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35F" w:rsidRDefault="0044235F">
      <w:pPr>
        <w:pStyle w:val="Textoindependiente"/>
      </w:pPr>
    </w:p>
    <w:p w:rsidR="0044235F" w:rsidRDefault="0044235F">
      <w:pPr>
        <w:pStyle w:val="Textoindependiente"/>
        <w:spacing w:before="18"/>
      </w:pPr>
    </w:p>
    <w:p w:rsidR="0044235F" w:rsidRDefault="00000000">
      <w:pPr>
        <w:pStyle w:val="Ttulo1"/>
        <w:spacing w:line="360" w:lineRule="auto"/>
        <w:ind w:left="119" w:right="106"/>
        <w:jc w:val="both"/>
      </w:pPr>
      <w:r>
        <w:t>PROYECTO DE LEY QUE</w:t>
      </w:r>
      <w:r>
        <w:rPr>
          <w:spacing w:val="40"/>
        </w:rPr>
        <w:t xml:space="preserve"> </w:t>
      </w:r>
      <w:r>
        <w:t>MODIFICA EL CÓDIGO AERONAUTIVO PARA ESTABLECER COMO DERECHO DE LOS PASAJEROS EL USO DE EQUIPAJE DE CABINA SIN COBRO EXTRA.</w:t>
      </w:r>
    </w:p>
    <w:p w:rsidR="0044235F" w:rsidRDefault="0044235F">
      <w:pPr>
        <w:pStyle w:val="Textoindependiente"/>
        <w:rPr>
          <w:b/>
        </w:rPr>
      </w:pPr>
    </w:p>
    <w:p w:rsidR="0044235F" w:rsidRDefault="0044235F">
      <w:pPr>
        <w:pStyle w:val="Textoindependiente"/>
        <w:rPr>
          <w:b/>
        </w:rPr>
      </w:pPr>
    </w:p>
    <w:p w:rsidR="0044235F" w:rsidRDefault="0044235F">
      <w:pPr>
        <w:pStyle w:val="Textoindependiente"/>
        <w:spacing w:before="67"/>
        <w:rPr>
          <w:b/>
        </w:rPr>
      </w:pPr>
    </w:p>
    <w:p w:rsidR="0044235F" w:rsidRDefault="00000000">
      <w:pPr>
        <w:pStyle w:val="Prrafodelista"/>
        <w:numPr>
          <w:ilvl w:val="0"/>
          <w:numId w:val="1"/>
        </w:numPr>
        <w:tabs>
          <w:tab w:val="left" w:pos="840"/>
        </w:tabs>
        <w:jc w:val="left"/>
        <w:rPr>
          <w:b/>
          <w:sz w:val="24"/>
        </w:rPr>
      </w:pPr>
      <w:r>
        <w:rPr>
          <w:b/>
          <w:spacing w:val="-2"/>
          <w:sz w:val="24"/>
        </w:rPr>
        <w:t>FUNDAMENTOS</w:t>
      </w:r>
    </w:p>
    <w:p w:rsidR="0044235F" w:rsidRDefault="0044235F">
      <w:pPr>
        <w:pStyle w:val="Textoindependiente"/>
        <w:spacing w:before="101"/>
        <w:rPr>
          <w:b/>
        </w:rPr>
      </w:pPr>
    </w:p>
    <w:p w:rsidR="0044235F" w:rsidRDefault="00000000">
      <w:pPr>
        <w:pStyle w:val="Textoindependiente"/>
        <w:spacing w:line="360" w:lineRule="auto"/>
        <w:ind w:left="119" w:right="117"/>
        <w:jc w:val="both"/>
      </w:pPr>
      <w:r>
        <w:t>La</w:t>
      </w:r>
      <w:r>
        <w:rPr>
          <w:spacing w:val="-7"/>
        </w:rPr>
        <w:t xml:space="preserve"> </w:t>
      </w:r>
      <w:r>
        <w:t>industria</w:t>
      </w:r>
      <w:r>
        <w:rPr>
          <w:spacing w:val="-7"/>
        </w:rPr>
        <w:t xml:space="preserve"> </w:t>
      </w:r>
      <w:r>
        <w:t>aérea</w:t>
      </w:r>
      <w:r>
        <w:rPr>
          <w:spacing w:val="-2"/>
        </w:rPr>
        <w:t xml:space="preserve"> </w:t>
      </w:r>
      <w:r>
        <w:t>ha</w:t>
      </w:r>
      <w:r>
        <w:rPr>
          <w:spacing w:val="-2"/>
        </w:rPr>
        <w:t xml:space="preserve"> </w:t>
      </w:r>
      <w:r>
        <w:t>experimentado</w:t>
      </w:r>
      <w:r>
        <w:rPr>
          <w:spacing w:val="-7"/>
        </w:rPr>
        <w:t xml:space="preserve"> </w:t>
      </w:r>
      <w:r>
        <w:t>cambios</w:t>
      </w:r>
      <w:r>
        <w:rPr>
          <w:spacing w:val="-4"/>
        </w:rPr>
        <w:t xml:space="preserve"> </w:t>
      </w:r>
      <w:r>
        <w:t>significativos</w:t>
      </w:r>
      <w:r>
        <w:rPr>
          <w:spacing w:val="-4"/>
        </w:rPr>
        <w:t xml:space="preserve"> </w:t>
      </w:r>
      <w:r>
        <w:t>debido</w:t>
      </w:r>
      <w:r>
        <w:rPr>
          <w:spacing w:val="-1"/>
        </w:rPr>
        <w:t xml:space="preserve"> </w:t>
      </w:r>
      <w:r>
        <w:t>a</w:t>
      </w:r>
      <w:r>
        <w:rPr>
          <w:spacing w:val="-7"/>
        </w:rPr>
        <w:t xml:space="preserve"> </w:t>
      </w:r>
      <w:r>
        <w:t>la</w:t>
      </w:r>
      <w:r>
        <w:rPr>
          <w:spacing w:val="-2"/>
        </w:rPr>
        <w:t xml:space="preserve"> </w:t>
      </w:r>
      <w:r>
        <w:t>pandemia.</w:t>
      </w:r>
      <w:r>
        <w:rPr>
          <w:spacing w:val="-13"/>
        </w:rPr>
        <w:t xml:space="preserve"> </w:t>
      </w:r>
      <w:r>
        <w:t>A</w:t>
      </w:r>
      <w:r>
        <w:rPr>
          <w:spacing w:val="-15"/>
        </w:rPr>
        <w:t xml:space="preserve"> </w:t>
      </w:r>
      <w:r>
        <w:t>medida que</w:t>
      </w:r>
      <w:r>
        <w:rPr>
          <w:spacing w:val="-9"/>
        </w:rPr>
        <w:t xml:space="preserve"> </w:t>
      </w:r>
      <w:r>
        <w:t>avanzamos</w:t>
      </w:r>
      <w:r>
        <w:rPr>
          <w:spacing w:val="-11"/>
        </w:rPr>
        <w:t xml:space="preserve"> </w:t>
      </w:r>
      <w:r>
        <w:t>hacia</w:t>
      </w:r>
      <w:r>
        <w:rPr>
          <w:spacing w:val="-9"/>
        </w:rPr>
        <w:t xml:space="preserve"> </w:t>
      </w:r>
      <w:r>
        <w:t>una</w:t>
      </w:r>
      <w:r>
        <w:rPr>
          <w:spacing w:val="-10"/>
        </w:rPr>
        <w:t xml:space="preserve"> </w:t>
      </w:r>
      <w:r>
        <w:t>fase</w:t>
      </w:r>
      <w:r>
        <w:rPr>
          <w:spacing w:val="-10"/>
        </w:rPr>
        <w:t xml:space="preserve"> </w:t>
      </w:r>
      <w:r>
        <w:t>postpandemia,</w:t>
      </w:r>
      <w:r>
        <w:rPr>
          <w:spacing w:val="-11"/>
        </w:rPr>
        <w:t xml:space="preserve"> </w:t>
      </w:r>
      <w:r>
        <w:t>varios</w:t>
      </w:r>
      <w:r>
        <w:rPr>
          <w:spacing w:val="-11"/>
        </w:rPr>
        <w:t xml:space="preserve"> </w:t>
      </w:r>
      <w:r>
        <w:t>aspectos</w:t>
      </w:r>
      <w:r>
        <w:rPr>
          <w:spacing w:val="-11"/>
        </w:rPr>
        <w:t xml:space="preserve"> </w:t>
      </w:r>
      <w:r>
        <w:t>están</w:t>
      </w:r>
      <w:r>
        <w:rPr>
          <w:spacing w:val="-9"/>
        </w:rPr>
        <w:t xml:space="preserve"> </w:t>
      </w:r>
      <w:r>
        <w:t>impactando</w:t>
      </w:r>
      <w:r>
        <w:rPr>
          <w:spacing w:val="-9"/>
        </w:rPr>
        <w:t xml:space="preserve"> </w:t>
      </w:r>
      <w:r>
        <w:t>y</w:t>
      </w:r>
      <w:r>
        <w:rPr>
          <w:spacing w:val="-9"/>
        </w:rPr>
        <w:t xml:space="preserve"> </w:t>
      </w:r>
      <w:r>
        <w:t>moldeando esta</w:t>
      </w:r>
      <w:r>
        <w:rPr>
          <w:spacing w:val="-4"/>
        </w:rPr>
        <w:t xml:space="preserve"> </w:t>
      </w:r>
      <w:r>
        <w:t>industria.</w:t>
      </w:r>
      <w:r>
        <w:rPr>
          <w:spacing w:val="-1"/>
        </w:rPr>
        <w:t xml:space="preserve"> </w:t>
      </w:r>
      <w:r>
        <w:t>Medidas</w:t>
      </w:r>
      <w:r>
        <w:rPr>
          <w:spacing w:val="-5"/>
        </w:rPr>
        <w:t xml:space="preserve"> </w:t>
      </w:r>
      <w:r>
        <w:t>como</w:t>
      </w:r>
      <w:r>
        <w:rPr>
          <w:spacing w:val="-3"/>
        </w:rPr>
        <w:t xml:space="preserve"> </w:t>
      </w:r>
      <w:r>
        <w:t>protocolos</w:t>
      </w:r>
      <w:r>
        <w:rPr>
          <w:spacing w:val="-2"/>
        </w:rPr>
        <w:t xml:space="preserve"> </w:t>
      </w:r>
      <w:r>
        <w:t>estrictos</w:t>
      </w:r>
      <w:r>
        <w:rPr>
          <w:spacing w:val="-9"/>
        </w:rPr>
        <w:t xml:space="preserve"> </w:t>
      </w:r>
      <w:r>
        <w:t>de</w:t>
      </w:r>
      <w:r>
        <w:rPr>
          <w:spacing w:val="-4"/>
        </w:rPr>
        <w:t xml:space="preserve"> </w:t>
      </w:r>
      <w:r>
        <w:t>limpieza</w:t>
      </w:r>
      <w:r>
        <w:rPr>
          <w:spacing w:val="-4"/>
        </w:rPr>
        <w:t xml:space="preserve"> </w:t>
      </w:r>
      <w:r>
        <w:t>y</w:t>
      </w:r>
      <w:r>
        <w:rPr>
          <w:spacing w:val="-3"/>
        </w:rPr>
        <w:t xml:space="preserve"> </w:t>
      </w:r>
      <w:r>
        <w:t>desinfección</w:t>
      </w:r>
      <w:r>
        <w:rPr>
          <w:spacing w:val="-3"/>
        </w:rPr>
        <w:t xml:space="preserve"> </w:t>
      </w:r>
      <w:r>
        <w:t>en</w:t>
      </w:r>
      <w:r>
        <w:rPr>
          <w:spacing w:val="-3"/>
        </w:rPr>
        <w:t xml:space="preserve"> </w:t>
      </w:r>
      <w:r>
        <w:t>aeropuertos y</w:t>
      </w:r>
      <w:r>
        <w:rPr>
          <w:spacing w:val="-5"/>
        </w:rPr>
        <w:t xml:space="preserve"> </w:t>
      </w:r>
      <w:r>
        <w:t>aviones</w:t>
      </w:r>
      <w:r>
        <w:rPr>
          <w:spacing w:val="-8"/>
        </w:rPr>
        <w:t xml:space="preserve"> </w:t>
      </w:r>
      <w:r>
        <w:t>para</w:t>
      </w:r>
      <w:r>
        <w:rPr>
          <w:spacing w:val="-6"/>
        </w:rPr>
        <w:t xml:space="preserve"> </w:t>
      </w:r>
      <w:r>
        <w:t>garantizar</w:t>
      </w:r>
      <w:r>
        <w:rPr>
          <w:spacing w:val="-3"/>
        </w:rPr>
        <w:t xml:space="preserve"> </w:t>
      </w:r>
      <w:r>
        <w:t>la</w:t>
      </w:r>
      <w:r>
        <w:rPr>
          <w:spacing w:val="-5"/>
        </w:rPr>
        <w:t xml:space="preserve"> </w:t>
      </w:r>
      <w:r>
        <w:t>seguridad</w:t>
      </w:r>
      <w:r>
        <w:rPr>
          <w:spacing w:val="-5"/>
        </w:rPr>
        <w:t xml:space="preserve"> </w:t>
      </w:r>
      <w:r>
        <w:t>de</w:t>
      </w:r>
      <w:r>
        <w:rPr>
          <w:spacing w:val="-6"/>
        </w:rPr>
        <w:t xml:space="preserve"> </w:t>
      </w:r>
      <w:r>
        <w:t>los</w:t>
      </w:r>
      <w:r>
        <w:rPr>
          <w:spacing w:val="-7"/>
        </w:rPr>
        <w:t xml:space="preserve"> </w:t>
      </w:r>
      <w:r>
        <w:t>pasajeros;</w:t>
      </w:r>
      <w:r>
        <w:rPr>
          <w:spacing w:val="-4"/>
        </w:rPr>
        <w:t xml:space="preserve"> </w:t>
      </w:r>
      <w:r>
        <w:t>o</w:t>
      </w:r>
      <w:r>
        <w:rPr>
          <w:spacing w:val="-5"/>
        </w:rPr>
        <w:t xml:space="preserve"> </w:t>
      </w:r>
      <w:r>
        <w:t>el</w:t>
      </w:r>
      <w:r>
        <w:rPr>
          <w:spacing w:val="-4"/>
        </w:rPr>
        <w:t xml:space="preserve"> </w:t>
      </w:r>
      <w:r>
        <w:t>incremento</w:t>
      </w:r>
      <w:r>
        <w:rPr>
          <w:spacing w:val="-5"/>
        </w:rPr>
        <w:t xml:space="preserve"> </w:t>
      </w:r>
      <w:r>
        <w:t>de</w:t>
      </w:r>
      <w:r>
        <w:rPr>
          <w:spacing w:val="-6"/>
        </w:rPr>
        <w:t xml:space="preserve"> </w:t>
      </w:r>
      <w:r>
        <w:t>viajes</w:t>
      </w:r>
      <w:r>
        <w:rPr>
          <w:spacing w:val="-7"/>
        </w:rPr>
        <w:t xml:space="preserve"> </w:t>
      </w:r>
      <w:r>
        <w:t>domésticos han</w:t>
      </w:r>
      <w:r>
        <w:rPr>
          <w:spacing w:val="-7"/>
        </w:rPr>
        <w:t xml:space="preserve"> </w:t>
      </w:r>
      <w:r>
        <w:t>ido</w:t>
      </w:r>
      <w:r>
        <w:rPr>
          <w:spacing w:val="-10"/>
        </w:rPr>
        <w:t xml:space="preserve"> </w:t>
      </w:r>
      <w:r>
        <w:t>en</w:t>
      </w:r>
      <w:r>
        <w:rPr>
          <w:spacing w:val="-7"/>
        </w:rPr>
        <w:t xml:space="preserve"> </w:t>
      </w:r>
      <w:r>
        <w:t>línea</w:t>
      </w:r>
      <w:r>
        <w:rPr>
          <w:spacing w:val="-8"/>
        </w:rPr>
        <w:t xml:space="preserve"> </w:t>
      </w:r>
      <w:r>
        <w:t>con</w:t>
      </w:r>
      <w:r>
        <w:rPr>
          <w:spacing w:val="-11"/>
        </w:rPr>
        <w:t xml:space="preserve"> </w:t>
      </w:r>
      <w:r>
        <w:t>una</w:t>
      </w:r>
      <w:r>
        <w:rPr>
          <w:spacing w:val="-8"/>
        </w:rPr>
        <w:t xml:space="preserve"> </w:t>
      </w:r>
      <w:r>
        <w:t>política</w:t>
      </w:r>
      <w:r>
        <w:rPr>
          <w:spacing w:val="-8"/>
        </w:rPr>
        <w:t xml:space="preserve"> </w:t>
      </w:r>
      <w:r>
        <w:t>de</w:t>
      </w:r>
      <w:r>
        <w:rPr>
          <w:spacing w:val="-12"/>
        </w:rPr>
        <w:t xml:space="preserve"> </w:t>
      </w:r>
      <w:r>
        <w:t>mayor</w:t>
      </w:r>
      <w:r>
        <w:rPr>
          <w:spacing w:val="-14"/>
        </w:rPr>
        <w:t xml:space="preserve"> </w:t>
      </w:r>
      <w:r>
        <w:t>flexibilidad</w:t>
      </w:r>
      <w:r>
        <w:rPr>
          <w:spacing w:val="-7"/>
        </w:rPr>
        <w:t xml:space="preserve"> </w:t>
      </w:r>
      <w:r>
        <w:t>para</w:t>
      </w:r>
      <w:r>
        <w:rPr>
          <w:spacing w:val="-12"/>
        </w:rPr>
        <w:t xml:space="preserve"> </w:t>
      </w:r>
      <w:r>
        <w:t>realizar</w:t>
      </w:r>
      <w:r>
        <w:rPr>
          <w:spacing w:val="-9"/>
        </w:rPr>
        <w:t xml:space="preserve"> </w:t>
      </w:r>
      <w:r>
        <w:t>cambios</w:t>
      </w:r>
      <w:r>
        <w:rPr>
          <w:spacing w:val="-9"/>
        </w:rPr>
        <w:t xml:space="preserve"> </w:t>
      </w:r>
      <w:r>
        <w:t>y</w:t>
      </w:r>
      <w:r>
        <w:rPr>
          <w:spacing w:val="-11"/>
        </w:rPr>
        <w:t xml:space="preserve"> </w:t>
      </w:r>
      <w:r>
        <w:t>cancelaciones de tickets aéreos para adaptarse a la incertidumbre de los planes de viaje de los pasajeros.</w:t>
      </w:r>
    </w:p>
    <w:p w:rsidR="0044235F" w:rsidRDefault="00000000">
      <w:pPr>
        <w:pStyle w:val="Textoindependiente"/>
        <w:spacing w:before="244" w:line="360" w:lineRule="auto"/>
        <w:ind w:left="119" w:right="117"/>
        <w:jc w:val="both"/>
      </w:pPr>
      <w:r>
        <w:t>Sin embargo, previo a</w:t>
      </w:r>
      <w:r>
        <w:rPr>
          <w:spacing w:val="-2"/>
        </w:rPr>
        <w:t xml:space="preserve"> </w:t>
      </w:r>
      <w:r>
        <w:t>la pandemia, la industria de</w:t>
      </w:r>
      <w:r>
        <w:rPr>
          <w:spacing w:val="-2"/>
        </w:rPr>
        <w:t xml:space="preserve"> </w:t>
      </w:r>
      <w:r>
        <w:t>las aerolíneas ya se encontraba haciendo cambios</w:t>
      </w:r>
      <w:r>
        <w:rPr>
          <w:spacing w:val="-3"/>
        </w:rPr>
        <w:t xml:space="preserve"> </w:t>
      </w:r>
      <w:r>
        <w:t>respecto de</w:t>
      </w:r>
      <w:r>
        <w:rPr>
          <w:spacing w:val="-1"/>
        </w:rPr>
        <w:t xml:space="preserve"> </w:t>
      </w:r>
      <w:r>
        <w:t>precios, promociones</w:t>
      </w:r>
      <w:r>
        <w:rPr>
          <w:spacing w:val="-3"/>
        </w:rPr>
        <w:t xml:space="preserve"> </w:t>
      </w:r>
      <w:r>
        <w:t>y alianzas</w:t>
      </w:r>
      <w:r>
        <w:rPr>
          <w:spacing w:val="-3"/>
        </w:rPr>
        <w:t xml:space="preserve"> </w:t>
      </w:r>
      <w:r>
        <w:t>para</w:t>
      </w:r>
      <w:r>
        <w:rPr>
          <w:spacing w:val="-1"/>
        </w:rPr>
        <w:t xml:space="preserve"> </w:t>
      </w:r>
      <w:r>
        <w:t>atraer a</w:t>
      </w:r>
      <w:r>
        <w:rPr>
          <w:spacing w:val="-1"/>
        </w:rPr>
        <w:t xml:space="preserve"> </w:t>
      </w:r>
      <w:r>
        <w:t>los</w:t>
      </w:r>
      <w:r>
        <w:rPr>
          <w:spacing w:val="-2"/>
        </w:rPr>
        <w:t xml:space="preserve"> </w:t>
      </w:r>
      <w:r>
        <w:t>viajeros, por ejemplo, aerolíneas nacionales implementaron las diferencias tarifarias (Tarifa ZERO, Light, Plus, etc.) que se adecua al plan de viaje y capacidad de cada individuo.</w:t>
      </w:r>
    </w:p>
    <w:p w:rsidR="0044235F" w:rsidRDefault="00000000">
      <w:pPr>
        <w:pStyle w:val="Textoindependiente"/>
        <w:spacing w:before="240" w:line="360" w:lineRule="auto"/>
        <w:ind w:left="119" w:right="116"/>
        <w:jc w:val="both"/>
      </w:pPr>
      <w:r>
        <w:t>En Chile, el uso de equipaje de mano y de cabina</w:t>
      </w:r>
      <w:r>
        <w:rPr>
          <w:spacing w:val="-1"/>
        </w:rPr>
        <w:t xml:space="preserve"> </w:t>
      </w:r>
      <w:r>
        <w:t>viene arraigado a diversos factores, entre ellos, que dicho equipaje evita congestiones en el proceso de embarque y desembarque, agilizando el flujo de pasajeros en el avión y en los aeropuertos.</w:t>
      </w:r>
    </w:p>
    <w:p w:rsidR="0044235F" w:rsidRDefault="00000000">
      <w:pPr>
        <w:pStyle w:val="Textoindependiente"/>
        <w:spacing w:before="237" w:line="360" w:lineRule="auto"/>
        <w:ind w:left="119" w:right="115"/>
        <w:jc w:val="both"/>
      </w:pPr>
      <w:r>
        <w:t>En</w:t>
      </w:r>
      <w:r>
        <w:rPr>
          <w:spacing w:val="-9"/>
        </w:rPr>
        <w:t xml:space="preserve"> </w:t>
      </w:r>
      <w:r>
        <w:t>el</w:t>
      </w:r>
      <w:r>
        <w:rPr>
          <w:spacing w:val="-8"/>
        </w:rPr>
        <w:t xml:space="preserve"> </w:t>
      </w:r>
      <w:r>
        <w:t>caso</w:t>
      </w:r>
      <w:r>
        <w:rPr>
          <w:spacing w:val="-9"/>
        </w:rPr>
        <w:t xml:space="preserve"> </w:t>
      </w:r>
      <w:r>
        <w:t>de</w:t>
      </w:r>
      <w:r>
        <w:rPr>
          <w:spacing w:val="-10"/>
        </w:rPr>
        <w:t xml:space="preserve"> </w:t>
      </w:r>
      <w:r>
        <w:t>LATAM,</w:t>
      </w:r>
      <w:r>
        <w:rPr>
          <w:spacing w:val="-8"/>
        </w:rPr>
        <w:t xml:space="preserve"> </w:t>
      </w:r>
      <w:r>
        <w:t>su</w:t>
      </w:r>
      <w:r>
        <w:rPr>
          <w:spacing w:val="-9"/>
        </w:rPr>
        <w:t xml:space="preserve"> </w:t>
      </w:r>
      <w:r>
        <w:t>pasaje</w:t>
      </w:r>
      <w:r>
        <w:rPr>
          <w:spacing w:val="-9"/>
        </w:rPr>
        <w:t xml:space="preserve"> </w:t>
      </w:r>
      <w:r>
        <w:t>aéreo</w:t>
      </w:r>
      <w:r>
        <w:rPr>
          <w:spacing w:val="-9"/>
        </w:rPr>
        <w:t xml:space="preserve"> </w:t>
      </w:r>
      <w:r>
        <w:t>más</w:t>
      </w:r>
      <w:r>
        <w:rPr>
          <w:spacing w:val="-12"/>
        </w:rPr>
        <w:t xml:space="preserve"> </w:t>
      </w:r>
      <w:r>
        <w:t>económico</w:t>
      </w:r>
      <w:r>
        <w:rPr>
          <w:spacing w:val="-9"/>
        </w:rPr>
        <w:t xml:space="preserve"> </w:t>
      </w:r>
      <w:r>
        <w:t>no</w:t>
      </w:r>
      <w:r>
        <w:rPr>
          <w:spacing w:val="-9"/>
        </w:rPr>
        <w:t xml:space="preserve"> </w:t>
      </w:r>
      <w:r>
        <w:t>incluye</w:t>
      </w:r>
      <w:r>
        <w:rPr>
          <w:spacing w:val="-10"/>
        </w:rPr>
        <w:t xml:space="preserve"> </w:t>
      </w:r>
      <w:r>
        <w:t>siquiera</w:t>
      </w:r>
      <w:r>
        <w:rPr>
          <w:spacing w:val="-10"/>
        </w:rPr>
        <w:t xml:space="preserve"> </w:t>
      </w:r>
      <w:r>
        <w:t>maleta</w:t>
      </w:r>
      <w:r>
        <w:rPr>
          <w:spacing w:val="-5"/>
        </w:rPr>
        <w:t xml:space="preserve"> </w:t>
      </w:r>
      <w:r>
        <w:t>de</w:t>
      </w:r>
      <w:r>
        <w:rPr>
          <w:spacing w:val="-9"/>
        </w:rPr>
        <w:t xml:space="preserve"> </w:t>
      </w:r>
      <w:r>
        <w:t>cabina, pues la estrategia del Low Cost que se ha establecido en Chile solo consideraría portar un pequeño bolso o cartera, lo que ha conllevado a que los usuarios busquen alternativas para esta</w:t>
      </w:r>
      <w:r>
        <w:rPr>
          <w:spacing w:val="23"/>
        </w:rPr>
        <w:t xml:space="preserve"> </w:t>
      </w:r>
      <w:r>
        <w:t>política,</w:t>
      </w:r>
      <w:r>
        <w:rPr>
          <w:spacing w:val="26"/>
        </w:rPr>
        <w:t xml:space="preserve"> </w:t>
      </w:r>
      <w:r>
        <w:t>por</w:t>
      </w:r>
      <w:r>
        <w:rPr>
          <w:spacing w:val="21"/>
        </w:rPr>
        <w:t xml:space="preserve"> </w:t>
      </w:r>
      <w:r>
        <w:t>ejemplo:</w:t>
      </w:r>
      <w:r>
        <w:rPr>
          <w:spacing w:val="20"/>
        </w:rPr>
        <w:t xml:space="preserve"> </w:t>
      </w:r>
      <w:r>
        <w:t>la</w:t>
      </w:r>
      <w:r>
        <w:rPr>
          <w:spacing w:val="23"/>
        </w:rPr>
        <w:t xml:space="preserve"> </w:t>
      </w:r>
      <w:r>
        <w:t>compra</w:t>
      </w:r>
      <w:r>
        <w:rPr>
          <w:spacing w:val="23"/>
        </w:rPr>
        <w:t xml:space="preserve"> </w:t>
      </w:r>
      <w:r>
        <w:t>de</w:t>
      </w:r>
      <w:r>
        <w:rPr>
          <w:spacing w:val="18"/>
        </w:rPr>
        <w:t xml:space="preserve"> </w:t>
      </w:r>
      <w:r>
        <w:t>mochilas</w:t>
      </w:r>
      <w:r>
        <w:rPr>
          <w:spacing w:val="21"/>
        </w:rPr>
        <w:t xml:space="preserve"> </w:t>
      </w:r>
      <w:r>
        <w:t>que</w:t>
      </w:r>
      <w:r>
        <w:rPr>
          <w:spacing w:val="23"/>
        </w:rPr>
        <w:t xml:space="preserve"> </w:t>
      </w:r>
      <w:r>
        <w:t>tienen</w:t>
      </w:r>
      <w:r>
        <w:rPr>
          <w:spacing w:val="19"/>
        </w:rPr>
        <w:t xml:space="preserve"> </w:t>
      </w:r>
      <w:r>
        <w:t>la</w:t>
      </w:r>
      <w:r>
        <w:rPr>
          <w:spacing w:val="23"/>
        </w:rPr>
        <w:t xml:space="preserve"> </w:t>
      </w:r>
      <w:r>
        <w:t>capacidad</w:t>
      </w:r>
      <w:r>
        <w:rPr>
          <w:spacing w:val="23"/>
        </w:rPr>
        <w:t xml:space="preserve"> </w:t>
      </w:r>
      <w:r>
        <w:t>de</w:t>
      </w:r>
      <w:r>
        <w:rPr>
          <w:spacing w:val="23"/>
        </w:rPr>
        <w:t xml:space="preserve"> </w:t>
      </w:r>
      <w:r>
        <w:t>llevar</w:t>
      </w:r>
      <w:r>
        <w:rPr>
          <w:spacing w:val="22"/>
        </w:rPr>
        <w:t xml:space="preserve"> </w:t>
      </w:r>
      <w:r>
        <w:rPr>
          <w:spacing w:val="-2"/>
        </w:rPr>
        <w:t>cierta</w:t>
      </w:r>
    </w:p>
    <w:p w:rsidR="0044235F" w:rsidRDefault="0044235F">
      <w:pPr>
        <w:spacing w:line="360" w:lineRule="auto"/>
        <w:jc w:val="both"/>
        <w:sectPr w:rsidR="0044235F" w:rsidSect="00C8720E">
          <w:headerReference w:type="default" r:id="rId7"/>
          <w:footerReference w:type="default" r:id="rId8"/>
          <w:type w:val="continuous"/>
          <w:pgSz w:w="12240" w:h="15840"/>
          <w:pgMar w:top="2440" w:right="1580" w:bottom="920" w:left="1580" w:header="1006" w:footer="724" w:gutter="0"/>
          <w:pgNumType w:start="1"/>
          <w:cols w:space="720"/>
        </w:sectPr>
      </w:pPr>
    </w:p>
    <w:p w:rsidR="0044235F" w:rsidRDefault="0044235F">
      <w:pPr>
        <w:pStyle w:val="Textoindependiente"/>
        <w:spacing w:before="54"/>
      </w:pPr>
    </w:p>
    <w:p w:rsidR="0044235F" w:rsidRDefault="00000000">
      <w:pPr>
        <w:pStyle w:val="Textoindependiente"/>
        <w:spacing w:line="360" w:lineRule="auto"/>
        <w:ind w:left="119" w:right="123"/>
        <w:jc w:val="both"/>
      </w:pPr>
      <w:r>
        <w:t>cantidad de ropa precisa y útiles de primera necesidad que no infrinja las políticas de cada aerolínea, pues ello implicaría un pago extra</w:t>
      </w:r>
      <w:hyperlink w:anchor="_bookmark0" w:history="1">
        <w:r>
          <w:rPr>
            <w:vertAlign w:val="superscript"/>
          </w:rPr>
          <w:t>1</w:t>
        </w:r>
      </w:hyperlink>
      <w:r>
        <w:t>.</w:t>
      </w:r>
    </w:p>
    <w:p w:rsidR="0044235F" w:rsidRDefault="00000000">
      <w:pPr>
        <w:pStyle w:val="Textoindependiente"/>
        <w:spacing w:before="243" w:line="355" w:lineRule="auto"/>
        <w:ind w:left="119" w:right="131"/>
        <w:jc w:val="both"/>
      </w:pPr>
      <w:r>
        <w:t>Por</w:t>
      </w:r>
      <w:r>
        <w:rPr>
          <w:spacing w:val="-9"/>
        </w:rPr>
        <w:t xml:space="preserve"> </w:t>
      </w:r>
      <w:r>
        <w:t>un</w:t>
      </w:r>
      <w:r>
        <w:rPr>
          <w:spacing w:val="-11"/>
        </w:rPr>
        <w:t xml:space="preserve"> </w:t>
      </w:r>
      <w:r>
        <w:t>lado,</w:t>
      </w:r>
      <w:r>
        <w:rPr>
          <w:spacing w:val="-9"/>
        </w:rPr>
        <w:t xml:space="preserve"> </w:t>
      </w:r>
      <w:r>
        <w:t>la</w:t>
      </w:r>
      <w:r>
        <w:rPr>
          <w:spacing w:val="-11"/>
        </w:rPr>
        <w:t xml:space="preserve"> </w:t>
      </w:r>
      <w:r>
        <w:t>nueva</w:t>
      </w:r>
      <w:r>
        <w:rPr>
          <w:spacing w:val="-11"/>
        </w:rPr>
        <w:t xml:space="preserve"> </w:t>
      </w:r>
      <w:r>
        <w:t>política</w:t>
      </w:r>
      <w:r>
        <w:rPr>
          <w:spacing w:val="-11"/>
        </w:rPr>
        <w:t xml:space="preserve"> </w:t>
      </w:r>
      <w:r>
        <w:t>de</w:t>
      </w:r>
      <w:r>
        <w:rPr>
          <w:spacing w:val="-11"/>
        </w:rPr>
        <w:t xml:space="preserve"> </w:t>
      </w:r>
      <w:r>
        <w:t>tarifas</w:t>
      </w:r>
      <w:r>
        <w:rPr>
          <w:spacing w:val="-12"/>
        </w:rPr>
        <w:t xml:space="preserve"> </w:t>
      </w:r>
      <w:r>
        <w:t>Low</w:t>
      </w:r>
      <w:r>
        <w:rPr>
          <w:spacing w:val="-11"/>
        </w:rPr>
        <w:t xml:space="preserve"> </w:t>
      </w:r>
      <w:r>
        <w:t>Cost</w:t>
      </w:r>
      <w:r>
        <w:rPr>
          <w:spacing w:val="-10"/>
        </w:rPr>
        <w:t xml:space="preserve"> </w:t>
      </w:r>
      <w:r>
        <w:t>ha</w:t>
      </w:r>
      <w:r>
        <w:rPr>
          <w:spacing w:val="-11"/>
        </w:rPr>
        <w:t xml:space="preserve"> </w:t>
      </w:r>
      <w:r>
        <w:t>beneficiado</w:t>
      </w:r>
      <w:r>
        <w:rPr>
          <w:spacing w:val="-11"/>
        </w:rPr>
        <w:t xml:space="preserve"> </w:t>
      </w:r>
      <w:r>
        <w:t>a</w:t>
      </w:r>
      <w:r>
        <w:rPr>
          <w:spacing w:val="-11"/>
        </w:rPr>
        <w:t xml:space="preserve"> </w:t>
      </w:r>
      <w:r>
        <w:t>gran</w:t>
      </w:r>
      <w:r>
        <w:rPr>
          <w:spacing w:val="-11"/>
        </w:rPr>
        <w:t xml:space="preserve"> </w:t>
      </w:r>
      <w:r>
        <w:t>parte</w:t>
      </w:r>
      <w:r>
        <w:rPr>
          <w:spacing w:val="-11"/>
        </w:rPr>
        <w:t xml:space="preserve"> </w:t>
      </w:r>
      <w:r>
        <w:t>de</w:t>
      </w:r>
      <w:r>
        <w:rPr>
          <w:spacing w:val="-11"/>
        </w:rPr>
        <w:t xml:space="preserve"> </w:t>
      </w:r>
      <w:r>
        <w:t>los</w:t>
      </w:r>
      <w:r>
        <w:rPr>
          <w:spacing w:val="-11"/>
        </w:rPr>
        <w:t xml:space="preserve"> </w:t>
      </w:r>
      <w:r>
        <w:t>usuarios, como podría ser el caso de los trabajadores mineros, que viajan con lo justo y necesario.</w:t>
      </w:r>
    </w:p>
    <w:p w:rsidR="0044235F" w:rsidRDefault="00000000">
      <w:pPr>
        <w:pStyle w:val="Textoindependiente"/>
        <w:spacing w:before="249" w:line="360" w:lineRule="auto"/>
        <w:ind w:left="119" w:right="118"/>
        <w:jc w:val="both"/>
      </w:pPr>
      <w:r>
        <w:t>Por otro lado, las aerolíneas nacionales han sido objeto de criticas por diferentes motivos, entre ellos el cobro excesivo en el equipaje que va acompañado de una política extremadamente estricta respecto al volumen, peso, ancho, largo de este. Este último, es un problema bastante recurrente, pues es fundamental entender que el equipaje de mano es esencial para muchos pasajeros, ya que les permite transportar artículos importantes, evitando demoras en la recuperación de equipaje y facilitando la movilidad en su destino.</w:t>
      </w:r>
    </w:p>
    <w:p w:rsidR="0044235F" w:rsidRDefault="00000000">
      <w:pPr>
        <w:pStyle w:val="Textoindependiente"/>
        <w:spacing w:before="243" w:line="360" w:lineRule="auto"/>
        <w:ind w:left="119" w:right="116"/>
        <w:jc w:val="both"/>
      </w:pPr>
      <w:r>
        <w:t>Muchos</w:t>
      </w:r>
      <w:r>
        <w:rPr>
          <w:spacing w:val="-15"/>
        </w:rPr>
        <w:t xml:space="preserve"> </w:t>
      </w:r>
      <w:r>
        <w:t>usuarios</w:t>
      </w:r>
      <w:r>
        <w:rPr>
          <w:spacing w:val="-15"/>
        </w:rPr>
        <w:t xml:space="preserve"> </w:t>
      </w:r>
      <w:r>
        <w:t>en</w:t>
      </w:r>
      <w:r>
        <w:rPr>
          <w:spacing w:val="-15"/>
        </w:rPr>
        <w:t xml:space="preserve"> </w:t>
      </w:r>
      <w:r>
        <w:t>su</w:t>
      </w:r>
      <w:r>
        <w:rPr>
          <w:spacing w:val="-15"/>
        </w:rPr>
        <w:t xml:space="preserve"> </w:t>
      </w:r>
      <w:r>
        <w:t>intento</w:t>
      </w:r>
      <w:r>
        <w:rPr>
          <w:spacing w:val="-15"/>
        </w:rPr>
        <w:t xml:space="preserve"> </w:t>
      </w:r>
      <w:r>
        <w:t>de</w:t>
      </w:r>
      <w:r>
        <w:rPr>
          <w:spacing w:val="-15"/>
        </w:rPr>
        <w:t xml:space="preserve"> </w:t>
      </w:r>
      <w:r>
        <w:t>que</w:t>
      </w:r>
      <w:r>
        <w:rPr>
          <w:spacing w:val="-15"/>
        </w:rPr>
        <w:t xml:space="preserve"> </w:t>
      </w:r>
      <w:r>
        <w:t>su</w:t>
      </w:r>
      <w:r>
        <w:rPr>
          <w:spacing w:val="-15"/>
        </w:rPr>
        <w:t xml:space="preserve"> </w:t>
      </w:r>
      <w:r>
        <w:t>bolso</w:t>
      </w:r>
      <w:r>
        <w:rPr>
          <w:spacing w:val="-15"/>
        </w:rPr>
        <w:t xml:space="preserve"> </w:t>
      </w:r>
      <w:r>
        <w:t>o</w:t>
      </w:r>
      <w:r>
        <w:rPr>
          <w:spacing w:val="-15"/>
        </w:rPr>
        <w:t xml:space="preserve"> </w:t>
      </w:r>
      <w:r>
        <w:t>mochila</w:t>
      </w:r>
      <w:r>
        <w:rPr>
          <w:spacing w:val="-15"/>
        </w:rPr>
        <w:t xml:space="preserve"> </w:t>
      </w:r>
      <w:r>
        <w:t>no</w:t>
      </w:r>
      <w:r>
        <w:rPr>
          <w:spacing w:val="-15"/>
        </w:rPr>
        <w:t xml:space="preserve"> </w:t>
      </w:r>
      <w:r>
        <w:t>signifique</w:t>
      </w:r>
      <w:r>
        <w:rPr>
          <w:spacing w:val="-15"/>
        </w:rPr>
        <w:t xml:space="preserve"> </w:t>
      </w:r>
      <w:r>
        <w:t>un</w:t>
      </w:r>
      <w:r>
        <w:rPr>
          <w:spacing w:val="-15"/>
        </w:rPr>
        <w:t xml:space="preserve"> </w:t>
      </w:r>
      <w:r>
        <w:t>cobro</w:t>
      </w:r>
      <w:r>
        <w:rPr>
          <w:spacing w:val="-15"/>
        </w:rPr>
        <w:t xml:space="preserve"> </w:t>
      </w:r>
      <w:r>
        <w:t>extra</w:t>
      </w:r>
      <w:r>
        <w:rPr>
          <w:spacing w:val="-15"/>
        </w:rPr>
        <w:t xml:space="preserve"> </w:t>
      </w:r>
      <w:r>
        <w:t>deciden pagar el cobro adicional de una maleta de cabina lo cual afecta la experiencia del viaje y genera incomodidad.</w:t>
      </w:r>
    </w:p>
    <w:p w:rsidR="0044235F" w:rsidRDefault="00000000">
      <w:pPr>
        <w:pStyle w:val="Textoindependiente"/>
        <w:spacing w:before="237" w:line="360" w:lineRule="auto"/>
        <w:ind w:left="119" w:right="119"/>
        <w:jc w:val="both"/>
      </w:pPr>
      <w:r>
        <w:t>En otras legislaciones, como en Catalunya, ha implementado sanciones a las aerolíneas que cobran</w:t>
      </w:r>
      <w:r>
        <w:rPr>
          <w:spacing w:val="-1"/>
        </w:rPr>
        <w:t xml:space="preserve"> </w:t>
      </w:r>
      <w:r>
        <w:t>el</w:t>
      </w:r>
      <w:r>
        <w:rPr>
          <w:spacing w:val="-1"/>
        </w:rPr>
        <w:t xml:space="preserve"> </w:t>
      </w:r>
      <w:r>
        <w:t>equipaje</w:t>
      </w:r>
      <w:r>
        <w:rPr>
          <w:spacing w:val="-7"/>
        </w:rPr>
        <w:t xml:space="preserve"> </w:t>
      </w:r>
      <w:r>
        <w:t>de</w:t>
      </w:r>
      <w:r>
        <w:rPr>
          <w:spacing w:val="-2"/>
        </w:rPr>
        <w:t xml:space="preserve"> </w:t>
      </w:r>
      <w:r>
        <w:t>mano</w:t>
      </w:r>
      <w:r>
        <w:rPr>
          <w:spacing w:val="-7"/>
        </w:rPr>
        <w:t xml:space="preserve"> </w:t>
      </w:r>
      <w:r>
        <w:t>ya</w:t>
      </w:r>
      <w:r>
        <w:rPr>
          <w:spacing w:val="-7"/>
        </w:rPr>
        <w:t xml:space="preserve"> </w:t>
      </w:r>
      <w:r>
        <w:t>que</w:t>
      </w:r>
      <w:r>
        <w:rPr>
          <w:spacing w:val="-2"/>
        </w:rPr>
        <w:t xml:space="preserve"> </w:t>
      </w:r>
      <w:r>
        <w:t>es</w:t>
      </w:r>
      <w:r>
        <w:rPr>
          <w:spacing w:val="-4"/>
        </w:rPr>
        <w:t xml:space="preserve"> </w:t>
      </w:r>
      <w:r>
        <w:t>una</w:t>
      </w:r>
      <w:r>
        <w:rPr>
          <w:spacing w:val="-7"/>
        </w:rPr>
        <w:t xml:space="preserve"> </w:t>
      </w:r>
      <w:r>
        <w:t>práctica</w:t>
      </w:r>
      <w:r>
        <w:rPr>
          <w:spacing w:val="-7"/>
        </w:rPr>
        <w:t xml:space="preserve"> </w:t>
      </w:r>
      <w:r>
        <w:t>abusiva</w:t>
      </w:r>
      <w:r>
        <w:rPr>
          <w:spacing w:val="-2"/>
        </w:rPr>
        <w:t xml:space="preserve"> </w:t>
      </w:r>
      <w:r>
        <w:t>y</w:t>
      </w:r>
      <w:r>
        <w:rPr>
          <w:spacing w:val="-1"/>
        </w:rPr>
        <w:t xml:space="preserve"> </w:t>
      </w:r>
      <w:r>
        <w:t>que</w:t>
      </w:r>
      <w:r>
        <w:rPr>
          <w:spacing w:val="-2"/>
        </w:rPr>
        <w:t xml:space="preserve"> </w:t>
      </w:r>
      <w:r>
        <w:t>vulnera</w:t>
      </w:r>
      <w:r>
        <w:rPr>
          <w:spacing w:val="-2"/>
        </w:rPr>
        <w:t xml:space="preserve"> </w:t>
      </w:r>
      <w:r>
        <w:t>los</w:t>
      </w:r>
      <w:r>
        <w:rPr>
          <w:spacing w:val="-8"/>
        </w:rPr>
        <w:t xml:space="preserve"> </w:t>
      </w:r>
      <w:r>
        <w:t>derechos</w:t>
      </w:r>
      <w:r>
        <w:rPr>
          <w:spacing w:val="-4"/>
        </w:rPr>
        <w:t xml:space="preserve"> </w:t>
      </w:r>
      <w:r>
        <w:t>de</w:t>
      </w:r>
      <w:r>
        <w:rPr>
          <w:spacing w:val="-2"/>
        </w:rPr>
        <w:t xml:space="preserve"> </w:t>
      </w:r>
      <w:r>
        <w:t>los consumidores</w:t>
      </w:r>
      <w:hyperlink w:anchor="_bookmark1" w:history="1">
        <w:r>
          <w:rPr>
            <w:vertAlign w:val="superscript"/>
          </w:rPr>
          <w:t>2</w:t>
        </w:r>
      </w:hyperlink>
      <w:r>
        <w:t>. La sanción se ampara de la normativa española de navegación aérea que, según su interpretación, impide cobrar por el equipaje de mano.</w:t>
      </w:r>
    </w:p>
    <w:p w:rsidR="0044235F" w:rsidRDefault="00000000">
      <w:pPr>
        <w:pStyle w:val="Textoindependiente"/>
        <w:spacing w:before="241" w:line="360" w:lineRule="auto"/>
        <w:ind w:left="119" w:right="118"/>
        <w:jc w:val="both"/>
      </w:pPr>
      <w:r>
        <w:t>En</w:t>
      </w:r>
      <w:r>
        <w:rPr>
          <w:spacing w:val="-14"/>
        </w:rPr>
        <w:t xml:space="preserve"> </w:t>
      </w:r>
      <w:r>
        <w:t>la</w:t>
      </w:r>
      <w:r>
        <w:rPr>
          <w:spacing w:val="-15"/>
        </w:rPr>
        <w:t xml:space="preserve"> </w:t>
      </w:r>
      <w:r>
        <w:t>Unión</w:t>
      </w:r>
      <w:r>
        <w:rPr>
          <w:spacing w:val="-15"/>
        </w:rPr>
        <w:t xml:space="preserve"> </w:t>
      </w:r>
      <w:r>
        <w:t>Europea,</w:t>
      </w:r>
      <w:r>
        <w:rPr>
          <w:spacing w:val="-9"/>
        </w:rPr>
        <w:t xml:space="preserve"> </w:t>
      </w:r>
      <w:r>
        <w:t>se</w:t>
      </w:r>
      <w:r>
        <w:rPr>
          <w:spacing w:val="-13"/>
        </w:rPr>
        <w:t xml:space="preserve"> </w:t>
      </w:r>
      <w:r>
        <w:t>planto</w:t>
      </w:r>
      <w:r>
        <w:rPr>
          <w:spacing w:val="-12"/>
        </w:rPr>
        <w:t xml:space="preserve"> </w:t>
      </w:r>
      <w:r>
        <w:t>el</w:t>
      </w:r>
      <w:r>
        <w:rPr>
          <w:spacing w:val="-15"/>
        </w:rPr>
        <w:t xml:space="preserve"> </w:t>
      </w:r>
      <w:r>
        <w:t>mismo</w:t>
      </w:r>
      <w:r>
        <w:rPr>
          <w:spacing w:val="-15"/>
        </w:rPr>
        <w:t xml:space="preserve"> </w:t>
      </w:r>
      <w:r>
        <w:t>debate</w:t>
      </w:r>
      <w:r>
        <w:rPr>
          <w:spacing w:val="-12"/>
        </w:rPr>
        <w:t xml:space="preserve"> </w:t>
      </w:r>
      <w:r>
        <w:t>al</w:t>
      </w:r>
      <w:r>
        <w:rPr>
          <w:spacing w:val="-15"/>
        </w:rPr>
        <w:t xml:space="preserve"> </w:t>
      </w:r>
      <w:r>
        <w:t>respecto,</w:t>
      </w:r>
      <w:r>
        <w:rPr>
          <w:spacing w:val="-9"/>
        </w:rPr>
        <w:t xml:space="preserve"> </w:t>
      </w:r>
      <w:r>
        <w:t>en</w:t>
      </w:r>
      <w:r>
        <w:rPr>
          <w:spacing w:val="-12"/>
        </w:rPr>
        <w:t xml:space="preserve"> </w:t>
      </w:r>
      <w:r>
        <w:t>la</w:t>
      </w:r>
      <w:r>
        <w:rPr>
          <w:spacing w:val="-15"/>
        </w:rPr>
        <w:t xml:space="preserve"> </w:t>
      </w:r>
      <w:r>
        <w:t>cual</w:t>
      </w:r>
      <w:r>
        <w:rPr>
          <w:spacing w:val="-11"/>
        </w:rPr>
        <w:t xml:space="preserve"> </w:t>
      </w:r>
      <w:r>
        <w:t>el</w:t>
      </w:r>
      <w:r>
        <w:rPr>
          <w:spacing w:val="-15"/>
        </w:rPr>
        <w:t xml:space="preserve"> </w:t>
      </w:r>
      <w:r>
        <w:t>parlamento</w:t>
      </w:r>
      <w:r>
        <w:rPr>
          <w:spacing w:val="-15"/>
        </w:rPr>
        <w:t xml:space="preserve"> </w:t>
      </w:r>
      <w:r>
        <w:t>Europeo aprobó una resolución que no</w:t>
      </w:r>
      <w:r>
        <w:rPr>
          <w:spacing w:val="-1"/>
        </w:rPr>
        <w:t xml:space="preserve"> </w:t>
      </w:r>
      <w:r>
        <w:t>ha sido aplicada por no ser vinculante, no obstante, en ella se instaba a prohibir a las aerolíneas la posibilidad de cobrar extra por este equipaje</w:t>
      </w:r>
      <w:hyperlink w:anchor="_bookmark2" w:history="1">
        <w:r>
          <w:rPr>
            <w:vertAlign w:val="superscript"/>
          </w:rPr>
          <w:t>3</w:t>
        </w:r>
      </w:hyperlink>
      <w:r>
        <w:t>.</w:t>
      </w:r>
    </w:p>
    <w:p w:rsidR="0044235F" w:rsidRDefault="0044235F">
      <w:pPr>
        <w:pStyle w:val="Textoindependiente"/>
        <w:rPr>
          <w:sz w:val="20"/>
        </w:rPr>
      </w:pPr>
    </w:p>
    <w:p w:rsidR="0044235F" w:rsidRDefault="0044235F">
      <w:pPr>
        <w:pStyle w:val="Textoindependiente"/>
        <w:rPr>
          <w:sz w:val="20"/>
        </w:rPr>
      </w:pPr>
    </w:p>
    <w:p w:rsidR="0044235F" w:rsidRDefault="00000000">
      <w:pPr>
        <w:pStyle w:val="Textoindependiente"/>
        <w:spacing w:before="55"/>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196298</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611815" id="Graphic 3" o:spid="_x0000_s1026" style="position:absolute;margin-left:85pt;margin-top:15.4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" path="m1829689,l,,,9144r1829689,l1829689,xe" fillcolor="black" stroked="f">
                <v:path arrowok="t"/>
                <w10:wrap type="topAndBottom" anchorx="page"/>
              </v:shape>
            </w:pict>
          </mc:Fallback>
        </mc:AlternateContent>
      </w:r>
    </w:p>
    <w:p w:rsidR="0044235F" w:rsidRDefault="00000000">
      <w:pPr>
        <w:pStyle w:val="Textoindependiente"/>
        <w:tabs>
          <w:tab w:val="left" w:pos="633"/>
        </w:tabs>
        <w:spacing w:before="102"/>
        <w:ind w:left="119"/>
      </w:pPr>
      <w:bookmarkStart w:id="0" w:name="_bookmark0"/>
      <w:bookmarkEnd w:id="0"/>
      <w:r>
        <w:rPr>
          <w:rFonts w:ascii="Calibri"/>
          <w:spacing w:val="-10"/>
          <w:position w:val="7"/>
          <w:sz w:val="13"/>
        </w:rPr>
        <w:t>1</w:t>
      </w:r>
      <w:r>
        <w:rPr>
          <w:rFonts w:ascii="Calibri"/>
          <w:position w:val="7"/>
          <w:sz w:val="13"/>
        </w:rPr>
        <w:tab/>
      </w:r>
      <w:hyperlink r:id="rId9">
        <w:r>
          <w:rPr>
            <w:color w:val="0462C1"/>
            <w:spacing w:val="-2"/>
            <w:u w:val="single" w:color="0462C1"/>
          </w:rPr>
          <w:t>https://www.cnnchile.com/pais/que-cabe-bolso-basic-latam_20190808/</w:t>
        </w:r>
      </w:hyperlink>
    </w:p>
    <w:p w:rsidR="0044235F" w:rsidRDefault="00000000">
      <w:pPr>
        <w:tabs>
          <w:tab w:val="left" w:pos="628"/>
        </w:tabs>
        <w:spacing w:before="2" w:line="278" w:lineRule="auto"/>
        <w:ind w:left="119" w:right="116"/>
      </w:pPr>
      <w:bookmarkStart w:id="1" w:name="_bookmark1"/>
      <w:bookmarkEnd w:id="1"/>
      <w:r>
        <w:rPr>
          <w:spacing w:val="-10"/>
          <w:vertAlign w:val="superscript"/>
        </w:rPr>
        <w:t>2</w:t>
      </w:r>
      <w:r>
        <w:tab/>
      </w:r>
      <w:hyperlink r:id="rId10">
        <w:r>
          <w:rPr>
            <w:color w:val="0462C1"/>
            <w:spacing w:val="-2"/>
            <w:u w:val="single" w:color="0462C1"/>
          </w:rPr>
          <w:t>https://www.lavanguardia.com/economia/20231130/9419614/catalunya-sancionara-aerolineas-</w:t>
        </w:r>
      </w:hyperlink>
      <w:r>
        <w:rPr>
          <w:color w:val="0462C1"/>
          <w:spacing w:val="-2"/>
        </w:rPr>
        <w:t xml:space="preserve"> </w:t>
      </w:r>
      <w:hyperlink r:id="rId11">
        <w:r>
          <w:rPr>
            <w:color w:val="0462C1"/>
            <w:spacing w:val="-2"/>
            <w:u w:val="single" w:color="0462C1"/>
          </w:rPr>
          <w:t>cobren-maleta-mano.html</w:t>
        </w:r>
      </w:hyperlink>
    </w:p>
    <w:p w:rsidR="0044235F" w:rsidRDefault="00000000">
      <w:pPr>
        <w:tabs>
          <w:tab w:val="left" w:pos="681"/>
        </w:tabs>
        <w:spacing w:before="157"/>
        <w:ind w:left="119"/>
      </w:pPr>
      <w:bookmarkStart w:id="2" w:name="_bookmark2"/>
      <w:bookmarkEnd w:id="2"/>
      <w:r>
        <w:rPr>
          <w:rFonts w:ascii="Calibri"/>
          <w:spacing w:val="-10"/>
          <w:position w:val="7"/>
          <w:sz w:val="13"/>
        </w:rPr>
        <w:t>3</w:t>
      </w:r>
      <w:r>
        <w:rPr>
          <w:rFonts w:ascii="Calibri"/>
          <w:position w:val="7"/>
          <w:sz w:val="13"/>
        </w:rPr>
        <w:tab/>
      </w:r>
      <w:hyperlink r:id="rId12">
        <w:r>
          <w:rPr>
            <w:color w:val="0462C1"/>
            <w:spacing w:val="-2"/>
            <w:u w:val="single" w:color="0462C1"/>
          </w:rPr>
          <w:t>https://verifica.efe.com/parlamento-europeo-cobrar-maleta-mano-aerolineas/</w:t>
        </w:r>
      </w:hyperlink>
    </w:p>
    <w:p w:rsidR="0044235F" w:rsidRDefault="0044235F">
      <w:pPr>
        <w:sectPr w:rsidR="0044235F" w:rsidSect="00C8720E">
          <w:pgSz w:w="12240" w:h="15840"/>
          <w:pgMar w:top="2440" w:right="1580" w:bottom="920" w:left="1580" w:header="1006" w:footer="724" w:gutter="0"/>
          <w:cols w:space="720"/>
        </w:sectPr>
      </w:pPr>
    </w:p>
    <w:p w:rsidR="0044235F" w:rsidRDefault="0044235F">
      <w:pPr>
        <w:pStyle w:val="Textoindependiente"/>
        <w:spacing w:before="54"/>
      </w:pPr>
    </w:p>
    <w:p w:rsidR="0044235F" w:rsidRDefault="00000000">
      <w:pPr>
        <w:pStyle w:val="Textoindependiente"/>
        <w:spacing w:line="360" w:lineRule="auto"/>
        <w:ind w:left="119" w:right="121"/>
        <w:jc w:val="both"/>
      </w:pPr>
      <w:r>
        <w:t>A raíz de lo anterior, que es necesario garantizar como derecho del consumir el uso de equipaje de mano o de cabina sin cobros adicionales al pasaje aéreo, ya que aseguraría al pasajero la posibilidad de ser objeto de cobros adicionales por llevar su equipaje esencial y que muchas</w:t>
      </w:r>
      <w:r>
        <w:rPr>
          <w:spacing w:val="-2"/>
        </w:rPr>
        <w:t xml:space="preserve"> </w:t>
      </w:r>
      <w:r>
        <w:t>veces, no es</w:t>
      </w:r>
      <w:r>
        <w:rPr>
          <w:spacing w:val="-2"/>
        </w:rPr>
        <w:t xml:space="preserve"> </w:t>
      </w:r>
      <w:r>
        <w:t>posible que ello pueda</w:t>
      </w:r>
      <w:r>
        <w:rPr>
          <w:spacing w:val="-5"/>
        </w:rPr>
        <w:t xml:space="preserve"> </w:t>
      </w:r>
      <w:r>
        <w:t>ser reducido a un</w:t>
      </w:r>
      <w:r>
        <w:rPr>
          <w:spacing w:val="-4"/>
        </w:rPr>
        <w:t xml:space="preserve"> </w:t>
      </w:r>
      <w:r>
        <w:t>bolso de</w:t>
      </w:r>
      <w:r>
        <w:rPr>
          <w:spacing w:val="-5"/>
        </w:rPr>
        <w:t xml:space="preserve"> </w:t>
      </w:r>
      <w:r>
        <w:t>mano o mochila.</w:t>
      </w:r>
    </w:p>
    <w:p w:rsidR="0044235F" w:rsidRDefault="00000000">
      <w:pPr>
        <w:pStyle w:val="Ttulo1"/>
        <w:numPr>
          <w:ilvl w:val="0"/>
          <w:numId w:val="1"/>
        </w:numPr>
        <w:tabs>
          <w:tab w:val="left" w:pos="840"/>
        </w:tabs>
        <w:spacing w:before="241"/>
        <w:ind w:hanging="605"/>
        <w:jc w:val="left"/>
      </w:pPr>
      <w:r>
        <w:rPr>
          <w:spacing w:val="-2"/>
        </w:rPr>
        <w:t>IDEA</w:t>
      </w:r>
      <w:r>
        <w:rPr>
          <w:spacing w:val="-11"/>
        </w:rPr>
        <w:t xml:space="preserve"> </w:t>
      </w:r>
      <w:r>
        <w:rPr>
          <w:spacing w:val="-2"/>
        </w:rPr>
        <w:t>MATRIZ</w:t>
      </w:r>
    </w:p>
    <w:p w:rsidR="0044235F" w:rsidRDefault="0044235F">
      <w:pPr>
        <w:pStyle w:val="Textoindependiente"/>
        <w:spacing w:before="101"/>
        <w:rPr>
          <w:b/>
        </w:rPr>
      </w:pPr>
    </w:p>
    <w:p w:rsidR="0044235F" w:rsidRDefault="00000000">
      <w:pPr>
        <w:pStyle w:val="Textoindependiente"/>
        <w:spacing w:line="360" w:lineRule="auto"/>
        <w:ind w:left="119" w:right="121"/>
        <w:jc w:val="both"/>
      </w:pPr>
      <w:r>
        <w:t>La</w:t>
      </w:r>
      <w:r>
        <w:rPr>
          <w:spacing w:val="-8"/>
        </w:rPr>
        <w:t xml:space="preserve"> </w:t>
      </w:r>
      <w:r>
        <w:t>idea</w:t>
      </w:r>
      <w:r>
        <w:rPr>
          <w:spacing w:val="-8"/>
        </w:rPr>
        <w:t xml:space="preserve"> </w:t>
      </w:r>
      <w:r>
        <w:t>matriz</w:t>
      </w:r>
      <w:r>
        <w:rPr>
          <w:spacing w:val="-7"/>
        </w:rPr>
        <w:t xml:space="preserve"> </w:t>
      </w:r>
      <w:r>
        <w:t>del</w:t>
      </w:r>
      <w:r>
        <w:rPr>
          <w:spacing w:val="-11"/>
        </w:rPr>
        <w:t xml:space="preserve"> </w:t>
      </w:r>
      <w:r>
        <w:t>proyecto</w:t>
      </w:r>
      <w:r>
        <w:rPr>
          <w:spacing w:val="-11"/>
        </w:rPr>
        <w:t xml:space="preserve"> </w:t>
      </w:r>
      <w:r>
        <w:t>de</w:t>
      </w:r>
      <w:r>
        <w:rPr>
          <w:spacing w:val="-8"/>
        </w:rPr>
        <w:t xml:space="preserve"> </w:t>
      </w:r>
      <w:r>
        <w:t>ley</w:t>
      </w:r>
      <w:r>
        <w:rPr>
          <w:spacing w:val="-12"/>
        </w:rPr>
        <w:t xml:space="preserve"> </w:t>
      </w:r>
      <w:r>
        <w:t>es</w:t>
      </w:r>
      <w:r>
        <w:rPr>
          <w:spacing w:val="-9"/>
        </w:rPr>
        <w:t xml:space="preserve"> </w:t>
      </w:r>
      <w:r>
        <w:t>establecer</w:t>
      </w:r>
      <w:r>
        <w:rPr>
          <w:spacing w:val="-6"/>
        </w:rPr>
        <w:t xml:space="preserve"> </w:t>
      </w:r>
      <w:r>
        <w:t>como</w:t>
      </w:r>
      <w:r>
        <w:rPr>
          <w:spacing w:val="-6"/>
        </w:rPr>
        <w:t xml:space="preserve"> </w:t>
      </w:r>
      <w:r>
        <w:t>un</w:t>
      </w:r>
      <w:r>
        <w:rPr>
          <w:spacing w:val="-7"/>
        </w:rPr>
        <w:t xml:space="preserve"> </w:t>
      </w:r>
      <w:r>
        <w:t>derecho</w:t>
      </w:r>
      <w:r>
        <w:rPr>
          <w:spacing w:val="-7"/>
        </w:rPr>
        <w:t xml:space="preserve"> </w:t>
      </w:r>
      <w:r>
        <w:t>del</w:t>
      </w:r>
      <w:r>
        <w:rPr>
          <w:spacing w:val="-11"/>
        </w:rPr>
        <w:t xml:space="preserve"> </w:t>
      </w:r>
      <w:r>
        <w:t>consumidor</w:t>
      </w:r>
      <w:r>
        <w:rPr>
          <w:spacing w:val="-6"/>
        </w:rPr>
        <w:t xml:space="preserve"> </w:t>
      </w:r>
      <w:r>
        <w:t>el</w:t>
      </w:r>
      <w:r>
        <w:rPr>
          <w:spacing w:val="-11"/>
        </w:rPr>
        <w:t xml:space="preserve"> </w:t>
      </w:r>
      <w:r>
        <w:t>equipaje de cabina a fin de evitar su cobro extra e incorpora las sanciones de multa en caso de infracción por parte de las aerolíneas.</w:t>
      </w:r>
    </w:p>
    <w:p w:rsidR="0044235F" w:rsidRDefault="00000000">
      <w:pPr>
        <w:pStyle w:val="Ttulo1"/>
        <w:numPr>
          <w:ilvl w:val="0"/>
          <w:numId w:val="1"/>
        </w:numPr>
        <w:tabs>
          <w:tab w:val="left" w:pos="840"/>
        </w:tabs>
        <w:spacing w:before="242"/>
        <w:ind w:hanging="701"/>
        <w:jc w:val="left"/>
      </w:pPr>
      <w:r>
        <w:t>PROYECTO</w:t>
      </w:r>
      <w:r>
        <w:rPr>
          <w:spacing w:val="-3"/>
        </w:rPr>
        <w:t xml:space="preserve"> </w:t>
      </w:r>
      <w:r>
        <w:t>DE</w:t>
      </w:r>
      <w:r>
        <w:rPr>
          <w:spacing w:val="-4"/>
        </w:rPr>
        <w:t xml:space="preserve"> </w:t>
      </w:r>
      <w:r>
        <w:rPr>
          <w:spacing w:val="-5"/>
        </w:rPr>
        <w:t>LEY</w:t>
      </w:r>
    </w:p>
    <w:p w:rsidR="0044235F" w:rsidRDefault="0044235F">
      <w:pPr>
        <w:pStyle w:val="Textoindependiente"/>
        <w:spacing w:before="101"/>
        <w:rPr>
          <w:b/>
        </w:rPr>
      </w:pPr>
    </w:p>
    <w:p w:rsidR="0044235F" w:rsidRDefault="00000000">
      <w:pPr>
        <w:pStyle w:val="Textoindependiente"/>
        <w:spacing w:line="360" w:lineRule="auto"/>
        <w:ind w:left="119" w:right="119"/>
        <w:jc w:val="both"/>
      </w:pPr>
      <w:r>
        <w:rPr>
          <w:b/>
        </w:rPr>
        <w:t>ARTÍCULO</w:t>
      </w:r>
      <w:r>
        <w:rPr>
          <w:b/>
          <w:spacing w:val="-15"/>
        </w:rPr>
        <w:t xml:space="preserve"> </w:t>
      </w:r>
      <w:r>
        <w:rPr>
          <w:b/>
        </w:rPr>
        <w:t>ÚNICO.</w:t>
      </w:r>
      <w:r>
        <w:rPr>
          <w:b/>
          <w:spacing w:val="-14"/>
        </w:rPr>
        <w:t xml:space="preserve"> </w:t>
      </w:r>
      <w:r>
        <w:rPr>
          <w:b/>
        </w:rPr>
        <w:t>-</w:t>
      </w:r>
      <w:r>
        <w:rPr>
          <w:b/>
          <w:spacing w:val="-10"/>
        </w:rPr>
        <w:t xml:space="preserve"> </w:t>
      </w:r>
      <w:r>
        <w:t>Incorpórese</w:t>
      </w:r>
      <w:r>
        <w:rPr>
          <w:spacing w:val="-14"/>
        </w:rPr>
        <w:t xml:space="preserve"> </w:t>
      </w:r>
      <w:r>
        <w:t>a</w:t>
      </w:r>
      <w:r>
        <w:rPr>
          <w:spacing w:val="-14"/>
        </w:rPr>
        <w:t xml:space="preserve"> </w:t>
      </w:r>
      <w:r>
        <w:t>la</w:t>
      </w:r>
      <w:r>
        <w:rPr>
          <w:spacing w:val="-13"/>
        </w:rPr>
        <w:t xml:space="preserve"> </w:t>
      </w:r>
      <w:r>
        <w:t>Ley</w:t>
      </w:r>
      <w:r>
        <w:rPr>
          <w:spacing w:val="-15"/>
        </w:rPr>
        <w:t xml:space="preserve"> </w:t>
      </w:r>
      <w:r>
        <w:t>N°18.917,</w:t>
      </w:r>
      <w:r>
        <w:rPr>
          <w:spacing w:val="-11"/>
        </w:rPr>
        <w:t xml:space="preserve"> </w:t>
      </w:r>
      <w:r>
        <w:t>que</w:t>
      </w:r>
      <w:r>
        <w:rPr>
          <w:spacing w:val="-14"/>
        </w:rPr>
        <w:t xml:space="preserve"> </w:t>
      </w:r>
      <w:r>
        <w:t>aprueba</w:t>
      </w:r>
      <w:r>
        <w:rPr>
          <w:spacing w:val="-14"/>
        </w:rPr>
        <w:t xml:space="preserve"> </w:t>
      </w:r>
      <w:r>
        <w:t>el</w:t>
      </w:r>
      <w:r>
        <w:rPr>
          <w:spacing w:val="-12"/>
        </w:rPr>
        <w:t xml:space="preserve"> </w:t>
      </w:r>
      <w:r>
        <w:t>Código</w:t>
      </w:r>
      <w:r>
        <w:rPr>
          <w:spacing w:val="-15"/>
        </w:rPr>
        <w:t xml:space="preserve"> </w:t>
      </w:r>
      <w:r>
        <w:t>Aeronáutico, un artículo 134 bis nuevo del siguiente tenor:</w:t>
      </w:r>
    </w:p>
    <w:p w:rsidR="0044235F" w:rsidRDefault="00000000">
      <w:pPr>
        <w:pStyle w:val="Textoindependiente"/>
        <w:spacing w:before="243" w:line="360" w:lineRule="auto"/>
        <w:ind w:left="119" w:right="120"/>
        <w:jc w:val="both"/>
      </w:pPr>
      <w:r>
        <w:t>“Artículo</w:t>
      </w:r>
      <w:r>
        <w:rPr>
          <w:spacing w:val="-5"/>
        </w:rPr>
        <w:t xml:space="preserve"> </w:t>
      </w:r>
      <w:r>
        <w:t>134</w:t>
      </w:r>
      <w:r>
        <w:rPr>
          <w:spacing w:val="-6"/>
        </w:rPr>
        <w:t xml:space="preserve"> </w:t>
      </w:r>
      <w:r>
        <w:t>bis.-El</w:t>
      </w:r>
      <w:r>
        <w:rPr>
          <w:spacing w:val="-10"/>
        </w:rPr>
        <w:t xml:space="preserve"> </w:t>
      </w:r>
      <w:r>
        <w:t>equipaje</w:t>
      </w:r>
      <w:r>
        <w:rPr>
          <w:spacing w:val="-7"/>
        </w:rPr>
        <w:t xml:space="preserve"> </w:t>
      </w:r>
      <w:r>
        <w:t>de</w:t>
      </w:r>
      <w:r>
        <w:rPr>
          <w:spacing w:val="-12"/>
        </w:rPr>
        <w:t xml:space="preserve"> </w:t>
      </w:r>
      <w:r>
        <w:t>mano,</w:t>
      </w:r>
      <w:r>
        <w:rPr>
          <w:spacing w:val="-9"/>
        </w:rPr>
        <w:t xml:space="preserve"> </w:t>
      </w:r>
      <w:r>
        <w:t>bolso</w:t>
      </w:r>
      <w:r>
        <w:rPr>
          <w:spacing w:val="-6"/>
        </w:rPr>
        <w:t xml:space="preserve"> </w:t>
      </w:r>
      <w:r>
        <w:t>o</w:t>
      </w:r>
      <w:r>
        <w:rPr>
          <w:spacing w:val="-11"/>
        </w:rPr>
        <w:t xml:space="preserve"> </w:t>
      </w:r>
      <w:r>
        <w:t>mochila</w:t>
      </w:r>
      <w:r>
        <w:rPr>
          <w:spacing w:val="-7"/>
        </w:rPr>
        <w:t xml:space="preserve"> </w:t>
      </w:r>
      <w:r>
        <w:t>de</w:t>
      </w:r>
      <w:r>
        <w:rPr>
          <w:spacing w:val="-7"/>
        </w:rPr>
        <w:t xml:space="preserve"> </w:t>
      </w:r>
      <w:r>
        <w:t>cabina,</w:t>
      </w:r>
      <w:r>
        <w:rPr>
          <w:spacing w:val="-5"/>
        </w:rPr>
        <w:t xml:space="preserve"> </w:t>
      </w:r>
      <w:r>
        <w:t>cuyo</w:t>
      </w:r>
      <w:r>
        <w:rPr>
          <w:spacing w:val="-11"/>
        </w:rPr>
        <w:t xml:space="preserve"> </w:t>
      </w:r>
      <w:r>
        <w:t>volumen</w:t>
      </w:r>
      <w:r>
        <w:rPr>
          <w:spacing w:val="-11"/>
        </w:rPr>
        <w:t xml:space="preserve"> </w:t>
      </w:r>
      <w:r>
        <w:t>no</w:t>
      </w:r>
      <w:r>
        <w:rPr>
          <w:spacing w:val="-6"/>
        </w:rPr>
        <w:t xml:space="preserve"> </w:t>
      </w:r>
      <w:r>
        <w:t>exceda los cuarenta litros o su peso no supere los diez kilogramos, no podrá ser objeto de cobro adicional dentro del precio final del pasaje aéreo.</w:t>
      </w:r>
    </w:p>
    <w:p w:rsidR="0044235F" w:rsidRDefault="00000000">
      <w:pPr>
        <w:pStyle w:val="Textoindependiente"/>
        <w:spacing w:before="237" w:line="360" w:lineRule="auto"/>
        <w:ind w:left="119" w:right="117"/>
        <w:jc w:val="both"/>
      </w:pPr>
      <w:r>
        <w:t>La vulneración de lo establecido en el inciso anterior acarreará la multa de 5 a 10 unidad tributarias mensual”.</w:t>
      </w:r>
    </w:p>
    <w:p w:rsidR="0044235F" w:rsidRDefault="0044235F">
      <w:pPr>
        <w:pStyle w:val="Textoindependiente"/>
      </w:pPr>
    </w:p>
    <w:p w:rsidR="0044235F" w:rsidRDefault="0044235F">
      <w:pPr>
        <w:pStyle w:val="Textoindependiente"/>
      </w:pPr>
    </w:p>
    <w:p w:rsidR="0044235F" w:rsidRDefault="0044235F">
      <w:pPr>
        <w:pStyle w:val="Textoindependiente"/>
      </w:pPr>
    </w:p>
    <w:p w:rsidR="0044235F" w:rsidRDefault="0044235F">
      <w:pPr>
        <w:pStyle w:val="Textoindependiente"/>
      </w:pPr>
    </w:p>
    <w:p w:rsidR="0044235F" w:rsidRDefault="0044235F">
      <w:pPr>
        <w:pStyle w:val="Textoindependiente"/>
        <w:spacing w:before="82"/>
      </w:pPr>
    </w:p>
    <w:p w:rsidR="0044235F" w:rsidRDefault="00000000">
      <w:pPr>
        <w:pStyle w:val="Ttulo1"/>
        <w:ind w:left="4" w:right="12"/>
        <w:jc w:val="center"/>
      </w:pPr>
      <w:r>
        <w:t>MÍGUEL</w:t>
      </w:r>
      <w:r>
        <w:rPr>
          <w:spacing w:val="-15"/>
        </w:rPr>
        <w:t xml:space="preserve"> </w:t>
      </w:r>
      <w:r>
        <w:t>ÁNGEL</w:t>
      </w:r>
      <w:r>
        <w:rPr>
          <w:spacing w:val="-15"/>
        </w:rPr>
        <w:t xml:space="preserve"> </w:t>
      </w:r>
      <w:r>
        <w:t>CALISTO</w:t>
      </w:r>
      <w:r>
        <w:rPr>
          <w:spacing w:val="-12"/>
        </w:rPr>
        <w:t xml:space="preserve"> </w:t>
      </w:r>
      <w:r>
        <w:rPr>
          <w:spacing w:val="-2"/>
        </w:rPr>
        <w:t>ÁGUILA</w:t>
      </w:r>
    </w:p>
    <w:p w:rsidR="0044235F" w:rsidRDefault="00000000">
      <w:pPr>
        <w:pStyle w:val="Textoindependiente"/>
        <w:spacing w:before="3"/>
        <w:ind w:left="12" w:right="8"/>
        <w:jc w:val="center"/>
      </w:pPr>
      <w:r>
        <w:t>Diputado</w:t>
      </w:r>
      <w:r>
        <w:rPr>
          <w:spacing w:val="1"/>
        </w:rPr>
        <w:t xml:space="preserve"> </w:t>
      </w:r>
      <w:r>
        <w:t>de</w:t>
      </w:r>
      <w:r>
        <w:rPr>
          <w:spacing w:val="1"/>
        </w:rPr>
        <w:t xml:space="preserve"> </w:t>
      </w:r>
      <w:r>
        <w:t>la</w:t>
      </w:r>
      <w:r>
        <w:rPr>
          <w:spacing w:val="1"/>
        </w:rPr>
        <w:t xml:space="preserve"> </w:t>
      </w:r>
      <w:r>
        <w:rPr>
          <w:spacing w:val="-2"/>
        </w:rPr>
        <w:t>República</w:t>
      </w:r>
    </w:p>
    <w:sectPr w:rsidR="0044235F">
      <w:pgSz w:w="12240" w:h="15840"/>
      <w:pgMar w:top="2440" w:right="1580" w:bottom="920" w:left="1580" w:header="1006"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720E" w:rsidRDefault="00C8720E">
      <w:r>
        <w:separator/>
      </w:r>
    </w:p>
  </w:endnote>
  <w:endnote w:type="continuationSeparator" w:id="0">
    <w:p w:rsidR="00C8720E" w:rsidRDefault="00C8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35F" w:rsidRDefault="00000000">
    <w:pPr>
      <w:pStyle w:val="Textoindependiente"/>
      <w:spacing w:line="14" w:lineRule="auto"/>
      <w:rPr>
        <w:sz w:val="20"/>
      </w:rPr>
    </w:pPr>
    <w:r>
      <w:rPr>
        <w:noProof/>
      </w:rPr>
      <mc:AlternateContent>
        <mc:Choice Requires="wps">
          <w:drawing>
            <wp:anchor distT="0" distB="0" distL="0" distR="0" simplePos="0" relativeHeight="487539712" behindDoc="1" locked="0" layoutInCell="1" allowOverlap="1">
              <wp:simplePos x="0" y="0"/>
              <wp:positionH relativeFrom="page">
                <wp:posOffset>3813047</wp:posOffset>
              </wp:positionH>
              <wp:positionV relativeFrom="page">
                <wp:posOffset>9458959</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44235F"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0.25pt;margin-top:744.8pt;width:12.6pt;height:13.0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" filled="f" stroked="f">
              <v:textbox inset="0,0,0,0">
                <w:txbxContent>
                  <w:p w:rsidR="0044235F"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720E" w:rsidRDefault="00C8720E">
      <w:r>
        <w:separator/>
      </w:r>
    </w:p>
  </w:footnote>
  <w:footnote w:type="continuationSeparator" w:id="0">
    <w:p w:rsidR="00C8720E" w:rsidRDefault="00C8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35F" w:rsidRDefault="00000000">
    <w:pPr>
      <w:pStyle w:val="Textoindependiente"/>
      <w:spacing w:line="14" w:lineRule="auto"/>
      <w:rPr>
        <w:sz w:val="20"/>
      </w:rPr>
    </w:pPr>
    <w:r>
      <w:rPr>
        <w:noProof/>
      </w:rPr>
      <w:drawing>
        <wp:anchor distT="0" distB="0" distL="0" distR="0" simplePos="0" relativeHeight="487539200" behindDoc="1" locked="0" layoutInCell="1" allowOverlap="1">
          <wp:simplePos x="0" y="0"/>
          <wp:positionH relativeFrom="page">
            <wp:posOffset>3444071</wp:posOffset>
          </wp:positionH>
          <wp:positionV relativeFrom="page">
            <wp:posOffset>638694</wp:posOffset>
          </wp:positionV>
          <wp:extent cx="925492" cy="9178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5492" cy="9178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0D25"/>
    <w:multiLevelType w:val="hybridMultilevel"/>
    <w:tmpl w:val="0826F900"/>
    <w:lvl w:ilvl="0" w:tplc="1D9420D2">
      <w:start w:val="1"/>
      <w:numFmt w:val="upperRoman"/>
      <w:lvlText w:val="%1."/>
      <w:lvlJc w:val="left"/>
      <w:pPr>
        <w:ind w:left="840" w:hanging="514"/>
        <w:jc w:val="right"/>
      </w:pPr>
      <w:rPr>
        <w:rFonts w:ascii="Times New Roman" w:eastAsia="Times New Roman" w:hAnsi="Times New Roman" w:cs="Times New Roman" w:hint="default"/>
        <w:b/>
        <w:bCs/>
        <w:i w:val="0"/>
        <w:iCs w:val="0"/>
        <w:spacing w:val="-3"/>
        <w:w w:val="100"/>
        <w:sz w:val="24"/>
        <w:szCs w:val="24"/>
        <w:lang w:val="es-ES" w:eastAsia="en-US" w:bidi="ar-SA"/>
      </w:rPr>
    </w:lvl>
    <w:lvl w:ilvl="1" w:tplc="961E89B8">
      <w:numFmt w:val="bullet"/>
      <w:lvlText w:val="•"/>
      <w:lvlJc w:val="left"/>
      <w:pPr>
        <w:ind w:left="1664" w:hanging="514"/>
      </w:pPr>
      <w:rPr>
        <w:rFonts w:hint="default"/>
        <w:lang w:val="es-ES" w:eastAsia="en-US" w:bidi="ar-SA"/>
      </w:rPr>
    </w:lvl>
    <w:lvl w:ilvl="2" w:tplc="D4D45CBA">
      <w:numFmt w:val="bullet"/>
      <w:lvlText w:val="•"/>
      <w:lvlJc w:val="left"/>
      <w:pPr>
        <w:ind w:left="2488" w:hanging="514"/>
      </w:pPr>
      <w:rPr>
        <w:rFonts w:hint="default"/>
        <w:lang w:val="es-ES" w:eastAsia="en-US" w:bidi="ar-SA"/>
      </w:rPr>
    </w:lvl>
    <w:lvl w:ilvl="3" w:tplc="C8BED4CA">
      <w:numFmt w:val="bullet"/>
      <w:lvlText w:val="•"/>
      <w:lvlJc w:val="left"/>
      <w:pPr>
        <w:ind w:left="3312" w:hanging="514"/>
      </w:pPr>
      <w:rPr>
        <w:rFonts w:hint="default"/>
        <w:lang w:val="es-ES" w:eastAsia="en-US" w:bidi="ar-SA"/>
      </w:rPr>
    </w:lvl>
    <w:lvl w:ilvl="4" w:tplc="F4F87DCE">
      <w:numFmt w:val="bullet"/>
      <w:lvlText w:val="•"/>
      <w:lvlJc w:val="left"/>
      <w:pPr>
        <w:ind w:left="4136" w:hanging="514"/>
      </w:pPr>
      <w:rPr>
        <w:rFonts w:hint="default"/>
        <w:lang w:val="es-ES" w:eastAsia="en-US" w:bidi="ar-SA"/>
      </w:rPr>
    </w:lvl>
    <w:lvl w:ilvl="5" w:tplc="DCA43376">
      <w:numFmt w:val="bullet"/>
      <w:lvlText w:val="•"/>
      <w:lvlJc w:val="left"/>
      <w:pPr>
        <w:ind w:left="4960" w:hanging="514"/>
      </w:pPr>
      <w:rPr>
        <w:rFonts w:hint="default"/>
        <w:lang w:val="es-ES" w:eastAsia="en-US" w:bidi="ar-SA"/>
      </w:rPr>
    </w:lvl>
    <w:lvl w:ilvl="6" w:tplc="A6E4F312">
      <w:numFmt w:val="bullet"/>
      <w:lvlText w:val="•"/>
      <w:lvlJc w:val="left"/>
      <w:pPr>
        <w:ind w:left="5784" w:hanging="514"/>
      </w:pPr>
      <w:rPr>
        <w:rFonts w:hint="default"/>
        <w:lang w:val="es-ES" w:eastAsia="en-US" w:bidi="ar-SA"/>
      </w:rPr>
    </w:lvl>
    <w:lvl w:ilvl="7" w:tplc="AC2A6182">
      <w:numFmt w:val="bullet"/>
      <w:lvlText w:val="•"/>
      <w:lvlJc w:val="left"/>
      <w:pPr>
        <w:ind w:left="6608" w:hanging="514"/>
      </w:pPr>
      <w:rPr>
        <w:rFonts w:hint="default"/>
        <w:lang w:val="es-ES" w:eastAsia="en-US" w:bidi="ar-SA"/>
      </w:rPr>
    </w:lvl>
    <w:lvl w:ilvl="8" w:tplc="127449D8">
      <w:numFmt w:val="bullet"/>
      <w:lvlText w:val="•"/>
      <w:lvlJc w:val="left"/>
      <w:pPr>
        <w:ind w:left="7432" w:hanging="514"/>
      </w:pPr>
      <w:rPr>
        <w:rFonts w:hint="default"/>
        <w:lang w:val="es-ES" w:eastAsia="en-US" w:bidi="ar-SA"/>
      </w:rPr>
    </w:lvl>
  </w:abstractNum>
  <w:num w:numId="1" w16cid:durableId="210194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5F"/>
    <w:rsid w:val="0044235F"/>
    <w:rsid w:val="00711C6B"/>
    <w:rsid w:val="00C872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4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7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verifica.efe.com/parlamento-europeo-cobrar-maleta-mano-aerolin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vanguardia.com/economia/20231130/9419614/catalunya-sancionara-aerolineas-cobren-maleta-mano.html" TargetMode="External"/><Relationship Id="rId5" Type="http://schemas.openxmlformats.org/officeDocument/2006/relationships/footnotes" Target="footnotes.xml"/><Relationship Id="rId10" Type="http://schemas.openxmlformats.org/officeDocument/2006/relationships/hyperlink" Target="https://www.lavanguardia.com/economia/20231130/9419614/catalunya-sancionara-aerolineas-cobren-maleta-mano.html" TargetMode="External"/><Relationship Id="rId4" Type="http://schemas.openxmlformats.org/officeDocument/2006/relationships/webSettings" Target="webSettings.xml"/><Relationship Id="rId9" Type="http://schemas.openxmlformats.org/officeDocument/2006/relationships/hyperlink" Target="https://www.cnnchile.com/pais/que-cabe-bolso-basic-latam_201908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4450</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2024-01-10T12:28:00Z</dcterms:created>
  <dcterms:modified xsi:type="dcterms:W3CDTF">2024-01-22T20:44:00Z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para Microsoft 365</vt:lpwstr>
  </property>
  <property fmtid="{D5CDD505-2E9C-101B-9397-08002B2CF9AE}" pid="4" name="LastSaved">
    <vt:filetime>2024-01-10T00:00:00Z</vt:filetime>
  </property>
  <property fmtid="{D5CDD505-2E9C-101B-9397-08002B2CF9AE}" pid="5" name="Producer">
    <vt:lpwstr>Microsoft® Word para Microsoft 365</vt:lpwstr>
  </property>
</Properties>
</file>