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168" w:rsidRDefault="00702168">
      <w:pPr>
        <w:pStyle w:val="Textoindependiente"/>
        <w:spacing w:before="1"/>
        <w:rPr>
          <w:rFonts w:ascii="Times New Roman"/>
          <w:sz w:val="22"/>
        </w:rPr>
      </w:pPr>
    </w:p>
    <w:p w:rsidR="00702168" w:rsidRDefault="00E912B1">
      <w:pPr>
        <w:pStyle w:val="Ttulo"/>
      </w:pPr>
      <w:r>
        <w:t>PROYECTO DE LEY QUE DECLARA EL PRIMER VIERNES DEL MES DE DICIEMBRE DE CADA AÑO DÍA NACIONAL DE LA FUNCIONARIA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8"/>
        </w:rPr>
        <w:t xml:space="preserve"> </w:t>
      </w:r>
      <w:r>
        <w:t>INFANCIA</w:t>
      </w:r>
      <w:r>
        <w:rPr>
          <w:spacing w:val="-8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TRANSFERENCIA DE FONDOS</w:t>
      </w:r>
    </w:p>
    <w:p w:rsidR="00702168" w:rsidRDefault="00E912B1">
      <w:pPr>
        <w:spacing w:before="120" w:line="242" w:lineRule="auto"/>
        <w:ind w:left="3449" w:right="3052" w:hanging="365"/>
        <w:rPr>
          <w:sz w:val="20"/>
        </w:rPr>
      </w:pPr>
      <w:r>
        <w:rPr>
          <w:sz w:val="20"/>
        </w:rPr>
        <w:t>H.</w:t>
      </w:r>
      <w:r>
        <w:rPr>
          <w:spacing w:val="-9"/>
          <w:sz w:val="20"/>
        </w:rPr>
        <w:t xml:space="preserve"> </w:t>
      </w:r>
      <w:r>
        <w:rPr>
          <w:sz w:val="20"/>
        </w:rPr>
        <w:t>Diputado</w:t>
      </w:r>
      <w:r>
        <w:rPr>
          <w:spacing w:val="-9"/>
          <w:sz w:val="20"/>
        </w:rPr>
        <w:t xml:space="preserve"> </w:t>
      </w:r>
      <w:r>
        <w:rPr>
          <w:sz w:val="20"/>
        </w:rPr>
        <w:t>Víctor</w:t>
      </w:r>
      <w:r>
        <w:rPr>
          <w:spacing w:val="-10"/>
          <w:sz w:val="20"/>
        </w:rPr>
        <w:t xml:space="preserve"> </w:t>
      </w:r>
      <w:r>
        <w:rPr>
          <w:sz w:val="20"/>
        </w:rPr>
        <w:t>Pino</w:t>
      </w:r>
      <w:r>
        <w:rPr>
          <w:spacing w:val="-8"/>
          <w:sz w:val="20"/>
        </w:rPr>
        <w:t xml:space="preserve"> </w:t>
      </w:r>
      <w:r>
        <w:rPr>
          <w:sz w:val="20"/>
        </w:rPr>
        <w:t>Fuentes 7 de diciembre del 2023</w:t>
      </w:r>
    </w:p>
    <w:p w:rsidR="00702168" w:rsidRDefault="00702168">
      <w:pPr>
        <w:pStyle w:val="Textoindependiente"/>
        <w:rPr>
          <w:sz w:val="22"/>
        </w:rPr>
      </w:pPr>
    </w:p>
    <w:p w:rsidR="00702168" w:rsidRDefault="00702168">
      <w:pPr>
        <w:pStyle w:val="Textoindependiente"/>
        <w:rPr>
          <w:sz w:val="22"/>
        </w:rPr>
      </w:pPr>
    </w:p>
    <w:p w:rsidR="00702168" w:rsidRDefault="00702168">
      <w:pPr>
        <w:pStyle w:val="Textoindependiente"/>
        <w:spacing w:before="10"/>
        <w:rPr>
          <w:sz w:val="27"/>
        </w:rPr>
      </w:pPr>
    </w:p>
    <w:p w:rsidR="00702168" w:rsidRDefault="00E912B1">
      <w:pPr>
        <w:pStyle w:val="Ttulo1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FUNDAMENTO</w:t>
      </w:r>
    </w:p>
    <w:p w:rsidR="00702168" w:rsidRDefault="00E912B1">
      <w:pPr>
        <w:pStyle w:val="Textoindependiente"/>
        <w:spacing w:before="180" w:line="360" w:lineRule="auto"/>
        <w:ind w:left="100" w:right="124" w:firstLine="708"/>
        <w:jc w:val="both"/>
      </w:pPr>
      <w:r>
        <w:t>Los Jardines Vía Transferencia de Fondos (VTF) surgieron en 1996 como una iniciativa para ampliar la cobertura de atención a la primera infancia en Chile. Estos establecimientos, administrados por entidades públicas y privadas sin fines de</w:t>
      </w:r>
      <w:r>
        <w:rPr>
          <w:spacing w:val="-8"/>
        </w:rPr>
        <w:t xml:space="preserve"> </w:t>
      </w:r>
      <w:r>
        <w:t>lucro,</w:t>
      </w:r>
      <w:r>
        <w:rPr>
          <w:spacing w:val="-5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desem</w:t>
      </w:r>
      <w:r>
        <w:t>peñado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papel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cuidado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 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nacional.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embargo,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inicios,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evidenciado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disparidad significativa en términos de financiamiento y funcionamiento en comparación con otras instituciones como Junji e Integra.</w:t>
      </w:r>
    </w:p>
    <w:p w:rsidR="00702168" w:rsidRDefault="00E912B1">
      <w:pPr>
        <w:pStyle w:val="Textoindependiente"/>
        <w:spacing w:before="3" w:line="360" w:lineRule="auto"/>
        <w:ind w:left="100" w:right="118" w:firstLine="708"/>
        <w:jc w:val="both"/>
      </w:pP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 Junji</w:t>
      </w:r>
      <w:r>
        <w:rPr>
          <w:spacing w:val="-4"/>
        </w:rPr>
        <w:t xml:space="preserve"> </w:t>
      </w:r>
      <w:r>
        <w:t>destinado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Jardines</w:t>
      </w:r>
      <w:r>
        <w:rPr>
          <w:spacing w:val="-2"/>
        </w:rPr>
        <w:t xml:space="preserve"> </w:t>
      </w:r>
      <w:r>
        <w:t>VTF</w:t>
      </w:r>
      <w:r>
        <w:rPr>
          <w:spacing w:val="-1"/>
        </w:rPr>
        <w:t xml:space="preserve"> </w:t>
      </w:r>
      <w:r>
        <w:t>ha presentado falencias que han afectado tanto la</w:t>
      </w:r>
      <w:r>
        <w:t>s condiciones laborales como la remuneración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funcionarias,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pesar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desempeñar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esenciales</w:t>
      </w:r>
      <w:r>
        <w:rPr>
          <w:spacing w:val="-5"/>
        </w:rPr>
        <w:t xml:space="preserve"> </w:t>
      </w:r>
      <w:r>
        <w:t>en la primera infancia, no han recibido el reconocimiento y apoyo adecuado. La falta de equidad en las condiciones de trabajo ha llevado a que las</w:t>
      </w:r>
      <w:r>
        <w:t xml:space="preserve"> funcionarias se organicen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mejorar</w:t>
      </w:r>
      <w:r>
        <w:rPr>
          <w:spacing w:val="-16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condiciones</w:t>
      </w:r>
      <w:r>
        <w:rPr>
          <w:spacing w:val="-17"/>
        </w:rPr>
        <w:t xml:space="preserve"> </w:t>
      </w:r>
      <w:r>
        <w:t>laborales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salariales,</w:t>
      </w:r>
      <w:r>
        <w:rPr>
          <w:spacing w:val="-17"/>
        </w:rPr>
        <w:t xml:space="preserve"> </w:t>
      </w:r>
      <w:r>
        <w:t>proponiendo</w:t>
      </w:r>
      <w:r>
        <w:rPr>
          <w:spacing w:val="-16"/>
        </w:rPr>
        <w:t xml:space="preserve"> </w:t>
      </w:r>
      <w:r>
        <w:t>mejoras y</w:t>
      </w:r>
      <w:r>
        <w:rPr>
          <w:spacing w:val="-12"/>
        </w:rPr>
        <w:t xml:space="preserve"> </w:t>
      </w:r>
      <w:r>
        <w:t>cambios</w:t>
      </w:r>
      <w:r>
        <w:rPr>
          <w:spacing w:val="-12"/>
        </w:rPr>
        <w:t xml:space="preserve"> </w:t>
      </w:r>
      <w:r>
        <w:t>necesarios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efectivo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sus </w:t>
      </w:r>
      <w:r>
        <w:rPr>
          <w:spacing w:val="-2"/>
        </w:rPr>
        <w:t>responsabilidades.</w:t>
      </w:r>
    </w:p>
    <w:p w:rsidR="00702168" w:rsidRDefault="00E912B1">
      <w:pPr>
        <w:pStyle w:val="Textoindependiente"/>
        <w:spacing w:before="1" w:line="360" w:lineRule="auto"/>
        <w:ind w:left="100" w:right="127" w:firstLine="708"/>
        <w:jc w:val="both"/>
      </w:pP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este</w:t>
      </w:r>
      <w:r>
        <w:rPr>
          <w:spacing w:val="-10"/>
        </w:rPr>
        <w:t xml:space="preserve"> </w:t>
      </w:r>
      <w:r>
        <w:rPr>
          <w:spacing w:val="-2"/>
        </w:rPr>
        <w:t>contexto,</w:t>
      </w:r>
      <w:r>
        <w:rPr>
          <w:spacing w:val="-7"/>
        </w:rPr>
        <w:t xml:space="preserve"> </w:t>
      </w:r>
      <w:r>
        <w:rPr>
          <w:spacing w:val="-2"/>
        </w:rPr>
        <w:t>surge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necesidad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reconocer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labor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 xml:space="preserve">funcionarias </w:t>
      </w:r>
      <w:r>
        <w:t>y funcionarios del sector VTF mediante la institución de un día nacional de celebración. Mayoritariamente</w:t>
      </w:r>
      <w:r>
        <w:rPr>
          <w:spacing w:val="-2"/>
        </w:rPr>
        <w:t xml:space="preserve"> </w:t>
      </w:r>
      <w:r>
        <w:t>compuesto</w:t>
      </w:r>
      <w:r>
        <w:rPr>
          <w:spacing w:val="-2"/>
        </w:rPr>
        <w:t xml:space="preserve"> </w:t>
      </w:r>
      <w:r>
        <w:t>por mujeres, este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 trabajadores ha contribuido significativamente al desarrollo integral de l</w:t>
      </w:r>
      <w:r>
        <w:t>os niños en edad preescolar, a pesar de enfrentar condiciones desfavorables.</w:t>
      </w:r>
    </w:p>
    <w:p w:rsidR="00702168" w:rsidRDefault="00702168">
      <w:pPr>
        <w:spacing w:line="360" w:lineRule="auto"/>
        <w:jc w:val="both"/>
        <w:sectPr w:rsidR="00702168">
          <w:headerReference w:type="default" r:id="rId7"/>
          <w:footerReference w:type="default" r:id="rId8"/>
          <w:type w:val="continuous"/>
          <w:pgSz w:w="12240" w:h="15840"/>
          <w:pgMar w:top="2420" w:right="1580" w:bottom="960" w:left="1600" w:header="811" w:footer="774" w:gutter="0"/>
          <w:pgNumType w:start="1"/>
          <w:cols w:space="720"/>
        </w:sectPr>
      </w:pPr>
    </w:p>
    <w:p w:rsidR="00702168" w:rsidRDefault="00702168">
      <w:pPr>
        <w:pStyle w:val="Textoindependiente"/>
        <w:spacing w:before="1"/>
        <w:rPr>
          <w:sz w:val="22"/>
        </w:rPr>
      </w:pPr>
    </w:p>
    <w:p w:rsidR="00702168" w:rsidRDefault="00E912B1">
      <w:pPr>
        <w:pStyle w:val="Textoindependiente"/>
        <w:spacing w:before="93" w:line="360" w:lineRule="auto"/>
        <w:ind w:left="100" w:right="122" w:firstLine="708"/>
        <w:jc w:val="both"/>
      </w:pPr>
      <w:r>
        <w:t>Con el objetivo de corregir las desigualdades históricas y visibilizar la importancia del trabajo realizado en el sector VTF, se propone la implementación del " Día Nacional de la Funcionaria de la Primera Infancia Vía Transferencia de Fondos ". Esta celeb</w:t>
      </w:r>
      <w:r>
        <w:t>ración busca honrar y destacar la dedicación, compromiso, amor y profesionalismo con el que estas trabajadoras desempeñan sus funciones diariamente teniendo como objetivo rectificar las injusticias históricas, brindando el reconocimiento</w:t>
      </w:r>
      <w:r>
        <w:rPr>
          <w:spacing w:val="-8"/>
        </w:rPr>
        <w:t xml:space="preserve"> </w:t>
      </w:r>
      <w:r>
        <w:t>merecido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grup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trabajadores</w:t>
      </w:r>
      <w:r>
        <w:rPr>
          <w:spacing w:val="-6"/>
        </w:rPr>
        <w:t xml:space="preserve"> </w:t>
      </w:r>
      <w:r>
        <w:t>esenciales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 la</w:t>
      </w:r>
      <w:r>
        <w:rPr>
          <w:spacing w:val="-14"/>
        </w:rPr>
        <w:t xml:space="preserve"> </w:t>
      </w:r>
      <w:r>
        <w:t>niñez</w:t>
      </w:r>
      <w:r>
        <w:rPr>
          <w:spacing w:val="-12"/>
        </w:rPr>
        <w:t xml:space="preserve"> </w:t>
      </w:r>
      <w:r>
        <w:t>chilena.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destacar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compromiso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funcionarias,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avanza hacia la construcción de un sistema educacional parvulario más equitativo y justo.</w:t>
      </w:r>
    </w:p>
    <w:p w:rsidR="00702168" w:rsidRDefault="00E912B1">
      <w:pPr>
        <w:pStyle w:val="Textoindependiente"/>
        <w:spacing w:line="360" w:lineRule="auto"/>
        <w:ind w:left="100" w:right="124" w:firstLine="708"/>
        <w:jc w:val="both"/>
      </w:pPr>
      <w:r>
        <w:t>La</w:t>
      </w:r>
      <w:r>
        <w:rPr>
          <w:spacing w:val="-1"/>
        </w:rPr>
        <w:t xml:space="preserve"> </w:t>
      </w:r>
      <w:r>
        <w:t>invisibilidad</w:t>
      </w:r>
      <w:r>
        <w:rPr>
          <w:spacing w:val="-1"/>
        </w:rPr>
        <w:t xml:space="preserve"> </w:t>
      </w:r>
      <w:r>
        <w:t>y desconocimiento del s</w:t>
      </w:r>
      <w:r>
        <w:t>ector VTF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 educacional de la primera infancia han perpetuado la desigualdad e inequidad en condiciones laborales y salariales. La creación de un día de celebración específico no solo reconoce el esfuerzo y la importancia de estas trabajadoras, sino que tambié</w:t>
      </w:r>
      <w:r>
        <w:t>n contribuye a sensibilizar a la sociedad sobre la relevancia de su labor en el desarrollo de las futuras generaciones.</w:t>
      </w:r>
    </w:p>
    <w:p w:rsidR="00702168" w:rsidRDefault="00E912B1">
      <w:pPr>
        <w:pStyle w:val="Textoindependiente"/>
        <w:spacing w:line="362" w:lineRule="auto"/>
        <w:ind w:left="100" w:right="127" w:firstLine="708"/>
        <w:jc w:val="both"/>
      </w:pPr>
      <w:r>
        <w:t>Es por lo que sobre la base de estos antecedentes y fundamentos venimos en proponer el siguiente:</w:t>
      </w:r>
    </w:p>
    <w:p w:rsidR="00702168" w:rsidRDefault="00702168">
      <w:pPr>
        <w:pStyle w:val="Textoindependiente"/>
        <w:spacing w:before="8"/>
        <w:rPr>
          <w:sz w:val="35"/>
        </w:rPr>
      </w:pPr>
    </w:p>
    <w:p w:rsidR="00702168" w:rsidRDefault="00E912B1">
      <w:pPr>
        <w:pStyle w:val="Ttulo1"/>
        <w:numPr>
          <w:ilvl w:val="0"/>
          <w:numId w:val="1"/>
        </w:numPr>
        <w:tabs>
          <w:tab w:val="left" w:pos="819"/>
        </w:tabs>
        <w:ind w:left="819" w:hanging="359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702168" w:rsidRDefault="00702168">
      <w:pPr>
        <w:pStyle w:val="Textoindependiente"/>
        <w:rPr>
          <w:b/>
          <w:sz w:val="26"/>
        </w:rPr>
      </w:pPr>
    </w:p>
    <w:p w:rsidR="00702168" w:rsidRDefault="00702168">
      <w:pPr>
        <w:pStyle w:val="Textoindependiente"/>
        <w:spacing w:before="10"/>
        <w:rPr>
          <w:b/>
          <w:sz w:val="25"/>
        </w:rPr>
      </w:pPr>
    </w:p>
    <w:p w:rsidR="00702168" w:rsidRDefault="00E912B1">
      <w:pPr>
        <w:pStyle w:val="Textoindependiente"/>
        <w:spacing w:line="360" w:lineRule="auto"/>
        <w:ind w:left="100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1°.-</w:t>
      </w:r>
      <w:r>
        <w:rPr>
          <w:b/>
          <w:spacing w:val="-12"/>
        </w:rPr>
        <w:t xml:space="preserve"> </w:t>
      </w:r>
      <w:r>
        <w:t>Declárase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viernes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año,</w:t>
      </w:r>
      <w:r>
        <w:rPr>
          <w:spacing w:val="-10"/>
        </w:rPr>
        <w:t xml:space="preserve"> </w:t>
      </w:r>
      <w:r>
        <w:t>Día Nacional de la Funcionaria de la Primera Infancia Vía Transferencia de Fondos.</w:t>
      </w:r>
    </w:p>
    <w:sectPr w:rsidR="00702168">
      <w:pgSz w:w="12240" w:h="15840"/>
      <w:pgMar w:top="2420" w:right="1580" w:bottom="960" w:left="1600" w:header="811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2B1" w:rsidRDefault="00E912B1">
      <w:r>
        <w:separator/>
      </w:r>
    </w:p>
  </w:endnote>
  <w:endnote w:type="continuationSeparator" w:id="0">
    <w:p w:rsidR="00E912B1" w:rsidRDefault="00E9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168" w:rsidRDefault="00E912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>
              <wp:simplePos x="0" y="0"/>
              <wp:positionH relativeFrom="page">
                <wp:posOffset>3402076</wp:posOffset>
              </wp:positionH>
              <wp:positionV relativeFrom="page">
                <wp:posOffset>9427358</wp:posOffset>
              </wp:positionV>
              <wp:extent cx="96393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9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168" w:rsidRDefault="00E912B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7.9pt;margin-top:742.3pt;width:75.9pt;height:15.4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" filled="f" stroked="f">
              <v:textbox inset="0,0,0,0">
                <w:txbxContent>
                  <w:p w:rsidR="00702168" w:rsidRDefault="00E912B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2B1" w:rsidRDefault="00E912B1">
      <w:r>
        <w:separator/>
      </w:r>
    </w:p>
  </w:footnote>
  <w:footnote w:type="continuationSeparator" w:id="0">
    <w:p w:rsidR="00E912B1" w:rsidRDefault="00E9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168" w:rsidRDefault="00E912B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3372996</wp:posOffset>
          </wp:positionH>
          <wp:positionV relativeFrom="page">
            <wp:posOffset>515128</wp:posOffset>
          </wp:positionV>
          <wp:extent cx="1063195" cy="10243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195" cy="102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B92"/>
    <w:multiLevelType w:val="hybridMultilevel"/>
    <w:tmpl w:val="E5A68E96"/>
    <w:lvl w:ilvl="0" w:tplc="8E7EED52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0082DF46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FFB09064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C450C928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8D3E1582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87903DB2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4BD0D740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2F564818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24809370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168"/>
    <w:rsid w:val="00702168"/>
    <w:rsid w:val="00A153C1"/>
    <w:rsid w:val="00E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9C779-671F-4DCF-AA81-56FDC63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19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/>
      <w:ind w:left="176" w:right="207" w:firstLine="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Véliz Fernández</dc:creator>
  <cp:lastModifiedBy>Guillermo Diaz Vallejos</cp:lastModifiedBy>
  <cp:revision>1</cp:revision>
  <dcterms:created xsi:type="dcterms:W3CDTF">2023-12-11T13:20:00Z</dcterms:created>
  <dcterms:modified xsi:type="dcterms:W3CDTF">2023-12-20T18:42:00Z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para Microsoft 365</vt:lpwstr>
  </property>
</Properties>
</file>