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F134E" w14:textId="595D9C68" w:rsidR="004D1F2B" w:rsidRPr="00A00627" w:rsidRDefault="004D1F2B" w:rsidP="00B716A0">
      <w:pPr>
        <w:ind w:left="3969"/>
        <w:jc w:val="both"/>
        <w:rPr>
          <w:rFonts w:ascii="Courier New" w:hAnsi="Courier New" w:cs="Courier New"/>
          <w:b/>
          <w:bCs/>
          <w:caps/>
          <w:sz w:val="24"/>
          <w:szCs w:val="24"/>
        </w:rPr>
      </w:pPr>
      <w:r w:rsidRPr="00A00627">
        <w:rPr>
          <w:rFonts w:ascii="Courier New" w:hAnsi="Courier New" w:cs="Courier New"/>
          <w:b/>
          <w:bCs/>
          <w:sz w:val="24"/>
          <w:szCs w:val="24"/>
        </w:rPr>
        <w:t xml:space="preserve">MENSAJE DE S.E. EL PRESIDENTE DE LA REPÚBLICA </w:t>
      </w:r>
      <w:r w:rsidRPr="00A00627">
        <w:rPr>
          <w:rFonts w:ascii="Courier New" w:eastAsia="Courier New" w:hAnsi="Courier New" w:cs="Courier New"/>
          <w:b/>
          <w:bCs/>
          <w:sz w:val="24"/>
          <w:szCs w:val="24"/>
          <w:lang w:val="es-ES" w:eastAsia="es-ES"/>
        </w:rPr>
        <w:t>CON EL QUE INICIA UN PROYECTO DE LEY</w:t>
      </w:r>
      <w:r w:rsidRPr="00A00627">
        <w:rPr>
          <w:rFonts w:ascii="Courier New" w:hAnsi="Courier New" w:cs="Courier New"/>
          <w:b/>
          <w:bCs/>
          <w:sz w:val="24"/>
          <w:szCs w:val="24"/>
        </w:rPr>
        <w:t xml:space="preserve"> </w:t>
      </w:r>
      <w:bookmarkStart w:id="0" w:name="_Hlk27481724"/>
      <w:r w:rsidR="00D95646" w:rsidRPr="00A00627">
        <w:rPr>
          <w:rFonts w:ascii="Courier New" w:eastAsia="Courier New" w:hAnsi="Courier New" w:cs="Courier New"/>
          <w:b/>
          <w:sz w:val="24"/>
          <w:szCs w:val="24"/>
        </w:rPr>
        <w:t>QUE REGULA LA PREVENCIÓN DE INCENDIOS FORESTALES Y RURALES</w:t>
      </w:r>
      <w:r w:rsidR="00680B2C" w:rsidRPr="00A00627">
        <w:rPr>
          <w:rFonts w:ascii="Courier New" w:eastAsia="Courier New" w:hAnsi="Courier New" w:cs="Courier New"/>
          <w:b/>
          <w:sz w:val="24"/>
          <w:szCs w:val="24"/>
        </w:rPr>
        <w:t>,</w:t>
      </w:r>
      <w:r w:rsidR="00D95646" w:rsidRPr="00A00627">
        <w:rPr>
          <w:rFonts w:ascii="Courier New" w:eastAsia="Courier New" w:hAnsi="Courier New" w:cs="Courier New"/>
          <w:b/>
          <w:sz w:val="24"/>
          <w:szCs w:val="24"/>
        </w:rPr>
        <w:t xml:space="preserve"> Y OTRAS MATERIAS QUE INDICA</w:t>
      </w:r>
      <w:r w:rsidRPr="00A00627">
        <w:rPr>
          <w:rFonts w:ascii="Courier New" w:hAnsi="Courier New" w:cs="Courier New"/>
          <w:b/>
          <w:bCs/>
          <w:sz w:val="24"/>
          <w:szCs w:val="24"/>
        </w:rPr>
        <w:t>.</w:t>
      </w:r>
    </w:p>
    <w:bookmarkEnd w:id="0"/>
    <w:p w14:paraId="5AB491EB" w14:textId="6A9E37A9" w:rsidR="004D1F2B" w:rsidRPr="00A00627" w:rsidRDefault="004D1F2B" w:rsidP="00B716A0">
      <w:pPr>
        <w:spacing w:line="276" w:lineRule="auto"/>
        <w:ind w:left="3969"/>
        <w:rPr>
          <w:rFonts w:ascii="Courier New" w:hAnsi="Courier New" w:cs="Courier New"/>
          <w:b/>
          <w:sz w:val="24"/>
          <w:szCs w:val="24"/>
        </w:rPr>
      </w:pPr>
      <w:r w:rsidRPr="00A00627">
        <w:rPr>
          <w:rFonts w:ascii="Courier New" w:hAnsi="Courier New" w:cs="Courier New"/>
          <w:b/>
          <w:sz w:val="24"/>
          <w:szCs w:val="24"/>
        </w:rPr>
        <w:t>________________________________</w:t>
      </w:r>
      <w:r w:rsidR="00305262" w:rsidRPr="00A00627">
        <w:rPr>
          <w:rFonts w:ascii="Courier New" w:hAnsi="Courier New" w:cs="Courier New"/>
          <w:b/>
          <w:sz w:val="24"/>
          <w:szCs w:val="24"/>
        </w:rPr>
        <w:t>_</w:t>
      </w:r>
    </w:p>
    <w:p w14:paraId="54D5646D" w14:textId="316A5DCB" w:rsidR="004D1F2B" w:rsidRPr="00A00627" w:rsidRDefault="004D1F2B" w:rsidP="00B716A0">
      <w:pPr>
        <w:spacing w:line="276" w:lineRule="auto"/>
        <w:ind w:left="3969"/>
        <w:jc w:val="both"/>
        <w:rPr>
          <w:rFonts w:ascii="Courier New" w:hAnsi="Courier New" w:cs="Courier New"/>
          <w:sz w:val="24"/>
          <w:szCs w:val="24"/>
        </w:rPr>
      </w:pPr>
      <w:r w:rsidRPr="00A00627">
        <w:rPr>
          <w:rFonts w:ascii="Courier New" w:hAnsi="Courier New" w:cs="Courier New"/>
          <w:sz w:val="24"/>
          <w:szCs w:val="24"/>
        </w:rPr>
        <w:t xml:space="preserve">Santiago, </w:t>
      </w:r>
      <w:r w:rsidR="002857BF" w:rsidRPr="00A00627">
        <w:rPr>
          <w:rFonts w:ascii="Courier New" w:hAnsi="Courier New" w:cs="Courier New"/>
          <w:sz w:val="24"/>
          <w:szCs w:val="24"/>
        </w:rPr>
        <w:t>28 de septiembre de 2023</w:t>
      </w:r>
      <w:r w:rsidRPr="00A00627">
        <w:rPr>
          <w:rFonts w:ascii="Courier New" w:hAnsi="Courier New" w:cs="Courier New"/>
          <w:sz w:val="24"/>
          <w:szCs w:val="24"/>
        </w:rPr>
        <w:t>.</w:t>
      </w:r>
    </w:p>
    <w:p w14:paraId="197A8217" w14:textId="77777777" w:rsidR="004D1F2B" w:rsidRPr="00A00627" w:rsidRDefault="004D1F2B" w:rsidP="004D1F2B">
      <w:pPr>
        <w:spacing w:line="276" w:lineRule="auto"/>
        <w:jc w:val="both"/>
        <w:rPr>
          <w:rFonts w:ascii="Courier New" w:eastAsia="gobCL" w:hAnsi="Courier New" w:cs="Courier New"/>
          <w:b/>
          <w:sz w:val="24"/>
          <w:szCs w:val="24"/>
        </w:rPr>
      </w:pPr>
    </w:p>
    <w:p w14:paraId="6633A923" w14:textId="77777777" w:rsidR="004D1F2B" w:rsidRPr="00A00627" w:rsidRDefault="004D1F2B" w:rsidP="004D1F2B">
      <w:pPr>
        <w:spacing w:line="276" w:lineRule="auto"/>
        <w:ind w:left="3402"/>
        <w:jc w:val="both"/>
        <w:rPr>
          <w:rFonts w:ascii="Courier New" w:eastAsia="gobCL" w:hAnsi="Courier New" w:cs="Courier New"/>
          <w:b/>
          <w:sz w:val="24"/>
          <w:szCs w:val="24"/>
        </w:rPr>
      </w:pPr>
    </w:p>
    <w:p w14:paraId="0A1A8F70" w14:textId="77777777" w:rsidR="00B716A0" w:rsidRPr="00A00627" w:rsidRDefault="00B716A0" w:rsidP="004D1F2B">
      <w:pPr>
        <w:spacing w:line="276" w:lineRule="auto"/>
        <w:ind w:left="3402"/>
        <w:jc w:val="both"/>
        <w:rPr>
          <w:rFonts w:ascii="Courier New" w:eastAsia="gobCL" w:hAnsi="Courier New" w:cs="Courier New"/>
          <w:b/>
          <w:sz w:val="24"/>
          <w:szCs w:val="24"/>
        </w:rPr>
      </w:pPr>
    </w:p>
    <w:p w14:paraId="66EC887E" w14:textId="1B13039E" w:rsidR="004D1F2B" w:rsidRPr="00A00627" w:rsidRDefault="004D1F2B" w:rsidP="004D1F2B">
      <w:pPr>
        <w:spacing w:line="276" w:lineRule="auto"/>
        <w:jc w:val="center"/>
        <w:rPr>
          <w:rFonts w:ascii="Courier New" w:hAnsi="Courier New" w:cs="Courier New"/>
          <w:b/>
          <w:sz w:val="24"/>
          <w:szCs w:val="24"/>
        </w:rPr>
      </w:pPr>
      <w:r w:rsidRPr="00A00627">
        <w:rPr>
          <w:rFonts w:ascii="Courier New" w:eastAsia="gobCL" w:hAnsi="Courier New" w:cs="Courier New"/>
          <w:b/>
          <w:spacing w:val="80"/>
          <w:sz w:val="24"/>
          <w:szCs w:val="24"/>
        </w:rPr>
        <w:t>MENSAJE</w:t>
      </w:r>
      <w:r w:rsidRPr="00A00627">
        <w:rPr>
          <w:rFonts w:ascii="Courier New" w:eastAsia="gobCL" w:hAnsi="Courier New" w:cs="Courier New"/>
          <w:b/>
          <w:sz w:val="24"/>
          <w:szCs w:val="24"/>
        </w:rPr>
        <w:t xml:space="preserve"> N° </w:t>
      </w:r>
      <w:r w:rsidR="00305262" w:rsidRPr="00A00627">
        <w:rPr>
          <w:rFonts w:ascii="Courier New" w:hAnsi="Courier New" w:cs="Courier New"/>
          <w:b/>
          <w:sz w:val="24"/>
          <w:szCs w:val="24"/>
          <w:u w:val="single"/>
        </w:rPr>
        <w:t>174</w:t>
      </w:r>
      <w:r w:rsidRPr="00A00627">
        <w:rPr>
          <w:rFonts w:ascii="Courier New" w:hAnsi="Courier New" w:cs="Courier New"/>
          <w:b/>
          <w:sz w:val="24"/>
          <w:szCs w:val="24"/>
          <w:u w:val="single"/>
        </w:rPr>
        <w:t>-371</w:t>
      </w:r>
      <w:r w:rsidRPr="00A00627">
        <w:rPr>
          <w:rFonts w:ascii="Courier New" w:hAnsi="Courier New" w:cs="Courier New"/>
          <w:b/>
          <w:sz w:val="24"/>
          <w:szCs w:val="24"/>
        </w:rPr>
        <w:t>/</w:t>
      </w:r>
    </w:p>
    <w:p w14:paraId="6CD94506" w14:textId="77777777" w:rsidR="003448A6" w:rsidRPr="00A00627" w:rsidRDefault="003448A6" w:rsidP="004D1F2B">
      <w:pPr>
        <w:spacing w:line="276" w:lineRule="auto"/>
        <w:jc w:val="center"/>
        <w:rPr>
          <w:rFonts w:ascii="Courier New" w:hAnsi="Courier New" w:cs="Courier New"/>
          <w:b/>
          <w:sz w:val="24"/>
          <w:szCs w:val="24"/>
        </w:rPr>
      </w:pPr>
    </w:p>
    <w:p w14:paraId="592A7878" w14:textId="77777777" w:rsidR="003448A6" w:rsidRPr="00A00627" w:rsidRDefault="003448A6" w:rsidP="004D1F2B">
      <w:pPr>
        <w:spacing w:line="276" w:lineRule="auto"/>
        <w:jc w:val="center"/>
        <w:rPr>
          <w:rFonts w:ascii="Courier New" w:eastAsia="gobCL" w:hAnsi="Courier New" w:cs="Courier New"/>
          <w:b/>
          <w:sz w:val="24"/>
          <w:szCs w:val="24"/>
        </w:rPr>
      </w:pPr>
    </w:p>
    <w:p w14:paraId="03ABCC01" w14:textId="77777777" w:rsidR="00653665" w:rsidRPr="00A00627" w:rsidRDefault="00653665" w:rsidP="00B716A0">
      <w:pPr>
        <w:framePr w:w="3073" w:h="1921" w:hSpace="141" w:wrap="around" w:vAnchor="text" w:hAnchor="page" w:x="1345" w:y="201"/>
        <w:spacing w:line="480" w:lineRule="auto"/>
        <w:ind w:right="-2030"/>
        <w:rPr>
          <w:rFonts w:ascii="Courier New" w:hAnsi="Courier New" w:cs="Courier New"/>
          <w:b/>
          <w:sz w:val="24"/>
          <w:szCs w:val="24"/>
        </w:rPr>
      </w:pPr>
    </w:p>
    <w:p w14:paraId="70BE0619" w14:textId="77777777" w:rsidR="00653665" w:rsidRPr="00A00627" w:rsidRDefault="00653665" w:rsidP="00B716A0">
      <w:pPr>
        <w:framePr w:w="3073" w:h="1921" w:hSpace="141" w:wrap="around" w:vAnchor="text" w:hAnchor="page" w:x="1345" w:y="201"/>
        <w:spacing w:line="276" w:lineRule="auto"/>
        <w:ind w:right="-2030"/>
        <w:rPr>
          <w:rFonts w:ascii="Courier New" w:hAnsi="Courier New" w:cs="Courier New"/>
          <w:b/>
          <w:sz w:val="24"/>
          <w:szCs w:val="24"/>
        </w:rPr>
      </w:pPr>
      <w:r w:rsidRPr="00A00627">
        <w:rPr>
          <w:rFonts w:ascii="Courier New" w:hAnsi="Courier New" w:cs="Courier New"/>
          <w:b/>
          <w:sz w:val="24"/>
          <w:szCs w:val="24"/>
        </w:rPr>
        <w:t>A  S.E. EL</w:t>
      </w:r>
    </w:p>
    <w:p w14:paraId="44FCCEB7" w14:textId="77777777" w:rsidR="00653665" w:rsidRPr="00A00627" w:rsidRDefault="00653665" w:rsidP="00B716A0">
      <w:pPr>
        <w:framePr w:w="3073" w:h="1921" w:hSpace="141" w:wrap="around" w:vAnchor="text" w:hAnchor="page" w:x="1345" w:y="201"/>
        <w:spacing w:line="276" w:lineRule="auto"/>
        <w:ind w:right="-2030"/>
        <w:rPr>
          <w:rFonts w:ascii="Courier New" w:hAnsi="Courier New" w:cs="Courier New"/>
          <w:b/>
          <w:sz w:val="24"/>
          <w:szCs w:val="24"/>
        </w:rPr>
      </w:pPr>
      <w:r w:rsidRPr="00A00627">
        <w:rPr>
          <w:rFonts w:ascii="Courier New" w:hAnsi="Courier New" w:cs="Courier New"/>
          <w:b/>
          <w:sz w:val="24"/>
          <w:szCs w:val="24"/>
        </w:rPr>
        <w:t>PRESIDENTE</w:t>
      </w:r>
    </w:p>
    <w:p w14:paraId="5B13A675" w14:textId="675CD49F" w:rsidR="00B716A0" w:rsidRPr="00A00627" w:rsidRDefault="00653665" w:rsidP="00B716A0">
      <w:pPr>
        <w:framePr w:w="3073" w:h="1921" w:hSpace="141" w:wrap="around" w:vAnchor="text" w:hAnchor="page" w:x="1345" w:y="201"/>
        <w:tabs>
          <w:tab w:val="left" w:pos="-720"/>
        </w:tabs>
        <w:spacing w:line="276" w:lineRule="auto"/>
        <w:ind w:right="-2030"/>
        <w:rPr>
          <w:rFonts w:ascii="Courier New" w:eastAsia="Courier New" w:hAnsi="Courier New" w:cs="Courier New"/>
          <w:b/>
          <w:sz w:val="24"/>
          <w:szCs w:val="24"/>
        </w:rPr>
      </w:pPr>
      <w:r w:rsidRPr="00A00627">
        <w:rPr>
          <w:rFonts w:ascii="Courier New" w:hAnsi="Courier New" w:cs="Courier New"/>
          <w:b/>
          <w:sz w:val="24"/>
          <w:szCs w:val="24"/>
        </w:rPr>
        <w:t xml:space="preserve">DE </w:t>
      </w:r>
      <w:r w:rsidR="00B716A0" w:rsidRPr="00A00627">
        <w:rPr>
          <w:rFonts w:ascii="Courier New" w:hAnsi="Courier New" w:cs="Courier New"/>
          <w:b/>
          <w:sz w:val="24"/>
          <w:szCs w:val="24"/>
        </w:rPr>
        <w:t xml:space="preserve"> </w:t>
      </w:r>
      <w:r w:rsidR="00B716A0" w:rsidRPr="00A00627">
        <w:rPr>
          <w:rFonts w:ascii="Courier New" w:eastAsia="Courier New" w:hAnsi="Courier New" w:cs="Courier New"/>
          <w:b/>
          <w:sz w:val="24"/>
          <w:szCs w:val="24"/>
        </w:rPr>
        <w:t>LA  H.</w:t>
      </w:r>
    </w:p>
    <w:p w14:paraId="1BE5AE2C" w14:textId="77777777" w:rsidR="00B716A0" w:rsidRPr="00A00627" w:rsidRDefault="00B716A0" w:rsidP="00B716A0">
      <w:pPr>
        <w:framePr w:w="3073" w:h="1921" w:hSpace="141" w:wrap="around" w:vAnchor="text" w:hAnchor="page" w:x="1345" w:y="201"/>
        <w:spacing w:line="276" w:lineRule="auto"/>
        <w:rPr>
          <w:rFonts w:ascii="Courier New" w:eastAsia="Courier New" w:hAnsi="Courier New" w:cs="Courier New"/>
          <w:b/>
          <w:sz w:val="24"/>
          <w:szCs w:val="24"/>
        </w:rPr>
      </w:pPr>
      <w:r w:rsidRPr="00A00627">
        <w:rPr>
          <w:rFonts w:ascii="Courier New" w:eastAsia="Courier New" w:hAnsi="Courier New" w:cs="Courier New"/>
          <w:b/>
          <w:sz w:val="24"/>
          <w:szCs w:val="24"/>
        </w:rPr>
        <w:t xml:space="preserve">CÁMARA DE </w:t>
      </w:r>
    </w:p>
    <w:p w14:paraId="55579564" w14:textId="6F55D6C3" w:rsidR="00B716A0" w:rsidRPr="00A00627" w:rsidRDefault="00B716A0" w:rsidP="00B716A0">
      <w:pPr>
        <w:framePr w:w="3073" w:h="1921" w:hSpace="141" w:wrap="around" w:vAnchor="text" w:hAnchor="page" w:x="1345" w:y="201"/>
        <w:spacing w:line="276" w:lineRule="auto"/>
        <w:rPr>
          <w:rFonts w:ascii="Courier New" w:eastAsia="Courier New" w:hAnsi="Courier New" w:cs="Courier New"/>
          <w:b/>
          <w:sz w:val="24"/>
          <w:szCs w:val="24"/>
        </w:rPr>
      </w:pPr>
      <w:r w:rsidRPr="00A00627">
        <w:rPr>
          <w:rFonts w:ascii="Courier New" w:eastAsia="Courier New" w:hAnsi="Courier New" w:cs="Courier New"/>
          <w:b/>
          <w:sz w:val="24"/>
          <w:szCs w:val="24"/>
        </w:rPr>
        <w:t>DIPUTADAS Y</w:t>
      </w:r>
    </w:p>
    <w:p w14:paraId="71DADCAB" w14:textId="7E0FE6DA" w:rsidR="00653665" w:rsidRPr="00A00627" w:rsidRDefault="00B716A0" w:rsidP="00B716A0">
      <w:pPr>
        <w:framePr w:w="3073" w:h="1921" w:hSpace="141" w:wrap="around" w:vAnchor="text" w:hAnchor="page" w:x="1345" w:y="201"/>
        <w:spacing w:line="276" w:lineRule="auto"/>
        <w:ind w:right="-2030"/>
        <w:rPr>
          <w:rFonts w:ascii="Courier New" w:hAnsi="Courier New" w:cs="Courier New"/>
          <w:b/>
          <w:sz w:val="24"/>
          <w:szCs w:val="24"/>
        </w:rPr>
      </w:pPr>
      <w:r w:rsidRPr="00A00627">
        <w:rPr>
          <w:rFonts w:ascii="Courier New" w:eastAsia="Courier New" w:hAnsi="Courier New" w:cs="Courier New"/>
          <w:b/>
          <w:sz w:val="24"/>
          <w:szCs w:val="24"/>
        </w:rPr>
        <w:t>DIPUTADOS.</w:t>
      </w:r>
    </w:p>
    <w:p w14:paraId="4EDF7806" w14:textId="77777777" w:rsidR="00653665" w:rsidRPr="00A00627" w:rsidRDefault="00653665"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308EDAB5"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242D5E3B"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51E06786"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2653E440"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6840EB45"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03E569EB"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5E267BCB"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03944856"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3FBCB0FB"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25340B0F"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7FCD9406"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087DD46C"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7C842EA3"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0DEAC249"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52C67282"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546AD28C" w14:textId="77777777" w:rsidR="00B716A0" w:rsidRPr="00A00627" w:rsidRDefault="00B716A0" w:rsidP="00B716A0">
      <w:pPr>
        <w:pStyle w:val="Sangradetextonormal"/>
        <w:framePr w:w="3073" w:h="1921" w:hSpace="141" w:wrap="around" w:vAnchor="text" w:hAnchor="page" w:x="1345" w:y="201"/>
        <w:numPr>
          <w:ilvl w:val="0"/>
          <w:numId w:val="0"/>
        </w:numPr>
        <w:tabs>
          <w:tab w:val="clear" w:pos="3544"/>
        </w:tabs>
        <w:spacing w:before="0" w:after="0" w:line="276" w:lineRule="auto"/>
        <w:rPr>
          <w:rFonts w:ascii="Courier New" w:hAnsi="Courier New" w:cs="Courier New"/>
          <w:spacing w:val="0"/>
          <w:szCs w:val="24"/>
        </w:rPr>
      </w:pPr>
    </w:p>
    <w:p w14:paraId="7D4E4166" w14:textId="7AD43FD8" w:rsidR="00653665" w:rsidRPr="00A00627" w:rsidRDefault="00653665" w:rsidP="003448A6">
      <w:pPr>
        <w:spacing w:line="276" w:lineRule="auto"/>
        <w:ind w:left="2835"/>
        <w:jc w:val="both"/>
        <w:rPr>
          <w:rFonts w:ascii="Courier New" w:eastAsia="gobCL" w:hAnsi="Courier New" w:cs="Courier New"/>
          <w:sz w:val="24"/>
          <w:szCs w:val="24"/>
        </w:rPr>
      </w:pPr>
      <w:r w:rsidRPr="00A00627">
        <w:rPr>
          <w:rFonts w:ascii="Courier New" w:eastAsia="gobCL" w:hAnsi="Courier New" w:cs="Courier New"/>
          <w:sz w:val="24"/>
          <w:szCs w:val="24"/>
        </w:rPr>
        <w:t>Honorable Cámara de Diputadas y Diputados:</w:t>
      </w:r>
    </w:p>
    <w:p w14:paraId="3CD1A110" w14:textId="77461CD1" w:rsidR="00653665" w:rsidRPr="00A00627" w:rsidRDefault="003448A6" w:rsidP="0041524F">
      <w:pPr>
        <w:spacing w:line="276" w:lineRule="auto"/>
        <w:ind w:firstLine="709"/>
        <w:jc w:val="both"/>
        <w:rPr>
          <w:rFonts w:ascii="Courier New" w:eastAsia="gobCL" w:hAnsi="Courier New" w:cs="Courier New"/>
          <w:sz w:val="24"/>
          <w:szCs w:val="24"/>
        </w:rPr>
      </w:pPr>
      <w:r w:rsidRPr="00A00627">
        <w:rPr>
          <w:rFonts w:ascii="Courier New" w:eastAsia="gobCL" w:hAnsi="Courier New" w:cs="Courier New"/>
          <w:sz w:val="24"/>
          <w:szCs w:val="24"/>
        </w:rPr>
        <w:t xml:space="preserve">En uso de mis facultades constitucionales, tengo el honor de someter a vuestra consideración un proyecto de ley </w:t>
      </w:r>
      <w:r w:rsidR="00B62AF8" w:rsidRPr="00A00627">
        <w:rPr>
          <w:rFonts w:ascii="Courier New" w:eastAsia="gobCL" w:hAnsi="Courier New" w:cs="Courier New"/>
          <w:sz w:val="24"/>
          <w:szCs w:val="24"/>
        </w:rPr>
        <w:t>que regula la prevención</w:t>
      </w:r>
      <w:r w:rsidRPr="00A00627">
        <w:rPr>
          <w:rFonts w:ascii="Courier New" w:eastAsia="gobCL" w:hAnsi="Courier New" w:cs="Courier New"/>
          <w:sz w:val="24"/>
          <w:szCs w:val="24"/>
        </w:rPr>
        <w:t xml:space="preserve"> </w:t>
      </w:r>
      <w:r w:rsidR="007F6677" w:rsidRPr="00A00627">
        <w:rPr>
          <w:rFonts w:ascii="Courier New" w:eastAsia="gobCL" w:hAnsi="Courier New" w:cs="Courier New"/>
          <w:sz w:val="24"/>
          <w:szCs w:val="24"/>
        </w:rPr>
        <w:t>de</w:t>
      </w:r>
      <w:r w:rsidRPr="00A00627">
        <w:rPr>
          <w:rFonts w:ascii="Courier New" w:eastAsia="gobCL" w:hAnsi="Courier New" w:cs="Courier New"/>
          <w:sz w:val="24"/>
          <w:szCs w:val="24"/>
        </w:rPr>
        <w:t xml:space="preserve"> incendios forestales y rurales</w:t>
      </w:r>
      <w:r w:rsidR="00680B2C" w:rsidRPr="00A00627">
        <w:rPr>
          <w:rFonts w:ascii="Courier New" w:eastAsia="gobCL" w:hAnsi="Courier New" w:cs="Courier New"/>
          <w:sz w:val="24"/>
          <w:szCs w:val="24"/>
        </w:rPr>
        <w:t>,</w:t>
      </w:r>
      <w:r w:rsidRPr="00A00627">
        <w:rPr>
          <w:rFonts w:ascii="Courier New" w:eastAsia="gobCL" w:hAnsi="Courier New" w:cs="Courier New"/>
          <w:sz w:val="24"/>
          <w:szCs w:val="24"/>
        </w:rPr>
        <w:t xml:space="preserve"> </w:t>
      </w:r>
      <w:r w:rsidR="003A2BC8" w:rsidRPr="00A00627">
        <w:rPr>
          <w:rFonts w:ascii="Courier New" w:eastAsia="gobCL" w:hAnsi="Courier New" w:cs="Courier New"/>
          <w:sz w:val="24"/>
          <w:szCs w:val="24"/>
        </w:rPr>
        <w:t>y otras materias que indica</w:t>
      </w:r>
      <w:r w:rsidR="0036243A" w:rsidRPr="00A00627">
        <w:rPr>
          <w:rFonts w:ascii="Courier New" w:eastAsia="gobCL" w:hAnsi="Courier New" w:cs="Courier New"/>
          <w:sz w:val="24"/>
          <w:szCs w:val="24"/>
        </w:rPr>
        <w:t>.</w:t>
      </w:r>
    </w:p>
    <w:p w14:paraId="0D810B46" w14:textId="5C6A242F" w:rsidR="000B4F69" w:rsidRPr="00A00627" w:rsidRDefault="00532091" w:rsidP="0041524F">
      <w:pPr>
        <w:pStyle w:val="Ttulo1"/>
        <w:spacing w:line="276" w:lineRule="auto"/>
      </w:pPr>
      <w:r w:rsidRPr="00A00627">
        <w:t>ANTECEDENTES</w:t>
      </w:r>
    </w:p>
    <w:p w14:paraId="3BE102B9" w14:textId="533E0DE2" w:rsidR="00B43A3E" w:rsidRPr="00A00627" w:rsidRDefault="006A3DCC" w:rsidP="00783EA0">
      <w:pPr>
        <w:spacing w:line="276" w:lineRule="auto"/>
        <w:ind w:left="2835" w:firstLine="1"/>
        <w:jc w:val="both"/>
        <w:rPr>
          <w:rFonts w:ascii="Courier New" w:hAnsi="Courier New" w:cs="Courier New"/>
          <w:sz w:val="24"/>
          <w:szCs w:val="24"/>
        </w:rPr>
      </w:pPr>
      <w:r w:rsidRPr="00A00627">
        <w:rPr>
          <w:rFonts w:ascii="Courier New" w:hAnsi="Courier New" w:cs="Courier New"/>
          <w:sz w:val="24"/>
          <w:szCs w:val="24"/>
        </w:rPr>
        <w:t xml:space="preserve">La experiencia </w:t>
      </w:r>
      <w:r w:rsidR="00C7404D" w:rsidRPr="00A00627">
        <w:rPr>
          <w:rFonts w:ascii="Courier New" w:hAnsi="Courier New" w:cs="Courier New"/>
          <w:sz w:val="24"/>
          <w:szCs w:val="24"/>
        </w:rPr>
        <w:t xml:space="preserve">observada </w:t>
      </w:r>
      <w:r w:rsidRPr="00A00627">
        <w:rPr>
          <w:rFonts w:ascii="Courier New" w:hAnsi="Courier New" w:cs="Courier New"/>
          <w:sz w:val="24"/>
          <w:szCs w:val="24"/>
        </w:rPr>
        <w:t xml:space="preserve">a </w:t>
      </w:r>
      <w:r w:rsidR="009F61EE" w:rsidRPr="00A00627">
        <w:rPr>
          <w:rFonts w:ascii="Courier New" w:hAnsi="Courier New" w:cs="Courier New"/>
          <w:sz w:val="24"/>
          <w:szCs w:val="24"/>
        </w:rPr>
        <w:t>nivel</w:t>
      </w:r>
      <w:r w:rsidR="00505DE4" w:rsidRPr="00A00627">
        <w:rPr>
          <w:rFonts w:ascii="Courier New" w:hAnsi="Courier New" w:cs="Courier New"/>
          <w:sz w:val="24"/>
          <w:szCs w:val="24"/>
        </w:rPr>
        <w:t xml:space="preserve"> mundial</w:t>
      </w:r>
      <w:r w:rsidR="00E34666" w:rsidRPr="00A00627">
        <w:rPr>
          <w:rFonts w:ascii="Courier New" w:hAnsi="Courier New" w:cs="Courier New"/>
          <w:sz w:val="24"/>
          <w:szCs w:val="24"/>
        </w:rPr>
        <w:t xml:space="preserve"> y</w:t>
      </w:r>
      <w:r w:rsidR="00047DDF" w:rsidRPr="00A00627">
        <w:rPr>
          <w:rFonts w:ascii="Courier New" w:hAnsi="Courier New" w:cs="Courier New"/>
          <w:sz w:val="24"/>
          <w:szCs w:val="24"/>
        </w:rPr>
        <w:t xml:space="preserve"> </w:t>
      </w:r>
      <w:r w:rsidRPr="00A00627">
        <w:rPr>
          <w:rFonts w:ascii="Courier New" w:hAnsi="Courier New" w:cs="Courier New"/>
          <w:sz w:val="24"/>
          <w:szCs w:val="24"/>
        </w:rPr>
        <w:t>las predicciones climáticas para las próximas décadas</w:t>
      </w:r>
      <w:r w:rsidR="0024703B" w:rsidRPr="00A00627">
        <w:rPr>
          <w:rFonts w:ascii="Courier New" w:hAnsi="Courier New" w:cs="Courier New"/>
          <w:sz w:val="24"/>
          <w:szCs w:val="24"/>
        </w:rPr>
        <w:t xml:space="preserve"> muestran que </w:t>
      </w:r>
      <w:r w:rsidR="00391DDA" w:rsidRPr="00A00627">
        <w:rPr>
          <w:rFonts w:ascii="Courier New" w:hAnsi="Courier New" w:cs="Courier New"/>
          <w:sz w:val="24"/>
          <w:szCs w:val="24"/>
        </w:rPr>
        <w:t>fenómenos como</w:t>
      </w:r>
      <w:r w:rsidR="00C401FA" w:rsidRPr="00A00627">
        <w:rPr>
          <w:rFonts w:ascii="Courier New" w:hAnsi="Courier New" w:cs="Courier New"/>
          <w:sz w:val="24"/>
          <w:szCs w:val="24"/>
        </w:rPr>
        <w:t xml:space="preserve"> los</w:t>
      </w:r>
      <w:r w:rsidR="00653B49" w:rsidRPr="00A00627">
        <w:rPr>
          <w:rFonts w:ascii="Courier New" w:hAnsi="Courier New" w:cs="Courier New"/>
          <w:sz w:val="24"/>
          <w:szCs w:val="24"/>
        </w:rPr>
        <w:t xml:space="preserve"> </w:t>
      </w:r>
      <w:r w:rsidR="00C0612D" w:rsidRPr="00A00627">
        <w:rPr>
          <w:rFonts w:ascii="Courier New" w:hAnsi="Courier New" w:cs="Courier New"/>
          <w:sz w:val="24"/>
          <w:szCs w:val="24"/>
        </w:rPr>
        <w:t>mega</w:t>
      </w:r>
      <w:r w:rsidR="001D14C7" w:rsidRPr="00A00627">
        <w:rPr>
          <w:rFonts w:ascii="Courier New" w:hAnsi="Courier New" w:cs="Courier New"/>
          <w:sz w:val="24"/>
          <w:szCs w:val="24"/>
        </w:rPr>
        <w:t>-</w:t>
      </w:r>
      <w:r w:rsidR="00C0612D" w:rsidRPr="00A00627">
        <w:rPr>
          <w:rFonts w:ascii="Courier New" w:hAnsi="Courier New" w:cs="Courier New"/>
          <w:sz w:val="24"/>
          <w:szCs w:val="24"/>
        </w:rPr>
        <w:t>incendios</w:t>
      </w:r>
      <w:r w:rsidR="00DA00CB" w:rsidRPr="00A00627">
        <w:rPr>
          <w:rFonts w:ascii="Courier New" w:hAnsi="Courier New" w:cs="Courier New"/>
          <w:sz w:val="24"/>
          <w:szCs w:val="24"/>
        </w:rPr>
        <w:t xml:space="preserve"> </w:t>
      </w:r>
      <w:r w:rsidR="00605A07" w:rsidRPr="00A00627">
        <w:rPr>
          <w:rFonts w:ascii="Courier New" w:hAnsi="Courier New" w:cs="Courier New"/>
          <w:sz w:val="24"/>
          <w:szCs w:val="24"/>
        </w:rPr>
        <w:t xml:space="preserve">ocurrirán </w:t>
      </w:r>
      <w:r w:rsidR="00A46CF3" w:rsidRPr="00A00627">
        <w:rPr>
          <w:rFonts w:ascii="Courier New" w:hAnsi="Courier New" w:cs="Courier New"/>
          <w:sz w:val="24"/>
          <w:szCs w:val="24"/>
        </w:rPr>
        <w:t xml:space="preserve">cada vez </w:t>
      </w:r>
      <w:r w:rsidR="00254769" w:rsidRPr="00A00627">
        <w:rPr>
          <w:rFonts w:ascii="Courier New" w:hAnsi="Courier New" w:cs="Courier New"/>
          <w:sz w:val="24"/>
          <w:szCs w:val="24"/>
        </w:rPr>
        <w:t>con mayor frecuencia</w:t>
      </w:r>
      <w:r w:rsidR="00605A07" w:rsidRPr="00A00627">
        <w:rPr>
          <w:rFonts w:ascii="Courier New" w:hAnsi="Courier New" w:cs="Courier New"/>
          <w:sz w:val="24"/>
          <w:szCs w:val="24"/>
        </w:rPr>
        <w:t xml:space="preserve">. </w:t>
      </w:r>
      <w:r w:rsidR="002C6073" w:rsidRPr="00A00627">
        <w:rPr>
          <w:rFonts w:ascii="Courier New" w:hAnsi="Courier New" w:cs="Courier New"/>
          <w:sz w:val="24"/>
          <w:szCs w:val="24"/>
        </w:rPr>
        <w:t>Ante esto</w:t>
      </w:r>
      <w:r w:rsidR="00605A07" w:rsidRPr="00A00627">
        <w:rPr>
          <w:rFonts w:ascii="Courier New" w:hAnsi="Courier New" w:cs="Courier New"/>
          <w:sz w:val="24"/>
          <w:szCs w:val="24"/>
        </w:rPr>
        <w:t>, la</w:t>
      </w:r>
      <w:r w:rsidR="00DA00CB" w:rsidRPr="00A00627">
        <w:rPr>
          <w:rFonts w:ascii="Courier New" w:hAnsi="Courier New" w:cs="Courier New"/>
          <w:sz w:val="24"/>
          <w:szCs w:val="24"/>
        </w:rPr>
        <w:t xml:space="preserve"> capacidad de control</w:t>
      </w:r>
      <w:r w:rsidR="001A7754" w:rsidRPr="00A00627">
        <w:rPr>
          <w:rFonts w:ascii="Courier New" w:hAnsi="Courier New" w:cs="Courier New"/>
          <w:sz w:val="24"/>
          <w:szCs w:val="24"/>
        </w:rPr>
        <w:t>, respuesta</w:t>
      </w:r>
      <w:r w:rsidR="00DA00CB" w:rsidRPr="00A00627">
        <w:rPr>
          <w:rFonts w:ascii="Courier New" w:hAnsi="Courier New" w:cs="Courier New"/>
          <w:sz w:val="24"/>
          <w:szCs w:val="24"/>
        </w:rPr>
        <w:t xml:space="preserve"> y ext</w:t>
      </w:r>
      <w:r w:rsidR="00E15027" w:rsidRPr="00A00627">
        <w:rPr>
          <w:rFonts w:ascii="Courier New" w:hAnsi="Courier New" w:cs="Courier New"/>
          <w:sz w:val="24"/>
          <w:szCs w:val="24"/>
        </w:rPr>
        <w:t>i</w:t>
      </w:r>
      <w:r w:rsidR="00DA00CB" w:rsidRPr="00A00627">
        <w:rPr>
          <w:rFonts w:ascii="Courier New" w:hAnsi="Courier New" w:cs="Courier New"/>
          <w:sz w:val="24"/>
          <w:szCs w:val="24"/>
        </w:rPr>
        <w:t>n</w:t>
      </w:r>
      <w:r w:rsidR="00E15027" w:rsidRPr="00A00627">
        <w:rPr>
          <w:rFonts w:ascii="Courier New" w:hAnsi="Courier New" w:cs="Courier New"/>
          <w:sz w:val="24"/>
          <w:szCs w:val="24"/>
        </w:rPr>
        <w:t>c</w:t>
      </w:r>
      <w:r w:rsidR="00DA00CB" w:rsidRPr="00A00627">
        <w:rPr>
          <w:rFonts w:ascii="Courier New" w:hAnsi="Courier New" w:cs="Courier New"/>
          <w:sz w:val="24"/>
          <w:szCs w:val="24"/>
        </w:rPr>
        <w:t xml:space="preserve">ión </w:t>
      </w:r>
      <w:r w:rsidR="003A29F1" w:rsidRPr="00A00627">
        <w:rPr>
          <w:rFonts w:ascii="Courier New" w:hAnsi="Courier New" w:cs="Courier New"/>
          <w:sz w:val="24"/>
          <w:szCs w:val="24"/>
        </w:rPr>
        <w:t xml:space="preserve">de este tipo de incendios </w:t>
      </w:r>
      <w:r w:rsidR="005D78EB" w:rsidRPr="00A00627">
        <w:rPr>
          <w:rFonts w:ascii="Courier New" w:hAnsi="Courier New" w:cs="Courier New"/>
          <w:sz w:val="24"/>
          <w:szCs w:val="24"/>
        </w:rPr>
        <w:t xml:space="preserve">se </w:t>
      </w:r>
      <w:r w:rsidR="00A170AF" w:rsidRPr="00A00627">
        <w:rPr>
          <w:rFonts w:ascii="Courier New" w:hAnsi="Courier New" w:cs="Courier New"/>
          <w:sz w:val="24"/>
          <w:szCs w:val="24"/>
        </w:rPr>
        <w:t>podrá ver</w:t>
      </w:r>
      <w:r w:rsidR="005D78EB" w:rsidRPr="00A00627">
        <w:rPr>
          <w:rFonts w:ascii="Courier New" w:hAnsi="Courier New" w:cs="Courier New"/>
          <w:sz w:val="24"/>
          <w:szCs w:val="24"/>
        </w:rPr>
        <w:t xml:space="preserve"> sobrepasada</w:t>
      </w:r>
      <w:r w:rsidR="00B02124" w:rsidRPr="00A00627">
        <w:rPr>
          <w:rFonts w:ascii="Courier New" w:hAnsi="Courier New" w:cs="Courier New"/>
          <w:sz w:val="24"/>
          <w:szCs w:val="24"/>
        </w:rPr>
        <w:t>,</w:t>
      </w:r>
      <w:r w:rsidR="005D78EB" w:rsidRPr="00A00627">
        <w:rPr>
          <w:rFonts w:ascii="Courier New" w:hAnsi="Courier New" w:cs="Courier New"/>
          <w:sz w:val="24"/>
          <w:szCs w:val="24"/>
        </w:rPr>
        <w:t xml:space="preserve"> independiente de l</w:t>
      </w:r>
      <w:r w:rsidR="00320827" w:rsidRPr="00A00627">
        <w:rPr>
          <w:rFonts w:ascii="Courier New" w:hAnsi="Courier New" w:cs="Courier New"/>
          <w:sz w:val="24"/>
          <w:szCs w:val="24"/>
        </w:rPr>
        <w:t>o</w:t>
      </w:r>
      <w:r w:rsidR="005D78EB" w:rsidRPr="00A00627">
        <w:rPr>
          <w:rFonts w:ascii="Courier New" w:hAnsi="Courier New" w:cs="Courier New"/>
          <w:sz w:val="24"/>
          <w:szCs w:val="24"/>
        </w:rPr>
        <w:t xml:space="preserve">s </w:t>
      </w:r>
      <w:r w:rsidR="00320827" w:rsidRPr="00A00627">
        <w:rPr>
          <w:rFonts w:ascii="Courier New" w:hAnsi="Courier New" w:cs="Courier New"/>
          <w:sz w:val="24"/>
          <w:szCs w:val="24"/>
        </w:rPr>
        <w:t>recursos</w:t>
      </w:r>
      <w:r w:rsidR="005D78EB" w:rsidRPr="00A00627">
        <w:rPr>
          <w:rFonts w:ascii="Courier New" w:hAnsi="Courier New" w:cs="Courier New"/>
          <w:sz w:val="24"/>
          <w:szCs w:val="24"/>
        </w:rPr>
        <w:t xml:space="preserve"> </w:t>
      </w:r>
      <w:r w:rsidR="00986C60" w:rsidRPr="00A00627">
        <w:rPr>
          <w:rFonts w:ascii="Courier New" w:hAnsi="Courier New" w:cs="Courier New"/>
          <w:sz w:val="24"/>
          <w:szCs w:val="24"/>
        </w:rPr>
        <w:t xml:space="preserve">humanos y materiales </w:t>
      </w:r>
      <w:r w:rsidR="005D78EB" w:rsidRPr="00A00627">
        <w:rPr>
          <w:rFonts w:ascii="Courier New" w:hAnsi="Courier New" w:cs="Courier New"/>
          <w:sz w:val="24"/>
          <w:szCs w:val="24"/>
        </w:rPr>
        <w:t>dispuest</w:t>
      </w:r>
      <w:r w:rsidR="00986C60" w:rsidRPr="00A00627">
        <w:rPr>
          <w:rFonts w:ascii="Courier New" w:hAnsi="Courier New" w:cs="Courier New"/>
          <w:sz w:val="24"/>
          <w:szCs w:val="24"/>
        </w:rPr>
        <w:t>o</w:t>
      </w:r>
      <w:r w:rsidR="005D78EB" w:rsidRPr="00A00627">
        <w:rPr>
          <w:rFonts w:ascii="Courier New" w:hAnsi="Courier New" w:cs="Courier New"/>
          <w:sz w:val="24"/>
          <w:szCs w:val="24"/>
        </w:rPr>
        <w:t>s para ello</w:t>
      </w:r>
      <w:r w:rsidR="006C4611" w:rsidRPr="00A00627">
        <w:rPr>
          <w:rFonts w:ascii="Courier New" w:hAnsi="Courier New" w:cs="Courier New"/>
          <w:sz w:val="24"/>
          <w:szCs w:val="24"/>
        </w:rPr>
        <w:t xml:space="preserve">. </w:t>
      </w:r>
      <w:r w:rsidR="00A46CF3" w:rsidRPr="00A00627">
        <w:rPr>
          <w:rFonts w:ascii="Courier New" w:hAnsi="Courier New" w:cs="Courier New"/>
          <w:sz w:val="24"/>
          <w:szCs w:val="24"/>
        </w:rPr>
        <w:t xml:space="preserve">En tal </w:t>
      </w:r>
      <w:r w:rsidR="269039DD" w:rsidRPr="00A00627">
        <w:rPr>
          <w:rFonts w:ascii="Courier New" w:hAnsi="Courier New" w:cs="Courier New"/>
          <w:sz w:val="24"/>
          <w:szCs w:val="24"/>
        </w:rPr>
        <w:t>contexto</w:t>
      </w:r>
      <w:r w:rsidR="00A46CF3" w:rsidRPr="00A00627">
        <w:rPr>
          <w:rFonts w:ascii="Courier New" w:hAnsi="Courier New" w:cs="Courier New"/>
          <w:sz w:val="24"/>
          <w:szCs w:val="24"/>
        </w:rPr>
        <w:t xml:space="preserve">, resulta relevante no solo </w:t>
      </w:r>
      <w:r w:rsidR="00F617C5" w:rsidRPr="00A00627">
        <w:rPr>
          <w:rFonts w:ascii="Courier New" w:hAnsi="Courier New" w:cs="Courier New"/>
          <w:sz w:val="24"/>
          <w:szCs w:val="24"/>
        </w:rPr>
        <w:t>contar</w:t>
      </w:r>
      <w:r w:rsidR="00A700F6" w:rsidRPr="00A00627">
        <w:rPr>
          <w:rFonts w:ascii="Courier New" w:hAnsi="Courier New" w:cs="Courier New"/>
          <w:sz w:val="24"/>
          <w:szCs w:val="24"/>
        </w:rPr>
        <w:t xml:space="preserve"> con</w:t>
      </w:r>
      <w:r w:rsidR="00F617C5" w:rsidRPr="00A00627">
        <w:rPr>
          <w:rFonts w:ascii="Courier New" w:hAnsi="Courier New" w:cs="Courier New"/>
          <w:sz w:val="24"/>
          <w:szCs w:val="24"/>
        </w:rPr>
        <w:t xml:space="preserve"> </w:t>
      </w:r>
      <w:r w:rsidR="005665DA" w:rsidRPr="00A00627">
        <w:rPr>
          <w:rFonts w:ascii="Courier New" w:hAnsi="Courier New" w:cs="Courier New"/>
          <w:sz w:val="24"/>
          <w:szCs w:val="24"/>
        </w:rPr>
        <w:t>un adecuad</w:t>
      </w:r>
      <w:r w:rsidR="002513CF" w:rsidRPr="00A00627">
        <w:rPr>
          <w:rFonts w:ascii="Courier New" w:hAnsi="Courier New" w:cs="Courier New"/>
          <w:sz w:val="24"/>
          <w:szCs w:val="24"/>
        </w:rPr>
        <w:t>o sistema de</w:t>
      </w:r>
      <w:r w:rsidR="005665DA" w:rsidRPr="00A00627">
        <w:rPr>
          <w:rFonts w:ascii="Courier New" w:hAnsi="Courier New" w:cs="Courier New"/>
          <w:sz w:val="24"/>
          <w:szCs w:val="24"/>
        </w:rPr>
        <w:t xml:space="preserve"> coordinación </w:t>
      </w:r>
      <w:r w:rsidR="00191F1C" w:rsidRPr="00A00627">
        <w:rPr>
          <w:rFonts w:ascii="Courier New" w:hAnsi="Courier New" w:cs="Courier New"/>
          <w:sz w:val="24"/>
          <w:szCs w:val="24"/>
        </w:rPr>
        <w:t xml:space="preserve">y gestión </w:t>
      </w:r>
      <w:r w:rsidR="00BA1BCA" w:rsidRPr="00A00627">
        <w:rPr>
          <w:rFonts w:ascii="Courier New" w:hAnsi="Courier New" w:cs="Courier New"/>
          <w:sz w:val="24"/>
          <w:szCs w:val="24"/>
        </w:rPr>
        <w:t>ante</w:t>
      </w:r>
      <w:r w:rsidR="005665DA" w:rsidRPr="00A00627">
        <w:rPr>
          <w:rFonts w:ascii="Courier New" w:hAnsi="Courier New" w:cs="Courier New"/>
          <w:sz w:val="24"/>
          <w:szCs w:val="24"/>
        </w:rPr>
        <w:t xml:space="preserve"> un escenario de emergencia, sino </w:t>
      </w:r>
      <w:r w:rsidR="00BA1BCA" w:rsidRPr="00A00627">
        <w:rPr>
          <w:rFonts w:ascii="Courier New" w:hAnsi="Courier New" w:cs="Courier New"/>
          <w:sz w:val="24"/>
          <w:szCs w:val="24"/>
        </w:rPr>
        <w:t xml:space="preserve">que </w:t>
      </w:r>
      <w:r w:rsidR="005665DA" w:rsidRPr="00A00627">
        <w:rPr>
          <w:rFonts w:ascii="Courier New" w:hAnsi="Courier New" w:cs="Courier New"/>
          <w:sz w:val="24"/>
          <w:szCs w:val="24"/>
        </w:rPr>
        <w:t>también</w:t>
      </w:r>
      <w:r w:rsidR="00793B52" w:rsidRPr="00A00627">
        <w:rPr>
          <w:rFonts w:ascii="Courier New" w:hAnsi="Courier New" w:cs="Courier New"/>
          <w:sz w:val="24"/>
          <w:szCs w:val="24"/>
        </w:rPr>
        <w:t xml:space="preserve"> con</w:t>
      </w:r>
      <w:r w:rsidR="005665DA" w:rsidRPr="00A00627">
        <w:rPr>
          <w:rFonts w:ascii="Courier New" w:hAnsi="Courier New" w:cs="Courier New"/>
          <w:sz w:val="24"/>
          <w:szCs w:val="24"/>
        </w:rPr>
        <w:t xml:space="preserve"> una estrategia de prevención </w:t>
      </w:r>
      <w:r w:rsidR="00CF4D48" w:rsidRPr="00A00627">
        <w:rPr>
          <w:rFonts w:ascii="Courier New" w:hAnsi="Courier New" w:cs="Courier New"/>
          <w:sz w:val="24"/>
          <w:szCs w:val="24"/>
        </w:rPr>
        <w:t xml:space="preserve">y de </w:t>
      </w:r>
      <w:r w:rsidR="002513CF" w:rsidRPr="00A00627">
        <w:rPr>
          <w:rFonts w:ascii="Courier New" w:hAnsi="Courier New" w:cs="Courier New"/>
          <w:sz w:val="24"/>
          <w:szCs w:val="24"/>
        </w:rPr>
        <w:t>planificación</w:t>
      </w:r>
      <w:r w:rsidR="00CF4D48" w:rsidRPr="00A00627">
        <w:rPr>
          <w:rFonts w:ascii="Courier New" w:hAnsi="Courier New" w:cs="Courier New"/>
          <w:sz w:val="24"/>
          <w:szCs w:val="24"/>
        </w:rPr>
        <w:t xml:space="preserve"> territorial que</w:t>
      </w:r>
      <w:r w:rsidR="00154B06" w:rsidRPr="00A00627">
        <w:rPr>
          <w:rFonts w:ascii="Courier New" w:hAnsi="Courier New" w:cs="Courier New"/>
          <w:sz w:val="24"/>
          <w:szCs w:val="24"/>
        </w:rPr>
        <w:t xml:space="preserve">, </w:t>
      </w:r>
      <w:r w:rsidR="00443DC5" w:rsidRPr="00A00627">
        <w:rPr>
          <w:rFonts w:ascii="Courier New" w:hAnsi="Courier New" w:cs="Courier New"/>
          <w:sz w:val="24"/>
          <w:szCs w:val="24"/>
        </w:rPr>
        <w:t xml:space="preserve">por medio de </w:t>
      </w:r>
      <w:r w:rsidR="00154B06" w:rsidRPr="00A00627">
        <w:rPr>
          <w:rFonts w:ascii="Courier New" w:hAnsi="Courier New" w:cs="Courier New"/>
          <w:sz w:val="24"/>
          <w:szCs w:val="24"/>
        </w:rPr>
        <w:t>un enfoque adaptativo</w:t>
      </w:r>
      <w:r w:rsidR="005535A1" w:rsidRPr="00A00627">
        <w:rPr>
          <w:rFonts w:ascii="Courier New" w:hAnsi="Courier New" w:cs="Courier New"/>
          <w:sz w:val="24"/>
          <w:szCs w:val="24"/>
        </w:rPr>
        <w:t>,</w:t>
      </w:r>
      <w:r w:rsidR="00CF4D48" w:rsidRPr="00A00627">
        <w:rPr>
          <w:rFonts w:ascii="Courier New" w:hAnsi="Courier New" w:cs="Courier New"/>
          <w:sz w:val="24"/>
          <w:szCs w:val="24"/>
        </w:rPr>
        <w:t xml:space="preserve"> permita reducir</w:t>
      </w:r>
      <w:r w:rsidR="0015252E" w:rsidRPr="00A00627">
        <w:rPr>
          <w:rFonts w:ascii="Courier New" w:hAnsi="Courier New" w:cs="Courier New"/>
          <w:sz w:val="24"/>
          <w:szCs w:val="24"/>
        </w:rPr>
        <w:t xml:space="preserve"> </w:t>
      </w:r>
      <w:r w:rsidR="00DB0C75" w:rsidRPr="00A00627">
        <w:rPr>
          <w:rFonts w:ascii="Courier New" w:hAnsi="Courier New" w:cs="Courier New"/>
          <w:sz w:val="24"/>
          <w:szCs w:val="24"/>
        </w:rPr>
        <w:t xml:space="preserve">el riesgo </w:t>
      </w:r>
      <w:r w:rsidR="002513CF" w:rsidRPr="00A00627">
        <w:rPr>
          <w:rFonts w:ascii="Courier New" w:hAnsi="Courier New" w:cs="Courier New"/>
          <w:sz w:val="24"/>
          <w:szCs w:val="24"/>
        </w:rPr>
        <w:t>de ocurr</w:t>
      </w:r>
      <w:r w:rsidR="00CB3E56" w:rsidRPr="00A00627">
        <w:rPr>
          <w:rFonts w:ascii="Courier New" w:hAnsi="Courier New" w:cs="Courier New"/>
          <w:sz w:val="24"/>
          <w:szCs w:val="24"/>
        </w:rPr>
        <w:t xml:space="preserve">encia de </w:t>
      </w:r>
      <w:r w:rsidR="00A90A77" w:rsidRPr="00A00627">
        <w:rPr>
          <w:rFonts w:ascii="Courier New" w:eastAsia="Times New Roman" w:hAnsi="Courier New" w:cs="Courier New"/>
          <w:kern w:val="0"/>
          <w:sz w:val="24"/>
          <w:szCs w:val="24"/>
          <w:lang w:eastAsia="es-CL"/>
          <w14:ligatures w14:val="none"/>
        </w:rPr>
        <w:t>incendios, protegiendo así a</w:t>
      </w:r>
      <w:r w:rsidR="00DB0C75" w:rsidRPr="00A00627">
        <w:rPr>
          <w:rFonts w:ascii="Courier New" w:eastAsia="Times New Roman" w:hAnsi="Courier New" w:cs="Courier New"/>
          <w:kern w:val="0"/>
          <w:sz w:val="24"/>
          <w:szCs w:val="24"/>
          <w:lang w:eastAsia="es-CL"/>
          <w14:ligatures w14:val="none"/>
        </w:rPr>
        <w:t xml:space="preserve"> las personas</w:t>
      </w:r>
      <w:r w:rsidR="0024495C" w:rsidRPr="00A00627">
        <w:rPr>
          <w:rFonts w:ascii="Courier New" w:eastAsia="Times New Roman" w:hAnsi="Courier New" w:cs="Courier New"/>
          <w:kern w:val="0"/>
          <w:sz w:val="24"/>
          <w:szCs w:val="24"/>
          <w:lang w:eastAsia="es-CL"/>
          <w14:ligatures w14:val="none"/>
        </w:rPr>
        <w:t>, el medio ambiente</w:t>
      </w:r>
      <w:r w:rsidR="00DB0C75" w:rsidRPr="00A00627">
        <w:rPr>
          <w:rFonts w:ascii="Courier New" w:eastAsia="Times New Roman" w:hAnsi="Courier New" w:cs="Courier New"/>
          <w:kern w:val="0"/>
          <w:sz w:val="24"/>
          <w:szCs w:val="24"/>
          <w:lang w:eastAsia="es-CL"/>
          <w14:ligatures w14:val="none"/>
        </w:rPr>
        <w:t xml:space="preserve"> y </w:t>
      </w:r>
      <w:r w:rsidR="0024495C" w:rsidRPr="00A00627">
        <w:rPr>
          <w:rFonts w:ascii="Courier New" w:eastAsia="Times New Roman" w:hAnsi="Courier New" w:cs="Courier New"/>
          <w:kern w:val="0"/>
          <w:sz w:val="24"/>
          <w:szCs w:val="24"/>
          <w:lang w:eastAsia="es-CL"/>
          <w14:ligatures w14:val="none"/>
        </w:rPr>
        <w:t xml:space="preserve">el </w:t>
      </w:r>
      <w:r w:rsidR="00DB0C75" w:rsidRPr="00A00627">
        <w:rPr>
          <w:rFonts w:ascii="Courier New" w:eastAsia="Times New Roman" w:hAnsi="Courier New" w:cs="Courier New"/>
          <w:kern w:val="0"/>
          <w:sz w:val="24"/>
          <w:szCs w:val="24"/>
          <w:lang w:eastAsia="es-CL"/>
          <w14:ligatures w14:val="none"/>
        </w:rPr>
        <w:t>daño material.</w:t>
      </w:r>
      <w:r w:rsidR="006C4611" w:rsidRPr="00A00627">
        <w:rPr>
          <w:rFonts w:ascii="Courier New" w:hAnsi="Courier New" w:cs="Courier New"/>
          <w:sz w:val="24"/>
          <w:szCs w:val="24"/>
        </w:rPr>
        <w:t xml:space="preserve"> </w:t>
      </w:r>
    </w:p>
    <w:p w14:paraId="16199987" w14:textId="4E33DBAB" w:rsidR="00294AFB" w:rsidRPr="00A00627" w:rsidRDefault="288172B6"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lastRenderedPageBreak/>
        <w:t xml:space="preserve">En el mismo sentido de la experiencia </w:t>
      </w:r>
      <w:r w:rsidR="00117131" w:rsidRPr="00A00627">
        <w:rPr>
          <w:rFonts w:ascii="Courier New" w:hAnsi="Courier New" w:cs="Courier New"/>
        </w:rPr>
        <w:t xml:space="preserve">observada </w:t>
      </w:r>
      <w:r w:rsidRPr="00A00627">
        <w:rPr>
          <w:rFonts w:ascii="Courier New" w:hAnsi="Courier New" w:cs="Courier New"/>
        </w:rPr>
        <w:t>en el resto del mundo, l</w:t>
      </w:r>
      <w:r w:rsidR="00087D56" w:rsidRPr="00A00627">
        <w:rPr>
          <w:rFonts w:ascii="Courier New" w:hAnsi="Courier New" w:cs="Courier New"/>
        </w:rPr>
        <w:t>a magnitud</w:t>
      </w:r>
      <w:r w:rsidR="00A42422" w:rsidRPr="00A00627">
        <w:rPr>
          <w:rFonts w:ascii="Courier New" w:hAnsi="Courier New" w:cs="Courier New"/>
        </w:rPr>
        <w:t>, intensidad</w:t>
      </w:r>
      <w:r w:rsidR="00087D56" w:rsidRPr="00A00627">
        <w:rPr>
          <w:rFonts w:ascii="Courier New" w:hAnsi="Courier New" w:cs="Courier New"/>
        </w:rPr>
        <w:t xml:space="preserve"> y simultaneidad de </w:t>
      </w:r>
      <w:r w:rsidR="00ED02BD" w:rsidRPr="00A00627">
        <w:rPr>
          <w:rFonts w:ascii="Courier New" w:hAnsi="Courier New" w:cs="Courier New"/>
        </w:rPr>
        <w:t>los incendios ocurridos en los últimos años en nuestro país</w:t>
      </w:r>
      <w:r w:rsidR="00550700" w:rsidRPr="00A00627">
        <w:rPr>
          <w:rFonts w:ascii="Courier New" w:hAnsi="Courier New" w:cs="Courier New"/>
        </w:rPr>
        <w:t xml:space="preserve"> </w:t>
      </w:r>
      <w:r w:rsidR="00D96AD3" w:rsidRPr="00A00627">
        <w:rPr>
          <w:rFonts w:ascii="Courier New" w:hAnsi="Courier New" w:cs="Courier New"/>
        </w:rPr>
        <w:t>permiten dar</w:t>
      </w:r>
      <w:r w:rsidR="00ED02BD" w:rsidRPr="00A00627">
        <w:rPr>
          <w:rFonts w:ascii="Courier New" w:hAnsi="Courier New" w:cs="Courier New"/>
        </w:rPr>
        <w:t xml:space="preserve"> cuenta </w:t>
      </w:r>
      <w:r w:rsidR="00550700" w:rsidRPr="00A00627">
        <w:rPr>
          <w:rFonts w:ascii="Courier New" w:hAnsi="Courier New" w:cs="Courier New"/>
        </w:rPr>
        <w:t>de la necesidad de</w:t>
      </w:r>
      <w:r w:rsidR="00ED02BD" w:rsidRPr="00A00627">
        <w:rPr>
          <w:rFonts w:ascii="Courier New" w:hAnsi="Courier New" w:cs="Courier New"/>
        </w:rPr>
        <w:t xml:space="preserve"> </w:t>
      </w:r>
      <w:r w:rsidR="000373C3" w:rsidRPr="00A00627">
        <w:rPr>
          <w:rFonts w:ascii="Courier New" w:hAnsi="Courier New" w:cs="Courier New"/>
        </w:rPr>
        <w:t xml:space="preserve">realizar </w:t>
      </w:r>
      <w:r w:rsidR="00ED02BD" w:rsidRPr="00A00627">
        <w:rPr>
          <w:rFonts w:ascii="Courier New" w:hAnsi="Courier New" w:cs="Courier New"/>
        </w:rPr>
        <w:t>esfuerzos adicionales para</w:t>
      </w:r>
      <w:r w:rsidR="00532091" w:rsidRPr="00A00627">
        <w:rPr>
          <w:rFonts w:ascii="Courier New" w:hAnsi="Courier New" w:cs="Courier New"/>
        </w:rPr>
        <w:t xml:space="preserve"> abordar de manera efectiva la prevención de incendios forestales y rurales. </w:t>
      </w:r>
      <w:r w:rsidR="0F1A9E6C" w:rsidRPr="00A00627">
        <w:rPr>
          <w:rFonts w:ascii="Courier New" w:hAnsi="Courier New" w:cs="Courier New"/>
        </w:rPr>
        <w:t>Adicionalmente,</w:t>
      </w:r>
      <w:r w:rsidR="00532091" w:rsidRPr="00A00627">
        <w:rPr>
          <w:rFonts w:ascii="Courier New" w:hAnsi="Courier New" w:cs="Courier New"/>
        </w:rPr>
        <w:t xml:space="preserve"> </w:t>
      </w:r>
      <w:r w:rsidR="0F1A9E6C" w:rsidRPr="00A00627">
        <w:rPr>
          <w:rFonts w:ascii="Courier New" w:hAnsi="Courier New" w:cs="Courier New"/>
        </w:rPr>
        <w:t>f</w:t>
      </w:r>
      <w:r w:rsidR="00087D56" w:rsidRPr="00A00627">
        <w:rPr>
          <w:rFonts w:ascii="Courier New" w:hAnsi="Courier New" w:cs="Courier New"/>
        </w:rPr>
        <w:t xml:space="preserve">actores climáticos </w:t>
      </w:r>
      <w:r w:rsidR="00C64789" w:rsidRPr="00A00627">
        <w:rPr>
          <w:rFonts w:ascii="Courier New" w:hAnsi="Courier New" w:cs="Courier New"/>
        </w:rPr>
        <w:t>tales</w:t>
      </w:r>
      <w:r w:rsidR="00087D56" w:rsidRPr="00A00627">
        <w:rPr>
          <w:rFonts w:ascii="Courier New" w:hAnsi="Courier New" w:cs="Courier New"/>
        </w:rPr>
        <w:t xml:space="preserve"> como</w:t>
      </w:r>
      <w:r w:rsidR="00421244" w:rsidRPr="00A00627">
        <w:rPr>
          <w:rFonts w:ascii="Courier New" w:hAnsi="Courier New" w:cs="Courier New"/>
        </w:rPr>
        <w:t xml:space="preserve"> la sequía </w:t>
      </w:r>
      <w:r w:rsidR="00AE288F" w:rsidRPr="00A00627">
        <w:rPr>
          <w:rFonts w:ascii="Courier New" w:hAnsi="Courier New" w:cs="Courier New"/>
        </w:rPr>
        <w:t>y el aumento de temperaturas</w:t>
      </w:r>
      <w:r w:rsidR="00A517D2" w:rsidRPr="00A00627">
        <w:rPr>
          <w:rFonts w:ascii="Courier New" w:hAnsi="Courier New" w:cs="Courier New"/>
        </w:rPr>
        <w:t>, cuyas implicancias</w:t>
      </w:r>
      <w:r w:rsidR="000F3FC7" w:rsidRPr="00A00627">
        <w:rPr>
          <w:rFonts w:ascii="Courier New" w:hAnsi="Courier New" w:cs="Courier New"/>
        </w:rPr>
        <w:t xml:space="preserve"> </w:t>
      </w:r>
      <w:r w:rsidR="000674F5" w:rsidRPr="00A00627">
        <w:rPr>
          <w:rFonts w:ascii="Courier New" w:hAnsi="Courier New" w:cs="Courier New"/>
        </w:rPr>
        <w:t>se han intensificado</w:t>
      </w:r>
      <w:r w:rsidR="00AE288F" w:rsidRPr="00A00627">
        <w:rPr>
          <w:rFonts w:ascii="Courier New" w:hAnsi="Courier New" w:cs="Courier New"/>
        </w:rPr>
        <w:t xml:space="preserve"> en</w:t>
      </w:r>
      <w:r w:rsidR="00421244" w:rsidRPr="00A00627">
        <w:rPr>
          <w:rFonts w:ascii="Courier New" w:hAnsi="Courier New" w:cs="Courier New"/>
        </w:rPr>
        <w:t xml:space="preserve"> las últimas dos décadas</w:t>
      </w:r>
      <w:r w:rsidR="000F3FC7" w:rsidRPr="00A00627">
        <w:rPr>
          <w:rFonts w:ascii="Courier New" w:hAnsi="Courier New" w:cs="Courier New"/>
        </w:rPr>
        <w:t>,</w:t>
      </w:r>
      <w:r w:rsidR="00421244" w:rsidRPr="00A00627">
        <w:rPr>
          <w:rFonts w:ascii="Courier New" w:hAnsi="Courier New" w:cs="Courier New"/>
        </w:rPr>
        <w:t xml:space="preserve"> refuerzan </w:t>
      </w:r>
      <w:r w:rsidR="00550700" w:rsidRPr="00A00627">
        <w:rPr>
          <w:rFonts w:ascii="Courier New" w:hAnsi="Courier New" w:cs="Courier New"/>
        </w:rPr>
        <w:t>la idea</w:t>
      </w:r>
      <w:r w:rsidR="00421244" w:rsidRPr="00A00627">
        <w:rPr>
          <w:rFonts w:ascii="Courier New" w:hAnsi="Courier New" w:cs="Courier New"/>
        </w:rPr>
        <w:t xml:space="preserve"> de </w:t>
      </w:r>
      <w:r w:rsidR="008C4F16" w:rsidRPr="00A00627">
        <w:rPr>
          <w:rFonts w:ascii="Courier New" w:hAnsi="Courier New" w:cs="Courier New"/>
        </w:rPr>
        <w:t xml:space="preserve">la necesidad de </w:t>
      </w:r>
      <w:r w:rsidR="00421244" w:rsidRPr="00A00627">
        <w:rPr>
          <w:rFonts w:ascii="Courier New" w:hAnsi="Courier New" w:cs="Courier New"/>
        </w:rPr>
        <w:t xml:space="preserve">adoptar una regulación sólida y actualizada </w:t>
      </w:r>
      <w:r w:rsidR="00087D56" w:rsidRPr="00A00627">
        <w:rPr>
          <w:rFonts w:ascii="Courier New" w:hAnsi="Courier New" w:cs="Courier New"/>
        </w:rPr>
        <w:t>en la materia</w:t>
      </w:r>
      <w:r w:rsidR="00421244" w:rsidRPr="00A00627">
        <w:rPr>
          <w:rFonts w:ascii="Courier New" w:hAnsi="Courier New" w:cs="Courier New"/>
        </w:rPr>
        <w:t>.</w:t>
      </w:r>
      <w:r w:rsidR="00ED02BD" w:rsidRPr="00A00627">
        <w:rPr>
          <w:rFonts w:ascii="Courier New" w:hAnsi="Courier New" w:cs="Courier New"/>
        </w:rPr>
        <w:t xml:space="preserve"> </w:t>
      </w:r>
    </w:p>
    <w:p w14:paraId="43B8911D" w14:textId="70DB0A27" w:rsidR="411F8CCF" w:rsidRPr="00A00627" w:rsidRDefault="00462C47"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 xml:space="preserve">En Chile, especialmente </w:t>
      </w:r>
      <w:r w:rsidR="00C33DD7" w:rsidRPr="00A00627">
        <w:rPr>
          <w:rFonts w:ascii="Courier New" w:hAnsi="Courier New" w:cs="Courier New"/>
        </w:rPr>
        <w:t xml:space="preserve">en </w:t>
      </w:r>
      <w:r w:rsidRPr="00A00627">
        <w:rPr>
          <w:rFonts w:ascii="Courier New" w:hAnsi="Courier New" w:cs="Courier New"/>
        </w:rPr>
        <w:t xml:space="preserve">las regiones </w:t>
      </w:r>
      <w:r w:rsidR="00165E83" w:rsidRPr="00A00627">
        <w:rPr>
          <w:rFonts w:ascii="Courier New" w:hAnsi="Courier New" w:cs="Courier New"/>
        </w:rPr>
        <w:t xml:space="preserve">del centro </w:t>
      </w:r>
      <w:r w:rsidR="005C05FD" w:rsidRPr="00A00627">
        <w:rPr>
          <w:rFonts w:ascii="Courier New" w:hAnsi="Courier New" w:cs="Courier New"/>
        </w:rPr>
        <w:t>y del sur del país</w:t>
      </w:r>
      <w:r w:rsidR="5D70C1DF" w:rsidRPr="00A00627">
        <w:rPr>
          <w:rFonts w:ascii="Courier New" w:hAnsi="Courier New" w:cs="Courier New"/>
        </w:rPr>
        <w:t>, l</w:t>
      </w:r>
      <w:r w:rsidR="005C05FD" w:rsidRPr="00A00627">
        <w:rPr>
          <w:rFonts w:ascii="Courier New" w:hAnsi="Courier New" w:cs="Courier New"/>
        </w:rPr>
        <w:t>a ocurrencia de</w:t>
      </w:r>
      <w:r w:rsidR="008E786E" w:rsidRPr="00A00627">
        <w:rPr>
          <w:rFonts w:ascii="Courier New" w:hAnsi="Courier New" w:cs="Courier New"/>
        </w:rPr>
        <w:t xml:space="preserve"> incendios forestales </w:t>
      </w:r>
      <w:r w:rsidR="003D24F1" w:rsidRPr="00A00627">
        <w:rPr>
          <w:rFonts w:ascii="Courier New" w:hAnsi="Courier New" w:cs="Courier New"/>
        </w:rPr>
        <w:t xml:space="preserve">y rurales </w:t>
      </w:r>
      <w:r w:rsidR="008E786E" w:rsidRPr="00A00627">
        <w:rPr>
          <w:rFonts w:ascii="Courier New" w:hAnsi="Courier New" w:cs="Courier New"/>
        </w:rPr>
        <w:t xml:space="preserve">ha </w:t>
      </w:r>
      <w:r w:rsidR="001A6232" w:rsidRPr="00A00627">
        <w:rPr>
          <w:rFonts w:ascii="Courier New" w:hAnsi="Courier New" w:cs="Courier New"/>
        </w:rPr>
        <w:t>ido en aumento</w:t>
      </w:r>
      <w:r w:rsidR="005C05FD" w:rsidRPr="00A00627">
        <w:rPr>
          <w:rFonts w:ascii="Courier New" w:hAnsi="Courier New" w:cs="Courier New"/>
        </w:rPr>
        <w:t>, siendo</w:t>
      </w:r>
      <w:r w:rsidR="001A6232" w:rsidRPr="00A00627">
        <w:rPr>
          <w:rFonts w:ascii="Courier New" w:hAnsi="Courier New" w:cs="Courier New"/>
        </w:rPr>
        <w:t xml:space="preserve"> cada vez más extremos e intensos. </w:t>
      </w:r>
      <w:r w:rsidR="00532091" w:rsidRPr="00A00627">
        <w:rPr>
          <w:rFonts w:ascii="Courier New" w:hAnsi="Courier New" w:cs="Courier New"/>
        </w:rPr>
        <w:t xml:space="preserve">Según </w:t>
      </w:r>
      <w:r w:rsidR="005C05FD" w:rsidRPr="00A00627">
        <w:rPr>
          <w:rFonts w:ascii="Courier New" w:hAnsi="Courier New" w:cs="Courier New"/>
        </w:rPr>
        <w:t>lo señalado en</w:t>
      </w:r>
      <w:r w:rsidR="00532091" w:rsidRPr="00A00627">
        <w:rPr>
          <w:rFonts w:ascii="Courier New" w:hAnsi="Courier New" w:cs="Courier New"/>
        </w:rPr>
        <w:t xml:space="preserve"> el “Informe de la Comisión Especial Investigadora encargada de fiscalizar los actos del Gobierno relacionados con la prevención, gestión y combate de los incendios en el territorio nacional” </w:t>
      </w:r>
      <w:r w:rsidR="00461ED2" w:rsidRPr="00A00627">
        <w:rPr>
          <w:rFonts w:ascii="Courier New" w:hAnsi="Courier New" w:cs="Courier New"/>
        </w:rPr>
        <w:t>relativo a</w:t>
      </w:r>
      <w:r w:rsidR="00D72438" w:rsidRPr="00A00627">
        <w:rPr>
          <w:rFonts w:ascii="Courier New" w:hAnsi="Courier New" w:cs="Courier New"/>
        </w:rPr>
        <w:t>l último</w:t>
      </w:r>
      <w:r w:rsidR="00532091" w:rsidRPr="00A00627">
        <w:rPr>
          <w:rFonts w:ascii="Courier New" w:hAnsi="Courier New" w:cs="Courier New"/>
        </w:rPr>
        <w:t xml:space="preserve"> </w:t>
      </w:r>
      <w:r w:rsidR="00D72438" w:rsidRPr="00A00627">
        <w:rPr>
          <w:rFonts w:ascii="Courier New" w:hAnsi="Courier New" w:cs="Courier New"/>
        </w:rPr>
        <w:t>período</w:t>
      </w:r>
      <w:r w:rsidR="00532091" w:rsidRPr="00A00627">
        <w:rPr>
          <w:rFonts w:ascii="Courier New" w:hAnsi="Courier New" w:cs="Courier New"/>
        </w:rPr>
        <w:t xml:space="preserve"> de incendios</w:t>
      </w:r>
      <w:r w:rsidR="00D72438" w:rsidRPr="00A00627">
        <w:rPr>
          <w:rFonts w:ascii="Courier New" w:hAnsi="Courier New" w:cs="Courier New"/>
        </w:rPr>
        <w:t>, correspondiente a los años</w:t>
      </w:r>
      <w:r w:rsidR="00532091" w:rsidRPr="00A00627">
        <w:rPr>
          <w:rFonts w:ascii="Courier New" w:hAnsi="Courier New" w:cs="Courier New"/>
        </w:rPr>
        <w:t xml:space="preserve"> 2021-2022</w:t>
      </w:r>
      <w:r w:rsidR="00461ED2" w:rsidRPr="00A00627">
        <w:rPr>
          <w:rFonts w:ascii="Courier New" w:hAnsi="Courier New" w:cs="Courier New"/>
        </w:rPr>
        <w:t>,</w:t>
      </w:r>
      <w:r w:rsidR="00532091" w:rsidRPr="00A00627">
        <w:rPr>
          <w:rFonts w:ascii="Courier New" w:hAnsi="Courier New" w:cs="Courier New"/>
        </w:rPr>
        <w:t xml:space="preserve"> el panorama no resulta muy alentador, </w:t>
      </w:r>
      <w:r w:rsidR="00AC5CE9" w:rsidRPr="00A00627">
        <w:rPr>
          <w:rFonts w:ascii="Courier New" w:hAnsi="Courier New" w:cs="Courier New"/>
        </w:rPr>
        <w:t xml:space="preserve">considerando </w:t>
      </w:r>
      <w:r w:rsidR="00702452" w:rsidRPr="00A00627">
        <w:rPr>
          <w:rFonts w:ascii="Courier New" w:hAnsi="Courier New" w:cs="Courier New"/>
        </w:rPr>
        <w:t>que,</w:t>
      </w:r>
      <w:r w:rsidR="00572037" w:rsidRPr="00A00627">
        <w:rPr>
          <w:rFonts w:ascii="Courier New" w:hAnsi="Courier New" w:cs="Courier New"/>
        </w:rPr>
        <w:t xml:space="preserve"> </w:t>
      </w:r>
      <w:r w:rsidR="005E3DE7" w:rsidRPr="00A00627">
        <w:rPr>
          <w:rFonts w:ascii="Courier New" w:hAnsi="Courier New" w:cs="Courier New"/>
        </w:rPr>
        <w:t xml:space="preserve">a partir </w:t>
      </w:r>
      <w:r w:rsidR="00931344" w:rsidRPr="00A00627">
        <w:rPr>
          <w:rFonts w:ascii="Courier New" w:hAnsi="Courier New" w:cs="Courier New"/>
        </w:rPr>
        <w:t>de</w:t>
      </w:r>
      <w:r w:rsidR="00D72438" w:rsidRPr="00A00627">
        <w:rPr>
          <w:rFonts w:ascii="Courier New" w:hAnsi="Courier New" w:cs="Courier New"/>
        </w:rPr>
        <w:t>l período</w:t>
      </w:r>
      <w:r w:rsidR="00931344" w:rsidRPr="00A00627">
        <w:rPr>
          <w:rFonts w:ascii="Courier New" w:hAnsi="Courier New" w:cs="Courier New"/>
        </w:rPr>
        <w:t xml:space="preserve"> 2016-2017</w:t>
      </w:r>
      <w:r w:rsidR="007E095A" w:rsidRPr="00A00627">
        <w:rPr>
          <w:rFonts w:ascii="Courier New" w:hAnsi="Courier New" w:cs="Courier New"/>
        </w:rPr>
        <w:t>,</w:t>
      </w:r>
      <w:r w:rsidR="005E3DE7" w:rsidRPr="00A00627">
        <w:rPr>
          <w:rFonts w:ascii="Courier New" w:hAnsi="Courier New" w:cs="Courier New"/>
        </w:rPr>
        <w:t xml:space="preserve"> </w:t>
      </w:r>
      <w:r w:rsidR="00AC5CE9" w:rsidRPr="00A00627">
        <w:rPr>
          <w:rFonts w:ascii="Courier New" w:hAnsi="Courier New" w:cs="Courier New"/>
        </w:rPr>
        <w:t>el</w:t>
      </w:r>
      <w:r w:rsidR="00532091" w:rsidRPr="00A00627">
        <w:rPr>
          <w:rFonts w:ascii="Courier New" w:hAnsi="Courier New" w:cs="Courier New"/>
        </w:rPr>
        <w:t xml:space="preserve"> promedio anual de </w:t>
      </w:r>
      <w:r w:rsidR="00AC5CE9" w:rsidRPr="00A00627">
        <w:rPr>
          <w:rFonts w:ascii="Courier New" w:hAnsi="Courier New" w:cs="Courier New"/>
        </w:rPr>
        <w:t xml:space="preserve">hectáreas </w:t>
      </w:r>
      <w:r w:rsidR="00A67914" w:rsidRPr="00A00627">
        <w:rPr>
          <w:rFonts w:ascii="Courier New" w:hAnsi="Courier New" w:cs="Courier New"/>
        </w:rPr>
        <w:t xml:space="preserve">afectadas por incendios </w:t>
      </w:r>
      <w:r w:rsidR="007C6190" w:rsidRPr="00A00627">
        <w:rPr>
          <w:rFonts w:ascii="Courier New" w:hAnsi="Courier New" w:cs="Courier New"/>
        </w:rPr>
        <w:t xml:space="preserve">forestales </w:t>
      </w:r>
      <w:r w:rsidR="001919CD" w:rsidRPr="00A00627">
        <w:rPr>
          <w:rFonts w:ascii="Courier New" w:hAnsi="Courier New" w:cs="Courier New"/>
        </w:rPr>
        <w:t xml:space="preserve">es de </w:t>
      </w:r>
      <w:r w:rsidR="00532091" w:rsidRPr="00A00627">
        <w:rPr>
          <w:rFonts w:ascii="Courier New" w:hAnsi="Courier New" w:cs="Courier New"/>
        </w:rPr>
        <w:t>165.540,4</w:t>
      </w:r>
      <w:r w:rsidR="00CC5928" w:rsidRPr="00A00627">
        <w:rPr>
          <w:rFonts w:ascii="Courier New" w:hAnsi="Courier New" w:cs="Courier New"/>
        </w:rPr>
        <w:t xml:space="preserve">, con </w:t>
      </w:r>
      <w:r w:rsidR="00487AF6">
        <w:rPr>
          <w:rFonts w:ascii="Courier New" w:hAnsi="Courier New" w:cs="Courier New"/>
        </w:rPr>
        <w:t>un máximo</w:t>
      </w:r>
      <w:r w:rsidR="004F1436" w:rsidRPr="00A00627">
        <w:rPr>
          <w:rFonts w:ascii="Courier New" w:hAnsi="Courier New" w:cs="Courier New"/>
        </w:rPr>
        <w:t xml:space="preserve"> de 570.197</w:t>
      </w:r>
      <w:r w:rsidR="004F1436">
        <w:rPr>
          <w:rFonts w:ascii="Courier New" w:hAnsi="Courier New" w:cs="Courier New"/>
        </w:rPr>
        <w:t>,4</w:t>
      </w:r>
      <w:r w:rsidR="004F1436" w:rsidRPr="00A00627">
        <w:rPr>
          <w:rFonts w:ascii="Courier New" w:hAnsi="Courier New" w:cs="Courier New"/>
        </w:rPr>
        <w:t xml:space="preserve"> hectáreas </w:t>
      </w:r>
      <w:r w:rsidR="00C711E3" w:rsidRPr="00A00627">
        <w:rPr>
          <w:rFonts w:ascii="Courier New" w:hAnsi="Courier New" w:cs="Courier New"/>
        </w:rPr>
        <w:t>quemadas</w:t>
      </w:r>
      <w:r w:rsidR="00931344" w:rsidRPr="00A00627">
        <w:rPr>
          <w:rFonts w:ascii="Courier New" w:hAnsi="Courier New" w:cs="Courier New"/>
        </w:rPr>
        <w:t xml:space="preserve"> </w:t>
      </w:r>
      <w:r w:rsidR="004F1436" w:rsidRPr="00A00627">
        <w:rPr>
          <w:rFonts w:ascii="Courier New" w:hAnsi="Courier New" w:cs="Courier New"/>
        </w:rPr>
        <w:t xml:space="preserve">durante </w:t>
      </w:r>
      <w:r w:rsidR="001F6E01">
        <w:rPr>
          <w:rFonts w:ascii="Courier New" w:hAnsi="Courier New" w:cs="Courier New"/>
        </w:rPr>
        <w:t xml:space="preserve">el </w:t>
      </w:r>
      <w:r w:rsidR="00D72438" w:rsidRPr="00A00627">
        <w:rPr>
          <w:rFonts w:ascii="Courier New" w:hAnsi="Courier New" w:cs="Courier New"/>
        </w:rPr>
        <w:t>período estival</w:t>
      </w:r>
      <w:r w:rsidR="004F1436" w:rsidRPr="00A00627">
        <w:rPr>
          <w:rFonts w:ascii="Courier New" w:hAnsi="Courier New" w:cs="Courier New"/>
        </w:rPr>
        <w:t xml:space="preserve"> 2016-2017</w:t>
      </w:r>
      <w:r w:rsidR="00AA4D86" w:rsidRPr="00A00627">
        <w:rPr>
          <w:rFonts w:ascii="Courier New" w:hAnsi="Courier New" w:cs="Courier New"/>
        </w:rPr>
        <w:t>, y de 43</w:t>
      </w:r>
      <w:r w:rsidR="00EE2FAE" w:rsidRPr="00A00627">
        <w:rPr>
          <w:rFonts w:ascii="Courier New" w:hAnsi="Courier New" w:cs="Courier New"/>
        </w:rPr>
        <w:t>0</w:t>
      </w:r>
      <w:r w:rsidR="00AA4D86" w:rsidRPr="00A00627">
        <w:rPr>
          <w:rFonts w:ascii="Courier New" w:hAnsi="Courier New" w:cs="Courier New"/>
        </w:rPr>
        <w:t>.</w:t>
      </w:r>
      <w:r w:rsidR="00EE2FAE" w:rsidRPr="00A00627">
        <w:rPr>
          <w:rFonts w:ascii="Courier New" w:hAnsi="Courier New" w:cs="Courier New"/>
        </w:rPr>
        <w:t>35</w:t>
      </w:r>
      <w:r w:rsidR="00AA4D86" w:rsidRPr="00A00627">
        <w:rPr>
          <w:rFonts w:ascii="Courier New" w:hAnsi="Courier New" w:cs="Courier New"/>
        </w:rPr>
        <w:t xml:space="preserve">0 hectáreas durante </w:t>
      </w:r>
      <w:r w:rsidR="00976DFB">
        <w:rPr>
          <w:rFonts w:ascii="Courier New" w:hAnsi="Courier New" w:cs="Courier New"/>
        </w:rPr>
        <w:t>el</w:t>
      </w:r>
      <w:r w:rsidR="00D72438" w:rsidRPr="00A00627">
        <w:rPr>
          <w:rFonts w:ascii="Courier New" w:hAnsi="Courier New" w:cs="Courier New"/>
        </w:rPr>
        <w:t xml:space="preserve"> verano</w:t>
      </w:r>
      <w:r w:rsidR="00AA4D86" w:rsidRPr="00A00627">
        <w:rPr>
          <w:rFonts w:ascii="Courier New" w:hAnsi="Courier New" w:cs="Courier New"/>
        </w:rPr>
        <w:t xml:space="preserve"> 2022-2023</w:t>
      </w:r>
      <w:r w:rsidR="0041624D" w:rsidRPr="00A00627">
        <w:rPr>
          <w:rFonts w:ascii="Courier New" w:hAnsi="Courier New" w:cs="Courier New"/>
        </w:rPr>
        <w:t>.</w:t>
      </w:r>
      <w:r w:rsidR="00532091" w:rsidRPr="00A00627">
        <w:rPr>
          <w:rFonts w:ascii="Courier New" w:hAnsi="Courier New" w:cs="Courier New"/>
        </w:rPr>
        <w:t>(CEI N° 18, 21 y 22</w:t>
      </w:r>
      <w:r w:rsidR="00596B49" w:rsidRPr="00A00627">
        <w:rPr>
          <w:rFonts w:ascii="Courier New" w:hAnsi="Courier New" w:cs="Courier New"/>
        </w:rPr>
        <w:t>,</w:t>
      </w:r>
      <w:r w:rsidR="00532091" w:rsidRPr="00A00627">
        <w:rPr>
          <w:rFonts w:ascii="Courier New" w:hAnsi="Courier New" w:cs="Courier New"/>
        </w:rPr>
        <w:t xml:space="preserve"> refundidas</w:t>
      </w:r>
      <w:r w:rsidR="0051531B" w:rsidRPr="00A00627">
        <w:rPr>
          <w:rFonts w:ascii="Courier New" w:hAnsi="Courier New" w:cs="Courier New"/>
        </w:rPr>
        <w:t>)</w:t>
      </w:r>
      <w:r w:rsidR="00532091" w:rsidRPr="00A00627">
        <w:rPr>
          <w:rFonts w:ascii="Courier New" w:hAnsi="Courier New" w:cs="Courier New"/>
        </w:rPr>
        <w:t>.</w:t>
      </w:r>
    </w:p>
    <w:p w14:paraId="52AE8723" w14:textId="77777777" w:rsidR="00532091" w:rsidRPr="00A00627" w:rsidRDefault="00532091"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 xml:space="preserve">El mismo informe indica, a modo ejemplar, que “entre los meses de enero y marzo de 2023 se quemaron 2.527 casas, hubo 7.784 personas damnificadas y 26 personas fallecidas. Ello producto de la serie de incendios, con múltiples y simultáneos focos – llegando a 71 – entre las Regiones de O´Higgins y Los Lagos, siendo los más destructivos los ocurridos en las regiones del Maule y La Araucanía”. </w:t>
      </w:r>
    </w:p>
    <w:p w14:paraId="7248A8EA" w14:textId="04DE1F78" w:rsidR="005F0177" w:rsidRPr="00A00627" w:rsidRDefault="00532091"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lastRenderedPageBreak/>
        <w:t xml:space="preserve">Por su parte, </w:t>
      </w:r>
      <w:r w:rsidR="004B4691" w:rsidRPr="00A00627">
        <w:rPr>
          <w:rFonts w:ascii="Courier New" w:hAnsi="Courier New" w:cs="Courier New"/>
        </w:rPr>
        <w:t xml:space="preserve">de acuerdo con </w:t>
      </w:r>
      <w:r w:rsidRPr="00A00627">
        <w:rPr>
          <w:rFonts w:ascii="Courier New" w:hAnsi="Courier New" w:cs="Courier New"/>
        </w:rPr>
        <w:t xml:space="preserve">el </w:t>
      </w:r>
      <w:r w:rsidR="004B4691" w:rsidRPr="00A00627">
        <w:rPr>
          <w:rFonts w:ascii="Courier New" w:hAnsi="Courier New" w:cs="Courier New"/>
        </w:rPr>
        <w:t>"R</w:t>
      </w:r>
      <w:r w:rsidRPr="00A00627">
        <w:rPr>
          <w:rFonts w:ascii="Courier New" w:hAnsi="Courier New" w:cs="Courier New"/>
        </w:rPr>
        <w:t>eporte de la estimación de los costos fiscales y económicos de la emergencia por incendios forestales</w:t>
      </w:r>
      <w:r w:rsidR="004B4691" w:rsidRPr="00A00627">
        <w:rPr>
          <w:rFonts w:ascii="Courier New" w:hAnsi="Courier New" w:cs="Courier New"/>
        </w:rPr>
        <w:t xml:space="preserve">” </w:t>
      </w:r>
      <w:r w:rsidRPr="00A00627">
        <w:rPr>
          <w:rFonts w:ascii="Courier New" w:hAnsi="Courier New" w:cs="Courier New"/>
        </w:rPr>
        <w:t xml:space="preserve">que afectaron a las regiones del Maule, Ñuble, Biobío, </w:t>
      </w:r>
      <w:r w:rsidR="000B4426" w:rsidRPr="00A00627">
        <w:rPr>
          <w:rFonts w:ascii="Courier New" w:hAnsi="Courier New" w:cs="Courier New"/>
        </w:rPr>
        <w:t>L</w:t>
      </w:r>
      <w:r w:rsidRPr="00A00627">
        <w:rPr>
          <w:rFonts w:ascii="Courier New" w:hAnsi="Courier New" w:cs="Courier New"/>
        </w:rPr>
        <w:t xml:space="preserve">a Araucanía y </w:t>
      </w:r>
      <w:r w:rsidR="002A0F5D" w:rsidRPr="00A00627">
        <w:rPr>
          <w:rFonts w:ascii="Courier New" w:hAnsi="Courier New" w:cs="Courier New"/>
        </w:rPr>
        <w:t>L</w:t>
      </w:r>
      <w:r w:rsidRPr="00A00627">
        <w:rPr>
          <w:rFonts w:ascii="Courier New" w:hAnsi="Courier New" w:cs="Courier New"/>
        </w:rPr>
        <w:t>os Ríos durante febrero de este año, realizado por el Ministerio de Hacienda, el desastre arrojó una pérdida en el stock de capital económico equivalente a US$883 millones</w:t>
      </w:r>
      <w:r w:rsidR="005D76B1" w:rsidRPr="00A00627">
        <w:rPr>
          <w:rFonts w:ascii="Courier New" w:hAnsi="Courier New" w:cs="Courier New"/>
        </w:rPr>
        <w:t>.</w:t>
      </w:r>
      <w:r w:rsidRPr="00A00627">
        <w:rPr>
          <w:rFonts w:ascii="Courier New" w:hAnsi="Courier New" w:cs="Courier New"/>
        </w:rPr>
        <w:t xml:space="preserve"> </w:t>
      </w:r>
      <w:r w:rsidR="005D76B1" w:rsidRPr="00A00627">
        <w:rPr>
          <w:rFonts w:ascii="Courier New" w:hAnsi="Courier New" w:cs="Courier New"/>
        </w:rPr>
        <w:t>A su vez,</w:t>
      </w:r>
      <w:r w:rsidRPr="00A00627">
        <w:rPr>
          <w:rFonts w:ascii="Courier New" w:hAnsi="Courier New" w:cs="Courier New"/>
        </w:rPr>
        <w:t xml:space="preserve"> los costos sociales inherentes a la contaminación llegarían a US$ 2.275 millones. </w:t>
      </w:r>
      <w:r w:rsidR="00666E13" w:rsidRPr="00A00627">
        <w:rPr>
          <w:rFonts w:ascii="Courier New" w:hAnsi="Courier New" w:cs="Courier New"/>
        </w:rPr>
        <w:t>El mismo reporte señala que</w:t>
      </w:r>
      <w:r w:rsidR="00D37A52" w:rsidRPr="00A00627">
        <w:rPr>
          <w:rFonts w:ascii="Courier New" w:hAnsi="Courier New" w:cs="Courier New"/>
        </w:rPr>
        <w:t>, además de las</w:t>
      </w:r>
      <w:r w:rsidR="00CA78C9" w:rsidRPr="00A00627">
        <w:rPr>
          <w:rFonts w:ascii="Courier New" w:hAnsi="Courier New" w:cs="Courier New"/>
        </w:rPr>
        <w:t xml:space="preserve"> cifras </w:t>
      </w:r>
      <w:r w:rsidR="00D37A52" w:rsidRPr="00A00627">
        <w:rPr>
          <w:rFonts w:ascii="Courier New" w:hAnsi="Courier New" w:cs="Courier New"/>
        </w:rPr>
        <w:t xml:space="preserve">referidas, es importante considerar la degradación del capital natural, </w:t>
      </w:r>
      <w:r w:rsidR="006D4ACC" w:rsidRPr="00A00627">
        <w:rPr>
          <w:rFonts w:ascii="Courier New" w:hAnsi="Courier New" w:cs="Courier New"/>
        </w:rPr>
        <w:t xml:space="preserve">es decir, la pérdida de </w:t>
      </w:r>
      <w:r w:rsidR="000422CD" w:rsidRPr="00A00627">
        <w:rPr>
          <w:rFonts w:ascii="Courier New" w:hAnsi="Courier New" w:cs="Courier New"/>
        </w:rPr>
        <w:t xml:space="preserve">importantes </w:t>
      </w:r>
      <w:r w:rsidR="006D4ACC" w:rsidRPr="00A00627">
        <w:rPr>
          <w:rFonts w:ascii="Courier New" w:hAnsi="Courier New" w:cs="Courier New"/>
        </w:rPr>
        <w:t>servicios ecosistémico</w:t>
      </w:r>
      <w:r w:rsidR="00A67476" w:rsidRPr="00A00627">
        <w:rPr>
          <w:rFonts w:ascii="Courier New" w:hAnsi="Courier New" w:cs="Courier New"/>
        </w:rPr>
        <w:t>s</w:t>
      </w:r>
      <w:r w:rsidR="009A37CE" w:rsidRPr="00A00627">
        <w:rPr>
          <w:rFonts w:ascii="Courier New" w:hAnsi="Courier New" w:cs="Courier New"/>
        </w:rPr>
        <w:t xml:space="preserve"> que implica un incendio forestal</w:t>
      </w:r>
      <w:r w:rsidR="00A12868" w:rsidRPr="00A00627">
        <w:rPr>
          <w:rFonts w:ascii="Courier New" w:hAnsi="Courier New" w:cs="Courier New"/>
        </w:rPr>
        <w:t xml:space="preserve">, tales como la regulación hidrológica, el control de la erosión </w:t>
      </w:r>
      <w:r w:rsidR="0045439D" w:rsidRPr="00A00627">
        <w:rPr>
          <w:rFonts w:ascii="Courier New" w:hAnsi="Courier New" w:cs="Courier New"/>
        </w:rPr>
        <w:t xml:space="preserve">de los suelos </w:t>
      </w:r>
      <w:r w:rsidR="00A12868" w:rsidRPr="00A00627">
        <w:rPr>
          <w:rFonts w:ascii="Courier New" w:hAnsi="Courier New" w:cs="Courier New"/>
        </w:rPr>
        <w:t>y los sedimento</w:t>
      </w:r>
      <w:r w:rsidR="001C45B0" w:rsidRPr="00A00627">
        <w:rPr>
          <w:rFonts w:ascii="Courier New" w:hAnsi="Courier New" w:cs="Courier New"/>
        </w:rPr>
        <w:t>s, y la captura de carbono, entre otros.</w:t>
      </w:r>
      <w:r w:rsidRPr="00A00627">
        <w:rPr>
          <w:rFonts w:ascii="Courier New" w:hAnsi="Courier New" w:cs="Courier New"/>
        </w:rPr>
        <w:t xml:space="preserve"> </w:t>
      </w:r>
    </w:p>
    <w:p w14:paraId="66AE2E15" w14:textId="754FE18E" w:rsidR="00F829F7" w:rsidRPr="00A00627" w:rsidRDefault="4FE80534"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Actualmente, l</w:t>
      </w:r>
      <w:r w:rsidR="00F829F7" w:rsidRPr="00A00627">
        <w:rPr>
          <w:rFonts w:ascii="Courier New" w:eastAsia="Courier New" w:hAnsi="Courier New" w:cs="Courier New"/>
        </w:rPr>
        <w:t xml:space="preserve">a regulación </w:t>
      </w:r>
      <w:r w:rsidR="00921384" w:rsidRPr="00A00627">
        <w:rPr>
          <w:rFonts w:ascii="Courier New" w:hAnsi="Courier New" w:cs="Courier New"/>
        </w:rPr>
        <w:t>relativa a</w:t>
      </w:r>
      <w:r w:rsidR="00921384" w:rsidRPr="00A00627">
        <w:rPr>
          <w:rFonts w:ascii="Courier New" w:eastAsia="Courier New" w:hAnsi="Courier New" w:cs="Courier New"/>
        </w:rPr>
        <w:t xml:space="preserve"> </w:t>
      </w:r>
      <w:r w:rsidR="00F829F7" w:rsidRPr="00A00627">
        <w:rPr>
          <w:rFonts w:ascii="Courier New" w:eastAsia="Courier New" w:hAnsi="Courier New" w:cs="Courier New"/>
        </w:rPr>
        <w:t xml:space="preserve">la prevención de incendios forestales </w:t>
      </w:r>
      <w:r w:rsidR="5F931388" w:rsidRPr="00A00627">
        <w:rPr>
          <w:rFonts w:ascii="Courier New" w:hAnsi="Courier New" w:cs="Courier New"/>
        </w:rPr>
        <w:t>en nuestro país</w:t>
      </w:r>
      <w:r w:rsidR="00F829F7" w:rsidRPr="00A00627">
        <w:rPr>
          <w:rFonts w:ascii="Courier New" w:hAnsi="Courier New" w:cs="Courier New"/>
        </w:rPr>
        <w:t xml:space="preserve"> </w:t>
      </w:r>
      <w:r w:rsidR="00BA1C7D" w:rsidRPr="00A00627">
        <w:rPr>
          <w:rFonts w:ascii="Courier New" w:hAnsi="Courier New" w:cs="Courier New"/>
        </w:rPr>
        <w:t xml:space="preserve">se </w:t>
      </w:r>
      <w:r w:rsidR="00F829F7" w:rsidRPr="00A00627">
        <w:rPr>
          <w:rFonts w:ascii="Courier New" w:eastAsia="Courier New" w:hAnsi="Courier New" w:cs="Courier New"/>
        </w:rPr>
        <w:t xml:space="preserve">encuentra </w:t>
      </w:r>
      <w:r w:rsidR="00A162AB" w:rsidRPr="00A00627">
        <w:rPr>
          <w:rFonts w:ascii="Courier New" w:eastAsia="Courier New" w:hAnsi="Courier New" w:cs="Courier New"/>
        </w:rPr>
        <w:t>contenida</w:t>
      </w:r>
      <w:r w:rsidR="00B6276E" w:rsidRPr="00A00627">
        <w:rPr>
          <w:rFonts w:ascii="Courier New" w:eastAsia="Courier New" w:hAnsi="Courier New" w:cs="Courier New"/>
        </w:rPr>
        <w:t>, en gran medida,</w:t>
      </w:r>
      <w:r w:rsidR="00F829F7" w:rsidRPr="00A00627">
        <w:rPr>
          <w:rFonts w:ascii="Courier New" w:eastAsia="Courier New" w:hAnsi="Courier New" w:cs="Courier New"/>
        </w:rPr>
        <w:t xml:space="preserve"> en el decreto ley N° 2.565, que sustituye el decreto ley N° 701, de 1974, que </w:t>
      </w:r>
      <w:r w:rsidR="00B6276E" w:rsidRPr="00A00627">
        <w:rPr>
          <w:rFonts w:ascii="Courier New" w:eastAsia="Courier New" w:hAnsi="Courier New" w:cs="Courier New"/>
        </w:rPr>
        <w:t>somete</w:t>
      </w:r>
      <w:r w:rsidR="00F829F7" w:rsidRPr="00A00627">
        <w:rPr>
          <w:rFonts w:ascii="Courier New" w:eastAsia="Courier New" w:hAnsi="Courier New" w:cs="Courier New"/>
        </w:rPr>
        <w:t xml:space="preserve"> los terrenos forestales</w:t>
      </w:r>
      <w:r w:rsidR="00B6276E" w:rsidRPr="00A00627">
        <w:rPr>
          <w:rFonts w:ascii="Courier New" w:eastAsia="Courier New" w:hAnsi="Courier New" w:cs="Courier New"/>
        </w:rPr>
        <w:t xml:space="preserve"> a las disposiciones que señala</w:t>
      </w:r>
      <w:r w:rsidR="00C833D4" w:rsidRPr="00A00627">
        <w:rPr>
          <w:rFonts w:ascii="Courier New" w:eastAsia="Courier New" w:hAnsi="Courier New" w:cs="Courier New"/>
        </w:rPr>
        <w:t>,</w:t>
      </w:r>
      <w:r w:rsidR="00F829F7" w:rsidRPr="00A00627">
        <w:rPr>
          <w:rFonts w:ascii="Courier New" w:eastAsia="Courier New" w:hAnsi="Courier New" w:cs="Courier New"/>
        </w:rPr>
        <w:t xml:space="preserve"> y en la ley N° 20.283, sobre recuperación del bosque nativo y fomento forestal. </w:t>
      </w:r>
      <w:r w:rsidR="00F829F7" w:rsidRPr="00A00627">
        <w:rPr>
          <w:rFonts w:ascii="Courier New" w:hAnsi="Courier New" w:cs="Courier New"/>
        </w:rPr>
        <w:t xml:space="preserve">El marco legal </w:t>
      </w:r>
      <w:r w:rsidR="00B6276E" w:rsidRPr="00A00627">
        <w:rPr>
          <w:rFonts w:ascii="Courier New" w:hAnsi="Courier New" w:cs="Courier New"/>
        </w:rPr>
        <w:t xml:space="preserve">antes mencionado </w:t>
      </w:r>
      <w:r w:rsidR="00F829F7" w:rsidRPr="00A00627">
        <w:rPr>
          <w:rFonts w:ascii="Courier New" w:hAnsi="Courier New" w:cs="Courier New"/>
        </w:rPr>
        <w:t>establece instrumentos de gestión forestal</w:t>
      </w:r>
      <w:r w:rsidR="007E6D05" w:rsidRPr="00A00627">
        <w:rPr>
          <w:rFonts w:ascii="Courier New" w:hAnsi="Courier New" w:cs="Courier New"/>
        </w:rPr>
        <w:t>, los cuales</w:t>
      </w:r>
      <w:r w:rsidR="00F829F7" w:rsidRPr="00A00627">
        <w:rPr>
          <w:rFonts w:ascii="Courier New" w:hAnsi="Courier New" w:cs="Courier New"/>
        </w:rPr>
        <w:t xml:space="preserve"> solo son exigibles ante una acción de corta a una plantación o bosque nativo. Esta condición </w:t>
      </w:r>
      <w:r w:rsidR="007472C0" w:rsidRPr="00A00627">
        <w:rPr>
          <w:rFonts w:ascii="Courier New" w:hAnsi="Courier New" w:cs="Courier New"/>
        </w:rPr>
        <w:t>genera</w:t>
      </w:r>
      <w:r w:rsidR="00F829F7" w:rsidRPr="00A00627">
        <w:rPr>
          <w:rFonts w:ascii="Courier New" w:hAnsi="Courier New" w:cs="Courier New"/>
        </w:rPr>
        <w:t xml:space="preserve"> un vacío en </w:t>
      </w:r>
      <w:r w:rsidR="007375E2" w:rsidRPr="00A00627">
        <w:rPr>
          <w:rFonts w:ascii="Courier New" w:hAnsi="Courier New" w:cs="Courier New"/>
        </w:rPr>
        <w:t>cuanto a la aplicación de medidas de</w:t>
      </w:r>
      <w:r w:rsidR="00F829F7" w:rsidRPr="00A00627">
        <w:rPr>
          <w:rFonts w:ascii="Courier New" w:hAnsi="Courier New" w:cs="Courier New"/>
        </w:rPr>
        <w:t xml:space="preserve"> </w:t>
      </w:r>
      <w:r w:rsidR="008A6BBE" w:rsidRPr="00A00627">
        <w:rPr>
          <w:rFonts w:ascii="Courier New" w:hAnsi="Courier New" w:cs="Courier New"/>
        </w:rPr>
        <w:t>prevención</w:t>
      </w:r>
      <w:r w:rsidR="00F829F7" w:rsidRPr="00A00627">
        <w:rPr>
          <w:rFonts w:ascii="Courier New" w:hAnsi="Courier New" w:cs="Courier New"/>
        </w:rPr>
        <w:t xml:space="preserve"> de incendios en zonas boscosas que no están sujetas a la acción de corta</w:t>
      </w:r>
      <w:r w:rsidR="007375E2" w:rsidRPr="00A00627">
        <w:rPr>
          <w:rFonts w:ascii="Courier New" w:hAnsi="Courier New" w:cs="Courier New"/>
        </w:rPr>
        <w:t>,</w:t>
      </w:r>
      <w:r w:rsidR="00F829F7" w:rsidRPr="00A00627">
        <w:rPr>
          <w:rFonts w:ascii="Courier New" w:hAnsi="Courier New" w:cs="Courier New"/>
        </w:rPr>
        <w:t xml:space="preserve"> o aquellas plantaciones que no se encuentran en terrenos de aptitud preferentemente forestal o en proceso de primer crecimiento, lo que plantea un desafío importante en </w:t>
      </w:r>
      <w:r w:rsidR="00180C8C" w:rsidRPr="00A00627">
        <w:rPr>
          <w:rFonts w:ascii="Courier New" w:hAnsi="Courier New" w:cs="Courier New"/>
        </w:rPr>
        <w:t xml:space="preserve">relación con </w:t>
      </w:r>
      <w:r w:rsidR="00F829F7" w:rsidRPr="00A00627">
        <w:rPr>
          <w:rFonts w:ascii="Courier New" w:hAnsi="Courier New" w:cs="Courier New"/>
        </w:rPr>
        <w:t xml:space="preserve">la </w:t>
      </w:r>
      <w:r w:rsidR="003302DB" w:rsidRPr="00A00627">
        <w:rPr>
          <w:rFonts w:ascii="Courier New" w:hAnsi="Courier New" w:cs="Courier New"/>
        </w:rPr>
        <w:t>prevención</w:t>
      </w:r>
      <w:r w:rsidR="00F829F7" w:rsidRPr="00A00627">
        <w:rPr>
          <w:rFonts w:ascii="Courier New" w:hAnsi="Courier New" w:cs="Courier New"/>
        </w:rPr>
        <w:t xml:space="preserve"> de</w:t>
      </w:r>
      <w:r w:rsidR="00180C8C" w:rsidRPr="00A00627">
        <w:rPr>
          <w:rFonts w:ascii="Courier New" w:hAnsi="Courier New" w:cs="Courier New"/>
        </w:rPr>
        <w:t>l</w:t>
      </w:r>
      <w:r w:rsidR="00F829F7" w:rsidRPr="00A00627">
        <w:rPr>
          <w:rFonts w:ascii="Courier New" w:hAnsi="Courier New" w:cs="Courier New"/>
        </w:rPr>
        <w:t xml:space="preserve"> riesgo </w:t>
      </w:r>
      <w:r w:rsidR="00180C8C" w:rsidRPr="00A00627">
        <w:rPr>
          <w:rFonts w:ascii="Courier New" w:hAnsi="Courier New" w:cs="Courier New"/>
        </w:rPr>
        <w:t xml:space="preserve">de incendios </w:t>
      </w:r>
      <w:r w:rsidR="00F829F7" w:rsidRPr="00A00627">
        <w:rPr>
          <w:rFonts w:ascii="Courier New" w:hAnsi="Courier New" w:cs="Courier New"/>
        </w:rPr>
        <w:t>en estos entornos.</w:t>
      </w:r>
    </w:p>
    <w:p w14:paraId="432AC461" w14:textId="47A6F9C1" w:rsidR="00F829F7" w:rsidRPr="00A00627" w:rsidRDefault="000B7D3B"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A lo anterior cabe señalar que, en la actualidad,</w:t>
      </w:r>
      <w:r w:rsidR="00F829F7" w:rsidRPr="00A00627">
        <w:rPr>
          <w:rFonts w:ascii="Courier New" w:hAnsi="Courier New" w:cs="Courier New"/>
        </w:rPr>
        <w:t xml:space="preserve"> no existe un deber legal para </w:t>
      </w:r>
      <w:r w:rsidR="00F829F7" w:rsidRPr="00A00627">
        <w:rPr>
          <w:rFonts w:ascii="Courier New" w:hAnsi="Courier New" w:cs="Courier New"/>
        </w:rPr>
        <w:lastRenderedPageBreak/>
        <w:t xml:space="preserve">exigir la inclusión de medidas de </w:t>
      </w:r>
      <w:r w:rsidR="00FF09C3" w:rsidRPr="00A00627">
        <w:rPr>
          <w:rFonts w:ascii="Courier New" w:hAnsi="Courier New" w:cs="Courier New"/>
        </w:rPr>
        <w:t>prevención</w:t>
      </w:r>
      <w:r w:rsidR="00F829F7" w:rsidRPr="00A00627">
        <w:rPr>
          <w:rFonts w:ascii="Courier New" w:hAnsi="Courier New" w:cs="Courier New"/>
        </w:rPr>
        <w:t xml:space="preserve"> contra incendios forestales, </w:t>
      </w:r>
      <w:r w:rsidRPr="00A00627">
        <w:rPr>
          <w:rFonts w:ascii="Courier New" w:hAnsi="Courier New" w:cs="Courier New"/>
        </w:rPr>
        <w:t xml:space="preserve">puesto que </w:t>
      </w:r>
      <w:r w:rsidR="00F829F7" w:rsidRPr="00A00627">
        <w:rPr>
          <w:rFonts w:ascii="Courier New" w:hAnsi="Courier New" w:cs="Courier New"/>
        </w:rPr>
        <w:t xml:space="preserve">las definiciones existentes solo </w:t>
      </w:r>
      <w:r w:rsidRPr="00A00627">
        <w:rPr>
          <w:rFonts w:ascii="Courier New" w:hAnsi="Courier New" w:cs="Courier New"/>
        </w:rPr>
        <w:t xml:space="preserve">se encuentran a nivel </w:t>
      </w:r>
      <w:r w:rsidR="00F829F7" w:rsidRPr="00A00627">
        <w:rPr>
          <w:rFonts w:ascii="Courier New" w:hAnsi="Courier New" w:cs="Courier New"/>
        </w:rPr>
        <w:t>reglamentari</w:t>
      </w:r>
      <w:r w:rsidRPr="00A00627">
        <w:rPr>
          <w:rFonts w:ascii="Courier New" w:hAnsi="Courier New" w:cs="Courier New"/>
        </w:rPr>
        <w:t>o</w:t>
      </w:r>
      <w:r w:rsidR="00F829F7" w:rsidRPr="00A00627">
        <w:rPr>
          <w:rFonts w:ascii="Courier New" w:hAnsi="Courier New" w:cs="Courier New"/>
        </w:rPr>
        <w:t xml:space="preserve">.  </w:t>
      </w:r>
    </w:p>
    <w:p w14:paraId="5ABC9487" w14:textId="668B88BB" w:rsidR="00F829F7" w:rsidRPr="00A00627" w:rsidRDefault="00F829F7"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En el año 2018,</w:t>
      </w:r>
      <w:r w:rsidR="006F5023" w:rsidRPr="00A00627">
        <w:rPr>
          <w:rFonts w:ascii="Courier New" w:hAnsi="Courier New" w:cs="Courier New"/>
        </w:rPr>
        <w:t xml:space="preserve"> </w:t>
      </w:r>
      <w:r w:rsidR="003C3B9B" w:rsidRPr="00A00627">
        <w:rPr>
          <w:rFonts w:ascii="Courier New" w:hAnsi="Courier New" w:cs="Courier New"/>
        </w:rPr>
        <w:t>por medio d</w:t>
      </w:r>
      <w:r w:rsidR="006F5023" w:rsidRPr="00A00627">
        <w:rPr>
          <w:rFonts w:ascii="Courier New" w:hAnsi="Courier New" w:cs="Courier New"/>
        </w:rPr>
        <w:t>el “Informe Final de Investigación Especial N° 576”,</w:t>
      </w:r>
      <w:r w:rsidRPr="00A00627">
        <w:rPr>
          <w:rFonts w:ascii="Courier New" w:hAnsi="Courier New" w:cs="Courier New"/>
        </w:rPr>
        <w:t xml:space="preserve"> </w:t>
      </w:r>
      <w:r w:rsidR="00435BF1" w:rsidRPr="00A00627">
        <w:rPr>
          <w:rFonts w:ascii="Courier New" w:hAnsi="Courier New" w:cs="Courier New"/>
        </w:rPr>
        <w:t>la</w:t>
      </w:r>
      <w:r w:rsidRPr="00A00627">
        <w:rPr>
          <w:rFonts w:ascii="Courier New" w:hAnsi="Courier New" w:cs="Courier New"/>
        </w:rPr>
        <w:t xml:space="preserve"> Contraloría General de la República (</w:t>
      </w:r>
      <w:r w:rsidR="007D4900" w:rsidRPr="00A00627">
        <w:rPr>
          <w:rFonts w:ascii="Courier New" w:hAnsi="Courier New" w:cs="Courier New"/>
        </w:rPr>
        <w:t>“</w:t>
      </w:r>
      <w:r w:rsidRPr="00A00627">
        <w:rPr>
          <w:rFonts w:ascii="Courier New" w:hAnsi="Courier New" w:cs="Courier New"/>
        </w:rPr>
        <w:t>CGR</w:t>
      </w:r>
      <w:r w:rsidR="007D4900" w:rsidRPr="00A00627">
        <w:rPr>
          <w:rFonts w:ascii="Courier New" w:hAnsi="Courier New" w:cs="Courier New"/>
        </w:rPr>
        <w:t>”</w:t>
      </w:r>
      <w:r w:rsidRPr="00A00627">
        <w:rPr>
          <w:rFonts w:ascii="Courier New" w:hAnsi="Courier New" w:cs="Courier New"/>
        </w:rPr>
        <w:t>) concluyó</w:t>
      </w:r>
      <w:r w:rsidR="00263CA1" w:rsidRPr="00A00627">
        <w:rPr>
          <w:rFonts w:ascii="Courier New" w:hAnsi="Courier New" w:cs="Courier New"/>
        </w:rPr>
        <w:t xml:space="preserve"> que</w:t>
      </w:r>
      <w:r w:rsidR="002B38CF" w:rsidRPr="00A00627">
        <w:rPr>
          <w:rFonts w:ascii="Courier New" w:hAnsi="Courier New" w:cs="Courier New"/>
        </w:rPr>
        <w:t>, en relación con</w:t>
      </w:r>
      <w:r w:rsidRPr="00A00627">
        <w:rPr>
          <w:rFonts w:ascii="Courier New" w:hAnsi="Courier New" w:cs="Courier New"/>
        </w:rPr>
        <w:t xml:space="preserve"> los instrumentos de gestión forestal</w:t>
      </w:r>
      <w:r w:rsidR="002B38CF" w:rsidRPr="00A00627">
        <w:rPr>
          <w:rFonts w:ascii="Courier New" w:hAnsi="Courier New" w:cs="Courier New"/>
        </w:rPr>
        <w:t>,</w:t>
      </w:r>
      <w:r w:rsidRPr="00A00627">
        <w:rPr>
          <w:rFonts w:ascii="Courier New" w:hAnsi="Courier New" w:cs="Courier New"/>
        </w:rPr>
        <w:t xml:space="preserve"> existían plantaciones que no presentaron medidas de prevención de incendios, cuando el documento de trabajo N° 451</w:t>
      </w:r>
      <w:r w:rsidR="0095700E" w:rsidRPr="00A00627">
        <w:rPr>
          <w:rFonts w:ascii="Courier New" w:hAnsi="Courier New" w:cs="Courier New"/>
        </w:rPr>
        <w:t>, denominado</w:t>
      </w:r>
      <w:r w:rsidRPr="00A00627">
        <w:rPr>
          <w:rFonts w:ascii="Courier New" w:hAnsi="Courier New" w:cs="Courier New"/>
        </w:rPr>
        <w:t xml:space="preserve"> “Manual de Medidas Prediales de Protección de Incendios Forestales”, de C</w:t>
      </w:r>
      <w:r w:rsidR="000454E7" w:rsidRPr="00A00627">
        <w:rPr>
          <w:rFonts w:ascii="Courier New" w:hAnsi="Courier New" w:cs="Courier New"/>
        </w:rPr>
        <w:t>orporación Nacional Forestal (</w:t>
      </w:r>
      <w:r w:rsidR="007D4900" w:rsidRPr="00A00627">
        <w:rPr>
          <w:rFonts w:ascii="Courier New" w:hAnsi="Courier New" w:cs="Courier New"/>
        </w:rPr>
        <w:t>“</w:t>
      </w:r>
      <w:r w:rsidR="000454E7" w:rsidRPr="00A00627">
        <w:rPr>
          <w:rFonts w:ascii="Courier New" w:hAnsi="Courier New" w:cs="Courier New"/>
        </w:rPr>
        <w:t>CONAF</w:t>
      </w:r>
      <w:r w:rsidR="007D4900" w:rsidRPr="00A00627">
        <w:rPr>
          <w:rFonts w:ascii="Courier New" w:hAnsi="Courier New" w:cs="Courier New"/>
        </w:rPr>
        <w:t>”</w:t>
      </w:r>
      <w:r w:rsidR="000454E7" w:rsidRPr="00A00627">
        <w:rPr>
          <w:rFonts w:ascii="Courier New" w:hAnsi="Courier New" w:cs="Courier New"/>
        </w:rPr>
        <w:t>)</w:t>
      </w:r>
      <w:r w:rsidRPr="00A00627">
        <w:rPr>
          <w:rFonts w:ascii="Courier New" w:hAnsi="Courier New" w:cs="Courier New"/>
        </w:rPr>
        <w:t xml:space="preserve">, señalaba que una de las labores de la </w:t>
      </w:r>
      <w:r w:rsidR="00251E5A" w:rsidRPr="00A00627">
        <w:rPr>
          <w:rFonts w:ascii="Courier New" w:hAnsi="Courier New" w:cs="Courier New"/>
        </w:rPr>
        <w:t>institución</w:t>
      </w:r>
      <w:r w:rsidRPr="00A00627">
        <w:rPr>
          <w:rFonts w:ascii="Courier New" w:hAnsi="Courier New" w:cs="Courier New"/>
        </w:rPr>
        <w:t xml:space="preserve"> era velar porque los planes de manejo contuvieran </w:t>
      </w:r>
      <w:r w:rsidR="00251E5A" w:rsidRPr="00A00627">
        <w:rPr>
          <w:rFonts w:ascii="Courier New" w:hAnsi="Courier New" w:cs="Courier New"/>
        </w:rPr>
        <w:t xml:space="preserve">dichas </w:t>
      </w:r>
      <w:r w:rsidRPr="00A00627">
        <w:rPr>
          <w:rFonts w:ascii="Courier New" w:hAnsi="Courier New" w:cs="Courier New"/>
        </w:rPr>
        <w:t>medidas.</w:t>
      </w:r>
    </w:p>
    <w:p w14:paraId="0F9AF056" w14:textId="4A82950D" w:rsidR="00F829F7" w:rsidRPr="00A00627" w:rsidRDefault="00F829F7"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 xml:space="preserve">Luego del informe de la CGR, </w:t>
      </w:r>
      <w:r w:rsidR="003302DB" w:rsidRPr="00A00627">
        <w:rPr>
          <w:rFonts w:ascii="Courier New" w:hAnsi="Courier New" w:cs="Courier New"/>
        </w:rPr>
        <w:t xml:space="preserve">CONAF </w:t>
      </w:r>
      <w:r w:rsidR="00863E2C" w:rsidRPr="00A00627">
        <w:rPr>
          <w:rFonts w:ascii="Courier New" w:hAnsi="Courier New" w:cs="Courier New"/>
        </w:rPr>
        <w:t>oficializó la</w:t>
      </w:r>
      <w:r w:rsidRPr="00A00627">
        <w:rPr>
          <w:rFonts w:ascii="Courier New" w:hAnsi="Courier New" w:cs="Courier New"/>
        </w:rPr>
        <w:t xml:space="preserve"> primera “Pauta de Prescripciones Técnicas Aplicables al Programa de Protección Contra Incendios Forestales </w:t>
      </w:r>
      <w:r w:rsidR="00C440DC" w:rsidRPr="00A00627">
        <w:rPr>
          <w:rFonts w:ascii="Courier New" w:hAnsi="Courier New" w:cs="Courier New"/>
        </w:rPr>
        <w:t>contenidas en</w:t>
      </w:r>
      <w:r w:rsidRPr="00A00627">
        <w:rPr>
          <w:rFonts w:ascii="Courier New" w:hAnsi="Courier New" w:cs="Courier New"/>
        </w:rPr>
        <w:t xml:space="preserve"> los planes de manejo de plantaciones”, herramienta que contiene</w:t>
      </w:r>
      <w:r w:rsidR="00251E5A" w:rsidRPr="00A00627">
        <w:rPr>
          <w:rFonts w:ascii="Courier New" w:hAnsi="Courier New" w:cs="Courier New"/>
        </w:rPr>
        <w:t xml:space="preserve"> </w:t>
      </w:r>
      <w:r w:rsidRPr="00A00627">
        <w:rPr>
          <w:rFonts w:ascii="Courier New" w:hAnsi="Courier New" w:cs="Courier New"/>
        </w:rPr>
        <w:t xml:space="preserve">orientaciones para la elaboración del </w:t>
      </w:r>
      <w:r w:rsidR="00251E5A" w:rsidRPr="00A00627">
        <w:rPr>
          <w:rFonts w:ascii="Courier New" w:hAnsi="Courier New" w:cs="Courier New"/>
        </w:rPr>
        <w:t>“</w:t>
      </w:r>
      <w:r w:rsidRPr="00A00627">
        <w:rPr>
          <w:rFonts w:ascii="Courier New" w:hAnsi="Courier New" w:cs="Courier New"/>
        </w:rPr>
        <w:t>Programa de Protección contra Incendios</w:t>
      </w:r>
      <w:r w:rsidR="00251E5A" w:rsidRPr="00A00627">
        <w:rPr>
          <w:rFonts w:ascii="Courier New" w:hAnsi="Courier New" w:cs="Courier New"/>
        </w:rPr>
        <w:t>”</w:t>
      </w:r>
      <w:r w:rsidRPr="00A00627">
        <w:rPr>
          <w:rFonts w:ascii="Courier New" w:hAnsi="Courier New" w:cs="Courier New"/>
        </w:rPr>
        <w:t xml:space="preserve">, comprendido en </w:t>
      </w:r>
      <w:r w:rsidR="00251E5A" w:rsidRPr="00A00627">
        <w:rPr>
          <w:rFonts w:ascii="Courier New" w:hAnsi="Courier New" w:cs="Courier New"/>
        </w:rPr>
        <w:t>cada plan de manejo</w:t>
      </w:r>
      <w:r w:rsidRPr="00A00627">
        <w:rPr>
          <w:rFonts w:ascii="Courier New" w:hAnsi="Courier New" w:cs="Courier New"/>
        </w:rPr>
        <w:t xml:space="preserve"> de plantaciones forestales</w:t>
      </w:r>
      <w:r w:rsidR="00554412" w:rsidRPr="00A00627">
        <w:rPr>
          <w:rFonts w:ascii="Courier New" w:hAnsi="Courier New" w:cs="Courier New"/>
        </w:rPr>
        <w:t>.</w:t>
      </w:r>
    </w:p>
    <w:p w14:paraId="49323DC9" w14:textId="1E21695D" w:rsidR="00532091" w:rsidRPr="00A00627" w:rsidRDefault="0081748D"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Sin perjuicio de lo anterior, e</w:t>
      </w:r>
      <w:r w:rsidR="00F829F7" w:rsidRPr="00A00627">
        <w:rPr>
          <w:rFonts w:ascii="Courier New" w:hAnsi="Courier New" w:cs="Courier New"/>
        </w:rPr>
        <w:t xml:space="preserve">n el contexto descrito resulta </w:t>
      </w:r>
      <w:r w:rsidR="00244788" w:rsidRPr="00A00627">
        <w:rPr>
          <w:rFonts w:ascii="Courier New" w:hAnsi="Courier New" w:cs="Courier New"/>
        </w:rPr>
        <w:t>claro</w:t>
      </w:r>
      <w:r w:rsidR="00F829F7" w:rsidRPr="00A00627">
        <w:rPr>
          <w:rFonts w:ascii="Courier New" w:hAnsi="Courier New" w:cs="Courier New"/>
        </w:rPr>
        <w:t xml:space="preserve"> que se requiere una </w:t>
      </w:r>
      <w:r w:rsidR="00F27CBC" w:rsidRPr="00A00627">
        <w:rPr>
          <w:rFonts w:ascii="Courier New" w:hAnsi="Courier New" w:cs="Courier New"/>
        </w:rPr>
        <w:t>adecuación</w:t>
      </w:r>
      <w:r w:rsidR="00F829F7" w:rsidRPr="00A00627">
        <w:rPr>
          <w:rFonts w:ascii="Courier New" w:hAnsi="Courier New" w:cs="Courier New"/>
        </w:rPr>
        <w:t xml:space="preserve"> del marco legal existente en cuanto a la prevención de incendios</w:t>
      </w:r>
      <w:r w:rsidR="00F27CBC" w:rsidRPr="00A00627">
        <w:rPr>
          <w:rFonts w:ascii="Courier New" w:hAnsi="Courier New" w:cs="Courier New"/>
        </w:rPr>
        <w:t xml:space="preserve"> forestales y rurales</w:t>
      </w:r>
      <w:r w:rsidR="00F829F7" w:rsidRPr="00A00627">
        <w:rPr>
          <w:rFonts w:ascii="Courier New" w:hAnsi="Courier New" w:cs="Courier New"/>
        </w:rPr>
        <w:t xml:space="preserve">. La regulación actual se enfoca únicamente en </w:t>
      </w:r>
      <w:r w:rsidR="001C355E" w:rsidRPr="00A00627">
        <w:rPr>
          <w:rFonts w:ascii="Courier New" w:hAnsi="Courier New" w:cs="Courier New"/>
        </w:rPr>
        <w:t xml:space="preserve">medidas destinadas a </w:t>
      </w:r>
      <w:r w:rsidR="00F829F7" w:rsidRPr="00A00627">
        <w:rPr>
          <w:rFonts w:ascii="Courier New" w:hAnsi="Courier New" w:cs="Courier New"/>
        </w:rPr>
        <w:t xml:space="preserve">los propietarios que realizan acciones de corta de vegetación regulada, </w:t>
      </w:r>
      <w:r w:rsidR="001C355E" w:rsidRPr="00A00627">
        <w:rPr>
          <w:rFonts w:ascii="Courier New" w:hAnsi="Courier New" w:cs="Courier New"/>
        </w:rPr>
        <w:t xml:space="preserve">sin incorporar </w:t>
      </w:r>
      <w:r w:rsidR="00A754F3" w:rsidRPr="00A00627">
        <w:rPr>
          <w:rFonts w:ascii="Courier New" w:hAnsi="Courier New" w:cs="Courier New"/>
        </w:rPr>
        <w:t xml:space="preserve">acciones en </w:t>
      </w:r>
      <w:r w:rsidR="001C355E" w:rsidRPr="00A00627">
        <w:rPr>
          <w:rFonts w:ascii="Courier New" w:hAnsi="Courier New" w:cs="Courier New"/>
        </w:rPr>
        <w:t>otras</w:t>
      </w:r>
      <w:r w:rsidR="00F829F7" w:rsidRPr="00A00627">
        <w:rPr>
          <w:rFonts w:ascii="Courier New" w:hAnsi="Courier New" w:cs="Courier New"/>
        </w:rPr>
        <w:t xml:space="preserve"> áreas que no est</w:t>
      </w:r>
      <w:r w:rsidR="001C355E" w:rsidRPr="00A00627">
        <w:rPr>
          <w:rFonts w:ascii="Courier New" w:hAnsi="Courier New" w:cs="Courier New"/>
        </w:rPr>
        <w:t>é</w:t>
      </w:r>
      <w:r w:rsidR="00F829F7" w:rsidRPr="00A00627">
        <w:rPr>
          <w:rFonts w:ascii="Courier New" w:hAnsi="Courier New" w:cs="Courier New"/>
        </w:rPr>
        <w:t>n sujetas a este proceso. Asimismo, existen medidas de prevención</w:t>
      </w:r>
      <w:r w:rsidR="00BF1B9A" w:rsidRPr="00A00627">
        <w:rPr>
          <w:rFonts w:ascii="Courier New" w:hAnsi="Courier New" w:cs="Courier New"/>
        </w:rPr>
        <w:t xml:space="preserve"> de incendios forestales</w:t>
      </w:r>
      <w:r w:rsidR="00F829F7" w:rsidRPr="00A00627">
        <w:rPr>
          <w:rFonts w:ascii="Courier New" w:hAnsi="Courier New" w:cs="Courier New"/>
        </w:rPr>
        <w:t xml:space="preserve"> que no son vinculantes. Esto enfatiza la urgencia de mejorar la </w:t>
      </w:r>
      <w:r w:rsidR="00AF303C" w:rsidRPr="00A00627">
        <w:rPr>
          <w:rFonts w:ascii="Courier New" w:hAnsi="Courier New" w:cs="Courier New"/>
        </w:rPr>
        <w:t>normativa</w:t>
      </w:r>
      <w:r w:rsidR="00F829F7" w:rsidRPr="00A00627">
        <w:rPr>
          <w:rFonts w:ascii="Courier New" w:hAnsi="Courier New" w:cs="Courier New"/>
        </w:rPr>
        <w:t xml:space="preserve"> y aumentar las </w:t>
      </w:r>
      <w:r w:rsidR="00AD2DB8" w:rsidRPr="00A00627">
        <w:rPr>
          <w:rFonts w:ascii="Courier New" w:hAnsi="Courier New" w:cs="Courier New"/>
        </w:rPr>
        <w:t>medidas para un control adecuado</w:t>
      </w:r>
      <w:r w:rsidR="00A4196A" w:rsidRPr="00A00627">
        <w:rPr>
          <w:rFonts w:ascii="Courier New" w:hAnsi="Courier New" w:cs="Courier New"/>
        </w:rPr>
        <w:t>,</w:t>
      </w:r>
      <w:r w:rsidR="00AD2DB8" w:rsidRPr="00A00627">
        <w:rPr>
          <w:rFonts w:ascii="Courier New" w:hAnsi="Courier New" w:cs="Courier New"/>
        </w:rPr>
        <w:t xml:space="preserve"> </w:t>
      </w:r>
      <w:r w:rsidR="00AF010E" w:rsidRPr="00A00627">
        <w:rPr>
          <w:rFonts w:ascii="Courier New" w:hAnsi="Courier New" w:cs="Courier New"/>
        </w:rPr>
        <w:t>tanto del</w:t>
      </w:r>
      <w:r w:rsidR="005C2576" w:rsidRPr="00A00627">
        <w:rPr>
          <w:rFonts w:ascii="Courier New" w:hAnsi="Courier New" w:cs="Courier New"/>
        </w:rPr>
        <w:t xml:space="preserve"> ordenamiento del paisaje</w:t>
      </w:r>
      <w:r w:rsidR="00AF303C" w:rsidRPr="00A00627">
        <w:rPr>
          <w:rFonts w:ascii="Courier New" w:hAnsi="Courier New" w:cs="Courier New"/>
        </w:rPr>
        <w:t xml:space="preserve"> en áreas especialmente </w:t>
      </w:r>
      <w:r w:rsidR="00AF303C" w:rsidRPr="003E5463">
        <w:rPr>
          <w:rFonts w:ascii="Courier New" w:hAnsi="Courier New" w:cs="Courier New"/>
        </w:rPr>
        <w:t>riesgosas</w:t>
      </w:r>
      <w:r w:rsidR="00487AF6" w:rsidRPr="003E5463">
        <w:rPr>
          <w:rFonts w:ascii="Courier New" w:hAnsi="Courier New" w:cs="Courier New"/>
        </w:rPr>
        <w:t>,</w:t>
      </w:r>
      <w:r w:rsidR="00AF010E" w:rsidRPr="003E5463">
        <w:rPr>
          <w:rFonts w:ascii="Courier New" w:hAnsi="Courier New" w:cs="Courier New"/>
        </w:rPr>
        <w:t xml:space="preserve"> </w:t>
      </w:r>
      <w:r w:rsidR="00FC22F0" w:rsidRPr="003E5463">
        <w:rPr>
          <w:rFonts w:ascii="Courier New" w:hAnsi="Courier New" w:cs="Courier New"/>
        </w:rPr>
        <w:t xml:space="preserve">como </w:t>
      </w:r>
      <w:r w:rsidR="00AD2DB8" w:rsidRPr="003E5463">
        <w:rPr>
          <w:rFonts w:ascii="Courier New" w:hAnsi="Courier New" w:cs="Courier New"/>
        </w:rPr>
        <w:t xml:space="preserve">de la </w:t>
      </w:r>
      <w:r w:rsidR="00AD2DB8" w:rsidRPr="003E5463">
        <w:rPr>
          <w:rFonts w:ascii="Courier New" w:hAnsi="Courier New" w:cs="Courier New"/>
        </w:rPr>
        <w:lastRenderedPageBreak/>
        <w:t>cantidad de</w:t>
      </w:r>
      <w:r w:rsidR="007C30BB" w:rsidRPr="003E5463">
        <w:rPr>
          <w:rFonts w:ascii="Courier New" w:hAnsi="Courier New" w:cs="Courier New"/>
        </w:rPr>
        <w:t xml:space="preserve"> combustible disponible</w:t>
      </w:r>
      <w:r w:rsidR="00AD2DB8" w:rsidRPr="003E5463">
        <w:rPr>
          <w:rFonts w:ascii="Courier New" w:hAnsi="Courier New" w:cs="Courier New"/>
        </w:rPr>
        <w:t xml:space="preserve"> </w:t>
      </w:r>
      <w:r w:rsidR="00FC22F0" w:rsidRPr="003E5463">
        <w:rPr>
          <w:rFonts w:ascii="Courier New" w:hAnsi="Courier New" w:cs="Courier New"/>
        </w:rPr>
        <w:t>a nivel predial</w:t>
      </w:r>
      <w:r w:rsidR="005D2B9B" w:rsidRPr="003E5463">
        <w:rPr>
          <w:rFonts w:ascii="Courier New" w:hAnsi="Courier New" w:cs="Courier New"/>
        </w:rPr>
        <w:t>.</w:t>
      </w:r>
    </w:p>
    <w:p w14:paraId="277918DE" w14:textId="2852D7F2" w:rsidR="00532091" w:rsidRPr="00A00627" w:rsidRDefault="00532091" w:rsidP="0041524F">
      <w:pPr>
        <w:pStyle w:val="NormalWeb"/>
        <w:spacing w:after="0" w:afterAutospacing="0" w:line="276" w:lineRule="auto"/>
        <w:ind w:left="2835" w:firstLine="709"/>
        <w:jc w:val="both"/>
        <w:rPr>
          <w:rFonts w:ascii="Courier New" w:hAnsi="Courier New" w:cs="Courier New"/>
        </w:rPr>
      </w:pPr>
      <w:r w:rsidRPr="00A00627">
        <w:rPr>
          <w:rFonts w:ascii="Courier New" w:eastAsia="Courier New" w:hAnsi="Courier New" w:cs="Courier New"/>
        </w:rPr>
        <w:t xml:space="preserve">La preocupación por </w:t>
      </w:r>
      <w:r w:rsidR="00150898" w:rsidRPr="00A00627">
        <w:rPr>
          <w:rFonts w:ascii="Courier New" w:eastAsia="Courier New" w:hAnsi="Courier New" w:cs="Courier New"/>
        </w:rPr>
        <w:t xml:space="preserve">adecuar </w:t>
      </w:r>
      <w:r w:rsidR="00F96271" w:rsidRPr="00A00627">
        <w:rPr>
          <w:rFonts w:ascii="Courier New" w:eastAsia="Courier New" w:hAnsi="Courier New" w:cs="Courier New"/>
        </w:rPr>
        <w:t>el marco legal en materia</w:t>
      </w:r>
      <w:r w:rsidRPr="00A00627">
        <w:rPr>
          <w:rFonts w:ascii="Courier New" w:eastAsia="Courier New" w:hAnsi="Courier New" w:cs="Courier New"/>
        </w:rPr>
        <w:t xml:space="preserve"> </w:t>
      </w:r>
      <w:r w:rsidR="003B73BE" w:rsidRPr="00A00627">
        <w:rPr>
          <w:rFonts w:ascii="Courier New" w:eastAsia="Courier New" w:hAnsi="Courier New" w:cs="Courier New"/>
        </w:rPr>
        <w:t xml:space="preserve">de prevención de incendios forestales </w:t>
      </w:r>
      <w:r w:rsidR="00C82551" w:rsidRPr="00A00627">
        <w:rPr>
          <w:rFonts w:ascii="Courier New" w:eastAsia="Courier New" w:hAnsi="Courier New" w:cs="Courier New"/>
        </w:rPr>
        <w:t xml:space="preserve">y rurales </w:t>
      </w:r>
      <w:r w:rsidRPr="00A00627">
        <w:rPr>
          <w:rFonts w:ascii="Courier New" w:eastAsia="Courier New" w:hAnsi="Courier New" w:cs="Courier New"/>
        </w:rPr>
        <w:t xml:space="preserve">no es nueva. La búsqueda de una regulación integral, robusta y eficaz </w:t>
      </w:r>
      <w:r w:rsidR="00D03F58" w:rsidRPr="00A00627">
        <w:rPr>
          <w:rFonts w:ascii="Courier New" w:eastAsia="Courier New" w:hAnsi="Courier New" w:cs="Courier New"/>
        </w:rPr>
        <w:t xml:space="preserve">en este </w:t>
      </w:r>
      <w:r w:rsidR="004D6AF7" w:rsidRPr="00A00627">
        <w:rPr>
          <w:rFonts w:ascii="Courier New" w:eastAsia="Courier New" w:hAnsi="Courier New" w:cs="Courier New"/>
        </w:rPr>
        <w:t>ámbito</w:t>
      </w:r>
      <w:r w:rsidRPr="00A00627">
        <w:rPr>
          <w:rFonts w:ascii="Courier New" w:hAnsi="Courier New" w:cs="Courier New"/>
        </w:rPr>
        <w:t xml:space="preserve"> se ha reflejado en la presentación de distintas mociones parlamentarias para revertir esta situación. </w:t>
      </w:r>
    </w:p>
    <w:p w14:paraId="40BF9CB9" w14:textId="4A4EC8C5" w:rsidR="00F6367D" w:rsidRPr="00A00627" w:rsidRDefault="00FA28A2"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hAnsi="Courier New" w:cs="Courier New"/>
        </w:rPr>
        <w:t>E</w:t>
      </w:r>
      <w:r w:rsidR="00532091" w:rsidRPr="00A00627">
        <w:rPr>
          <w:rFonts w:ascii="Courier New" w:hAnsi="Courier New" w:cs="Courier New"/>
        </w:rPr>
        <w:t xml:space="preserve">l presente proyecto de ley ha recogido gran parte de los planteamientos </w:t>
      </w:r>
      <w:r w:rsidR="001F7767" w:rsidRPr="00A00627">
        <w:rPr>
          <w:rFonts w:ascii="Courier New" w:hAnsi="Courier New" w:cs="Courier New"/>
        </w:rPr>
        <w:t xml:space="preserve">e inquietudes </w:t>
      </w:r>
      <w:r w:rsidR="00532091" w:rsidRPr="00A00627">
        <w:rPr>
          <w:rFonts w:ascii="Courier New" w:hAnsi="Courier New" w:cs="Courier New"/>
        </w:rPr>
        <w:t xml:space="preserve">formulados </w:t>
      </w:r>
      <w:r w:rsidR="001F7767" w:rsidRPr="00A00627">
        <w:rPr>
          <w:rFonts w:ascii="Courier New" w:hAnsi="Courier New" w:cs="Courier New"/>
        </w:rPr>
        <w:t xml:space="preserve">por </w:t>
      </w:r>
      <w:r w:rsidR="00BE0344" w:rsidRPr="00A00627">
        <w:rPr>
          <w:rFonts w:ascii="Courier New" w:hAnsi="Courier New" w:cs="Courier New"/>
        </w:rPr>
        <w:t xml:space="preserve">las y los </w:t>
      </w:r>
      <w:r w:rsidR="00572DAD" w:rsidRPr="00A00627">
        <w:rPr>
          <w:rFonts w:ascii="Courier New" w:hAnsi="Courier New" w:cs="Courier New"/>
        </w:rPr>
        <w:t>D</w:t>
      </w:r>
      <w:r w:rsidR="00BE0344" w:rsidRPr="00A00627">
        <w:rPr>
          <w:rFonts w:ascii="Courier New" w:hAnsi="Courier New" w:cs="Courier New"/>
        </w:rPr>
        <w:t xml:space="preserve">iputados y </w:t>
      </w:r>
      <w:r w:rsidR="00572DAD" w:rsidRPr="00A00627">
        <w:rPr>
          <w:rFonts w:ascii="Courier New" w:hAnsi="Courier New" w:cs="Courier New"/>
        </w:rPr>
        <w:t>S</w:t>
      </w:r>
      <w:r w:rsidR="00264D88" w:rsidRPr="00A00627">
        <w:rPr>
          <w:rFonts w:ascii="Courier New" w:hAnsi="Courier New" w:cs="Courier New"/>
        </w:rPr>
        <w:t xml:space="preserve">enadores </w:t>
      </w:r>
      <w:r w:rsidR="009F06B5" w:rsidRPr="00A00627">
        <w:rPr>
          <w:rFonts w:ascii="Courier New" w:hAnsi="Courier New" w:cs="Courier New"/>
        </w:rPr>
        <w:t xml:space="preserve">por medio de </w:t>
      </w:r>
      <w:r w:rsidR="00026C4A" w:rsidRPr="00A00627">
        <w:rPr>
          <w:rFonts w:ascii="Courier New" w:hAnsi="Courier New" w:cs="Courier New"/>
        </w:rPr>
        <w:t xml:space="preserve">las </w:t>
      </w:r>
      <w:r w:rsidR="00532091" w:rsidRPr="00A00627">
        <w:rPr>
          <w:rFonts w:ascii="Courier New" w:hAnsi="Courier New" w:cs="Courier New"/>
        </w:rPr>
        <w:t xml:space="preserve">mociones </w:t>
      </w:r>
      <w:r w:rsidR="00E97A3D" w:rsidRPr="00A00627">
        <w:rPr>
          <w:rFonts w:ascii="Courier New" w:hAnsi="Courier New" w:cs="Courier New"/>
        </w:rPr>
        <w:t>parlamentaria</w:t>
      </w:r>
      <w:r w:rsidR="00532091" w:rsidRPr="00A00627">
        <w:rPr>
          <w:rFonts w:ascii="Courier New" w:hAnsi="Courier New" w:cs="Courier New"/>
        </w:rPr>
        <w:t>s</w:t>
      </w:r>
      <w:r w:rsidR="009105A7" w:rsidRPr="00A00627">
        <w:rPr>
          <w:rFonts w:ascii="Courier New" w:hAnsi="Courier New" w:cs="Courier New"/>
        </w:rPr>
        <w:t xml:space="preserve"> </w:t>
      </w:r>
      <w:r w:rsidR="00BE2C67" w:rsidRPr="00A00627">
        <w:rPr>
          <w:rFonts w:ascii="Courier New" w:hAnsi="Courier New" w:cs="Courier New"/>
        </w:rPr>
        <w:t xml:space="preserve">ingresadas en </w:t>
      </w:r>
      <w:r w:rsidR="00843A20" w:rsidRPr="00A00627">
        <w:rPr>
          <w:rFonts w:ascii="Courier New" w:hAnsi="Courier New" w:cs="Courier New"/>
        </w:rPr>
        <w:t xml:space="preserve">el Congreso </w:t>
      </w:r>
      <w:r w:rsidR="00BE2C67" w:rsidRPr="00A00627">
        <w:rPr>
          <w:rFonts w:ascii="Courier New" w:hAnsi="Courier New" w:cs="Courier New"/>
        </w:rPr>
        <w:t>en los últimos años</w:t>
      </w:r>
      <w:r w:rsidR="00532091" w:rsidRPr="00A00627">
        <w:rPr>
          <w:rFonts w:ascii="Courier New" w:hAnsi="Courier New" w:cs="Courier New"/>
        </w:rPr>
        <w:t xml:space="preserve">. Así, sin </w:t>
      </w:r>
      <w:r w:rsidR="00BE2C67" w:rsidRPr="00A00627">
        <w:rPr>
          <w:rFonts w:ascii="Courier New" w:hAnsi="Courier New" w:cs="Courier New"/>
        </w:rPr>
        <w:t>hacer referencia a</w:t>
      </w:r>
      <w:r w:rsidR="00532091" w:rsidRPr="00A00627">
        <w:rPr>
          <w:rFonts w:ascii="Courier New" w:hAnsi="Courier New" w:cs="Courier New"/>
        </w:rPr>
        <w:t xml:space="preserve"> </w:t>
      </w:r>
      <w:r w:rsidR="00BE2C67" w:rsidRPr="00A00627">
        <w:rPr>
          <w:rFonts w:ascii="Courier New" w:hAnsi="Courier New" w:cs="Courier New"/>
        </w:rPr>
        <w:t>un</w:t>
      </w:r>
      <w:r w:rsidR="00532091" w:rsidRPr="00A00627">
        <w:rPr>
          <w:rFonts w:ascii="Courier New" w:hAnsi="Courier New" w:cs="Courier New"/>
        </w:rPr>
        <w:t>a enum</w:t>
      </w:r>
      <w:r w:rsidR="00532091" w:rsidRPr="00A00627">
        <w:rPr>
          <w:rFonts w:ascii="Courier New" w:eastAsia="Courier New" w:hAnsi="Courier New" w:cs="Courier New"/>
        </w:rPr>
        <w:t xml:space="preserve">eración </w:t>
      </w:r>
      <w:r w:rsidR="00BE2C67" w:rsidRPr="00A00627">
        <w:rPr>
          <w:rFonts w:ascii="Courier New" w:eastAsia="Courier New" w:hAnsi="Courier New" w:cs="Courier New"/>
        </w:rPr>
        <w:t>que</w:t>
      </w:r>
      <w:r w:rsidR="00532091" w:rsidRPr="00A00627">
        <w:rPr>
          <w:rFonts w:ascii="Courier New" w:eastAsia="Courier New" w:hAnsi="Courier New" w:cs="Courier New"/>
        </w:rPr>
        <w:t xml:space="preserve"> agote las mociones que se han considerado en el proceso de elaboración del presente proyecto de ley, cabe </w:t>
      </w:r>
      <w:r w:rsidR="0076317F" w:rsidRPr="00A00627">
        <w:rPr>
          <w:rFonts w:ascii="Courier New" w:eastAsia="Courier New" w:hAnsi="Courier New" w:cs="Courier New"/>
        </w:rPr>
        <w:t>mencionar</w:t>
      </w:r>
      <w:r w:rsidR="00104354" w:rsidRPr="00A00627">
        <w:rPr>
          <w:rFonts w:ascii="Courier New" w:eastAsia="Courier New" w:hAnsi="Courier New" w:cs="Courier New"/>
        </w:rPr>
        <w:t xml:space="preserve"> </w:t>
      </w:r>
      <w:r w:rsidR="00D864EE" w:rsidRPr="00A00627">
        <w:rPr>
          <w:rFonts w:ascii="Courier New" w:eastAsia="Courier New" w:hAnsi="Courier New" w:cs="Courier New"/>
        </w:rPr>
        <w:t xml:space="preserve">al menos </w:t>
      </w:r>
      <w:r w:rsidR="00104354" w:rsidRPr="00A00627">
        <w:rPr>
          <w:rFonts w:ascii="Courier New" w:eastAsia="Courier New" w:hAnsi="Courier New" w:cs="Courier New"/>
        </w:rPr>
        <w:t>las siguientes</w:t>
      </w:r>
      <w:r w:rsidR="00F6367D" w:rsidRPr="00A00627">
        <w:rPr>
          <w:rFonts w:ascii="Courier New" w:eastAsia="Courier New" w:hAnsi="Courier New" w:cs="Courier New"/>
        </w:rPr>
        <w:t>:</w:t>
      </w:r>
    </w:p>
    <w:p w14:paraId="03B886A6" w14:textId="0CE60C2B" w:rsidR="00EA52B5" w:rsidRPr="00A00627" w:rsidRDefault="00A46C9D" w:rsidP="0041524F">
      <w:pPr>
        <w:pStyle w:val="NormalWeb"/>
        <w:numPr>
          <w:ilvl w:val="0"/>
          <w:numId w:val="12"/>
        </w:numPr>
        <w:tabs>
          <w:tab w:val="left" w:pos="4111"/>
        </w:tabs>
        <w:spacing w:before="120" w:beforeAutospacing="0"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b/>
          <w:bCs/>
        </w:rPr>
        <w:t>En materia de regulación de actividad forestal</w:t>
      </w:r>
      <w:r w:rsidR="003D4265" w:rsidRPr="00A00627">
        <w:rPr>
          <w:rFonts w:ascii="Courier New" w:eastAsia="Courier New" w:hAnsi="Courier New" w:cs="Courier New"/>
          <w:b/>
          <w:bCs/>
        </w:rPr>
        <w:t xml:space="preserve">: </w:t>
      </w:r>
      <w:r w:rsidR="003D4265" w:rsidRPr="00A00627">
        <w:rPr>
          <w:rFonts w:ascii="Courier New" w:eastAsia="Courier New" w:hAnsi="Courier New" w:cs="Courier New"/>
        </w:rPr>
        <w:t>b</w:t>
      </w:r>
      <w:r w:rsidR="00532091" w:rsidRPr="00A00627">
        <w:rPr>
          <w:rFonts w:ascii="Courier New" w:eastAsia="Courier New" w:hAnsi="Courier New" w:cs="Courier New"/>
        </w:rPr>
        <w:t>oletines N° 9239-12 y 9867-01 refundidos</w:t>
      </w:r>
      <w:r w:rsidR="00A93DD8" w:rsidRPr="00A00627">
        <w:rPr>
          <w:rFonts w:ascii="Courier New" w:eastAsia="Courier New" w:hAnsi="Courier New" w:cs="Courier New"/>
        </w:rPr>
        <w:t>,</w:t>
      </w:r>
      <w:r w:rsidR="00532091" w:rsidRPr="00A00627">
        <w:rPr>
          <w:rFonts w:ascii="Courier New" w:eastAsia="Courier New" w:hAnsi="Courier New" w:cs="Courier New"/>
        </w:rPr>
        <w:t xml:space="preserve"> que “establece medidas obligatorias de mitigación, prevención, pesquisa y combate inicial de incendios forestales”</w:t>
      </w:r>
      <w:r w:rsidR="00990DAE" w:rsidRPr="00A00627">
        <w:rPr>
          <w:rFonts w:ascii="Courier New" w:eastAsia="Courier New" w:hAnsi="Courier New" w:cs="Courier New"/>
        </w:rPr>
        <w:t>,</w:t>
      </w:r>
      <w:r w:rsidR="00532091" w:rsidRPr="00A00627">
        <w:rPr>
          <w:rFonts w:ascii="Courier New" w:eastAsia="Courier New" w:hAnsi="Courier New" w:cs="Courier New"/>
        </w:rPr>
        <w:t xml:space="preserve"> presentada por las ex </w:t>
      </w:r>
      <w:r w:rsidR="00572DAD" w:rsidRPr="00A00627">
        <w:rPr>
          <w:rFonts w:ascii="Courier New" w:eastAsia="Courier New" w:hAnsi="Courier New" w:cs="Courier New"/>
        </w:rPr>
        <w:t>D</w:t>
      </w:r>
      <w:r w:rsidR="00532091" w:rsidRPr="00A00627">
        <w:rPr>
          <w:rFonts w:ascii="Courier New" w:eastAsia="Courier New" w:hAnsi="Courier New" w:cs="Courier New"/>
        </w:rPr>
        <w:t xml:space="preserve">iputadas y ex </w:t>
      </w:r>
      <w:r w:rsidR="00572DAD" w:rsidRPr="00A00627">
        <w:rPr>
          <w:rFonts w:ascii="Courier New" w:eastAsia="Courier New" w:hAnsi="Courier New" w:cs="Courier New"/>
        </w:rPr>
        <w:t>D</w:t>
      </w:r>
      <w:r w:rsidR="00532091" w:rsidRPr="00A00627">
        <w:rPr>
          <w:rFonts w:ascii="Courier New" w:eastAsia="Courier New" w:hAnsi="Courier New" w:cs="Courier New"/>
        </w:rPr>
        <w:t>iputados Clemira Pacheco, Cristián Campos, Lautaro Carmona, Denise Pascal y Patricio Vallespín</w:t>
      </w:r>
      <w:r w:rsidR="003D4265" w:rsidRPr="00A00627">
        <w:rPr>
          <w:rFonts w:ascii="Courier New" w:eastAsia="Courier New" w:hAnsi="Courier New" w:cs="Courier New"/>
        </w:rPr>
        <w:t>; b</w:t>
      </w:r>
      <w:r w:rsidR="00532091" w:rsidRPr="00A00627">
        <w:rPr>
          <w:rFonts w:ascii="Courier New" w:eastAsia="Courier New" w:hAnsi="Courier New" w:cs="Courier New"/>
        </w:rPr>
        <w:t>oletines N° 9810-01 y 10030-01 refundidos, que “modifica la Ley de Bosques para establecer la obligación de elaborar planes de prevención y combate de incendios forestales a los dueños de predios con aptitud forestal”</w:t>
      </w:r>
      <w:r w:rsidR="001B7E48" w:rsidRPr="00A00627">
        <w:rPr>
          <w:rFonts w:ascii="Courier New" w:eastAsia="Courier New" w:hAnsi="Courier New" w:cs="Courier New"/>
        </w:rPr>
        <w:t xml:space="preserve">, </w:t>
      </w:r>
      <w:r w:rsidR="001B7E48" w:rsidRPr="003E5463">
        <w:rPr>
          <w:rFonts w:ascii="Courier New" w:eastAsia="Courier New" w:hAnsi="Courier New" w:cs="Courier New"/>
        </w:rPr>
        <w:t>presentada</w:t>
      </w:r>
      <w:r w:rsidR="003E5463" w:rsidRPr="003E5463">
        <w:rPr>
          <w:rFonts w:ascii="Courier New" w:eastAsia="Courier New" w:hAnsi="Courier New" w:cs="Courier New"/>
        </w:rPr>
        <w:t xml:space="preserve"> la primera</w:t>
      </w:r>
      <w:r w:rsidR="001B7E48" w:rsidRPr="003E5463">
        <w:rPr>
          <w:rFonts w:ascii="Courier New" w:eastAsia="Courier New" w:hAnsi="Courier New" w:cs="Courier New"/>
        </w:rPr>
        <w:t xml:space="preserve"> por </w:t>
      </w:r>
      <w:r w:rsidR="00532091" w:rsidRPr="003E5463">
        <w:rPr>
          <w:rFonts w:ascii="Courier New" w:eastAsia="Courier New" w:hAnsi="Courier New" w:cs="Courier New"/>
        </w:rPr>
        <w:t>el ex Senador Alejandro Navarro; y</w:t>
      </w:r>
      <w:r w:rsidR="003E5463" w:rsidRPr="003E5463">
        <w:rPr>
          <w:rFonts w:ascii="Courier New" w:eastAsia="Courier New" w:hAnsi="Courier New" w:cs="Courier New"/>
        </w:rPr>
        <w:t xml:space="preserve"> la segunda</w:t>
      </w:r>
      <w:r w:rsidR="00532091" w:rsidRPr="003E5463">
        <w:rPr>
          <w:rFonts w:ascii="Courier New" w:eastAsia="Courier New" w:hAnsi="Courier New" w:cs="Courier New"/>
        </w:rPr>
        <w:t xml:space="preserve"> </w:t>
      </w:r>
      <w:r w:rsidR="003E5463" w:rsidRPr="003E5463">
        <w:rPr>
          <w:rFonts w:ascii="Courier New" w:eastAsia="Courier New" w:hAnsi="Courier New" w:cs="Courier New"/>
        </w:rPr>
        <w:t>por</w:t>
      </w:r>
      <w:r w:rsidR="00532091" w:rsidRPr="003E5463">
        <w:rPr>
          <w:rFonts w:ascii="Courier New" w:eastAsia="Courier New" w:hAnsi="Courier New" w:cs="Courier New"/>
        </w:rPr>
        <w:t xml:space="preserve"> los ex Senadores Alejandro Guillier, Antonio Horvath, y Lily Pérez, y los Senadores Ricardo Lagos y Francisco Chahuán</w:t>
      </w:r>
      <w:r w:rsidR="00C80AD7" w:rsidRPr="003E5463">
        <w:rPr>
          <w:rFonts w:ascii="Courier New" w:eastAsia="Courier New" w:hAnsi="Courier New" w:cs="Courier New"/>
        </w:rPr>
        <w:t>;</w:t>
      </w:r>
      <w:r w:rsidR="00C80AD7" w:rsidRPr="00A00627">
        <w:rPr>
          <w:rFonts w:ascii="Courier New" w:eastAsia="Courier New" w:hAnsi="Courier New" w:cs="Courier New"/>
        </w:rPr>
        <w:t xml:space="preserve"> b</w:t>
      </w:r>
      <w:r w:rsidR="00532091" w:rsidRPr="00A00627">
        <w:rPr>
          <w:rFonts w:ascii="Courier New" w:eastAsia="Courier New" w:hAnsi="Courier New" w:cs="Courier New"/>
        </w:rPr>
        <w:t>oletín Nº 11165-01, “en materia de prevención de incendios y recuperación de bosques por parte de las empresas forestales”</w:t>
      </w:r>
      <w:r w:rsidR="00593C59" w:rsidRPr="00A00627">
        <w:rPr>
          <w:rFonts w:ascii="Courier New" w:eastAsia="Courier New" w:hAnsi="Courier New" w:cs="Courier New"/>
        </w:rPr>
        <w:t>,</w:t>
      </w:r>
      <w:r w:rsidR="00532091" w:rsidRPr="00A00627">
        <w:rPr>
          <w:rFonts w:ascii="Courier New" w:eastAsia="Courier New" w:hAnsi="Courier New" w:cs="Courier New"/>
        </w:rPr>
        <w:t xml:space="preserve"> presentada por los Senadores Alfonso De Urresti y Ricardo Lagos, y de </w:t>
      </w:r>
      <w:r w:rsidR="00532091" w:rsidRPr="00A00627">
        <w:rPr>
          <w:rFonts w:ascii="Courier New" w:eastAsia="Courier New" w:hAnsi="Courier New" w:cs="Courier New"/>
        </w:rPr>
        <w:lastRenderedPageBreak/>
        <w:t>los ex Senadores Manuel Antonio Matta, Felipe Harboe y Eugenio Tuma</w:t>
      </w:r>
      <w:r w:rsidR="00EA52B5" w:rsidRPr="00A00627">
        <w:rPr>
          <w:rFonts w:ascii="Courier New" w:eastAsia="Courier New" w:hAnsi="Courier New" w:cs="Courier New"/>
        </w:rPr>
        <w:t>;</w:t>
      </w:r>
      <w:r w:rsidR="00204895" w:rsidRPr="00A00627">
        <w:rPr>
          <w:rFonts w:ascii="Courier New" w:eastAsia="Courier New" w:hAnsi="Courier New" w:cs="Courier New"/>
        </w:rPr>
        <w:t xml:space="preserve"> </w:t>
      </w:r>
      <w:r w:rsidR="00EA52B5" w:rsidRPr="00A00627">
        <w:rPr>
          <w:rFonts w:ascii="Courier New" w:eastAsia="Courier New" w:hAnsi="Courier New" w:cs="Courier New"/>
        </w:rPr>
        <w:t>boletín Nº 15851-01, que “modifica el decreto ley N° 701, de 1974, con el objeto de delimitar la responsabilidad de propietarios y otros tenedores de terrenos en la prevención de incendios forestales”, de las Senadoras y los Senadores Carmen Gloria Aravena, Juan Castro, Alfonso De Urresti, Iván Flores y del ex Senador Alvaro Elizalde</w:t>
      </w:r>
      <w:r w:rsidR="00553BE6" w:rsidRPr="00A00627">
        <w:rPr>
          <w:rFonts w:ascii="Courier New" w:eastAsia="Courier New" w:hAnsi="Courier New" w:cs="Courier New"/>
        </w:rPr>
        <w:t xml:space="preserve">; y boletín N° 15731-12, que “modifica el decreto ley N°2.565, que somete los terrenos forestales a las disposiciones que señala, para regular la adopción de medidas de seguridad respecto de plantaciones de pino y eucalipto ante zonas urbanas y residenciales”, de </w:t>
      </w:r>
      <w:r w:rsidR="005B7E6E" w:rsidRPr="00A00627">
        <w:rPr>
          <w:rFonts w:ascii="Courier New" w:eastAsia="Courier New" w:hAnsi="Courier New" w:cs="Courier New"/>
        </w:rPr>
        <w:t>las D</w:t>
      </w:r>
      <w:r w:rsidR="00553BE6" w:rsidRPr="00A00627">
        <w:rPr>
          <w:rFonts w:ascii="Courier New" w:eastAsia="Courier New" w:hAnsi="Courier New" w:cs="Courier New"/>
        </w:rPr>
        <w:t>iputad</w:t>
      </w:r>
      <w:r w:rsidR="00B059CC" w:rsidRPr="00A00627">
        <w:rPr>
          <w:rFonts w:ascii="Courier New" w:eastAsia="Courier New" w:hAnsi="Courier New" w:cs="Courier New"/>
        </w:rPr>
        <w:t>a</w:t>
      </w:r>
      <w:r w:rsidR="00821D5D" w:rsidRPr="00A00627">
        <w:rPr>
          <w:rFonts w:ascii="Courier New" w:eastAsia="Courier New" w:hAnsi="Courier New" w:cs="Courier New"/>
        </w:rPr>
        <w:t>s y Diputad</w:t>
      </w:r>
      <w:r w:rsidR="00B059CC" w:rsidRPr="00A00627">
        <w:rPr>
          <w:rFonts w:ascii="Courier New" w:eastAsia="Courier New" w:hAnsi="Courier New" w:cs="Courier New"/>
        </w:rPr>
        <w:t>o</w:t>
      </w:r>
      <w:r w:rsidR="00821D5D" w:rsidRPr="00A00627">
        <w:rPr>
          <w:rFonts w:ascii="Courier New" w:eastAsia="Courier New" w:hAnsi="Courier New" w:cs="Courier New"/>
        </w:rPr>
        <w:t>s</w:t>
      </w:r>
      <w:r w:rsidR="00553BE6" w:rsidRPr="00A00627">
        <w:rPr>
          <w:rFonts w:ascii="Courier New" w:eastAsia="Courier New" w:hAnsi="Courier New" w:cs="Courier New"/>
        </w:rPr>
        <w:t>: Marta Bravo, Fernando Bórquez, Eduardo Cornejo, Henry Leal, Daniel Lilayu, Cristóbal Martínez, Marlene Pérez, Natalia Romero, Marco Antonio Sulantay y Renzo Trisotti</w:t>
      </w:r>
      <w:r w:rsidR="00EA52B5" w:rsidRPr="00A00627">
        <w:rPr>
          <w:rFonts w:ascii="Courier New" w:eastAsia="Courier New" w:hAnsi="Courier New" w:cs="Courier New"/>
        </w:rPr>
        <w:t>.</w:t>
      </w:r>
    </w:p>
    <w:p w14:paraId="38E3CFE8" w14:textId="3ECBD353" w:rsidR="00104354" w:rsidRPr="00A00627" w:rsidRDefault="00C80AD7" w:rsidP="0041524F">
      <w:pPr>
        <w:pStyle w:val="NormalWeb"/>
        <w:numPr>
          <w:ilvl w:val="0"/>
          <w:numId w:val="12"/>
        </w:numPr>
        <w:tabs>
          <w:tab w:val="left" w:pos="4111"/>
        </w:tabs>
        <w:spacing w:before="120" w:beforeAutospacing="0"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b/>
          <w:bCs/>
        </w:rPr>
        <w:t xml:space="preserve">En materia de </w:t>
      </w:r>
      <w:r w:rsidR="00104354" w:rsidRPr="00A00627">
        <w:rPr>
          <w:rFonts w:ascii="Courier New" w:eastAsia="Courier New" w:hAnsi="Courier New" w:cs="Courier New"/>
          <w:b/>
          <w:bCs/>
        </w:rPr>
        <w:t xml:space="preserve">regulación del </w:t>
      </w:r>
      <w:r w:rsidRPr="00A00627">
        <w:rPr>
          <w:rFonts w:ascii="Courier New" w:eastAsia="Courier New" w:hAnsi="Courier New" w:cs="Courier New"/>
          <w:b/>
          <w:bCs/>
        </w:rPr>
        <w:t>uso de suelo</w:t>
      </w:r>
      <w:r w:rsidR="003A5D50" w:rsidRPr="00A00627">
        <w:rPr>
          <w:rFonts w:ascii="Courier New" w:eastAsia="Courier New" w:hAnsi="Courier New" w:cs="Courier New"/>
          <w:b/>
          <w:bCs/>
        </w:rPr>
        <w:t>:</w:t>
      </w:r>
      <w:r w:rsidR="003A5D50" w:rsidRPr="00A00627">
        <w:rPr>
          <w:rFonts w:ascii="Courier New" w:eastAsia="Courier New" w:hAnsi="Courier New" w:cs="Courier New"/>
        </w:rPr>
        <w:t xml:space="preserve"> b</w:t>
      </w:r>
      <w:r w:rsidR="00532091" w:rsidRPr="00A00627">
        <w:rPr>
          <w:rFonts w:ascii="Courier New" w:eastAsia="Courier New" w:hAnsi="Courier New" w:cs="Courier New"/>
        </w:rPr>
        <w:t>oletines N° 13967-12, 14017-12 y 14023-12, refundidos, que “regula los cambios de uso de suelo y los actos administrativos y obras de subdivisión, urbanización y edificación de terrenos afectados por incendios forestales”</w:t>
      </w:r>
      <w:r w:rsidR="00593C59" w:rsidRPr="00A00627">
        <w:rPr>
          <w:rFonts w:ascii="Courier New" w:eastAsia="Courier New" w:hAnsi="Courier New" w:cs="Courier New"/>
        </w:rPr>
        <w:t>, presentada por</w:t>
      </w:r>
      <w:r w:rsidR="00532091" w:rsidRPr="00A00627">
        <w:rPr>
          <w:rFonts w:ascii="Courier New" w:eastAsia="Courier New" w:hAnsi="Courier New" w:cs="Courier New"/>
        </w:rPr>
        <w:t xml:space="preserve"> los ex Diputados y Diputadas, y Diputados y Diputadas: Diego Ibáñez, Gabriel Ascencio, Félix González, Alejandra Sepúlveda, Gonzalo Winter; Cristina Girardi, Ricardo Celis, Amaro Labra, Andrea Parra, Sebastián Álvarez; Carolina Marzán, Loreto Carvajal, Ricardo Celis, Rodrigo González, Tucapel Jiménez, Patricio Rosas y Raúl Sot</w:t>
      </w:r>
      <w:r w:rsidR="00104354" w:rsidRPr="00A00627">
        <w:rPr>
          <w:rFonts w:ascii="Courier New" w:eastAsia="Courier New" w:hAnsi="Courier New" w:cs="Courier New"/>
        </w:rPr>
        <w:t>o; b</w:t>
      </w:r>
      <w:r w:rsidR="00F01BB4" w:rsidRPr="00A00627">
        <w:rPr>
          <w:rFonts w:ascii="Courier New" w:eastAsia="Courier New" w:hAnsi="Courier New" w:cs="Courier New"/>
        </w:rPr>
        <w:t>oletín Nº 15650-12, que “establece prohibiciones para el uso de suelos afectados por incendios forestales y aumenta las penas al delito de incendio”</w:t>
      </w:r>
      <w:r w:rsidR="00593C59" w:rsidRPr="00A00627">
        <w:rPr>
          <w:rFonts w:ascii="Courier New" w:eastAsia="Courier New" w:hAnsi="Courier New" w:cs="Courier New"/>
        </w:rPr>
        <w:t>,</w:t>
      </w:r>
      <w:r w:rsidR="00F01BB4" w:rsidRPr="00A00627">
        <w:rPr>
          <w:rFonts w:ascii="Courier New" w:eastAsia="Courier New" w:hAnsi="Courier New" w:cs="Courier New"/>
        </w:rPr>
        <w:t xml:space="preserve"> de las Diputadas y Diputados: María Luisa Cordero, Juan Carlos Beltrán, Marta Bravo, Andrés Celis, Sara Concha, Eduardo Durán, Daniel Lilayu, Daniel Manouchehri, Carla Morales, y Marlene Pérez</w:t>
      </w:r>
      <w:r w:rsidR="00104354" w:rsidRPr="00A00627">
        <w:rPr>
          <w:rFonts w:ascii="Courier New" w:eastAsia="Courier New" w:hAnsi="Courier New" w:cs="Courier New"/>
        </w:rPr>
        <w:t xml:space="preserve">; </w:t>
      </w:r>
      <w:r w:rsidR="00204895" w:rsidRPr="00A00627">
        <w:rPr>
          <w:rFonts w:ascii="Courier New" w:eastAsia="Courier New" w:hAnsi="Courier New" w:cs="Courier New"/>
        </w:rPr>
        <w:t xml:space="preserve">y </w:t>
      </w:r>
      <w:r w:rsidR="00104354" w:rsidRPr="00A00627">
        <w:rPr>
          <w:rFonts w:ascii="Courier New" w:eastAsia="Courier New" w:hAnsi="Courier New" w:cs="Courier New"/>
        </w:rPr>
        <w:t xml:space="preserve">boletín Nº 15742-14, que </w:t>
      </w:r>
      <w:r w:rsidR="00104354" w:rsidRPr="00A00627">
        <w:rPr>
          <w:rFonts w:ascii="Courier New" w:eastAsia="Courier New" w:hAnsi="Courier New" w:cs="Courier New"/>
        </w:rPr>
        <w:lastRenderedPageBreak/>
        <w:t>“modifica la Ley General de Urbanismo y Construcciones para establecer limitaciones y prohibiciones destinadas a prevenir incendios forestales”</w:t>
      </w:r>
      <w:r w:rsidR="00B22255" w:rsidRPr="00A00627">
        <w:rPr>
          <w:rFonts w:ascii="Courier New" w:eastAsia="Courier New" w:hAnsi="Courier New" w:cs="Courier New"/>
        </w:rPr>
        <w:t>,</w:t>
      </w:r>
      <w:r w:rsidR="00104354" w:rsidRPr="00A00627">
        <w:rPr>
          <w:rFonts w:ascii="Courier New" w:eastAsia="Courier New" w:hAnsi="Courier New" w:cs="Courier New"/>
        </w:rPr>
        <w:t xml:space="preserve"> de los </w:t>
      </w:r>
      <w:r w:rsidR="00817EC6" w:rsidRPr="00A00627">
        <w:rPr>
          <w:rFonts w:ascii="Courier New" w:eastAsia="Courier New" w:hAnsi="Courier New" w:cs="Courier New"/>
        </w:rPr>
        <w:t>D</w:t>
      </w:r>
      <w:r w:rsidR="00104354" w:rsidRPr="00A00627">
        <w:rPr>
          <w:rFonts w:ascii="Courier New" w:eastAsia="Courier New" w:hAnsi="Courier New" w:cs="Courier New"/>
        </w:rPr>
        <w:t>iputados Félix González, Jaime Araya, Danisa Astudillo, Daniella Cicardini, Viviana Delgado, Daniel Melo y Marisela Santibáñez.</w:t>
      </w:r>
    </w:p>
    <w:p w14:paraId="5213F642" w14:textId="0FF2AAFA" w:rsidR="00532091" w:rsidRPr="00A00627" w:rsidRDefault="00F01BB4" w:rsidP="0041524F">
      <w:pPr>
        <w:pStyle w:val="NormalWeb"/>
        <w:numPr>
          <w:ilvl w:val="0"/>
          <w:numId w:val="12"/>
        </w:numPr>
        <w:tabs>
          <w:tab w:val="left" w:pos="4111"/>
        </w:tabs>
        <w:spacing w:before="120" w:beforeAutospacing="0"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b/>
          <w:bCs/>
        </w:rPr>
        <w:t>En materia de regulación de bosque nativo:</w:t>
      </w:r>
      <w:r w:rsidRPr="00A00627">
        <w:rPr>
          <w:rFonts w:ascii="Courier New" w:eastAsia="Courier New" w:hAnsi="Courier New" w:cs="Courier New"/>
        </w:rPr>
        <w:t xml:space="preserve"> b</w:t>
      </w:r>
      <w:r w:rsidR="00532091" w:rsidRPr="00A00627">
        <w:rPr>
          <w:rFonts w:ascii="Courier New" w:eastAsia="Courier New" w:hAnsi="Courier New" w:cs="Courier New"/>
        </w:rPr>
        <w:t>oletín Nº 14038-12, “sobre protección del bosque nativo ante incendios forestales”</w:t>
      </w:r>
      <w:r w:rsidR="003E4111" w:rsidRPr="00A00627">
        <w:rPr>
          <w:rFonts w:ascii="Courier New" w:eastAsia="Courier New" w:hAnsi="Courier New" w:cs="Courier New"/>
        </w:rPr>
        <w:t>,</w:t>
      </w:r>
      <w:r w:rsidR="00AA766D" w:rsidRPr="00A00627">
        <w:rPr>
          <w:rFonts w:ascii="Courier New" w:eastAsia="Courier New" w:hAnsi="Courier New" w:cs="Courier New"/>
        </w:rPr>
        <w:t xml:space="preserve"> </w:t>
      </w:r>
      <w:r w:rsidR="003E4111" w:rsidRPr="00A00627">
        <w:rPr>
          <w:rFonts w:ascii="Courier New" w:eastAsia="Courier New" w:hAnsi="Courier New" w:cs="Courier New"/>
        </w:rPr>
        <w:t>m</w:t>
      </w:r>
      <w:r w:rsidR="00AA766D" w:rsidRPr="00A00627">
        <w:rPr>
          <w:rFonts w:ascii="Courier New" w:eastAsia="Courier New" w:hAnsi="Courier New" w:cs="Courier New"/>
        </w:rPr>
        <w:t>oción</w:t>
      </w:r>
      <w:r w:rsidR="00532091" w:rsidRPr="00A00627">
        <w:rPr>
          <w:rFonts w:ascii="Courier New" w:eastAsia="Courier New" w:hAnsi="Courier New" w:cs="Courier New"/>
        </w:rPr>
        <w:t xml:space="preserve"> de las Senadoras y Senadores Isabel Allende, Alfonso De Urresti, Ricardo Lagos y Ximena Órdenes, y del ex Senador Guido Girardi</w:t>
      </w:r>
      <w:r w:rsidRPr="00A00627">
        <w:rPr>
          <w:rFonts w:ascii="Courier New" w:eastAsia="Courier New" w:hAnsi="Courier New" w:cs="Courier New"/>
        </w:rPr>
        <w:t>; b</w:t>
      </w:r>
      <w:r w:rsidR="00532091" w:rsidRPr="00A00627">
        <w:rPr>
          <w:rFonts w:ascii="Courier New" w:eastAsia="Courier New" w:hAnsi="Courier New" w:cs="Courier New"/>
        </w:rPr>
        <w:t>oletín Nº 14058-12, que “modifica la ley N°20.283, sobre Recuperación del bosque nativo y fomento forestal, para incorporar criterios de prevención de incendios forestales, prohibir temporalmente los cambios de uso de suelo en los terrenos afectados y disponer su reforestación con especies nativas</w:t>
      </w:r>
      <w:r w:rsidR="00AA766D" w:rsidRPr="00A00627">
        <w:rPr>
          <w:rFonts w:ascii="Courier New" w:eastAsia="Courier New" w:hAnsi="Courier New" w:cs="Courier New"/>
        </w:rPr>
        <w:t>”</w:t>
      </w:r>
      <w:r w:rsidR="003E4111" w:rsidRPr="00A00627">
        <w:rPr>
          <w:rFonts w:ascii="Courier New" w:eastAsia="Courier New" w:hAnsi="Courier New" w:cs="Courier New"/>
        </w:rPr>
        <w:t>,</w:t>
      </w:r>
      <w:r w:rsidR="00532091" w:rsidRPr="00A00627">
        <w:rPr>
          <w:rFonts w:ascii="Courier New" w:eastAsia="Courier New" w:hAnsi="Courier New" w:cs="Courier New"/>
        </w:rPr>
        <w:t xml:space="preserve"> presentada por las Diputadas y Diputados: Miguel Ángel Calisto, Félix González, Cosme Mellado, Emilia Nuyado, Alexis Sepúlveda, Gonzalo Winter y de las ex </w:t>
      </w:r>
      <w:r w:rsidR="000F5429" w:rsidRPr="00A00627">
        <w:rPr>
          <w:rFonts w:ascii="Courier New" w:eastAsia="Courier New" w:hAnsi="Courier New" w:cs="Courier New"/>
        </w:rPr>
        <w:t>D</w:t>
      </w:r>
      <w:r w:rsidR="00532091" w:rsidRPr="00A00627">
        <w:rPr>
          <w:rFonts w:ascii="Courier New" w:eastAsia="Courier New" w:hAnsi="Courier New" w:cs="Courier New"/>
        </w:rPr>
        <w:t xml:space="preserve">iputadas Marcela Hernando y Alejandra Sepúlveda y de los ex </w:t>
      </w:r>
      <w:r w:rsidR="000F5429" w:rsidRPr="00A00627">
        <w:rPr>
          <w:rFonts w:ascii="Courier New" w:eastAsia="Courier New" w:hAnsi="Courier New" w:cs="Courier New"/>
        </w:rPr>
        <w:t>D</w:t>
      </w:r>
      <w:r w:rsidR="00532091" w:rsidRPr="00A00627">
        <w:rPr>
          <w:rFonts w:ascii="Courier New" w:eastAsia="Courier New" w:hAnsi="Courier New" w:cs="Courier New"/>
        </w:rPr>
        <w:t>iputados José Pérez y Fidel Espinoza</w:t>
      </w:r>
      <w:r w:rsidR="00EA52B5" w:rsidRPr="00A00627">
        <w:rPr>
          <w:rFonts w:ascii="Courier New" w:eastAsia="Courier New" w:hAnsi="Courier New" w:cs="Courier New"/>
        </w:rPr>
        <w:t xml:space="preserve">; </w:t>
      </w:r>
      <w:r w:rsidR="00204895" w:rsidRPr="00A00627">
        <w:rPr>
          <w:rFonts w:ascii="Courier New" w:eastAsia="Courier New" w:hAnsi="Courier New" w:cs="Courier New"/>
        </w:rPr>
        <w:t xml:space="preserve">y </w:t>
      </w:r>
      <w:r w:rsidR="00EA52B5" w:rsidRPr="00A00627">
        <w:rPr>
          <w:rFonts w:ascii="Courier New" w:eastAsia="Courier New" w:hAnsi="Courier New" w:cs="Courier New"/>
        </w:rPr>
        <w:t>b</w:t>
      </w:r>
      <w:r w:rsidR="00532091" w:rsidRPr="00A00627">
        <w:rPr>
          <w:rFonts w:ascii="Courier New" w:eastAsia="Courier New" w:hAnsi="Courier New" w:cs="Courier New"/>
        </w:rPr>
        <w:t>oletín Nº 15741-01, que “modifica la Ley de Bosques, con el objeto de disponer la construcción y mantención obligatoria de cortafuegos en los casos que indica”</w:t>
      </w:r>
      <w:r w:rsidR="00204895" w:rsidRPr="00A00627">
        <w:rPr>
          <w:rFonts w:ascii="Courier New" w:eastAsia="Courier New" w:hAnsi="Courier New" w:cs="Courier New"/>
        </w:rPr>
        <w:t>,</w:t>
      </w:r>
      <w:r w:rsidR="00532091" w:rsidRPr="00A00627">
        <w:rPr>
          <w:rFonts w:ascii="Courier New" w:eastAsia="Courier New" w:hAnsi="Courier New" w:cs="Courier New"/>
        </w:rPr>
        <w:t xml:space="preserve"> de las </w:t>
      </w:r>
      <w:r w:rsidR="000F5429" w:rsidRPr="00A00627">
        <w:rPr>
          <w:rFonts w:ascii="Courier New" w:eastAsia="Courier New" w:hAnsi="Courier New" w:cs="Courier New"/>
        </w:rPr>
        <w:t>S</w:t>
      </w:r>
      <w:r w:rsidR="00532091" w:rsidRPr="00A00627">
        <w:rPr>
          <w:rFonts w:ascii="Courier New" w:eastAsia="Courier New" w:hAnsi="Courier New" w:cs="Courier New"/>
        </w:rPr>
        <w:t xml:space="preserve">enadoras y los </w:t>
      </w:r>
      <w:r w:rsidR="000F5429" w:rsidRPr="00A00627">
        <w:rPr>
          <w:rFonts w:ascii="Courier New" w:eastAsia="Courier New" w:hAnsi="Courier New" w:cs="Courier New"/>
        </w:rPr>
        <w:t>S</w:t>
      </w:r>
      <w:r w:rsidR="00532091" w:rsidRPr="00A00627">
        <w:rPr>
          <w:rFonts w:ascii="Courier New" w:eastAsia="Courier New" w:hAnsi="Courier New" w:cs="Courier New"/>
        </w:rPr>
        <w:t>enadores Carmen Gloria Aravena, Loreto Carvajal, Francisco Huenchumilla, Jaime Quintana y Gastón Saavedra.</w:t>
      </w:r>
    </w:p>
    <w:p w14:paraId="33C6D397" w14:textId="5D9ED985" w:rsidR="009B35DC" w:rsidRPr="00A00627" w:rsidRDefault="00F21AD7" w:rsidP="0041524F">
      <w:pPr>
        <w:pStyle w:val="NormalWeb"/>
        <w:spacing w:after="0" w:afterAutospacing="0" w:line="276" w:lineRule="auto"/>
        <w:ind w:left="2835" w:firstLine="709"/>
        <w:jc w:val="both"/>
        <w:rPr>
          <w:rFonts w:ascii="Courier New" w:hAnsi="Courier New" w:cs="Courier New"/>
        </w:rPr>
      </w:pPr>
      <w:r w:rsidRPr="00A00627">
        <w:rPr>
          <w:rFonts w:ascii="Courier New" w:eastAsia="Courier New" w:hAnsi="Courier New" w:cs="Courier New"/>
        </w:rPr>
        <w:t xml:space="preserve">Desde la iniciativa del </w:t>
      </w:r>
      <w:r w:rsidR="000575EA" w:rsidRPr="00A00627">
        <w:rPr>
          <w:rFonts w:ascii="Courier New" w:eastAsia="Courier New" w:hAnsi="Courier New" w:cs="Courier New"/>
        </w:rPr>
        <w:t>E</w:t>
      </w:r>
      <w:r w:rsidRPr="00A00627">
        <w:rPr>
          <w:rFonts w:ascii="Courier New" w:eastAsia="Courier New" w:hAnsi="Courier New" w:cs="Courier New"/>
        </w:rPr>
        <w:t>jecutivo</w:t>
      </w:r>
      <w:r w:rsidR="000E3BA1" w:rsidRPr="00A00627">
        <w:rPr>
          <w:rFonts w:ascii="Courier New" w:eastAsia="Courier New" w:hAnsi="Courier New" w:cs="Courier New"/>
        </w:rPr>
        <w:t xml:space="preserve"> también se ha avanzado en </w:t>
      </w:r>
      <w:r w:rsidR="00F84DC0" w:rsidRPr="00A00627">
        <w:rPr>
          <w:rFonts w:ascii="Courier New" w:eastAsia="Courier New" w:hAnsi="Courier New" w:cs="Courier New"/>
        </w:rPr>
        <w:t xml:space="preserve">relación con esta materia, específicamente </w:t>
      </w:r>
      <w:r w:rsidR="000E3BA1" w:rsidRPr="00A00627">
        <w:rPr>
          <w:rFonts w:ascii="Courier New" w:eastAsia="Courier New" w:hAnsi="Courier New" w:cs="Courier New"/>
        </w:rPr>
        <w:t xml:space="preserve">en </w:t>
      </w:r>
      <w:r w:rsidR="00072493" w:rsidRPr="00A00627">
        <w:rPr>
          <w:rFonts w:ascii="Courier New" w:eastAsia="Courier New" w:hAnsi="Courier New" w:cs="Courier New"/>
        </w:rPr>
        <w:t xml:space="preserve">el ámbito </w:t>
      </w:r>
      <w:r w:rsidR="000E3BA1" w:rsidRPr="00A00627">
        <w:rPr>
          <w:rFonts w:ascii="Courier New" w:eastAsia="Courier New" w:hAnsi="Courier New" w:cs="Courier New"/>
        </w:rPr>
        <w:t>instituciona</w:t>
      </w:r>
      <w:r w:rsidR="009B35DC" w:rsidRPr="00A00627">
        <w:rPr>
          <w:rFonts w:ascii="Courier New" w:eastAsia="Courier New" w:hAnsi="Courier New" w:cs="Courier New"/>
        </w:rPr>
        <w:t>l</w:t>
      </w:r>
      <w:r w:rsidR="00F84DC0" w:rsidRPr="00A00627">
        <w:rPr>
          <w:rFonts w:ascii="Courier New" w:eastAsia="Courier New" w:hAnsi="Courier New" w:cs="Courier New"/>
        </w:rPr>
        <w:t>. E</w:t>
      </w:r>
      <w:r w:rsidR="009B35DC" w:rsidRPr="00A00627">
        <w:rPr>
          <w:rFonts w:ascii="Courier New" w:eastAsia="Courier New" w:hAnsi="Courier New" w:cs="Courier New"/>
        </w:rPr>
        <w:t xml:space="preserve">n el año 2017, </w:t>
      </w:r>
      <w:r w:rsidR="003B0C89" w:rsidRPr="00A00627">
        <w:rPr>
          <w:rFonts w:ascii="Courier New" w:eastAsia="Courier New" w:hAnsi="Courier New" w:cs="Courier New"/>
        </w:rPr>
        <w:t xml:space="preserve">durante la </w:t>
      </w:r>
      <w:r w:rsidR="0083238A" w:rsidRPr="00A00627">
        <w:rPr>
          <w:rFonts w:ascii="Courier New" w:eastAsia="Courier New" w:hAnsi="Courier New" w:cs="Courier New"/>
        </w:rPr>
        <w:t>A</w:t>
      </w:r>
      <w:r w:rsidR="003B0C89" w:rsidRPr="00A00627">
        <w:rPr>
          <w:rFonts w:ascii="Courier New" w:eastAsia="Courier New" w:hAnsi="Courier New" w:cs="Courier New"/>
        </w:rPr>
        <w:t>dministración de la ex Presidenta de la República</w:t>
      </w:r>
      <w:r w:rsidR="00E508D1" w:rsidRPr="00A00627">
        <w:rPr>
          <w:rFonts w:ascii="Courier New" w:eastAsia="Courier New" w:hAnsi="Courier New" w:cs="Courier New"/>
        </w:rPr>
        <w:t xml:space="preserve"> </w:t>
      </w:r>
      <w:r w:rsidR="001D6EC9" w:rsidRPr="00A00627">
        <w:rPr>
          <w:rFonts w:ascii="Courier New" w:eastAsia="Courier New" w:hAnsi="Courier New" w:cs="Courier New"/>
        </w:rPr>
        <w:t xml:space="preserve">Michelle Bachelet </w:t>
      </w:r>
      <w:r w:rsidR="00147B20" w:rsidRPr="00A00627">
        <w:rPr>
          <w:rFonts w:ascii="Courier New" w:eastAsia="Courier New" w:hAnsi="Courier New" w:cs="Courier New"/>
        </w:rPr>
        <w:t xml:space="preserve">Jeria, </w:t>
      </w:r>
      <w:r w:rsidR="009B35DC" w:rsidRPr="00A00627">
        <w:rPr>
          <w:rFonts w:ascii="Courier New" w:eastAsia="Courier New" w:hAnsi="Courier New" w:cs="Courier New"/>
        </w:rPr>
        <w:t xml:space="preserve">se ingresó al Congreso Nacional </w:t>
      </w:r>
      <w:r w:rsidR="009B35DC" w:rsidRPr="00A00627">
        <w:rPr>
          <w:rFonts w:ascii="Courier New" w:hAnsi="Courier New" w:cs="Courier New"/>
        </w:rPr>
        <w:t xml:space="preserve">el proyecto de ley que crea el Servicio Nacional Forestal (boletín </w:t>
      </w:r>
      <w:r w:rsidR="00C511AF" w:rsidRPr="00A00627">
        <w:rPr>
          <w:rFonts w:ascii="Courier New" w:hAnsi="Courier New" w:cs="Courier New"/>
        </w:rPr>
        <w:t xml:space="preserve">N° </w:t>
      </w:r>
      <w:r w:rsidR="009B35DC" w:rsidRPr="00A00627">
        <w:rPr>
          <w:rFonts w:ascii="Courier New" w:hAnsi="Courier New" w:cs="Courier New"/>
        </w:rPr>
        <w:t xml:space="preserve">11175-1) con el </w:t>
      </w:r>
      <w:r w:rsidR="009B35DC" w:rsidRPr="00A00627">
        <w:rPr>
          <w:rFonts w:ascii="Courier New" w:hAnsi="Courier New" w:cs="Courier New"/>
        </w:rPr>
        <w:lastRenderedPageBreak/>
        <w:t>objetivo de transformar a la CONAF en un servicio público.</w:t>
      </w:r>
    </w:p>
    <w:p w14:paraId="770D2534" w14:textId="38951BB6" w:rsidR="00CE3A6D" w:rsidRPr="00A00627" w:rsidRDefault="000E3BA1"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hAnsi="Courier New" w:cs="Courier New"/>
        </w:rPr>
        <w:t>C</w:t>
      </w:r>
      <w:r w:rsidR="00CE3A6D" w:rsidRPr="00A00627">
        <w:rPr>
          <w:rFonts w:ascii="Courier New" w:hAnsi="Courier New" w:cs="Courier New"/>
        </w:rPr>
        <w:t xml:space="preserve">ONAF se creó como una corporación de derecho privado y, desde entonces, ha asumido nuevas </w:t>
      </w:r>
      <w:r w:rsidR="0099322F" w:rsidRPr="00A00627">
        <w:rPr>
          <w:rFonts w:ascii="Courier New" w:hAnsi="Courier New" w:cs="Courier New"/>
        </w:rPr>
        <w:t xml:space="preserve">e importantes </w:t>
      </w:r>
      <w:r w:rsidR="00CE3A6D" w:rsidRPr="00A00627">
        <w:rPr>
          <w:rFonts w:ascii="Courier New" w:hAnsi="Courier New" w:cs="Courier New"/>
        </w:rPr>
        <w:t>atribuciones en materia forestal</w:t>
      </w:r>
      <w:r w:rsidR="006B71CB" w:rsidRPr="00A00627">
        <w:rPr>
          <w:rFonts w:ascii="Courier New" w:hAnsi="Courier New" w:cs="Courier New"/>
        </w:rPr>
        <w:t>, incluyendo</w:t>
      </w:r>
      <w:r w:rsidR="0099322F" w:rsidRPr="00A00627">
        <w:rPr>
          <w:rFonts w:ascii="Courier New" w:hAnsi="Courier New" w:cs="Courier New"/>
        </w:rPr>
        <w:t>, entre otras,</w:t>
      </w:r>
      <w:r w:rsidR="006B71CB" w:rsidRPr="00A00627">
        <w:rPr>
          <w:rFonts w:ascii="Courier New" w:hAnsi="Courier New" w:cs="Courier New"/>
        </w:rPr>
        <w:t xml:space="preserve"> la prevención y control de incendios</w:t>
      </w:r>
      <w:r w:rsidR="00AC3958" w:rsidRPr="00A00627">
        <w:rPr>
          <w:rFonts w:ascii="Courier New" w:hAnsi="Courier New" w:cs="Courier New"/>
        </w:rPr>
        <w:t xml:space="preserve"> forestales</w:t>
      </w:r>
      <w:r w:rsidR="00CE3A6D" w:rsidRPr="00A00627">
        <w:rPr>
          <w:rFonts w:ascii="Courier New" w:hAnsi="Courier New" w:cs="Courier New"/>
        </w:rPr>
        <w:t xml:space="preserve">. Sin embargo, </w:t>
      </w:r>
      <w:r w:rsidR="001E5FB7" w:rsidRPr="00A00627">
        <w:rPr>
          <w:rFonts w:ascii="Courier New" w:hAnsi="Courier New" w:cs="Courier New"/>
        </w:rPr>
        <w:t>debido a su</w:t>
      </w:r>
      <w:r w:rsidR="00CE3A6D" w:rsidRPr="00A00627">
        <w:rPr>
          <w:rFonts w:ascii="Courier New" w:hAnsi="Courier New" w:cs="Courier New"/>
        </w:rPr>
        <w:t xml:space="preserve"> </w:t>
      </w:r>
      <w:r w:rsidR="0063299B" w:rsidRPr="00A00627">
        <w:rPr>
          <w:rFonts w:ascii="Courier New" w:hAnsi="Courier New" w:cs="Courier New"/>
        </w:rPr>
        <w:t xml:space="preserve">naturaleza jurídica, </w:t>
      </w:r>
      <w:r w:rsidR="00CE3A6D" w:rsidRPr="00A00627">
        <w:rPr>
          <w:rFonts w:ascii="Courier New" w:hAnsi="Courier New" w:cs="Courier New"/>
        </w:rPr>
        <w:t>tiene restricciones</w:t>
      </w:r>
      <w:r w:rsidR="00F86456" w:rsidRPr="00A00627">
        <w:rPr>
          <w:rFonts w:ascii="Courier New" w:hAnsi="Courier New" w:cs="Courier New"/>
        </w:rPr>
        <w:t xml:space="preserve"> para seguir asumiendo nuevas</w:t>
      </w:r>
      <w:r w:rsidR="00CE3A6D" w:rsidRPr="00A00627">
        <w:rPr>
          <w:rFonts w:ascii="Courier New" w:hAnsi="Courier New" w:cs="Courier New"/>
        </w:rPr>
        <w:t xml:space="preserve"> facultades. Lo anterior fue relevado explícitamente por el Tribunal Constitucional en </w:t>
      </w:r>
      <w:r w:rsidR="007C4135" w:rsidRPr="00A00627">
        <w:rPr>
          <w:rFonts w:ascii="Courier New" w:hAnsi="Courier New" w:cs="Courier New"/>
        </w:rPr>
        <w:t xml:space="preserve">el año </w:t>
      </w:r>
      <w:r w:rsidR="00CE3A6D" w:rsidRPr="00A00627">
        <w:rPr>
          <w:rFonts w:ascii="Courier New" w:hAnsi="Courier New" w:cs="Courier New"/>
        </w:rPr>
        <w:t>2008 (STC 1024/2008), cuando emplazó al Ejecutivo a regularizar</w:t>
      </w:r>
      <w:r w:rsidR="00CE3A6D" w:rsidRPr="00A00627">
        <w:rPr>
          <w:rFonts w:ascii="Courier New" w:eastAsia="Courier New" w:hAnsi="Courier New" w:cs="Courier New"/>
        </w:rPr>
        <w:t xml:space="preserve"> la naturaleza jurídica de CONAF, dado que se le asignaban funciones propias de un servicio público a pesar de ser una corporación de derecho privado, manifestando la inconveniencia de </w:t>
      </w:r>
      <w:r w:rsidR="00362562" w:rsidRPr="00A00627">
        <w:rPr>
          <w:rFonts w:ascii="Courier New" w:eastAsia="Courier New" w:hAnsi="Courier New" w:cs="Courier New"/>
        </w:rPr>
        <w:t>mantener</w:t>
      </w:r>
      <w:r w:rsidR="00CE3A6D" w:rsidRPr="00A00627">
        <w:rPr>
          <w:rFonts w:ascii="Courier New" w:eastAsia="Courier New" w:hAnsi="Courier New" w:cs="Courier New"/>
        </w:rPr>
        <w:t xml:space="preserve"> situaciones constitucionalmente anómalas. </w:t>
      </w:r>
    </w:p>
    <w:p w14:paraId="26AE9308" w14:textId="58B45CD9" w:rsidR="003D4917" w:rsidRPr="00A00627" w:rsidRDefault="00CE3A6D"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Para subsanar los problemas que surgen como consecuencia de la </w:t>
      </w:r>
      <w:r w:rsidR="00C04DE7" w:rsidRPr="00A00627">
        <w:rPr>
          <w:rFonts w:ascii="Courier New" w:eastAsia="Courier New" w:hAnsi="Courier New" w:cs="Courier New"/>
        </w:rPr>
        <w:t xml:space="preserve">actual </w:t>
      </w:r>
      <w:r w:rsidRPr="00A00627">
        <w:rPr>
          <w:rFonts w:ascii="Courier New" w:eastAsia="Courier New" w:hAnsi="Courier New" w:cs="Courier New"/>
        </w:rPr>
        <w:t>naturaleza jurídica de CONAF</w:t>
      </w:r>
      <w:r w:rsidR="00F05F44" w:rsidRPr="00A00627">
        <w:rPr>
          <w:rFonts w:ascii="Courier New" w:eastAsia="Courier New" w:hAnsi="Courier New" w:cs="Courier New"/>
        </w:rPr>
        <w:t>, el 4 de abril de 2017</w:t>
      </w:r>
      <w:r w:rsidR="00182E08" w:rsidRPr="00A00627">
        <w:rPr>
          <w:rFonts w:ascii="Courier New" w:eastAsia="Courier New" w:hAnsi="Courier New" w:cs="Courier New"/>
        </w:rPr>
        <w:t xml:space="preserve"> se </w:t>
      </w:r>
      <w:r w:rsidR="00A5730D" w:rsidRPr="00A00627">
        <w:rPr>
          <w:rFonts w:ascii="Courier New" w:eastAsia="Courier New" w:hAnsi="Courier New" w:cs="Courier New"/>
        </w:rPr>
        <w:t>ingresó</w:t>
      </w:r>
      <w:r w:rsidR="00182E08" w:rsidRPr="00A00627">
        <w:rPr>
          <w:rFonts w:ascii="Courier New" w:eastAsia="Courier New" w:hAnsi="Courier New" w:cs="Courier New"/>
        </w:rPr>
        <w:t xml:space="preserve"> </w:t>
      </w:r>
      <w:r w:rsidRPr="00A00627">
        <w:rPr>
          <w:rFonts w:ascii="Courier New" w:eastAsia="Courier New" w:hAnsi="Courier New" w:cs="Courier New"/>
        </w:rPr>
        <w:t>el proyecto</w:t>
      </w:r>
      <w:r w:rsidR="00182E08" w:rsidRPr="00A00627">
        <w:rPr>
          <w:rFonts w:ascii="Courier New" w:eastAsia="Courier New" w:hAnsi="Courier New" w:cs="Courier New"/>
        </w:rPr>
        <w:t xml:space="preserve"> de ley </w:t>
      </w:r>
      <w:r w:rsidR="00A5730D" w:rsidRPr="00A00627">
        <w:rPr>
          <w:rFonts w:ascii="Courier New" w:eastAsia="Courier New" w:hAnsi="Courier New" w:cs="Courier New"/>
        </w:rPr>
        <w:t xml:space="preserve">antes </w:t>
      </w:r>
      <w:r w:rsidR="00182E08" w:rsidRPr="00A00627">
        <w:rPr>
          <w:rFonts w:ascii="Courier New" w:eastAsia="Courier New" w:hAnsi="Courier New" w:cs="Courier New"/>
        </w:rPr>
        <w:t>citado</w:t>
      </w:r>
      <w:r w:rsidR="00A5730D" w:rsidRPr="00A00627">
        <w:rPr>
          <w:rFonts w:ascii="Courier New" w:eastAsia="Courier New" w:hAnsi="Courier New" w:cs="Courier New"/>
        </w:rPr>
        <w:t xml:space="preserve">. </w:t>
      </w:r>
      <w:r w:rsidR="00022A01" w:rsidRPr="00A00627">
        <w:rPr>
          <w:rFonts w:ascii="Courier New" w:eastAsia="Courier New" w:hAnsi="Courier New" w:cs="Courier New"/>
        </w:rPr>
        <w:t xml:space="preserve">Luego de </w:t>
      </w:r>
      <w:r w:rsidR="004B2551" w:rsidRPr="00A00627">
        <w:rPr>
          <w:rFonts w:ascii="Courier New" w:eastAsia="Courier New" w:hAnsi="Courier New" w:cs="Courier New"/>
        </w:rPr>
        <w:t xml:space="preserve">cuatro </w:t>
      </w:r>
      <w:r w:rsidR="00022A01" w:rsidRPr="00A00627">
        <w:rPr>
          <w:rFonts w:ascii="Courier New" w:eastAsia="Courier New" w:hAnsi="Courier New" w:cs="Courier New"/>
        </w:rPr>
        <w:t>años</w:t>
      </w:r>
      <w:r w:rsidR="00E42077" w:rsidRPr="00A00627">
        <w:rPr>
          <w:rFonts w:ascii="Courier New" w:eastAsia="Courier New" w:hAnsi="Courier New" w:cs="Courier New"/>
        </w:rPr>
        <w:t>, esta</w:t>
      </w:r>
      <w:r w:rsidR="00182E08" w:rsidRPr="00A00627">
        <w:rPr>
          <w:rFonts w:ascii="Courier New" w:eastAsia="Courier New" w:hAnsi="Courier New" w:cs="Courier New"/>
        </w:rPr>
        <w:t xml:space="preserve"> iniciativa</w:t>
      </w:r>
      <w:r w:rsidRPr="00A00627">
        <w:rPr>
          <w:rFonts w:ascii="Courier New" w:eastAsia="Courier New" w:hAnsi="Courier New" w:cs="Courier New"/>
        </w:rPr>
        <w:t xml:space="preserve"> </w:t>
      </w:r>
      <w:r w:rsidR="00E42077" w:rsidRPr="00A00627">
        <w:rPr>
          <w:rFonts w:ascii="Courier New" w:eastAsia="Courier New" w:hAnsi="Courier New" w:cs="Courier New"/>
        </w:rPr>
        <w:t>legislativa</w:t>
      </w:r>
      <w:r w:rsidRPr="00A00627">
        <w:rPr>
          <w:rFonts w:ascii="Courier New" w:eastAsia="Courier New" w:hAnsi="Courier New" w:cs="Courier New"/>
        </w:rPr>
        <w:t xml:space="preserve"> retomó su tramitación en julio de</w:t>
      </w:r>
      <w:r w:rsidR="006C1BE3" w:rsidRPr="00A00627">
        <w:rPr>
          <w:rFonts w:ascii="Courier New" w:eastAsia="Courier New" w:hAnsi="Courier New" w:cs="Courier New"/>
        </w:rPr>
        <w:t xml:space="preserve"> este año</w:t>
      </w:r>
      <w:r w:rsidRPr="00A00627">
        <w:rPr>
          <w:rFonts w:ascii="Courier New" w:eastAsia="Courier New" w:hAnsi="Courier New" w:cs="Courier New"/>
        </w:rPr>
        <w:t>, marcando un importante avance hac</w:t>
      </w:r>
      <w:r w:rsidR="00756884" w:rsidRPr="00A00627">
        <w:rPr>
          <w:rFonts w:ascii="Courier New" w:eastAsia="Courier New" w:hAnsi="Courier New" w:cs="Courier New"/>
        </w:rPr>
        <w:t>i</w:t>
      </w:r>
      <w:r w:rsidRPr="00A00627">
        <w:rPr>
          <w:rFonts w:ascii="Courier New" w:eastAsia="Courier New" w:hAnsi="Courier New" w:cs="Courier New"/>
        </w:rPr>
        <w:t xml:space="preserve">a </w:t>
      </w:r>
      <w:r w:rsidR="00756884" w:rsidRPr="00A00627">
        <w:rPr>
          <w:rFonts w:ascii="Courier New" w:eastAsia="Courier New" w:hAnsi="Courier New" w:cs="Courier New"/>
        </w:rPr>
        <w:t xml:space="preserve">la </w:t>
      </w:r>
      <w:r w:rsidRPr="00A00627">
        <w:rPr>
          <w:rFonts w:ascii="Courier New" w:eastAsia="Courier New" w:hAnsi="Courier New" w:cs="Courier New"/>
        </w:rPr>
        <w:t xml:space="preserve">transformación de la Corporación en un servicio público </w:t>
      </w:r>
      <w:r w:rsidR="00E42077" w:rsidRPr="00A00627">
        <w:rPr>
          <w:rFonts w:ascii="Courier New" w:eastAsia="Courier New" w:hAnsi="Courier New" w:cs="Courier New"/>
        </w:rPr>
        <w:t>que</w:t>
      </w:r>
      <w:r w:rsidR="007A105E" w:rsidRPr="00A00627">
        <w:rPr>
          <w:rFonts w:ascii="Courier New" w:eastAsia="Courier New" w:hAnsi="Courier New" w:cs="Courier New"/>
        </w:rPr>
        <w:t xml:space="preserve"> incorpore</w:t>
      </w:r>
      <w:r w:rsidR="00E42077" w:rsidRPr="00A00627">
        <w:rPr>
          <w:rFonts w:ascii="Courier New" w:eastAsia="Courier New" w:hAnsi="Courier New" w:cs="Courier New"/>
        </w:rPr>
        <w:t xml:space="preserve">, </w:t>
      </w:r>
      <w:r w:rsidR="007A105E" w:rsidRPr="00A00627">
        <w:rPr>
          <w:rFonts w:ascii="Courier New" w:eastAsia="Courier New" w:hAnsi="Courier New" w:cs="Courier New"/>
        </w:rPr>
        <w:t xml:space="preserve">entre </w:t>
      </w:r>
      <w:r w:rsidR="003B5E14" w:rsidRPr="00A00627">
        <w:rPr>
          <w:rFonts w:ascii="Courier New" w:eastAsia="Courier New" w:hAnsi="Courier New" w:cs="Courier New"/>
        </w:rPr>
        <w:t>otros aspectos</w:t>
      </w:r>
      <w:r w:rsidR="007A105E" w:rsidRPr="00A00627">
        <w:rPr>
          <w:rFonts w:ascii="Courier New" w:eastAsia="Courier New" w:hAnsi="Courier New" w:cs="Courier New"/>
        </w:rPr>
        <w:t>,</w:t>
      </w:r>
      <w:r w:rsidR="00E42077" w:rsidRPr="00A00627">
        <w:rPr>
          <w:rFonts w:ascii="Courier New" w:eastAsia="Courier New" w:hAnsi="Courier New" w:cs="Courier New"/>
        </w:rPr>
        <w:t xml:space="preserve"> funciones </w:t>
      </w:r>
      <w:r w:rsidR="002A7DFA" w:rsidRPr="00A00627">
        <w:rPr>
          <w:rFonts w:ascii="Courier New" w:eastAsia="Courier New" w:hAnsi="Courier New" w:cs="Courier New"/>
        </w:rPr>
        <w:t>nuevas específicamente destinadas a la</w:t>
      </w:r>
      <w:r w:rsidR="00E42077" w:rsidRPr="00A00627">
        <w:rPr>
          <w:rFonts w:ascii="Courier New" w:eastAsia="Courier New" w:hAnsi="Courier New" w:cs="Courier New"/>
        </w:rPr>
        <w:t xml:space="preserve"> </w:t>
      </w:r>
      <w:r w:rsidR="005624DC" w:rsidRPr="00A00627">
        <w:rPr>
          <w:rFonts w:ascii="Courier New" w:eastAsia="Courier New" w:hAnsi="Courier New" w:cs="Courier New"/>
        </w:rPr>
        <w:t xml:space="preserve">gestión y </w:t>
      </w:r>
      <w:r w:rsidR="00E42077" w:rsidRPr="00A00627">
        <w:rPr>
          <w:rFonts w:ascii="Courier New" w:eastAsia="Courier New" w:hAnsi="Courier New" w:cs="Courier New"/>
        </w:rPr>
        <w:t>protección contra incendios</w:t>
      </w:r>
      <w:r w:rsidR="002A7DFA" w:rsidRPr="00A00627">
        <w:rPr>
          <w:rFonts w:ascii="Courier New" w:eastAsia="Courier New" w:hAnsi="Courier New" w:cs="Courier New"/>
        </w:rPr>
        <w:t xml:space="preserve"> forestales y rurales</w:t>
      </w:r>
      <w:r w:rsidR="00E42077" w:rsidRPr="00A00627">
        <w:rPr>
          <w:rFonts w:ascii="Courier New" w:eastAsia="Courier New" w:hAnsi="Courier New" w:cs="Courier New"/>
        </w:rPr>
        <w:t xml:space="preserve">. </w:t>
      </w:r>
      <w:r w:rsidR="002A7DFA" w:rsidRPr="00A00627">
        <w:rPr>
          <w:rFonts w:ascii="Courier New" w:eastAsia="Courier New" w:hAnsi="Courier New" w:cs="Courier New"/>
        </w:rPr>
        <w:t>En este sentido, l</w:t>
      </w:r>
      <w:r w:rsidRPr="00A00627">
        <w:rPr>
          <w:rFonts w:ascii="Courier New" w:eastAsia="Courier New" w:hAnsi="Courier New" w:cs="Courier New"/>
        </w:rPr>
        <w:t xml:space="preserve">a creación </w:t>
      </w:r>
      <w:r w:rsidR="002E448C" w:rsidRPr="00A00627">
        <w:rPr>
          <w:rFonts w:ascii="Courier New" w:eastAsia="Courier New" w:hAnsi="Courier New" w:cs="Courier New"/>
        </w:rPr>
        <w:t>de un</w:t>
      </w:r>
      <w:r w:rsidRPr="00A00627">
        <w:rPr>
          <w:rFonts w:ascii="Courier New" w:eastAsia="Courier New" w:hAnsi="Courier New" w:cs="Courier New"/>
        </w:rPr>
        <w:t xml:space="preserve"> nuevo servicio </w:t>
      </w:r>
      <w:r w:rsidR="002E448C" w:rsidRPr="00A00627">
        <w:rPr>
          <w:rFonts w:ascii="Courier New" w:eastAsia="Courier New" w:hAnsi="Courier New" w:cs="Courier New"/>
        </w:rPr>
        <w:t>nacional</w:t>
      </w:r>
      <w:r w:rsidRPr="00A00627">
        <w:rPr>
          <w:rFonts w:ascii="Courier New" w:eastAsia="Courier New" w:hAnsi="Courier New" w:cs="Courier New"/>
        </w:rPr>
        <w:t xml:space="preserve"> </w:t>
      </w:r>
      <w:r w:rsidR="008A6E2F" w:rsidRPr="00A00627">
        <w:rPr>
          <w:rFonts w:ascii="Courier New" w:eastAsia="Courier New" w:hAnsi="Courier New" w:cs="Courier New"/>
        </w:rPr>
        <w:t>resulta</w:t>
      </w:r>
      <w:r w:rsidRPr="00A00627">
        <w:rPr>
          <w:rFonts w:ascii="Courier New" w:eastAsia="Courier New" w:hAnsi="Courier New" w:cs="Courier New"/>
        </w:rPr>
        <w:t xml:space="preserve"> imprescindible para poder fortalecer </w:t>
      </w:r>
      <w:r w:rsidR="00E1002B" w:rsidRPr="00A00627">
        <w:rPr>
          <w:rFonts w:ascii="Courier New" w:eastAsia="Courier New" w:hAnsi="Courier New" w:cs="Courier New"/>
        </w:rPr>
        <w:t>las actividades</w:t>
      </w:r>
      <w:r w:rsidRPr="00A00627">
        <w:rPr>
          <w:rFonts w:ascii="Courier New" w:eastAsia="Courier New" w:hAnsi="Courier New" w:cs="Courier New"/>
        </w:rPr>
        <w:t xml:space="preserve"> </w:t>
      </w:r>
      <w:r w:rsidR="00005DF4" w:rsidRPr="00A00627">
        <w:rPr>
          <w:rFonts w:ascii="Courier New" w:eastAsia="Courier New" w:hAnsi="Courier New" w:cs="Courier New"/>
        </w:rPr>
        <w:t xml:space="preserve">que actualmente realiza </w:t>
      </w:r>
      <w:r w:rsidRPr="00A00627">
        <w:rPr>
          <w:rFonts w:ascii="Courier New" w:eastAsia="Courier New" w:hAnsi="Courier New" w:cs="Courier New"/>
        </w:rPr>
        <w:t>CONAF</w:t>
      </w:r>
      <w:r w:rsidR="008E3B55" w:rsidRPr="00A00627">
        <w:rPr>
          <w:rFonts w:ascii="Courier New" w:eastAsia="Courier New" w:hAnsi="Courier New" w:cs="Courier New"/>
        </w:rPr>
        <w:t>,</w:t>
      </w:r>
      <w:r w:rsidRPr="00A00627">
        <w:rPr>
          <w:rFonts w:ascii="Courier New" w:eastAsia="Courier New" w:hAnsi="Courier New" w:cs="Courier New"/>
        </w:rPr>
        <w:t xml:space="preserve"> a través </w:t>
      </w:r>
      <w:r w:rsidR="004C50EE" w:rsidRPr="00A00627">
        <w:rPr>
          <w:rFonts w:ascii="Courier New" w:eastAsia="Courier New" w:hAnsi="Courier New" w:cs="Courier New"/>
        </w:rPr>
        <w:t xml:space="preserve">del otorgamiento </w:t>
      </w:r>
      <w:r w:rsidRPr="00A00627">
        <w:rPr>
          <w:rFonts w:ascii="Courier New" w:eastAsia="Courier New" w:hAnsi="Courier New" w:cs="Courier New"/>
        </w:rPr>
        <w:t xml:space="preserve">de </w:t>
      </w:r>
      <w:r w:rsidR="005731BA" w:rsidRPr="00A00627">
        <w:rPr>
          <w:rFonts w:ascii="Courier New" w:eastAsia="Courier New" w:hAnsi="Courier New" w:cs="Courier New"/>
        </w:rPr>
        <w:t>la</w:t>
      </w:r>
      <w:r w:rsidRPr="00A00627">
        <w:rPr>
          <w:rFonts w:ascii="Courier New" w:eastAsia="Courier New" w:hAnsi="Courier New" w:cs="Courier New"/>
        </w:rPr>
        <w:t xml:space="preserve"> función pública</w:t>
      </w:r>
      <w:r w:rsidR="008A6E2F" w:rsidRPr="00A00627">
        <w:rPr>
          <w:rFonts w:ascii="Courier New" w:eastAsia="Courier New" w:hAnsi="Courier New" w:cs="Courier New"/>
        </w:rPr>
        <w:t>,</w:t>
      </w:r>
      <w:r w:rsidRPr="00A00627">
        <w:rPr>
          <w:rFonts w:ascii="Courier New" w:eastAsia="Courier New" w:hAnsi="Courier New" w:cs="Courier New"/>
        </w:rPr>
        <w:t xml:space="preserve"> y dotar de más y mejores facultades en la</w:t>
      </w:r>
      <w:r w:rsidR="00920CF4" w:rsidRPr="00A00627">
        <w:rPr>
          <w:rFonts w:ascii="Courier New" w:eastAsia="Courier New" w:hAnsi="Courier New" w:cs="Courier New"/>
        </w:rPr>
        <w:t>s políticas de manejo y ordenamiento del paisaje.</w:t>
      </w:r>
    </w:p>
    <w:p w14:paraId="642DD88F" w14:textId="6A56B74D" w:rsidR="00532091" w:rsidRPr="00A00627" w:rsidRDefault="00532091" w:rsidP="0041524F">
      <w:pPr>
        <w:pStyle w:val="Ttulo1"/>
        <w:spacing w:line="276" w:lineRule="auto"/>
      </w:pPr>
      <w:r w:rsidRPr="00A00627">
        <w:t>FUNDAMENTOS</w:t>
      </w:r>
    </w:p>
    <w:p w14:paraId="2D33E9E3" w14:textId="50DD2347" w:rsidR="001965CF" w:rsidRPr="00A00627" w:rsidRDefault="10BF5120"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Considerando el contexto y los antecedentes </w:t>
      </w:r>
      <w:r w:rsidR="002C3C6C" w:rsidRPr="00A00627">
        <w:rPr>
          <w:rFonts w:ascii="Courier New" w:eastAsia="Courier New" w:hAnsi="Courier New" w:cs="Courier New"/>
        </w:rPr>
        <w:t xml:space="preserve">antes </w:t>
      </w:r>
      <w:r w:rsidRPr="00A00627">
        <w:rPr>
          <w:rFonts w:ascii="Courier New" w:eastAsia="Courier New" w:hAnsi="Courier New" w:cs="Courier New"/>
        </w:rPr>
        <w:t>señalados, e</w:t>
      </w:r>
      <w:r w:rsidR="001965CF" w:rsidRPr="00A00627">
        <w:rPr>
          <w:rFonts w:ascii="Courier New" w:eastAsia="Courier New" w:hAnsi="Courier New" w:cs="Courier New"/>
        </w:rPr>
        <w:t>l</w:t>
      </w:r>
      <w:r w:rsidR="0DC5965A" w:rsidRPr="00A00627">
        <w:rPr>
          <w:rFonts w:ascii="Courier New" w:eastAsia="Courier New" w:hAnsi="Courier New" w:cs="Courier New"/>
        </w:rPr>
        <w:t xml:space="preserve"> presente</w:t>
      </w:r>
      <w:r w:rsidR="001965CF" w:rsidRPr="00A00627">
        <w:rPr>
          <w:rFonts w:ascii="Courier New" w:eastAsia="Courier New" w:hAnsi="Courier New" w:cs="Courier New"/>
        </w:rPr>
        <w:t xml:space="preserve"> proyecto de ley tiene como fin principal </w:t>
      </w:r>
      <w:r w:rsidR="001965CF" w:rsidRPr="00A00627">
        <w:rPr>
          <w:rFonts w:ascii="Courier New" w:eastAsia="Courier New" w:hAnsi="Courier New" w:cs="Courier New"/>
        </w:rPr>
        <w:lastRenderedPageBreak/>
        <w:t>fortalecer la</w:t>
      </w:r>
      <w:r w:rsidR="00F7520E" w:rsidRPr="00A00627">
        <w:rPr>
          <w:rFonts w:ascii="Courier New" w:eastAsia="Courier New" w:hAnsi="Courier New" w:cs="Courier New"/>
        </w:rPr>
        <w:t xml:space="preserve"> estrategia de</w:t>
      </w:r>
      <w:r w:rsidR="001965CF" w:rsidRPr="00A00627">
        <w:rPr>
          <w:rFonts w:ascii="Courier New" w:eastAsia="Courier New" w:hAnsi="Courier New" w:cs="Courier New"/>
        </w:rPr>
        <w:t xml:space="preserve"> prevención de incendios en el país. Para ello, se propone definir zonas de </w:t>
      </w:r>
      <w:r w:rsidR="001965CF" w:rsidRPr="00A00627">
        <w:rPr>
          <w:rFonts w:ascii="Courier New" w:hAnsi="Courier New" w:cs="Courier New"/>
        </w:rPr>
        <w:t>interfaz</w:t>
      </w:r>
      <w:r w:rsidR="001965CF" w:rsidRPr="00A00627">
        <w:rPr>
          <w:rFonts w:ascii="Courier New" w:eastAsia="Courier New" w:hAnsi="Courier New" w:cs="Courier New"/>
        </w:rPr>
        <w:t xml:space="preserve"> urbano-rural forestal (</w:t>
      </w:r>
      <w:r w:rsidR="007D4900" w:rsidRPr="00A00627">
        <w:rPr>
          <w:rFonts w:ascii="Courier New" w:eastAsia="Courier New" w:hAnsi="Courier New" w:cs="Courier New"/>
        </w:rPr>
        <w:t>“</w:t>
      </w:r>
      <w:r w:rsidR="001965CF" w:rsidRPr="00A00627">
        <w:rPr>
          <w:rFonts w:ascii="Courier New" w:eastAsia="Courier New" w:hAnsi="Courier New" w:cs="Courier New"/>
        </w:rPr>
        <w:t>ZIURF</w:t>
      </w:r>
      <w:r w:rsidR="007D4900" w:rsidRPr="00A00627">
        <w:rPr>
          <w:rFonts w:ascii="Courier New" w:eastAsia="Courier New" w:hAnsi="Courier New" w:cs="Courier New"/>
        </w:rPr>
        <w:t>”</w:t>
      </w:r>
      <w:r w:rsidR="001965CF" w:rsidRPr="00A00627">
        <w:rPr>
          <w:rFonts w:ascii="Courier New" w:eastAsia="Courier New" w:hAnsi="Courier New" w:cs="Courier New"/>
        </w:rPr>
        <w:t>) en los instrumentos de planificación territorial (</w:t>
      </w:r>
      <w:r w:rsidR="007D4900" w:rsidRPr="00A00627">
        <w:rPr>
          <w:rFonts w:ascii="Courier New" w:eastAsia="Courier New" w:hAnsi="Courier New" w:cs="Courier New"/>
        </w:rPr>
        <w:t>“</w:t>
      </w:r>
      <w:r w:rsidR="001965CF" w:rsidRPr="00A00627">
        <w:rPr>
          <w:rFonts w:ascii="Courier New" w:eastAsia="Courier New" w:hAnsi="Courier New" w:cs="Courier New"/>
        </w:rPr>
        <w:t>IPT</w:t>
      </w:r>
      <w:r w:rsidR="007D4900" w:rsidRPr="00A00627">
        <w:rPr>
          <w:rFonts w:ascii="Courier New" w:eastAsia="Courier New" w:hAnsi="Courier New" w:cs="Courier New"/>
        </w:rPr>
        <w:t>”</w:t>
      </w:r>
      <w:r w:rsidR="001965CF" w:rsidRPr="00A00627">
        <w:rPr>
          <w:rFonts w:ascii="Courier New" w:eastAsia="Courier New" w:hAnsi="Courier New" w:cs="Courier New"/>
        </w:rPr>
        <w:t>); fortalecer los instrumentos de gestión forestal (</w:t>
      </w:r>
      <w:r w:rsidR="007D4900" w:rsidRPr="00A00627">
        <w:rPr>
          <w:rFonts w:ascii="Courier New" w:eastAsia="Courier New" w:hAnsi="Courier New" w:cs="Courier New"/>
        </w:rPr>
        <w:t>“</w:t>
      </w:r>
      <w:r w:rsidR="001965CF" w:rsidRPr="00A00627">
        <w:rPr>
          <w:rFonts w:ascii="Courier New" w:eastAsia="Courier New" w:hAnsi="Courier New" w:cs="Courier New"/>
        </w:rPr>
        <w:t>IGF</w:t>
      </w:r>
      <w:r w:rsidR="007D4900" w:rsidRPr="00A00627">
        <w:rPr>
          <w:rFonts w:ascii="Courier New" w:eastAsia="Courier New" w:hAnsi="Courier New" w:cs="Courier New"/>
        </w:rPr>
        <w:t>”</w:t>
      </w:r>
      <w:r w:rsidR="001965CF" w:rsidRPr="00A00627">
        <w:rPr>
          <w:rFonts w:ascii="Courier New" w:eastAsia="Courier New" w:hAnsi="Courier New" w:cs="Courier New"/>
        </w:rPr>
        <w:t>) existentes; crear zona</w:t>
      </w:r>
      <w:r w:rsidR="002A7DDF" w:rsidRPr="00A00627">
        <w:rPr>
          <w:rFonts w:ascii="Courier New" w:eastAsia="Courier New" w:hAnsi="Courier New" w:cs="Courier New"/>
        </w:rPr>
        <w:t>s</w:t>
      </w:r>
      <w:r w:rsidR="001965CF" w:rsidRPr="00A00627">
        <w:rPr>
          <w:rFonts w:ascii="Courier New" w:eastAsia="Courier New" w:hAnsi="Courier New" w:cs="Courier New"/>
        </w:rPr>
        <w:t xml:space="preserve"> de amortiguación forestal (</w:t>
      </w:r>
      <w:r w:rsidR="007D4900" w:rsidRPr="00A00627">
        <w:rPr>
          <w:rFonts w:ascii="Courier New" w:eastAsia="Courier New" w:hAnsi="Courier New" w:cs="Courier New"/>
        </w:rPr>
        <w:t>“</w:t>
      </w:r>
      <w:r w:rsidR="001965CF" w:rsidRPr="00A00627">
        <w:rPr>
          <w:rFonts w:ascii="Courier New" w:eastAsia="Courier New" w:hAnsi="Courier New" w:cs="Courier New"/>
        </w:rPr>
        <w:t>ZAF</w:t>
      </w:r>
      <w:r w:rsidR="007D4900" w:rsidRPr="00A00627">
        <w:rPr>
          <w:rFonts w:ascii="Courier New" w:eastAsia="Courier New" w:hAnsi="Courier New" w:cs="Courier New"/>
        </w:rPr>
        <w:t>”</w:t>
      </w:r>
      <w:r w:rsidR="001965CF" w:rsidRPr="00A00627">
        <w:rPr>
          <w:rFonts w:ascii="Courier New" w:eastAsia="Courier New" w:hAnsi="Courier New" w:cs="Courier New"/>
        </w:rPr>
        <w:t>) de aplicación inmediata en el territorio; y dotar de facultades sancionatorias al Servicio Nacional Forestal (</w:t>
      </w:r>
      <w:r w:rsidR="007D4900" w:rsidRPr="00A00627">
        <w:rPr>
          <w:rFonts w:ascii="Courier New" w:eastAsia="Courier New" w:hAnsi="Courier New" w:cs="Courier New"/>
        </w:rPr>
        <w:t>“</w:t>
      </w:r>
      <w:r w:rsidR="001965CF" w:rsidRPr="00A00627">
        <w:rPr>
          <w:rFonts w:ascii="Courier New" w:eastAsia="Courier New" w:hAnsi="Courier New" w:cs="Courier New"/>
        </w:rPr>
        <w:t>el Servicio</w:t>
      </w:r>
      <w:r w:rsidR="007D4900" w:rsidRPr="00A00627">
        <w:rPr>
          <w:rFonts w:ascii="Courier New" w:eastAsia="Courier New" w:hAnsi="Courier New" w:cs="Courier New"/>
        </w:rPr>
        <w:t>”</w:t>
      </w:r>
      <w:r w:rsidR="001965CF" w:rsidRPr="00A00627">
        <w:rPr>
          <w:rFonts w:ascii="Courier New" w:eastAsia="Courier New" w:hAnsi="Courier New" w:cs="Courier New"/>
        </w:rPr>
        <w:t>).</w:t>
      </w:r>
    </w:p>
    <w:p w14:paraId="3BA0797D" w14:textId="05000081" w:rsidR="001965CF" w:rsidRPr="00A00627" w:rsidRDefault="001965CF" w:rsidP="0041524F">
      <w:pPr>
        <w:pStyle w:val="Ttulo2"/>
        <w:spacing w:line="276" w:lineRule="auto"/>
        <w:rPr>
          <w:b w:val="0"/>
        </w:rPr>
      </w:pPr>
      <w:r w:rsidRPr="00A00627">
        <w:t>Definición de zonas de interfaz urbano rural forestal en los instrumentos de planificación territorial</w:t>
      </w:r>
    </w:p>
    <w:p w14:paraId="41DE751E" w14:textId="0153131F" w:rsidR="0081645D" w:rsidRPr="00A00627" w:rsidRDefault="0081645D" w:rsidP="0081645D">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 xml:space="preserve">En Chile, la mayoría de los incendios forestales se producen en áreas o zonas donde convergen poblaciones humanas y ecosistemas boscosos y xerofíticos. Estas áreas, denominadas zonas de interfaz urbano-rural, comprenden aproximadamente el 5% del territorio nacional, pero concentran un 80% de la población y en ellas ocurren un 60% de los incendios del país. En relación con el tipo de uso de suelo quemado debido a la ocurrencia de incendios entre los años 1985 y 2018, un 50% de la superficie quemada estaba cubierta por plantaciones exóticas, principalmente de las especies </w:t>
      </w:r>
      <w:r w:rsidRPr="00A00627">
        <w:rPr>
          <w:rFonts w:ascii="Courier New" w:hAnsi="Courier New" w:cs="Courier New"/>
          <w:i/>
        </w:rPr>
        <w:t>pinus radiata</w:t>
      </w:r>
      <w:r w:rsidRPr="00A00627">
        <w:rPr>
          <w:rFonts w:ascii="Courier New" w:hAnsi="Courier New" w:cs="Courier New"/>
        </w:rPr>
        <w:t xml:space="preserve"> y </w:t>
      </w:r>
      <w:r w:rsidRPr="00A00627">
        <w:rPr>
          <w:rFonts w:ascii="Courier New" w:hAnsi="Courier New" w:cs="Courier New"/>
          <w:i/>
        </w:rPr>
        <w:t xml:space="preserve">eucaliptus spp </w:t>
      </w:r>
      <w:r w:rsidRPr="00A00627">
        <w:rPr>
          <w:rFonts w:ascii="Courier New" w:hAnsi="Courier New" w:cs="Courier New"/>
        </w:rPr>
        <w:t>(González, M.E. et al. (2020). </w:t>
      </w:r>
      <w:r w:rsidRPr="00A00627">
        <w:rPr>
          <w:rFonts w:ascii="Courier New" w:hAnsi="Courier New" w:cs="Courier New"/>
          <w:i/>
        </w:rPr>
        <w:t>Incendios forestales en Chile: causas, impactos y resiliencia.</w:t>
      </w:r>
      <w:r w:rsidRPr="00A00627">
        <w:rPr>
          <w:rFonts w:ascii="Courier New" w:hAnsi="Courier New" w:cs="Courier New"/>
        </w:rPr>
        <w:t> Centro de Ciencia del Clima y la Resiliencia (CR)2, (ANID/FONDAP/15110009).</w:t>
      </w:r>
    </w:p>
    <w:p w14:paraId="166189F4" w14:textId="3B1F7BD5" w:rsidR="001965CF" w:rsidRPr="00A00627" w:rsidRDefault="00902C7E"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Con el objeto de proyectar</w:t>
      </w:r>
      <w:r w:rsidR="004B0019" w:rsidRPr="00A00627">
        <w:rPr>
          <w:rFonts w:ascii="Courier New" w:eastAsia="Courier New" w:hAnsi="Courier New" w:cs="Courier New"/>
        </w:rPr>
        <w:t xml:space="preserve"> una mejor planificación </w:t>
      </w:r>
      <w:r w:rsidR="00D07B76" w:rsidRPr="00A00627">
        <w:rPr>
          <w:rFonts w:ascii="Courier New" w:eastAsia="Courier New" w:hAnsi="Courier New" w:cs="Courier New"/>
        </w:rPr>
        <w:t>del territorio</w:t>
      </w:r>
      <w:r w:rsidR="004B0019" w:rsidRPr="00A00627">
        <w:rPr>
          <w:rFonts w:ascii="Courier New" w:eastAsia="Courier New" w:hAnsi="Courier New" w:cs="Courier New"/>
        </w:rPr>
        <w:t>, a través</w:t>
      </w:r>
      <w:r w:rsidRPr="00A00627">
        <w:rPr>
          <w:rFonts w:ascii="Courier New" w:eastAsia="Courier New" w:hAnsi="Courier New" w:cs="Courier New"/>
        </w:rPr>
        <w:t xml:space="preserve"> </w:t>
      </w:r>
      <w:r w:rsidR="003A6944" w:rsidRPr="00A00627">
        <w:rPr>
          <w:rFonts w:ascii="Courier New" w:eastAsia="Courier New" w:hAnsi="Courier New" w:cs="Courier New"/>
        </w:rPr>
        <w:t xml:space="preserve">de la promoción de </w:t>
      </w:r>
      <w:r w:rsidRPr="00A00627">
        <w:rPr>
          <w:rFonts w:ascii="Courier New" w:eastAsia="Courier New" w:hAnsi="Courier New" w:cs="Courier New"/>
        </w:rPr>
        <w:t xml:space="preserve">paisajes </w:t>
      </w:r>
      <w:r w:rsidR="003A6944" w:rsidRPr="00A00627">
        <w:rPr>
          <w:rFonts w:ascii="Courier New" w:eastAsia="Courier New" w:hAnsi="Courier New" w:cs="Courier New"/>
        </w:rPr>
        <w:t>más resilientes</w:t>
      </w:r>
      <w:r w:rsidRPr="00A00627">
        <w:rPr>
          <w:rFonts w:ascii="Courier New" w:eastAsia="Courier New" w:hAnsi="Courier New" w:cs="Courier New"/>
        </w:rPr>
        <w:t xml:space="preserve"> y con mejores medidas </w:t>
      </w:r>
      <w:r w:rsidR="007168FA" w:rsidRPr="00A00627">
        <w:rPr>
          <w:rFonts w:ascii="Courier New" w:eastAsia="Courier New" w:hAnsi="Courier New" w:cs="Courier New"/>
        </w:rPr>
        <w:t>para la</w:t>
      </w:r>
      <w:r w:rsidRPr="00A00627">
        <w:rPr>
          <w:rFonts w:ascii="Courier New" w:eastAsia="Courier New" w:hAnsi="Courier New" w:cs="Courier New"/>
        </w:rPr>
        <w:t xml:space="preserve"> prevención de incendios</w:t>
      </w:r>
      <w:r w:rsidR="007168FA" w:rsidRPr="00A00627">
        <w:rPr>
          <w:rFonts w:ascii="Courier New" w:eastAsia="Courier New" w:hAnsi="Courier New" w:cs="Courier New"/>
        </w:rPr>
        <w:t xml:space="preserve"> forestales y rurales</w:t>
      </w:r>
      <w:r w:rsidR="004B0019" w:rsidRPr="00A00627">
        <w:rPr>
          <w:rFonts w:ascii="Courier New" w:eastAsia="Courier New" w:hAnsi="Courier New" w:cs="Courier New"/>
        </w:rPr>
        <w:t xml:space="preserve">, </w:t>
      </w:r>
      <w:r w:rsidRPr="00A00627">
        <w:rPr>
          <w:rFonts w:ascii="Courier New" w:eastAsia="Courier New" w:hAnsi="Courier New" w:cs="Courier New"/>
        </w:rPr>
        <w:t>se propone que l</w:t>
      </w:r>
      <w:r w:rsidR="001965CF" w:rsidRPr="00A00627">
        <w:rPr>
          <w:rFonts w:ascii="Courier New" w:eastAsia="Courier New" w:hAnsi="Courier New" w:cs="Courier New"/>
        </w:rPr>
        <w:t>os planes reguladores intercomunales, comunales o planes seccionales defin</w:t>
      </w:r>
      <w:r w:rsidRPr="00A00627">
        <w:rPr>
          <w:rFonts w:ascii="Courier New" w:eastAsia="Courier New" w:hAnsi="Courier New" w:cs="Courier New"/>
        </w:rPr>
        <w:t>an</w:t>
      </w:r>
      <w:r w:rsidR="001965CF" w:rsidRPr="00A00627">
        <w:rPr>
          <w:rFonts w:ascii="Courier New" w:eastAsia="Courier New" w:hAnsi="Courier New" w:cs="Courier New"/>
        </w:rPr>
        <w:t xml:space="preserve"> zonas de interfaz urbano-rural forestal. Con la incorporación de la ZIURF en dichos </w:t>
      </w:r>
      <w:r w:rsidR="001965CF" w:rsidRPr="00A00627">
        <w:rPr>
          <w:rFonts w:ascii="Courier New" w:eastAsia="Courier New" w:hAnsi="Courier New" w:cs="Courier New"/>
        </w:rPr>
        <w:lastRenderedPageBreak/>
        <w:t xml:space="preserve">instrumentos, se podrán definir acciones o medidas destinadas a </w:t>
      </w:r>
      <w:r w:rsidR="00075A28" w:rsidRPr="00A00627">
        <w:rPr>
          <w:rFonts w:ascii="Courier New" w:eastAsia="Courier New" w:hAnsi="Courier New" w:cs="Courier New"/>
        </w:rPr>
        <w:t>proteger la población</w:t>
      </w:r>
      <w:r w:rsidR="00B3511E" w:rsidRPr="00A00627">
        <w:rPr>
          <w:rFonts w:ascii="Courier New" w:eastAsia="Courier New" w:hAnsi="Courier New" w:cs="Courier New"/>
        </w:rPr>
        <w:t>, sus bienes,</w:t>
      </w:r>
      <w:r w:rsidR="00075A28" w:rsidRPr="00A00627">
        <w:rPr>
          <w:rFonts w:ascii="Courier New" w:eastAsia="Courier New" w:hAnsi="Courier New" w:cs="Courier New"/>
        </w:rPr>
        <w:t xml:space="preserve"> la </w:t>
      </w:r>
      <w:r w:rsidR="00B3511E" w:rsidRPr="00A00627">
        <w:rPr>
          <w:rFonts w:ascii="Courier New" w:eastAsia="Courier New" w:hAnsi="Courier New" w:cs="Courier New"/>
        </w:rPr>
        <w:t>infraestructura y los ecosistemas</w:t>
      </w:r>
      <w:r w:rsidR="008C65BA" w:rsidRPr="00A00627">
        <w:rPr>
          <w:rFonts w:ascii="Courier New" w:eastAsia="Courier New" w:hAnsi="Courier New" w:cs="Courier New"/>
        </w:rPr>
        <w:t xml:space="preserve">, evitando </w:t>
      </w:r>
      <w:r w:rsidR="00075A28" w:rsidRPr="00A00627">
        <w:rPr>
          <w:rFonts w:ascii="Courier New" w:eastAsia="Courier New" w:hAnsi="Courier New" w:cs="Courier New"/>
        </w:rPr>
        <w:t>la propagación de incendios.</w:t>
      </w:r>
    </w:p>
    <w:p w14:paraId="36F60B71" w14:textId="6D51CC33" w:rsidR="001965CF" w:rsidRPr="00A00627" w:rsidRDefault="001965CF" w:rsidP="0041524F">
      <w:pPr>
        <w:pStyle w:val="Ttulo2"/>
        <w:spacing w:line="276" w:lineRule="auto"/>
      </w:pPr>
      <w:r w:rsidRPr="00A00627">
        <w:t>Fortalecimiento de instrumentos de gestión forestal existentes</w:t>
      </w:r>
    </w:p>
    <w:p w14:paraId="1821B190" w14:textId="4FCA120B" w:rsidR="001965CF" w:rsidRPr="00A00627" w:rsidRDefault="009F2EA4"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La actividad forestal requiere una mayor atención en cuanto al manejo preventivo del combustible</w:t>
      </w:r>
      <w:r w:rsidR="00A15B0E" w:rsidRPr="00A00627">
        <w:rPr>
          <w:rFonts w:ascii="Courier New" w:eastAsia="Courier New" w:hAnsi="Courier New" w:cs="Courier New"/>
        </w:rPr>
        <w:t xml:space="preserve"> vegetal</w:t>
      </w:r>
      <w:r w:rsidRPr="00A00627">
        <w:rPr>
          <w:rFonts w:ascii="Courier New" w:eastAsia="Courier New" w:hAnsi="Courier New" w:cs="Courier New"/>
        </w:rPr>
        <w:t xml:space="preserve"> y </w:t>
      </w:r>
      <w:r w:rsidR="0013264F" w:rsidRPr="00A00627">
        <w:rPr>
          <w:rFonts w:ascii="Courier New" w:eastAsia="Courier New" w:hAnsi="Courier New" w:cs="Courier New"/>
        </w:rPr>
        <w:t xml:space="preserve">la </w:t>
      </w:r>
      <w:r w:rsidRPr="00A00627">
        <w:rPr>
          <w:rFonts w:ascii="Courier New" w:eastAsia="Courier New" w:hAnsi="Courier New" w:cs="Courier New"/>
        </w:rPr>
        <w:t>diversificación de</w:t>
      </w:r>
      <w:r w:rsidR="00A2331D" w:rsidRPr="00A00627">
        <w:rPr>
          <w:rFonts w:ascii="Courier New" w:eastAsia="Courier New" w:hAnsi="Courier New" w:cs="Courier New"/>
        </w:rPr>
        <w:t xml:space="preserve"> </w:t>
      </w:r>
      <w:r w:rsidRPr="00A00627">
        <w:rPr>
          <w:rFonts w:ascii="Courier New" w:eastAsia="Courier New" w:hAnsi="Courier New" w:cs="Courier New"/>
        </w:rPr>
        <w:t>l</w:t>
      </w:r>
      <w:r w:rsidR="00A2331D" w:rsidRPr="00A00627">
        <w:rPr>
          <w:rFonts w:ascii="Courier New" w:eastAsia="Courier New" w:hAnsi="Courier New" w:cs="Courier New"/>
        </w:rPr>
        <w:t>os</w:t>
      </w:r>
      <w:r w:rsidRPr="00A00627">
        <w:rPr>
          <w:rFonts w:ascii="Courier New" w:eastAsia="Courier New" w:hAnsi="Courier New" w:cs="Courier New"/>
        </w:rPr>
        <w:t xml:space="preserve"> paisajes</w:t>
      </w:r>
      <w:r w:rsidR="001E0727" w:rsidRPr="00A00627">
        <w:rPr>
          <w:rFonts w:ascii="Courier New" w:eastAsia="Courier New" w:hAnsi="Courier New" w:cs="Courier New"/>
        </w:rPr>
        <w:t>.</w:t>
      </w:r>
      <w:r w:rsidRPr="00A00627">
        <w:rPr>
          <w:rFonts w:ascii="Courier New" w:eastAsia="Courier New" w:hAnsi="Courier New" w:cs="Courier New"/>
        </w:rPr>
        <w:t xml:space="preserve"> </w:t>
      </w:r>
      <w:r w:rsidR="001E0727" w:rsidRPr="00A00627">
        <w:rPr>
          <w:rFonts w:ascii="Courier New" w:eastAsia="Courier New" w:hAnsi="Courier New" w:cs="Courier New"/>
        </w:rPr>
        <w:t>Para</w:t>
      </w:r>
      <w:r w:rsidRPr="00A00627">
        <w:rPr>
          <w:rFonts w:ascii="Courier New" w:eastAsia="Courier New" w:hAnsi="Courier New" w:cs="Courier New"/>
        </w:rPr>
        <w:t xml:space="preserve"> ello e</w:t>
      </w:r>
      <w:r w:rsidR="001965CF" w:rsidRPr="00A00627">
        <w:rPr>
          <w:rFonts w:ascii="Courier New" w:eastAsia="Courier New" w:hAnsi="Courier New" w:cs="Courier New"/>
        </w:rPr>
        <w:t xml:space="preserve">l proyecto de ley busca fortalecer los instrumentos de gestión forestal existentes en base a una clasificación del territorio según los niveles de </w:t>
      </w:r>
      <w:r w:rsidR="00381E6E" w:rsidRPr="00A00627">
        <w:rPr>
          <w:rFonts w:ascii="Courier New" w:eastAsia="Courier New" w:hAnsi="Courier New" w:cs="Courier New"/>
        </w:rPr>
        <w:t>amenaza</w:t>
      </w:r>
      <w:r w:rsidR="001965CF" w:rsidRPr="00A00627">
        <w:rPr>
          <w:rFonts w:ascii="Courier New" w:eastAsia="Courier New" w:hAnsi="Courier New" w:cs="Courier New"/>
        </w:rPr>
        <w:t xml:space="preserve"> de ocurrencia de incendios forestales y rurales</w:t>
      </w:r>
      <w:r w:rsidR="00A2331D" w:rsidRPr="00A00627">
        <w:rPr>
          <w:rFonts w:ascii="Courier New" w:eastAsia="Courier New" w:hAnsi="Courier New" w:cs="Courier New"/>
        </w:rPr>
        <w:t>, generando</w:t>
      </w:r>
      <w:r w:rsidR="001965CF" w:rsidRPr="00A00627">
        <w:rPr>
          <w:rFonts w:ascii="Courier New" w:eastAsia="Courier New" w:hAnsi="Courier New" w:cs="Courier New"/>
        </w:rPr>
        <w:t xml:space="preserve"> </w:t>
      </w:r>
      <w:r w:rsidR="00B331CF" w:rsidRPr="00A00627">
        <w:rPr>
          <w:rFonts w:ascii="Courier New" w:eastAsia="Courier New" w:hAnsi="Courier New" w:cs="Courier New"/>
        </w:rPr>
        <w:t xml:space="preserve">una </w:t>
      </w:r>
      <w:r w:rsidR="001965CF" w:rsidRPr="00A00627">
        <w:rPr>
          <w:rFonts w:ascii="Courier New" w:eastAsia="Courier New" w:hAnsi="Courier New" w:cs="Courier New"/>
        </w:rPr>
        <w:t>pauta de prescripci</w:t>
      </w:r>
      <w:r w:rsidR="006343B4" w:rsidRPr="00A00627">
        <w:rPr>
          <w:rFonts w:ascii="Courier New" w:eastAsia="Courier New" w:hAnsi="Courier New" w:cs="Courier New"/>
        </w:rPr>
        <w:t>ones</w:t>
      </w:r>
      <w:r w:rsidR="001965CF" w:rsidRPr="00A00627">
        <w:rPr>
          <w:rFonts w:ascii="Courier New" w:eastAsia="Courier New" w:hAnsi="Courier New" w:cs="Courier New"/>
        </w:rPr>
        <w:t xml:space="preserve"> técnica</w:t>
      </w:r>
      <w:r w:rsidR="006343B4" w:rsidRPr="00A00627">
        <w:rPr>
          <w:rFonts w:ascii="Courier New" w:eastAsia="Courier New" w:hAnsi="Courier New" w:cs="Courier New"/>
        </w:rPr>
        <w:t>s</w:t>
      </w:r>
      <w:r w:rsidR="00A2331D" w:rsidRPr="00A00627">
        <w:rPr>
          <w:rFonts w:ascii="Courier New" w:eastAsia="Courier New" w:hAnsi="Courier New" w:cs="Courier New"/>
        </w:rPr>
        <w:t xml:space="preserve"> obligatoria</w:t>
      </w:r>
      <w:r w:rsidR="001965CF" w:rsidRPr="00A00627">
        <w:rPr>
          <w:rFonts w:ascii="Courier New" w:eastAsia="Courier New" w:hAnsi="Courier New" w:cs="Courier New"/>
        </w:rPr>
        <w:t xml:space="preserve"> para </w:t>
      </w:r>
      <w:r w:rsidR="0046129F" w:rsidRPr="00A00627">
        <w:rPr>
          <w:rFonts w:ascii="Courier New" w:eastAsia="Courier New" w:hAnsi="Courier New" w:cs="Courier New"/>
        </w:rPr>
        <w:t>su prevención</w:t>
      </w:r>
      <w:r w:rsidR="001965CF" w:rsidRPr="00A00627">
        <w:rPr>
          <w:rFonts w:ascii="Courier New" w:eastAsia="Courier New" w:hAnsi="Courier New" w:cs="Courier New"/>
        </w:rPr>
        <w:t xml:space="preserve">. </w:t>
      </w:r>
    </w:p>
    <w:p w14:paraId="5FA5AE0A" w14:textId="0825F91D" w:rsidR="001965CF" w:rsidRPr="00A00627" w:rsidRDefault="001965CF"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En particular, los instrumentos de gestión existentes de conformidad a la ley </w:t>
      </w:r>
      <w:r w:rsidR="008E57D3" w:rsidRPr="00A00627">
        <w:rPr>
          <w:rFonts w:ascii="Courier New" w:eastAsia="Courier New" w:hAnsi="Courier New" w:cs="Courier New"/>
        </w:rPr>
        <w:t xml:space="preserve">N° </w:t>
      </w:r>
      <w:r w:rsidRPr="00A00627">
        <w:rPr>
          <w:rFonts w:ascii="Courier New" w:eastAsia="Courier New" w:hAnsi="Courier New" w:cs="Courier New"/>
        </w:rPr>
        <w:t xml:space="preserve">20.283 y el decreto ley </w:t>
      </w:r>
      <w:r w:rsidR="008E57D3" w:rsidRPr="00A00627">
        <w:rPr>
          <w:rFonts w:ascii="Courier New" w:eastAsia="Courier New" w:hAnsi="Courier New" w:cs="Courier New"/>
        </w:rPr>
        <w:t xml:space="preserve">N° </w:t>
      </w:r>
      <w:r w:rsidRPr="00A00627">
        <w:rPr>
          <w:rFonts w:ascii="Courier New" w:eastAsia="Courier New" w:hAnsi="Courier New" w:cs="Courier New"/>
        </w:rPr>
        <w:t xml:space="preserve">2.565 que sustituye el decreto ley </w:t>
      </w:r>
      <w:r w:rsidR="008E57D3" w:rsidRPr="00A00627">
        <w:rPr>
          <w:rFonts w:ascii="Courier New" w:eastAsia="Courier New" w:hAnsi="Courier New" w:cs="Courier New"/>
        </w:rPr>
        <w:t xml:space="preserve">N° </w:t>
      </w:r>
      <w:r w:rsidRPr="00A00627">
        <w:rPr>
          <w:rFonts w:ascii="Courier New" w:eastAsia="Courier New" w:hAnsi="Courier New" w:cs="Courier New"/>
        </w:rPr>
        <w:t>701, de 1974, deberán actualizarse en el caso que no cumplan con medidas idóneas para la prevención de incendios.</w:t>
      </w:r>
    </w:p>
    <w:p w14:paraId="72128F78" w14:textId="096CBF12" w:rsidR="001965CF" w:rsidRPr="00A00627" w:rsidRDefault="001965CF"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Por su parte, todo predio con plantaciones forestales, bosque nativo o formaciones xerofíticas que no cuente con </w:t>
      </w:r>
      <w:r w:rsidR="00097D70" w:rsidRPr="00A00627">
        <w:rPr>
          <w:rFonts w:ascii="Courier New" w:eastAsia="Courier New" w:hAnsi="Courier New" w:cs="Courier New"/>
        </w:rPr>
        <w:t xml:space="preserve">un </w:t>
      </w:r>
      <w:r w:rsidRPr="00A00627">
        <w:rPr>
          <w:rFonts w:ascii="Courier New" w:eastAsia="Courier New" w:hAnsi="Courier New" w:cs="Courier New"/>
        </w:rPr>
        <w:t xml:space="preserve">instrumento de gestión forestal aprobado, cualquiera sea el tipo de terreno donde se encuentre, deberá contar con un plan de manejo preventivo siempre que se emplace en un área de </w:t>
      </w:r>
      <w:r w:rsidR="003D58E6" w:rsidRPr="00A00627">
        <w:rPr>
          <w:rFonts w:ascii="Courier New" w:eastAsia="Courier New" w:hAnsi="Courier New" w:cs="Courier New"/>
        </w:rPr>
        <w:t>amenaza</w:t>
      </w:r>
      <w:r w:rsidRPr="00A00627">
        <w:rPr>
          <w:rFonts w:ascii="Courier New" w:eastAsia="Courier New" w:hAnsi="Courier New" w:cs="Courier New"/>
        </w:rPr>
        <w:t xml:space="preserve"> de incendio de nivel crítico o alto, de acuerdo con la clasificación que realizará el Servicio.</w:t>
      </w:r>
    </w:p>
    <w:p w14:paraId="4D16E6A1" w14:textId="259463D3" w:rsidR="001965CF" w:rsidRPr="00A00627" w:rsidRDefault="001965CF" w:rsidP="0041524F">
      <w:pPr>
        <w:pStyle w:val="Ttulo2"/>
        <w:spacing w:line="276" w:lineRule="auto"/>
      </w:pPr>
      <w:r w:rsidRPr="00A00627">
        <w:t>Creación de una zona de amortiguación</w:t>
      </w:r>
    </w:p>
    <w:p w14:paraId="4A5203D0" w14:textId="22424EBE" w:rsidR="00E969C3" w:rsidRPr="00A00627" w:rsidRDefault="001965CF"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En los casos donde </w:t>
      </w:r>
      <w:r w:rsidR="00322D4C" w:rsidRPr="00A00627">
        <w:rPr>
          <w:rFonts w:ascii="Courier New" w:eastAsia="Courier New" w:hAnsi="Courier New" w:cs="Courier New"/>
        </w:rPr>
        <w:t xml:space="preserve">aún </w:t>
      </w:r>
      <w:r w:rsidRPr="00A00627">
        <w:rPr>
          <w:rFonts w:ascii="Courier New" w:eastAsia="Courier New" w:hAnsi="Courier New" w:cs="Courier New"/>
        </w:rPr>
        <w:t xml:space="preserve">no </w:t>
      </w:r>
      <w:r w:rsidR="00114CFC" w:rsidRPr="00A00627">
        <w:rPr>
          <w:rFonts w:ascii="Courier New" w:eastAsia="Courier New" w:hAnsi="Courier New" w:cs="Courier New"/>
        </w:rPr>
        <w:t xml:space="preserve">se haya definido </w:t>
      </w:r>
      <w:r w:rsidRPr="00A00627">
        <w:rPr>
          <w:rFonts w:ascii="Courier New" w:eastAsia="Courier New" w:hAnsi="Courier New" w:cs="Courier New"/>
        </w:rPr>
        <w:t>una ZIURF</w:t>
      </w:r>
      <w:r w:rsidR="00932B32" w:rsidRPr="00A00627">
        <w:rPr>
          <w:rFonts w:ascii="Courier New" w:eastAsia="Courier New" w:hAnsi="Courier New" w:cs="Courier New"/>
        </w:rPr>
        <w:t>,</w:t>
      </w:r>
      <w:r w:rsidRPr="00A00627">
        <w:rPr>
          <w:rFonts w:ascii="Courier New" w:eastAsia="Courier New" w:hAnsi="Courier New" w:cs="Courier New"/>
        </w:rPr>
        <w:t xml:space="preserve"> o </w:t>
      </w:r>
      <w:r w:rsidR="00932B32" w:rsidRPr="00A00627">
        <w:rPr>
          <w:rFonts w:ascii="Courier New" w:eastAsia="Courier New" w:hAnsi="Courier New" w:cs="Courier New"/>
        </w:rPr>
        <w:t xml:space="preserve">no exista </w:t>
      </w:r>
      <w:r w:rsidRPr="00A00627">
        <w:rPr>
          <w:rFonts w:ascii="Courier New" w:eastAsia="Courier New" w:hAnsi="Courier New" w:cs="Courier New"/>
        </w:rPr>
        <w:t xml:space="preserve">un </w:t>
      </w:r>
      <w:r w:rsidR="00492B6A" w:rsidRPr="00A00627">
        <w:rPr>
          <w:rFonts w:ascii="Courier New" w:eastAsia="Courier New" w:hAnsi="Courier New" w:cs="Courier New"/>
        </w:rPr>
        <w:t>plan</w:t>
      </w:r>
      <w:r w:rsidRPr="00A00627">
        <w:rPr>
          <w:rFonts w:ascii="Courier New" w:eastAsia="Courier New" w:hAnsi="Courier New" w:cs="Courier New"/>
        </w:rPr>
        <w:t xml:space="preserve"> de </w:t>
      </w:r>
      <w:r w:rsidR="00492B6A" w:rsidRPr="00A00627">
        <w:rPr>
          <w:rFonts w:ascii="Courier New" w:eastAsia="Courier New" w:hAnsi="Courier New" w:cs="Courier New"/>
        </w:rPr>
        <w:t>manejo preventivo</w:t>
      </w:r>
      <w:r w:rsidRPr="00A00627">
        <w:rPr>
          <w:rFonts w:ascii="Courier New" w:eastAsia="Courier New" w:hAnsi="Courier New" w:cs="Courier New"/>
        </w:rPr>
        <w:t xml:space="preserve">, </w:t>
      </w:r>
      <w:r w:rsidR="00BD6A4D" w:rsidRPr="00A00627">
        <w:rPr>
          <w:rFonts w:ascii="Courier New" w:eastAsia="Courier New" w:hAnsi="Courier New" w:cs="Courier New"/>
        </w:rPr>
        <w:t xml:space="preserve">y </w:t>
      </w:r>
      <w:r w:rsidR="00AF41FF" w:rsidRPr="00A00627">
        <w:rPr>
          <w:rFonts w:ascii="Courier New" w:eastAsia="Courier New" w:hAnsi="Courier New" w:cs="Courier New"/>
        </w:rPr>
        <w:t xml:space="preserve">con el objeto de </w:t>
      </w:r>
      <w:r w:rsidR="004B0019" w:rsidRPr="00A00627">
        <w:rPr>
          <w:rFonts w:ascii="Courier New" w:eastAsia="Courier New" w:hAnsi="Courier New" w:cs="Courier New"/>
        </w:rPr>
        <w:t>prevenir la prop</w:t>
      </w:r>
      <w:r w:rsidR="00DE20B2" w:rsidRPr="00A00627">
        <w:rPr>
          <w:rFonts w:ascii="Courier New" w:eastAsia="Courier New" w:hAnsi="Courier New" w:cs="Courier New"/>
        </w:rPr>
        <w:t xml:space="preserve">agación </w:t>
      </w:r>
      <w:r w:rsidR="00DF082A" w:rsidRPr="00A00627">
        <w:rPr>
          <w:rFonts w:ascii="Courier New" w:eastAsia="Courier New" w:hAnsi="Courier New" w:cs="Courier New"/>
        </w:rPr>
        <w:t xml:space="preserve">de incendios </w:t>
      </w:r>
      <w:r w:rsidR="00932B32" w:rsidRPr="00A00627">
        <w:rPr>
          <w:rFonts w:ascii="Courier New" w:eastAsia="Courier New" w:hAnsi="Courier New" w:cs="Courier New"/>
        </w:rPr>
        <w:t>forestales y rurales</w:t>
      </w:r>
      <w:r w:rsidR="00AF41FF" w:rsidRPr="00A00627">
        <w:rPr>
          <w:rFonts w:ascii="Courier New" w:eastAsia="Courier New" w:hAnsi="Courier New" w:cs="Courier New"/>
        </w:rPr>
        <w:t xml:space="preserve">, </w:t>
      </w:r>
      <w:r w:rsidRPr="00A00627">
        <w:rPr>
          <w:rFonts w:ascii="Courier New" w:eastAsia="Courier New" w:hAnsi="Courier New" w:cs="Courier New"/>
        </w:rPr>
        <w:t xml:space="preserve">el Servicio podrá, en áreas rurales colindantes con los </w:t>
      </w:r>
      <w:r w:rsidRPr="00A00627">
        <w:rPr>
          <w:rFonts w:ascii="Courier New" w:eastAsia="Courier New" w:hAnsi="Courier New" w:cs="Courier New"/>
        </w:rPr>
        <w:lastRenderedPageBreak/>
        <w:t xml:space="preserve">límites urbanos, definir zonas de amortiguación forestal. </w:t>
      </w:r>
      <w:r w:rsidR="00772A93" w:rsidRPr="00A00627">
        <w:rPr>
          <w:rFonts w:ascii="Courier New" w:eastAsia="Courier New" w:hAnsi="Courier New" w:cs="Courier New"/>
        </w:rPr>
        <w:t xml:space="preserve">La definición de estas zonas </w:t>
      </w:r>
      <w:r w:rsidR="00361A11" w:rsidRPr="00A00627">
        <w:rPr>
          <w:rFonts w:ascii="Courier New" w:eastAsia="Courier New" w:hAnsi="Courier New" w:cs="Courier New"/>
        </w:rPr>
        <w:t>irá acompaña</w:t>
      </w:r>
      <w:r w:rsidR="0023519D" w:rsidRPr="00A00627">
        <w:rPr>
          <w:rFonts w:ascii="Courier New" w:eastAsia="Courier New" w:hAnsi="Courier New" w:cs="Courier New"/>
        </w:rPr>
        <w:t>da</w:t>
      </w:r>
      <w:r w:rsidR="00361A11" w:rsidRPr="00A00627">
        <w:rPr>
          <w:rFonts w:ascii="Courier New" w:eastAsia="Courier New" w:hAnsi="Courier New" w:cs="Courier New"/>
        </w:rPr>
        <w:t xml:space="preserve"> de</w:t>
      </w:r>
      <w:r w:rsidR="005E3666" w:rsidRPr="00A00627">
        <w:rPr>
          <w:rFonts w:ascii="Courier New" w:eastAsia="Courier New" w:hAnsi="Courier New" w:cs="Courier New"/>
        </w:rPr>
        <w:t xml:space="preserve"> las acciones o medidas que deberán aplicarse en ellas</w:t>
      </w:r>
      <w:r w:rsidR="007342D2" w:rsidRPr="00A00627">
        <w:rPr>
          <w:rFonts w:ascii="Courier New" w:eastAsia="Courier New" w:hAnsi="Courier New" w:cs="Courier New"/>
        </w:rPr>
        <w:t xml:space="preserve">, de conformidad a criterios técnicos </w:t>
      </w:r>
      <w:r w:rsidR="004107E8" w:rsidRPr="00A00627">
        <w:rPr>
          <w:rFonts w:ascii="Courier New" w:eastAsia="Courier New" w:hAnsi="Courier New" w:cs="Courier New"/>
        </w:rPr>
        <w:t xml:space="preserve">establecidos por el mismo Servicio. </w:t>
      </w:r>
    </w:p>
    <w:p w14:paraId="029A8808" w14:textId="24FAF33C" w:rsidR="001965CF" w:rsidRPr="00A00627" w:rsidRDefault="001965CF"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El objetivo de las ZAF será </w:t>
      </w:r>
      <w:r w:rsidR="00172C35" w:rsidRPr="00A00627">
        <w:rPr>
          <w:rFonts w:ascii="Courier New" w:eastAsia="Courier New" w:hAnsi="Courier New" w:cs="Courier New"/>
        </w:rPr>
        <w:t>prevenir</w:t>
      </w:r>
      <w:r w:rsidRPr="00A00627">
        <w:rPr>
          <w:rFonts w:ascii="Courier New" w:eastAsia="Courier New" w:hAnsi="Courier New" w:cs="Courier New"/>
        </w:rPr>
        <w:t xml:space="preserve"> la ocurrencia de incendios, y se definirán por resolución fundada del Servicio. En este sentido, </w:t>
      </w:r>
      <w:r w:rsidR="00A732DE" w:rsidRPr="00A00627">
        <w:rPr>
          <w:rFonts w:ascii="Courier New" w:eastAsia="Courier New" w:hAnsi="Courier New" w:cs="Courier New"/>
        </w:rPr>
        <w:t xml:space="preserve">se espera que </w:t>
      </w:r>
      <w:r w:rsidRPr="00A00627">
        <w:rPr>
          <w:rFonts w:ascii="Courier New" w:eastAsia="Courier New" w:hAnsi="Courier New" w:cs="Courier New"/>
        </w:rPr>
        <w:t xml:space="preserve">las ZAF </w:t>
      </w:r>
      <w:r w:rsidR="00A732DE" w:rsidRPr="00A00627">
        <w:rPr>
          <w:rFonts w:ascii="Courier New" w:eastAsia="Courier New" w:hAnsi="Courier New" w:cs="Courier New"/>
        </w:rPr>
        <w:t>otorguen</w:t>
      </w:r>
      <w:r w:rsidRPr="00A00627">
        <w:rPr>
          <w:rFonts w:ascii="Courier New" w:eastAsia="Courier New" w:hAnsi="Courier New" w:cs="Courier New"/>
        </w:rPr>
        <w:t xml:space="preserve"> mayor flexibilidad que las ZIURF o </w:t>
      </w:r>
      <w:r w:rsidR="00A732DE" w:rsidRPr="00A00627">
        <w:rPr>
          <w:rFonts w:ascii="Courier New" w:eastAsia="Courier New" w:hAnsi="Courier New" w:cs="Courier New"/>
        </w:rPr>
        <w:t xml:space="preserve">la actualización de </w:t>
      </w:r>
      <w:r w:rsidRPr="00A00627">
        <w:rPr>
          <w:rFonts w:ascii="Courier New" w:eastAsia="Courier New" w:hAnsi="Courier New" w:cs="Courier New"/>
        </w:rPr>
        <w:t xml:space="preserve">los instrumentos de gestión forestal para abordar, en el corto plazo, la gestión del riesgo de incendios en áreas </w:t>
      </w:r>
      <w:r w:rsidR="007A5430" w:rsidRPr="00A00627">
        <w:rPr>
          <w:rFonts w:ascii="Courier New" w:eastAsia="Courier New" w:hAnsi="Courier New" w:cs="Courier New"/>
        </w:rPr>
        <w:t>especialmente vulnerable</w:t>
      </w:r>
      <w:r w:rsidR="00A732DE" w:rsidRPr="00A00627">
        <w:rPr>
          <w:rFonts w:ascii="Courier New" w:eastAsia="Courier New" w:hAnsi="Courier New" w:cs="Courier New"/>
        </w:rPr>
        <w:t>s</w:t>
      </w:r>
      <w:r w:rsidR="00935B37" w:rsidRPr="00A00627">
        <w:rPr>
          <w:rFonts w:ascii="Courier New" w:eastAsia="Courier New" w:hAnsi="Courier New" w:cs="Courier New"/>
        </w:rPr>
        <w:t xml:space="preserve"> y altamente expuestas</w:t>
      </w:r>
      <w:r w:rsidR="00A732DE" w:rsidRPr="00A00627">
        <w:rPr>
          <w:rFonts w:ascii="Courier New" w:eastAsia="Courier New" w:hAnsi="Courier New" w:cs="Courier New"/>
        </w:rPr>
        <w:t xml:space="preserve"> a este tipo de fenómenos</w:t>
      </w:r>
      <w:r w:rsidR="00935B37" w:rsidRPr="00A00627">
        <w:rPr>
          <w:rFonts w:ascii="Courier New" w:eastAsia="Courier New" w:hAnsi="Courier New" w:cs="Courier New"/>
        </w:rPr>
        <w:t xml:space="preserve">. </w:t>
      </w:r>
    </w:p>
    <w:p w14:paraId="7D6150B4" w14:textId="1256A5B2" w:rsidR="001965CF" w:rsidRPr="00A00627" w:rsidRDefault="001965CF" w:rsidP="0041524F">
      <w:pPr>
        <w:pStyle w:val="Ttulo2"/>
        <w:spacing w:line="276" w:lineRule="auto"/>
      </w:pPr>
      <w:r w:rsidRPr="00A00627">
        <w:t>Establecimiento de un nuevo procedimiento sancionador</w:t>
      </w:r>
    </w:p>
    <w:p w14:paraId="1961F345" w14:textId="2EB882EB" w:rsidR="001965CF" w:rsidRPr="00A00627" w:rsidRDefault="001965CF"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La propuesta introduce un elemento fundamental para abordar de manera más efectiva la prevención de incendios forestales y rurales en nuestro país: la facultad de fiscalización</w:t>
      </w:r>
      <w:r w:rsidR="003E5463">
        <w:rPr>
          <w:rFonts w:ascii="Courier New" w:eastAsia="Courier New" w:hAnsi="Courier New" w:cs="Courier New"/>
        </w:rPr>
        <w:t xml:space="preserve"> </w:t>
      </w:r>
      <w:r w:rsidR="00301240" w:rsidRPr="00A00627">
        <w:rPr>
          <w:rFonts w:ascii="Courier New" w:eastAsia="Courier New" w:hAnsi="Courier New" w:cs="Courier New"/>
        </w:rPr>
        <w:t>por parte del Servicio</w:t>
      </w:r>
      <w:r w:rsidRPr="00A00627">
        <w:rPr>
          <w:rFonts w:ascii="Courier New" w:eastAsia="Courier New" w:hAnsi="Courier New" w:cs="Courier New"/>
        </w:rPr>
        <w:t xml:space="preserve">. </w:t>
      </w:r>
    </w:p>
    <w:p w14:paraId="7EA3BB37" w14:textId="686CAB3E" w:rsidR="001662EE" w:rsidRPr="00A00627" w:rsidRDefault="00763438"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Lo anterior irá asociado a un procedimiento sancionatorio claramente definido</w:t>
      </w:r>
      <w:r w:rsidR="00025B18" w:rsidRPr="00A00627">
        <w:rPr>
          <w:rFonts w:ascii="Courier New" w:eastAsia="Courier New" w:hAnsi="Courier New" w:cs="Courier New"/>
        </w:rPr>
        <w:t>, por medio del cual</w:t>
      </w:r>
      <w:r w:rsidR="00FF3DD4" w:rsidRPr="00A00627">
        <w:rPr>
          <w:rFonts w:ascii="Courier New" w:eastAsia="Courier New" w:hAnsi="Courier New" w:cs="Courier New"/>
        </w:rPr>
        <w:t xml:space="preserve"> se</w:t>
      </w:r>
      <w:r w:rsidR="001965CF" w:rsidRPr="00A00627">
        <w:rPr>
          <w:rFonts w:ascii="Courier New" w:eastAsia="Courier New" w:hAnsi="Courier New" w:cs="Courier New"/>
        </w:rPr>
        <w:t xml:space="preserve"> introduce</w:t>
      </w:r>
      <w:r w:rsidR="00FF3DD4" w:rsidRPr="00A00627">
        <w:rPr>
          <w:rFonts w:ascii="Courier New" w:eastAsia="Courier New" w:hAnsi="Courier New" w:cs="Courier New"/>
        </w:rPr>
        <w:t>n</w:t>
      </w:r>
      <w:r w:rsidR="001965CF" w:rsidRPr="00A00627">
        <w:rPr>
          <w:rFonts w:ascii="Courier New" w:eastAsia="Courier New" w:hAnsi="Courier New" w:cs="Courier New"/>
        </w:rPr>
        <w:t xml:space="preserve"> facultades sancionatorias para el Servicio</w:t>
      </w:r>
      <w:r w:rsidR="00025B18" w:rsidRPr="00A00627">
        <w:rPr>
          <w:rFonts w:ascii="Courier New" w:eastAsia="Courier New" w:hAnsi="Courier New" w:cs="Courier New"/>
        </w:rPr>
        <w:t>. E</w:t>
      </w:r>
      <w:r w:rsidR="001965CF" w:rsidRPr="00A00627">
        <w:rPr>
          <w:rFonts w:ascii="Courier New" w:eastAsia="Courier New" w:hAnsi="Courier New" w:cs="Courier New"/>
        </w:rPr>
        <w:t xml:space="preserve">ste cambio </w:t>
      </w:r>
      <w:r w:rsidR="00025B18" w:rsidRPr="00A00627">
        <w:rPr>
          <w:rFonts w:ascii="Courier New" w:eastAsia="Courier New" w:hAnsi="Courier New" w:cs="Courier New"/>
        </w:rPr>
        <w:t>resulta</w:t>
      </w:r>
      <w:r w:rsidR="001965CF" w:rsidRPr="00A00627">
        <w:rPr>
          <w:rFonts w:ascii="Courier New" w:eastAsia="Courier New" w:hAnsi="Courier New" w:cs="Courier New"/>
        </w:rPr>
        <w:t xml:space="preserve"> esencial, considerando que hasta la fecha la Corporación Nacional Forestal carecía de esta herramienta</w:t>
      </w:r>
      <w:r w:rsidR="00DF082A" w:rsidRPr="00A00627">
        <w:rPr>
          <w:rFonts w:ascii="Courier New" w:eastAsia="Courier New" w:hAnsi="Courier New" w:cs="Courier New"/>
        </w:rPr>
        <w:t xml:space="preserve">. </w:t>
      </w:r>
    </w:p>
    <w:p w14:paraId="54ED5DA6" w14:textId="46459E9A" w:rsidR="00532091" w:rsidRPr="00A00627" w:rsidRDefault="00532091" w:rsidP="0041524F">
      <w:pPr>
        <w:pStyle w:val="Ttulo1"/>
        <w:spacing w:line="276" w:lineRule="auto"/>
      </w:pPr>
      <w:r w:rsidRPr="00A00627">
        <w:t>CONTENIDO DEL PROYECTO</w:t>
      </w:r>
    </w:p>
    <w:p w14:paraId="0E96D8A5" w14:textId="484AB649" w:rsidR="00642D0E" w:rsidRPr="00A00627" w:rsidRDefault="00EC08A9"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El proyecto de ley consta de 39 artículos </w:t>
      </w:r>
      <w:r w:rsidR="00F41076" w:rsidRPr="00A00627">
        <w:rPr>
          <w:rFonts w:ascii="Courier New" w:eastAsia="Courier New" w:hAnsi="Courier New" w:cs="Courier New"/>
        </w:rPr>
        <w:t xml:space="preserve">permanentes y 7 artículos transitorios para su correcta implementación. </w:t>
      </w:r>
    </w:p>
    <w:p w14:paraId="4D480DD0" w14:textId="4532CB13" w:rsidR="000F0C63" w:rsidRPr="00A00627" w:rsidRDefault="00F75C55" w:rsidP="0041524F">
      <w:pPr>
        <w:pStyle w:val="Ttulo2"/>
        <w:numPr>
          <w:ilvl w:val="0"/>
          <w:numId w:val="15"/>
        </w:numPr>
        <w:ind w:left="3544" w:hanging="709"/>
      </w:pPr>
      <w:r w:rsidRPr="00A00627">
        <w:t>Título preliminar</w:t>
      </w:r>
    </w:p>
    <w:p w14:paraId="22AD2ADF" w14:textId="09A8B21A" w:rsidR="00F75C55" w:rsidRPr="00A00627" w:rsidRDefault="00004C42"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El </w:t>
      </w:r>
      <w:r w:rsidR="00081BAE" w:rsidRPr="00A00627">
        <w:rPr>
          <w:rFonts w:ascii="Courier New" w:eastAsia="Courier New" w:hAnsi="Courier New" w:cs="Courier New"/>
        </w:rPr>
        <w:t xml:space="preserve">título preliminar fija el objeto, </w:t>
      </w:r>
      <w:r w:rsidR="00FB33C3" w:rsidRPr="00A00627">
        <w:rPr>
          <w:rFonts w:ascii="Courier New" w:eastAsia="Courier New" w:hAnsi="Courier New" w:cs="Courier New"/>
        </w:rPr>
        <w:t xml:space="preserve">los </w:t>
      </w:r>
      <w:r w:rsidR="00081BAE" w:rsidRPr="00A00627">
        <w:rPr>
          <w:rFonts w:ascii="Courier New" w:eastAsia="Courier New" w:hAnsi="Courier New" w:cs="Courier New"/>
        </w:rPr>
        <w:t>principios y</w:t>
      </w:r>
      <w:r w:rsidR="00FB33C3" w:rsidRPr="00A00627">
        <w:rPr>
          <w:rFonts w:ascii="Courier New" w:eastAsia="Courier New" w:hAnsi="Courier New" w:cs="Courier New"/>
        </w:rPr>
        <w:t xml:space="preserve"> las</w:t>
      </w:r>
      <w:r w:rsidR="00081BAE" w:rsidRPr="00A00627">
        <w:rPr>
          <w:rFonts w:ascii="Courier New" w:eastAsia="Courier New" w:hAnsi="Courier New" w:cs="Courier New"/>
        </w:rPr>
        <w:t xml:space="preserve"> definiciones</w:t>
      </w:r>
      <w:r w:rsidR="00A0483D" w:rsidRPr="00A00627">
        <w:rPr>
          <w:rFonts w:ascii="Courier New" w:eastAsia="Courier New" w:hAnsi="Courier New" w:cs="Courier New"/>
        </w:rPr>
        <w:t xml:space="preserve"> </w:t>
      </w:r>
      <w:r w:rsidR="00A0483D" w:rsidRPr="00A00627">
        <w:rPr>
          <w:rFonts w:ascii="Courier New" w:eastAsia="Courier New" w:hAnsi="Courier New" w:cs="Courier New"/>
        </w:rPr>
        <w:lastRenderedPageBreak/>
        <w:t>correspondientes a esta ley</w:t>
      </w:r>
      <w:r w:rsidR="00081BAE" w:rsidRPr="00A00627">
        <w:rPr>
          <w:rFonts w:ascii="Courier New" w:eastAsia="Courier New" w:hAnsi="Courier New" w:cs="Courier New"/>
        </w:rPr>
        <w:t xml:space="preserve">. </w:t>
      </w:r>
      <w:r w:rsidR="00F75C55" w:rsidRPr="00A00627">
        <w:rPr>
          <w:rFonts w:ascii="Courier New" w:eastAsia="Courier New" w:hAnsi="Courier New" w:cs="Courier New"/>
        </w:rPr>
        <w:t xml:space="preserve">El artículo </w:t>
      </w:r>
      <w:r w:rsidR="00AB08BC" w:rsidRPr="00A00627">
        <w:rPr>
          <w:rFonts w:ascii="Courier New" w:eastAsia="Courier New" w:hAnsi="Courier New" w:cs="Courier New"/>
        </w:rPr>
        <w:t>1°</w:t>
      </w:r>
      <w:r w:rsidR="00F75C55" w:rsidRPr="00A00627">
        <w:rPr>
          <w:rFonts w:ascii="Courier New" w:eastAsia="Courier New" w:hAnsi="Courier New" w:cs="Courier New"/>
        </w:rPr>
        <w:t xml:space="preserve"> </w:t>
      </w:r>
      <w:r w:rsidR="00487BBF" w:rsidRPr="00A00627">
        <w:rPr>
          <w:rFonts w:ascii="Courier New" w:eastAsia="Courier New" w:hAnsi="Courier New" w:cs="Courier New"/>
        </w:rPr>
        <w:t>señala que</w:t>
      </w:r>
      <w:r w:rsidR="00F75C55" w:rsidRPr="00A00627">
        <w:rPr>
          <w:rFonts w:ascii="Courier New" w:eastAsia="Courier New" w:hAnsi="Courier New" w:cs="Courier New"/>
        </w:rPr>
        <w:t xml:space="preserve"> el objeto </w:t>
      </w:r>
      <w:r w:rsidR="00A0483D" w:rsidRPr="00A00627">
        <w:rPr>
          <w:rFonts w:ascii="Courier New" w:eastAsia="Courier New" w:hAnsi="Courier New" w:cs="Courier New"/>
        </w:rPr>
        <w:t xml:space="preserve">será </w:t>
      </w:r>
      <w:r w:rsidR="00F75C55" w:rsidRPr="00A00627">
        <w:rPr>
          <w:rFonts w:ascii="Courier New" w:eastAsia="Courier New" w:hAnsi="Courier New" w:cs="Courier New"/>
        </w:rPr>
        <w:t>establecer nuevos instrumentos, y fortalecer los ya existentes, para reducir el riesgo asociado a la ocurrencia de incendios forestales y rurales</w:t>
      </w:r>
      <w:r w:rsidR="00D95E5A" w:rsidRPr="00A00627">
        <w:rPr>
          <w:rFonts w:ascii="Courier New" w:eastAsia="Courier New" w:hAnsi="Courier New" w:cs="Courier New"/>
        </w:rPr>
        <w:t xml:space="preserve"> en el país</w:t>
      </w:r>
      <w:r w:rsidR="00F75C55" w:rsidRPr="00A00627">
        <w:rPr>
          <w:rFonts w:ascii="Courier New" w:eastAsia="Courier New" w:hAnsi="Courier New" w:cs="Courier New"/>
        </w:rPr>
        <w:t xml:space="preserve">. </w:t>
      </w:r>
    </w:p>
    <w:p w14:paraId="4812D7D5" w14:textId="3535BB26" w:rsidR="00487DCC" w:rsidRPr="00A00627" w:rsidRDefault="001555FC"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El artículo </w:t>
      </w:r>
      <w:r w:rsidR="00AB08BC" w:rsidRPr="00A00627">
        <w:rPr>
          <w:rFonts w:ascii="Courier New" w:eastAsia="Courier New" w:hAnsi="Courier New" w:cs="Courier New"/>
        </w:rPr>
        <w:t>2°</w:t>
      </w:r>
      <w:r w:rsidRPr="00A00627">
        <w:rPr>
          <w:rFonts w:ascii="Courier New" w:eastAsia="Courier New" w:hAnsi="Courier New" w:cs="Courier New"/>
        </w:rPr>
        <w:t xml:space="preserve"> establece una serie de principios </w:t>
      </w:r>
      <w:r w:rsidR="006E1D07" w:rsidRPr="00A00627">
        <w:rPr>
          <w:rFonts w:ascii="Courier New" w:eastAsia="Courier New" w:hAnsi="Courier New" w:cs="Courier New"/>
        </w:rPr>
        <w:t xml:space="preserve">para orientar la dictación de acciones o medidas que se tomen conforme a esta ley, </w:t>
      </w:r>
      <w:r w:rsidR="000855D3" w:rsidRPr="00A00627">
        <w:rPr>
          <w:rFonts w:ascii="Courier New" w:eastAsia="Courier New" w:hAnsi="Courier New" w:cs="Courier New"/>
        </w:rPr>
        <w:t>siendo éstos los siguientes</w:t>
      </w:r>
      <w:r w:rsidR="006E1D07" w:rsidRPr="00A00627">
        <w:rPr>
          <w:rFonts w:ascii="Courier New" w:eastAsia="Courier New" w:hAnsi="Courier New" w:cs="Courier New"/>
        </w:rPr>
        <w:t>: científico, enfoque preventivo</w:t>
      </w:r>
      <w:r w:rsidR="00097B0C">
        <w:rPr>
          <w:rFonts w:ascii="Courier New" w:eastAsia="Courier New" w:hAnsi="Courier New" w:cs="Courier New"/>
        </w:rPr>
        <w:t xml:space="preserve">, </w:t>
      </w:r>
      <w:r w:rsidR="006E1D07" w:rsidRPr="00A00627">
        <w:rPr>
          <w:rFonts w:ascii="Courier New" w:eastAsia="Courier New" w:hAnsi="Courier New" w:cs="Courier New"/>
        </w:rPr>
        <w:t>corresponsabilidad</w:t>
      </w:r>
      <w:r w:rsidR="00097B0C">
        <w:rPr>
          <w:rFonts w:ascii="Courier New" w:eastAsia="Courier New" w:hAnsi="Courier New" w:cs="Courier New"/>
        </w:rPr>
        <w:t xml:space="preserve"> y territorialidad</w:t>
      </w:r>
      <w:r w:rsidR="00487DCC" w:rsidRPr="00A00627">
        <w:rPr>
          <w:rFonts w:ascii="Courier New" w:eastAsia="Courier New" w:hAnsi="Courier New" w:cs="Courier New"/>
        </w:rPr>
        <w:t>.</w:t>
      </w:r>
      <w:r w:rsidR="002752C9" w:rsidRPr="00A00627">
        <w:rPr>
          <w:rFonts w:ascii="Courier New" w:eastAsia="Courier New" w:hAnsi="Courier New" w:cs="Courier New"/>
        </w:rPr>
        <w:t xml:space="preserve"> </w:t>
      </w:r>
      <w:r w:rsidR="00487DCC" w:rsidRPr="00A00627">
        <w:rPr>
          <w:rFonts w:ascii="Courier New" w:eastAsia="Courier New" w:hAnsi="Courier New" w:cs="Courier New"/>
        </w:rPr>
        <w:t xml:space="preserve">Finalmente, se establecen </w:t>
      </w:r>
      <w:r w:rsidR="007B71D3" w:rsidRPr="00A00627">
        <w:rPr>
          <w:rFonts w:ascii="Courier New" w:eastAsia="Courier New" w:hAnsi="Courier New" w:cs="Courier New"/>
        </w:rPr>
        <w:t xml:space="preserve">las </w:t>
      </w:r>
      <w:r w:rsidR="002344A1" w:rsidRPr="00A00627">
        <w:rPr>
          <w:rFonts w:ascii="Courier New" w:eastAsia="Courier New" w:hAnsi="Courier New" w:cs="Courier New"/>
        </w:rPr>
        <w:t>definiciones</w:t>
      </w:r>
      <w:r w:rsidR="0023519D" w:rsidRPr="00A00627">
        <w:rPr>
          <w:rFonts w:ascii="Courier New" w:eastAsia="Courier New" w:hAnsi="Courier New" w:cs="Courier New"/>
        </w:rPr>
        <w:t xml:space="preserve"> necesarias para la correcta aplicación de esta ley</w:t>
      </w:r>
      <w:r w:rsidR="002344A1" w:rsidRPr="00A00627">
        <w:rPr>
          <w:rFonts w:ascii="Courier New" w:eastAsia="Courier New" w:hAnsi="Courier New" w:cs="Courier New"/>
        </w:rPr>
        <w:t>.</w:t>
      </w:r>
    </w:p>
    <w:p w14:paraId="07BDC926" w14:textId="48CE12CF" w:rsidR="00642D0E" w:rsidRPr="00A00627" w:rsidRDefault="002776D3" w:rsidP="0041524F">
      <w:pPr>
        <w:pStyle w:val="Ttulo2"/>
      </w:pPr>
      <w:r w:rsidRPr="00A00627">
        <w:t>Título I</w:t>
      </w:r>
      <w:r w:rsidR="00E83A77" w:rsidRPr="00A00627">
        <w:t>:</w:t>
      </w:r>
      <w:r w:rsidRPr="00A00627">
        <w:t xml:space="preserve"> </w:t>
      </w:r>
      <w:r w:rsidR="00E83A77" w:rsidRPr="00A00627">
        <w:t>D</w:t>
      </w:r>
      <w:r w:rsidRPr="00A00627">
        <w:t>e la prevención de incendios forestales</w:t>
      </w:r>
    </w:p>
    <w:p w14:paraId="01F42315" w14:textId="19D1AE0A" w:rsidR="002776D3" w:rsidRPr="00A00627" w:rsidRDefault="00FD45EB"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lang w:val="pt-PT"/>
        </w:rPr>
        <w:t xml:space="preserve">El </w:t>
      </w:r>
      <w:r w:rsidR="002776D3" w:rsidRPr="00A00627">
        <w:rPr>
          <w:rFonts w:ascii="Courier New" w:eastAsia="Courier New" w:hAnsi="Courier New" w:cs="Courier New"/>
          <w:lang w:val="pt-PT"/>
        </w:rPr>
        <w:t xml:space="preserve">Párrafo I </w:t>
      </w:r>
      <w:r w:rsidRPr="00A00627">
        <w:rPr>
          <w:rFonts w:ascii="Courier New" w:eastAsia="Courier New" w:hAnsi="Courier New" w:cs="Courier New"/>
          <w:lang w:val="pt-PT"/>
        </w:rPr>
        <w:t>regula las zonas de interfaz urbano rural forestal</w:t>
      </w:r>
      <w:r w:rsidR="001C3112" w:rsidRPr="00A00627">
        <w:rPr>
          <w:rFonts w:ascii="Courier New" w:eastAsia="Courier New" w:hAnsi="Courier New" w:cs="Courier New"/>
          <w:lang w:val="pt-PT"/>
        </w:rPr>
        <w:t xml:space="preserve">. </w:t>
      </w:r>
      <w:r w:rsidR="001C3112" w:rsidRPr="00A00627">
        <w:rPr>
          <w:rFonts w:ascii="Courier New" w:eastAsia="Courier New" w:hAnsi="Courier New" w:cs="Courier New"/>
        </w:rPr>
        <w:t>En primer lugar</w:t>
      </w:r>
      <w:r w:rsidR="00785192" w:rsidRPr="00A00627">
        <w:rPr>
          <w:rFonts w:ascii="Courier New" w:eastAsia="Courier New" w:hAnsi="Courier New" w:cs="Courier New"/>
        </w:rPr>
        <w:t>,</w:t>
      </w:r>
      <w:r w:rsidR="001C3112" w:rsidRPr="00A00627">
        <w:rPr>
          <w:rFonts w:ascii="Courier New" w:eastAsia="Courier New" w:hAnsi="Courier New" w:cs="Courier New"/>
        </w:rPr>
        <w:t xml:space="preserve"> señala que las ZIURF serán incorporadas en los </w:t>
      </w:r>
      <w:r w:rsidR="00EE776C" w:rsidRPr="00A00627">
        <w:rPr>
          <w:rFonts w:ascii="Courier New" w:eastAsia="Courier New" w:hAnsi="Courier New" w:cs="Courier New"/>
        </w:rPr>
        <w:t>planes reguladores intercomunales, comunales o planes seccionales,</w:t>
      </w:r>
      <w:r w:rsidR="00A81B8F" w:rsidRPr="00A00627">
        <w:rPr>
          <w:rFonts w:ascii="Courier New" w:eastAsia="Courier New" w:hAnsi="Courier New" w:cs="Courier New"/>
        </w:rPr>
        <w:t xml:space="preserve"> </w:t>
      </w:r>
      <w:r w:rsidR="007F798A" w:rsidRPr="00A00627">
        <w:rPr>
          <w:rFonts w:ascii="Courier New" w:eastAsia="Courier New" w:hAnsi="Courier New" w:cs="Courier New"/>
        </w:rPr>
        <w:t>con el objeto de reducir el riesgo de incendios forestales y rurales</w:t>
      </w:r>
      <w:r w:rsidR="00785192" w:rsidRPr="00A00627">
        <w:rPr>
          <w:rFonts w:ascii="Courier New" w:eastAsia="Courier New" w:hAnsi="Courier New" w:cs="Courier New"/>
        </w:rPr>
        <w:t>, a través de medidas destina</w:t>
      </w:r>
      <w:r w:rsidR="00B9693C" w:rsidRPr="00A00627">
        <w:rPr>
          <w:rFonts w:ascii="Courier New" w:eastAsia="Courier New" w:hAnsi="Courier New" w:cs="Courier New"/>
        </w:rPr>
        <w:t xml:space="preserve">das </w:t>
      </w:r>
      <w:r w:rsidR="002F4180" w:rsidRPr="00A00627">
        <w:rPr>
          <w:rFonts w:ascii="Courier New" w:eastAsia="Courier New" w:hAnsi="Courier New" w:cs="Courier New"/>
        </w:rPr>
        <w:t>a manejar el paisaje</w:t>
      </w:r>
      <w:r w:rsidR="00572365" w:rsidRPr="00A00627">
        <w:rPr>
          <w:rFonts w:ascii="Courier New" w:eastAsia="Courier New" w:hAnsi="Courier New" w:cs="Courier New"/>
        </w:rPr>
        <w:t xml:space="preserve">. Seguidamente, </w:t>
      </w:r>
      <w:r w:rsidR="009526FE" w:rsidRPr="00A00627">
        <w:rPr>
          <w:rFonts w:ascii="Courier New" w:eastAsia="Courier New" w:hAnsi="Courier New" w:cs="Courier New"/>
        </w:rPr>
        <w:t xml:space="preserve">se establece que </w:t>
      </w:r>
      <w:r w:rsidR="00572365" w:rsidRPr="00A00627">
        <w:rPr>
          <w:rFonts w:ascii="Courier New" w:eastAsia="Courier New" w:hAnsi="Courier New" w:cs="Courier New"/>
        </w:rPr>
        <w:t xml:space="preserve">la determinación de </w:t>
      </w:r>
      <w:r w:rsidR="000D3B05" w:rsidRPr="00A00627">
        <w:rPr>
          <w:rFonts w:ascii="Courier New" w:eastAsia="Courier New" w:hAnsi="Courier New" w:cs="Courier New"/>
        </w:rPr>
        <w:t xml:space="preserve">dichas zonas </w:t>
      </w:r>
      <w:r w:rsidR="00994923" w:rsidRPr="00A00627">
        <w:rPr>
          <w:rFonts w:ascii="Courier New" w:eastAsia="Courier New" w:hAnsi="Courier New" w:cs="Courier New"/>
        </w:rPr>
        <w:t>deberá ser previo informe del Servicio</w:t>
      </w:r>
      <w:r w:rsidR="004E4B71" w:rsidRPr="00A00627">
        <w:rPr>
          <w:rFonts w:ascii="Courier New" w:eastAsia="Courier New" w:hAnsi="Courier New" w:cs="Courier New"/>
        </w:rPr>
        <w:t>, el cual</w:t>
      </w:r>
      <w:r w:rsidR="00DE18A6" w:rsidRPr="00A00627">
        <w:rPr>
          <w:rFonts w:ascii="Courier New" w:eastAsia="Courier New" w:hAnsi="Courier New" w:cs="Courier New"/>
        </w:rPr>
        <w:t xml:space="preserve"> se pronunciará sobre la pertinencia de la medida. </w:t>
      </w:r>
      <w:r w:rsidR="003B4583" w:rsidRPr="00A00627">
        <w:rPr>
          <w:rFonts w:ascii="Courier New" w:eastAsia="Courier New" w:hAnsi="Courier New" w:cs="Courier New"/>
        </w:rPr>
        <w:t xml:space="preserve">Un reglamento </w:t>
      </w:r>
      <w:r w:rsidR="005A6587" w:rsidRPr="00A00627">
        <w:rPr>
          <w:rFonts w:ascii="Courier New" w:eastAsia="Courier New" w:hAnsi="Courier New" w:cs="Courier New"/>
        </w:rPr>
        <w:t>regulará el contenido</w:t>
      </w:r>
      <w:r w:rsidR="0002356B" w:rsidRPr="00A00627">
        <w:rPr>
          <w:rFonts w:ascii="Courier New" w:eastAsia="Courier New" w:hAnsi="Courier New" w:cs="Courier New"/>
        </w:rPr>
        <w:t>, el procedimiento y el plazo</w:t>
      </w:r>
      <w:r w:rsidR="005A6587" w:rsidRPr="00A00627">
        <w:rPr>
          <w:rFonts w:ascii="Courier New" w:eastAsia="Courier New" w:hAnsi="Courier New" w:cs="Courier New"/>
        </w:rPr>
        <w:t xml:space="preserve"> del informe que deberá dictarse.</w:t>
      </w:r>
    </w:p>
    <w:p w14:paraId="3900683F" w14:textId="0B8AB337" w:rsidR="005A6587" w:rsidRPr="00A00627" w:rsidRDefault="00C337CC"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Una vez </w:t>
      </w:r>
      <w:r w:rsidR="002049F3" w:rsidRPr="00A00627">
        <w:rPr>
          <w:rFonts w:ascii="Courier New" w:eastAsia="Courier New" w:hAnsi="Courier New" w:cs="Courier New"/>
        </w:rPr>
        <w:t xml:space="preserve">definida </w:t>
      </w:r>
      <w:r w:rsidR="006A2C01" w:rsidRPr="00A00627">
        <w:rPr>
          <w:rFonts w:ascii="Courier New" w:eastAsia="Courier New" w:hAnsi="Courier New" w:cs="Courier New"/>
        </w:rPr>
        <w:t>un</w:t>
      </w:r>
      <w:r w:rsidR="00217688" w:rsidRPr="00A00627">
        <w:rPr>
          <w:rFonts w:ascii="Courier New" w:eastAsia="Courier New" w:hAnsi="Courier New" w:cs="Courier New"/>
        </w:rPr>
        <w:t xml:space="preserve">a </w:t>
      </w:r>
      <w:r w:rsidRPr="00A00627">
        <w:rPr>
          <w:rFonts w:ascii="Courier New" w:eastAsia="Courier New" w:hAnsi="Courier New" w:cs="Courier New"/>
        </w:rPr>
        <w:t>ZIURF</w:t>
      </w:r>
      <w:r w:rsidR="00217688" w:rsidRPr="00A00627">
        <w:rPr>
          <w:rFonts w:ascii="Courier New" w:eastAsia="Courier New" w:hAnsi="Courier New" w:cs="Courier New"/>
        </w:rPr>
        <w:t xml:space="preserve"> en el respectivo plan regulador o seccional</w:t>
      </w:r>
      <w:r w:rsidRPr="00A00627">
        <w:rPr>
          <w:rFonts w:ascii="Courier New" w:eastAsia="Courier New" w:hAnsi="Courier New" w:cs="Courier New"/>
        </w:rPr>
        <w:t xml:space="preserve">, el Servicio </w:t>
      </w:r>
      <w:r w:rsidR="00F73007" w:rsidRPr="00A00627">
        <w:rPr>
          <w:rFonts w:ascii="Courier New" w:eastAsia="Courier New" w:hAnsi="Courier New" w:cs="Courier New"/>
        </w:rPr>
        <w:t>debe</w:t>
      </w:r>
      <w:r w:rsidR="007C23BD" w:rsidRPr="00A00627">
        <w:rPr>
          <w:rFonts w:ascii="Courier New" w:eastAsia="Courier New" w:hAnsi="Courier New" w:cs="Courier New"/>
        </w:rPr>
        <w:t>rá</w:t>
      </w:r>
      <w:r w:rsidR="00F73007" w:rsidRPr="00A00627">
        <w:rPr>
          <w:rFonts w:ascii="Courier New" w:eastAsia="Courier New" w:hAnsi="Courier New" w:cs="Courier New"/>
        </w:rPr>
        <w:t xml:space="preserve"> monitorear el riesgo de incendios e inform</w:t>
      </w:r>
      <w:r w:rsidR="00D04BE1" w:rsidRPr="00A00627">
        <w:rPr>
          <w:rFonts w:ascii="Courier New" w:eastAsia="Courier New" w:hAnsi="Courier New" w:cs="Courier New"/>
        </w:rPr>
        <w:t>ar</w:t>
      </w:r>
      <w:r w:rsidR="00F73007" w:rsidRPr="00A00627">
        <w:rPr>
          <w:rFonts w:ascii="Courier New" w:eastAsia="Courier New" w:hAnsi="Courier New" w:cs="Courier New"/>
        </w:rPr>
        <w:t xml:space="preserve"> oportunamente al organismo </w:t>
      </w:r>
      <w:r w:rsidR="00D04BE1" w:rsidRPr="00A00627">
        <w:rPr>
          <w:rFonts w:ascii="Courier New" w:eastAsia="Courier New" w:hAnsi="Courier New" w:cs="Courier New"/>
        </w:rPr>
        <w:t xml:space="preserve">con competencia </w:t>
      </w:r>
      <w:r w:rsidR="00F73007" w:rsidRPr="00A00627">
        <w:rPr>
          <w:rFonts w:ascii="Courier New" w:eastAsia="Courier New" w:hAnsi="Courier New" w:cs="Courier New"/>
        </w:rPr>
        <w:t>que correspond</w:t>
      </w:r>
      <w:r w:rsidR="00572B51" w:rsidRPr="00A00627">
        <w:rPr>
          <w:rFonts w:ascii="Courier New" w:eastAsia="Courier New" w:hAnsi="Courier New" w:cs="Courier New"/>
        </w:rPr>
        <w:t>a</w:t>
      </w:r>
      <w:r w:rsidR="00F73007" w:rsidRPr="00A00627">
        <w:rPr>
          <w:rFonts w:ascii="Courier New" w:eastAsia="Courier New" w:hAnsi="Courier New" w:cs="Courier New"/>
        </w:rPr>
        <w:t xml:space="preserve"> sobre la necesidad de actualizar la respectiva zona de interfaz. </w:t>
      </w:r>
    </w:p>
    <w:p w14:paraId="279930BC" w14:textId="5B4494D3" w:rsidR="00A4211C" w:rsidRPr="00A00627" w:rsidRDefault="0088479B"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Los artículos 8</w:t>
      </w:r>
      <w:r w:rsidR="00AB08BC" w:rsidRPr="00A00627">
        <w:rPr>
          <w:rFonts w:ascii="Courier New" w:eastAsia="Courier New" w:hAnsi="Courier New" w:cs="Courier New"/>
        </w:rPr>
        <w:t>°</w:t>
      </w:r>
      <w:r w:rsidRPr="00A00627">
        <w:rPr>
          <w:rFonts w:ascii="Courier New" w:eastAsia="Courier New" w:hAnsi="Courier New" w:cs="Courier New"/>
        </w:rPr>
        <w:t xml:space="preserve"> y 9</w:t>
      </w:r>
      <w:r w:rsidR="00AB08BC" w:rsidRPr="00A00627">
        <w:rPr>
          <w:rFonts w:ascii="Courier New" w:eastAsia="Courier New" w:hAnsi="Courier New" w:cs="Courier New"/>
        </w:rPr>
        <w:t>°</w:t>
      </w:r>
      <w:r w:rsidRPr="00A00627">
        <w:rPr>
          <w:rFonts w:ascii="Courier New" w:eastAsia="Courier New" w:hAnsi="Courier New" w:cs="Courier New"/>
        </w:rPr>
        <w:t xml:space="preserve"> regula</w:t>
      </w:r>
      <w:r w:rsidR="00D04BE1" w:rsidRPr="00A00627">
        <w:rPr>
          <w:rFonts w:ascii="Courier New" w:eastAsia="Courier New" w:hAnsi="Courier New" w:cs="Courier New"/>
        </w:rPr>
        <w:t>n</w:t>
      </w:r>
      <w:r w:rsidRPr="00A00627">
        <w:rPr>
          <w:rFonts w:ascii="Courier New" w:eastAsia="Courier New" w:hAnsi="Courier New" w:cs="Courier New"/>
        </w:rPr>
        <w:t xml:space="preserve"> </w:t>
      </w:r>
      <w:r w:rsidR="00D04BE1" w:rsidRPr="00A00627">
        <w:rPr>
          <w:rFonts w:ascii="Courier New" w:eastAsia="Courier New" w:hAnsi="Courier New" w:cs="Courier New"/>
        </w:rPr>
        <w:t xml:space="preserve">las </w:t>
      </w:r>
      <w:r w:rsidRPr="00A00627">
        <w:rPr>
          <w:rFonts w:ascii="Courier New" w:eastAsia="Courier New" w:hAnsi="Courier New" w:cs="Courier New"/>
        </w:rPr>
        <w:t xml:space="preserve">acciones y medidas </w:t>
      </w:r>
      <w:r w:rsidR="002B1E8E" w:rsidRPr="00A00627">
        <w:rPr>
          <w:rFonts w:ascii="Courier New" w:eastAsia="Courier New" w:hAnsi="Courier New" w:cs="Courier New"/>
        </w:rPr>
        <w:t xml:space="preserve">que deberán </w:t>
      </w:r>
      <w:r w:rsidR="001B05A3" w:rsidRPr="00A00627">
        <w:rPr>
          <w:rFonts w:ascii="Courier New" w:eastAsia="Courier New" w:hAnsi="Courier New" w:cs="Courier New"/>
        </w:rPr>
        <w:t>aplicarse en</w:t>
      </w:r>
      <w:r w:rsidR="002B1E8E" w:rsidRPr="00A00627">
        <w:rPr>
          <w:rFonts w:ascii="Courier New" w:eastAsia="Courier New" w:hAnsi="Courier New" w:cs="Courier New"/>
        </w:rPr>
        <w:t xml:space="preserve"> </w:t>
      </w:r>
      <w:r w:rsidRPr="00A00627">
        <w:rPr>
          <w:rFonts w:ascii="Courier New" w:eastAsia="Courier New" w:hAnsi="Courier New" w:cs="Courier New"/>
        </w:rPr>
        <w:t>las ZIURF</w:t>
      </w:r>
      <w:r w:rsidR="00AB6ED4" w:rsidRPr="00A00627">
        <w:rPr>
          <w:rFonts w:ascii="Courier New" w:eastAsia="Courier New" w:hAnsi="Courier New" w:cs="Courier New"/>
        </w:rPr>
        <w:t xml:space="preserve">. Los instrumentos de planificación territorial </w:t>
      </w:r>
      <w:r w:rsidR="002D5942" w:rsidRPr="00A00627">
        <w:rPr>
          <w:rFonts w:ascii="Courier New" w:eastAsia="Courier New" w:hAnsi="Courier New" w:cs="Courier New"/>
        </w:rPr>
        <w:t xml:space="preserve">antes señalados </w:t>
      </w:r>
      <w:r w:rsidR="00AB6ED4" w:rsidRPr="00A00627">
        <w:rPr>
          <w:rFonts w:ascii="Courier New" w:eastAsia="Courier New" w:hAnsi="Courier New" w:cs="Courier New"/>
        </w:rPr>
        <w:lastRenderedPageBreak/>
        <w:t>debe</w:t>
      </w:r>
      <w:r w:rsidR="00B61A7D" w:rsidRPr="00A00627">
        <w:rPr>
          <w:rFonts w:ascii="Courier New" w:eastAsia="Courier New" w:hAnsi="Courier New" w:cs="Courier New"/>
        </w:rPr>
        <w:t>rá</w:t>
      </w:r>
      <w:r w:rsidR="00AB6ED4" w:rsidRPr="00A00627">
        <w:rPr>
          <w:rFonts w:ascii="Courier New" w:eastAsia="Courier New" w:hAnsi="Courier New" w:cs="Courier New"/>
        </w:rPr>
        <w:t xml:space="preserve">n considerar acciones tendientes a prevenir incendios </w:t>
      </w:r>
      <w:r w:rsidR="00EC4907" w:rsidRPr="00A00627">
        <w:rPr>
          <w:rFonts w:ascii="Courier New" w:eastAsia="Courier New" w:hAnsi="Courier New" w:cs="Courier New"/>
        </w:rPr>
        <w:t xml:space="preserve">forestales y rurales </w:t>
      </w:r>
      <w:r w:rsidR="00AB6ED4" w:rsidRPr="00A00627">
        <w:rPr>
          <w:rFonts w:ascii="Courier New" w:eastAsia="Courier New" w:hAnsi="Courier New" w:cs="Courier New"/>
        </w:rPr>
        <w:t>en es</w:t>
      </w:r>
      <w:r w:rsidR="00EC4907" w:rsidRPr="00A00627">
        <w:rPr>
          <w:rFonts w:ascii="Courier New" w:eastAsia="Courier New" w:hAnsi="Courier New" w:cs="Courier New"/>
        </w:rPr>
        <w:t>t</w:t>
      </w:r>
      <w:r w:rsidR="00AB6ED4" w:rsidRPr="00A00627">
        <w:rPr>
          <w:rFonts w:ascii="Courier New" w:eastAsia="Courier New" w:hAnsi="Courier New" w:cs="Courier New"/>
        </w:rPr>
        <w:t>as zonas, conforme a las características particulares de los pr</w:t>
      </w:r>
      <w:r w:rsidR="0032775A" w:rsidRPr="00A00627">
        <w:rPr>
          <w:rFonts w:ascii="Courier New" w:eastAsia="Courier New" w:hAnsi="Courier New" w:cs="Courier New"/>
        </w:rPr>
        <w:t>edios</w:t>
      </w:r>
      <w:r w:rsidR="00A4211C" w:rsidRPr="00A00627">
        <w:rPr>
          <w:rFonts w:ascii="Courier New" w:eastAsia="Courier New" w:hAnsi="Courier New" w:cs="Courier New"/>
        </w:rPr>
        <w:t>,</w:t>
      </w:r>
      <w:r w:rsidR="00A4211C" w:rsidRPr="00A00627">
        <w:t xml:space="preserve"> </w:t>
      </w:r>
      <w:r w:rsidR="00A4211C" w:rsidRPr="00A00627">
        <w:rPr>
          <w:rFonts w:ascii="Courier New" w:eastAsia="Courier New" w:hAnsi="Courier New" w:cs="Courier New"/>
        </w:rPr>
        <w:t>su pendiente y densidad de vegetación, así como las urbanizaciones y las edificaciones emplazadas en ellas, especialmente aquellas características relativas a medidas que faciliten la evacuación de sus habitantes</w:t>
      </w:r>
      <w:r w:rsidR="00436661" w:rsidRPr="00A00627">
        <w:rPr>
          <w:rFonts w:ascii="Courier New" w:eastAsia="Courier New" w:hAnsi="Courier New" w:cs="Courier New"/>
        </w:rPr>
        <w:t xml:space="preserve">. </w:t>
      </w:r>
    </w:p>
    <w:p w14:paraId="5FD4E2CC" w14:textId="77F1024D" w:rsidR="0088479B" w:rsidRPr="00A00627" w:rsidRDefault="00ED7C1D"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E</w:t>
      </w:r>
      <w:r w:rsidR="00436661" w:rsidRPr="00A00627">
        <w:rPr>
          <w:rFonts w:ascii="Courier New" w:eastAsia="Courier New" w:hAnsi="Courier New" w:cs="Courier New"/>
        </w:rPr>
        <w:t xml:space="preserve">l cumplimiento </w:t>
      </w:r>
      <w:r w:rsidRPr="00A00627">
        <w:rPr>
          <w:rFonts w:ascii="Courier New" w:eastAsia="Courier New" w:hAnsi="Courier New" w:cs="Courier New"/>
        </w:rPr>
        <w:t xml:space="preserve">y </w:t>
      </w:r>
      <w:r w:rsidR="00827C96" w:rsidRPr="00A00627">
        <w:rPr>
          <w:rFonts w:ascii="Courier New" w:eastAsia="Courier New" w:hAnsi="Courier New" w:cs="Courier New"/>
        </w:rPr>
        <w:t xml:space="preserve">sanción </w:t>
      </w:r>
      <w:r w:rsidR="00436661" w:rsidRPr="00A00627">
        <w:rPr>
          <w:rFonts w:ascii="Courier New" w:eastAsia="Courier New" w:hAnsi="Courier New" w:cs="Courier New"/>
        </w:rPr>
        <w:t xml:space="preserve">de estas </w:t>
      </w:r>
      <w:r w:rsidR="00827C96" w:rsidRPr="00A00627">
        <w:rPr>
          <w:rFonts w:ascii="Courier New" w:eastAsia="Courier New" w:hAnsi="Courier New" w:cs="Courier New"/>
        </w:rPr>
        <w:t xml:space="preserve">acciones o </w:t>
      </w:r>
      <w:r w:rsidR="00436661" w:rsidRPr="00A00627">
        <w:rPr>
          <w:rFonts w:ascii="Courier New" w:eastAsia="Courier New" w:hAnsi="Courier New" w:cs="Courier New"/>
        </w:rPr>
        <w:t>medidas s</w:t>
      </w:r>
      <w:r w:rsidR="003E3FBA" w:rsidRPr="00A00627">
        <w:rPr>
          <w:rFonts w:ascii="Courier New" w:eastAsia="Courier New" w:hAnsi="Courier New" w:cs="Courier New"/>
        </w:rPr>
        <w:t>e ajustará a las reglas general</w:t>
      </w:r>
      <w:r w:rsidR="00D04BE1" w:rsidRPr="00A00627">
        <w:rPr>
          <w:rFonts w:ascii="Courier New" w:eastAsia="Courier New" w:hAnsi="Courier New" w:cs="Courier New"/>
        </w:rPr>
        <w:t>es</w:t>
      </w:r>
      <w:r w:rsidR="003E3FBA" w:rsidRPr="00A00627">
        <w:rPr>
          <w:rFonts w:ascii="Courier New" w:eastAsia="Courier New" w:hAnsi="Courier New" w:cs="Courier New"/>
        </w:rPr>
        <w:t xml:space="preserve"> </w:t>
      </w:r>
      <w:r w:rsidR="00C22A24" w:rsidRPr="00A00627">
        <w:rPr>
          <w:rFonts w:ascii="Courier New" w:eastAsia="Courier New" w:hAnsi="Courier New" w:cs="Courier New"/>
        </w:rPr>
        <w:t xml:space="preserve">establecidas en </w:t>
      </w:r>
      <w:r w:rsidR="00121724" w:rsidRPr="00A00627">
        <w:rPr>
          <w:rFonts w:ascii="Courier New" w:eastAsia="Courier New" w:hAnsi="Courier New" w:cs="Courier New"/>
        </w:rPr>
        <w:t>el decreto con fuerza de ley N° 458, del Ministerio de Vivienda y Urbanismo, que establece la Ley General de Urbanismo y Construcciones.</w:t>
      </w:r>
      <w:r w:rsidR="00D177B7" w:rsidRPr="00A00627">
        <w:rPr>
          <w:rFonts w:ascii="Courier New" w:eastAsia="Courier New" w:hAnsi="Courier New" w:cs="Courier New"/>
        </w:rPr>
        <w:t xml:space="preserve"> Para </w:t>
      </w:r>
      <w:r w:rsidR="00D04BE1" w:rsidRPr="00A00627">
        <w:rPr>
          <w:rFonts w:ascii="Courier New" w:eastAsia="Courier New" w:hAnsi="Courier New" w:cs="Courier New"/>
        </w:rPr>
        <w:t>efectos de fiscalización</w:t>
      </w:r>
      <w:r w:rsidR="00D177B7" w:rsidRPr="00A00627">
        <w:rPr>
          <w:rFonts w:ascii="Courier New" w:eastAsia="Courier New" w:hAnsi="Courier New" w:cs="Courier New"/>
        </w:rPr>
        <w:t>, se podrá</w:t>
      </w:r>
      <w:r w:rsidR="00D04BE1" w:rsidRPr="00A00627">
        <w:rPr>
          <w:rFonts w:ascii="Courier New" w:eastAsia="Courier New" w:hAnsi="Courier New" w:cs="Courier New"/>
        </w:rPr>
        <w:t>n</w:t>
      </w:r>
      <w:r w:rsidR="00D177B7" w:rsidRPr="00A00627">
        <w:rPr>
          <w:rFonts w:ascii="Courier New" w:eastAsia="Courier New" w:hAnsi="Courier New" w:cs="Courier New"/>
        </w:rPr>
        <w:t xml:space="preserve"> celebrar convenios con los municipios</w:t>
      </w:r>
      <w:r w:rsidR="00D04BE1" w:rsidRPr="00A00627">
        <w:rPr>
          <w:rFonts w:ascii="Courier New" w:eastAsia="Courier New" w:hAnsi="Courier New" w:cs="Courier New"/>
        </w:rPr>
        <w:t xml:space="preserve"> para una mejor gestión</w:t>
      </w:r>
      <w:r w:rsidR="00D177B7" w:rsidRPr="00A00627">
        <w:rPr>
          <w:rFonts w:ascii="Courier New" w:eastAsia="Courier New" w:hAnsi="Courier New" w:cs="Courier New"/>
        </w:rPr>
        <w:t xml:space="preserve">. </w:t>
      </w:r>
    </w:p>
    <w:p w14:paraId="5D298AEB" w14:textId="310C3535" w:rsidR="002776D3" w:rsidRPr="00A00627" w:rsidRDefault="007600E9"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A su vez</w:t>
      </w:r>
      <w:r w:rsidR="00196BDE" w:rsidRPr="00A00627">
        <w:rPr>
          <w:rFonts w:ascii="Courier New" w:eastAsia="Courier New" w:hAnsi="Courier New" w:cs="Courier New"/>
        </w:rPr>
        <w:t>, e</w:t>
      </w:r>
      <w:r w:rsidR="00AB08BC" w:rsidRPr="00A00627">
        <w:rPr>
          <w:rFonts w:ascii="Courier New" w:eastAsia="Courier New" w:hAnsi="Courier New" w:cs="Courier New"/>
        </w:rPr>
        <w:t xml:space="preserve">l </w:t>
      </w:r>
      <w:r w:rsidR="002776D3" w:rsidRPr="00A00627">
        <w:rPr>
          <w:rFonts w:ascii="Courier New" w:eastAsia="Courier New" w:hAnsi="Courier New" w:cs="Courier New"/>
        </w:rPr>
        <w:t xml:space="preserve">Párrafo II </w:t>
      </w:r>
      <w:r w:rsidR="00AB08BC" w:rsidRPr="00A00627">
        <w:rPr>
          <w:rFonts w:ascii="Courier New" w:eastAsia="Courier New" w:hAnsi="Courier New" w:cs="Courier New"/>
        </w:rPr>
        <w:t xml:space="preserve">regula </w:t>
      </w:r>
      <w:r w:rsidR="002776D3" w:rsidRPr="00A00627">
        <w:rPr>
          <w:rFonts w:ascii="Courier New" w:eastAsia="Courier New" w:hAnsi="Courier New" w:cs="Courier New"/>
        </w:rPr>
        <w:t>los instrumentos de gestión forestal para la prevención de incendios forestales y rurales</w:t>
      </w:r>
      <w:r w:rsidR="00AB08BC" w:rsidRPr="00A00627">
        <w:rPr>
          <w:rFonts w:ascii="Courier New" w:eastAsia="Courier New" w:hAnsi="Courier New" w:cs="Courier New"/>
        </w:rPr>
        <w:t>.</w:t>
      </w:r>
      <w:r w:rsidR="004547DE" w:rsidRPr="00A00627">
        <w:rPr>
          <w:rFonts w:ascii="Courier New" w:eastAsia="Courier New" w:hAnsi="Courier New" w:cs="Courier New"/>
        </w:rPr>
        <w:t xml:space="preserve"> En primer lugar, el Servicio deberá determinar un área de amenaza para clasificar el territorio según los niveles de ocurrencia de incendios, distinguiendo nivel bajo, medio, alto o crítico. </w:t>
      </w:r>
      <w:r w:rsidR="004D7A84" w:rsidRPr="00A00627">
        <w:rPr>
          <w:rFonts w:ascii="Courier New" w:eastAsia="Courier New" w:hAnsi="Courier New" w:cs="Courier New"/>
        </w:rPr>
        <w:t>Asimismo, el S</w:t>
      </w:r>
      <w:r w:rsidR="00F64FF4" w:rsidRPr="00A00627">
        <w:rPr>
          <w:rFonts w:ascii="Courier New" w:eastAsia="Courier New" w:hAnsi="Courier New" w:cs="Courier New"/>
        </w:rPr>
        <w:t xml:space="preserve">ervicio deberá dictar una pauta de prescripción técnica </w:t>
      </w:r>
      <w:r w:rsidR="008E6E90" w:rsidRPr="00A00627">
        <w:rPr>
          <w:rFonts w:ascii="Courier New" w:eastAsia="Courier New" w:hAnsi="Courier New" w:cs="Courier New"/>
        </w:rPr>
        <w:t>que considerar</w:t>
      </w:r>
      <w:r w:rsidR="004E4B71" w:rsidRPr="00A00627">
        <w:rPr>
          <w:rFonts w:ascii="Courier New" w:eastAsia="Courier New" w:hAnsi="Courier New" w:cs="Courier New"/>
        </w:rPr>
        <w:t>á</w:t>
      </w:r>
      <w:r w:rsidR="008E6E90" w:rsidRPr="00A00627">
        <w:rPr>
          <w:rFonts w:ascii="Courier New" w:eastAsia="Courier New" w:hAnsi="Courier New" w:cs="Courier New"/>
        </w:rPr>
        <w:t xml:space="preserve"> medidas diferenciadas por cada área de amenaza</w:t>
      </w:r>
      <w:r w:rsidR="00D04BE1" w:rsidRPr="00A00627">
        <w:rPr>
          <w:rFonts w:ascii="Courier New" w:eastAsia="Courier New" w:hAnsi="Courier New" w:cs="Courier New"/>
        </w:rPr>
        <w:t xml:space="preserve"> de incendios</w:t>
      </w:r>
      <w:r w:rsidR="008E6E90" w:rsidRPr="00A00627">
        <w:rPr>
          <w:rFonts w:ascii="Courier New" w:eastAsia="Courier New" w:hAnsi="Courier New" w:cs="Courier New"/>
        </w:rPr>
        <w:t xml:space="preserve">. </w:t>
      </w:r>
    </w:p>
    <w:p w14:paraId="46B91555" w14:textId="11B94DF7" w:rsidR="00B648F6" w:rsidRPr="00A00627" w:rsidRDefault="00686B13"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El mismo </w:t>
      </w:r>
      <w:r w:rsidR="007520B7" w:rsidRPr="00A00627">
        <w:rPr>
          <w:rFonts w:ascii="Courier New" w:eastAsia="Courier New" w:hAnsi="Courier New" w:cs="Courier New"/>
        </w:rPr>
        <w:t>P</w:t>
      </w:r>
      <w:r w:rsidRPr="00A00627">
        <w:rPr>
          <w:rFonts w:ascii="Courier New" w:eastAsia="Courier New" w:hAnsi="Courier New" w:cs="Courier New"/>
        </w:rPr>
        <w:t>árrafo</w:t>
      </w:r>
      <w:r w:rsidR="009D7469" w:rsidRPr="00A00627">
        <w:rPr>
          <w:rFonts w:ascii="Courier New" w:eastAsia="Courier New" w:hAnsi="Courier New" w:cs="Courier New"/>
        </w:rPr>
        <w:t>, en su artículo 12,</w:t>
      </w:r>
      <w:r w:rsidRPr="00A00627">
        <w:rPr>
          <w:rFonts w:ascii="Courier New" w:eastAsia="Courier New" w:hAnsi="Courier New" w:cs="Courier New"/>
        </w:rPr>
        <w:t xml:space="preserve"> crea un nuevo instrumento de gestión forestal</w:t>
      </w:r>
      <w:r w:rsidR="004E4B71" w:rsidRPr="00A00627">
        <w:rPr>
          <w:rFonts w:ascii="Courier New" w:eastAsia="Courier New" w:hAnsi="Courier New" w:cs="Courier New"/>
        </w:rPr>
        <w:t xml:space="preserve"> denominado</w:t>
      </w:r>
      <w:r w:rsidRPr="00A00627">
        <w:rPr>
          <w:rFonts w:ascii="Courier New" w:eastAsia="Courier New" w:hAnsi="Courier New" w:cs="Courier New"/>
        </w:rPr>
        <w:t xml:space="preserve"> </w:t>
      </w:r>
      <w:r w:rsidR="001810BC" w:rsidRPr="00A00627">
        <w:rPr>
          <w:rFonts w:ascii="Courier New" w:eastAsia="Courier New" w:hAnsi="Courier New" w:cs="Courier New"/>
        </w:rPr>
        <w:t>“</w:t>
      </w:r>
      <w:r w:rsidRPr="00A00627">
        <w:rPr>
          <w:rFonts w:ascii="Courier New" w:eastAsia="Courier New" w:hAnsi="Courier New" w:cs="Courier New"/>
        </w:rPr>
        <w:t>plan de manejo preventivo</w:t>
      </w:r>
      <w:r w:rsidR="001810BC" w:rsidRPr="00A00627">
        <w:rPr>
          <w:rFonts w:ascii="Courier New" w:eastAsia="Courier New" w:hAnsi="Courier New" w:cs="Courier New"/>
        </w:rPr>
        <w:t>”</w:t>
      </w:r>
      <w:r w:rsidRPr="00A00627">
        <w:rPr>
          <w:rFonts w:ascii="Courier New" w:eastAsia="Courier New" w:hAnsi="Courier New" w:cs="Courier New"/>
        </w:rPr>
        <w:t xml:space="preserve">. Este plan será aplicable a todo predio con plantaciones </w:t>
      </w:r>
      <w:r w:rsidR="0098415B" w:rsidRPr="00A00627">
        <w:rPr>
          <w:rFonts w:ascii="Courier New" w:eastAsia="Courier New" w:hAnsi="Courier New" w:cs="Courier New"/>
        </w:rPr>
        <w:t xml:space="preserve">forestales, bosque nativo o formaciones xerofíticas que no cuente con un instrumento aprobado </w:t>
      </w:r>
      <w:r w:rsidR="00503221" w:rsidRPr="00A00627">
        <w:rPr>
          <w:rFonts w:ascii="Courier New" w:eastAsia="Courier New" w:hAnsi="Courier New" w:cs="Courier New"/>
        </w:rPr>
        <w:t>anteriormente</w:t>
      </w:r>
      <w:r w:rsidR="0088201E" w:rsidRPr="00A00627">
        <w:rPr>
          <w:rFonts w:ascii="Courier New" w:eastAsia="Courier New" w:hAnsi="Courier New" w:cs="Courier New"/>
        </w:rPr>
        <w:t>, y que se ubique en un área de amenaza crítica o alta</w:t>
      </w:r>
      <w:r w:rsidR="00503221" w:rsidRPr="00A00627">
        <w:rPr>
          <w:rFonts w:ascii="Courier New" w:eastAsia="Courier New" w:hAnsi="Courier New" w:cs="Courier New"/>
        </w:rPr>
        <w:t xml:space="preserve">. </w:t>
      </w:r>
      <w:r w:rsidR="00B648F6" w:rsidRPr="00A00627">
        <w:rPr>
          <w:rFonts w:ascii="Courier New" w:eastAsia="Courier New" w:hAnsi="Courier New" w:cs="Courier New"/>
        </w:rPr>
        <w:t xml:space="preserve">Este </w:t>
      </w:r>
      <w:r w:rsidR="00503221" w:rsidRPr="00A00627">
        <w:rPr>
          <w:rFonts w:ascii="Courier New" w:eastAsia="Courier New" w:hAnsi="Courier New" w:cs="Courier New"/>
        </w:rPr>
        <w:t>plan debe</w:t>
      </w:r>
      <w:r w:rsidR="00B648F6" w:rsidRPr="00A00627">
        <w:rPr>
          <w:rFonts w:ascii="Courier New" w:eastAsia="Courier New" w:hAnsi="Courier New" w:cs="Courier New"/>
        </w:rPr>
        <w:t>rá</w:t>
      </w:r>
      <w:r w:rsidR="00503221" w:rsidRPr="00A00627">
        <w:rPr>
          <w:rFonts w:ascii="Courier New" w:eastAsia="Courier New" w:hAnsi="Courier New" w:cs="Courier New"/>
        </w:rPr>
        <w:t xml:space="preserve"> ser aprobado por el Servicio, conforme a las reglas establecidas en la ley N°</w:t>
      </w:r>
      <w:r w:rsidR="004E4B71" w:rsidRPr="00A00627">
        <w:rPr>
          <w:rFonts w:ascii="Courier New" w:eastAsia="Courier New" w:hAnsi="Courier New" w:cs="Courier New"/>
        </w:rPr>
        <w:t xml:space="preserve"> </w:t>
      </w:r>
      <w:r w:rsidR="00503221" w:rsidRPr="00A00627">
        <w:rPr>
          <w:rFonts w:ascii="Courier New" w:eastAsia="Courier New" w:hAnsi="Courier New" w:cs="Courier New"/>
        </w:rPr>
        <w:t>20.283.</w:t>
      </w:r>
      <w:r w:rsidR="00285B47" w:rsidRPr="00A00627">
        <w:rPr>
          <w:rFonts w:ascii="Courier New" w:eastAsia="Courier New" w:hAnsi="Courier New" w:cs="Courier New"/>
        </w:rPr>
        <w:t xml:space="preserve"> </w:t>
      </w:r>
    </w:p>
    <w:p w14:paraId="38CCCCCB" w14:textId="64D38173" w:rsidR="00DB63A7" w:rsidRPr="00A00627" w:rsidRDefault="004E4B71"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lastRenderedPageBreak/>
        <w:t>A continuación</w:t>
      </w:r>
      <w:r w:rsidR="00285B47" w:rsidRPr="00A00627">
        <w:rPr>
          <w:rFonts w:ascii="Courier New" w:eastAsia="Courier New" w:hAnsi="Courier New" w:cs="Courier New"/>
        </w:rPr>
        <w:t>, el artículo 13 establece que el Servicio deberá elaborar no</w:t>
      </w:r>
      <w:r w:rsidR="007B1E83" w:rsidRPr="00A00627">
        <w:rPr>
          <w:rFonts w:ascii="Courier New" w:eastAsia="Courier New" w:hAnsi="Courier New" w:cs="Courier New"/>
        </w:rPr>
        <w:t>r</w:t>
      </w:r>
      <w:r w:rsidR="00285B47" w:rsidRPr="00A00627">
        <w:rPr>
          <w:rFonts w:ascii="Courier New" w:eastAsia="Courier New" w:hAnsi="Courier New" w:cs="Courier New"/>
        </w:rPr>
        <w:t>mas de manejo de carácter general preventivo, a las cuales los propietarios podrán acogerse, con lo que se tendrá por presentado el plan preventivo</w:t>
      </w:r>
      <w:r w:rsidR="00E54198" w:rsidRPr="00A00627">
        <w:rPr>
          <w:rFonts w:ascii="Courier New" w:eastAsia="Courier New" w:hAnsi="Courier New" w:cs="Courier New"/>
        </w:rPr>
        <w:t xml:space="preserve"> ante el Servicio. Asimismo, el Servicio deberá facilitar el uso de este instrumento a los pequeños propietarios forestales. </w:t>
      </w:r>
    </w:p>
    <w:p w14:paraId="4A77AAED" w14:textId="77777777" w:rsidR="00852001" w:rsidRPr="00A00627" w:rsidRDefault="006977E6"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El </w:t>
      </w:r>
      <w:r w:rsidR="002776D3" w:rsidRPr="00A00627">
        <w:rPr>
          <w:rFonts w:ascii="Courier New" w:eastAsia="Courier New" w:hAnsi="Courier New" w:cs="Courier New"/>
        </w:rPr>
        <w:t xml:space="preserve">Párrafo III </w:t>
      </w:r>
      <w:r w:rsidR="00A818E0" w:rsidRPr="00A00627">
        <w:rPr>
          <w:rFonts w:ascii="Courier New" w:eastAsia="Courier New" w:hAnsi="Courier New" w:cs="Courier New"/>
        </w:rPr>
        <w:t xml:space="preserve">incorpora otras </w:t>
      </w:r>
      <w:r w:rsidR="002776D3" w:rsidRPr="00A00627">
        <w:rPr>
          <w:rFonts w:ascii="Courier New" w:eastAsia="Courier New" w:hAnsi="Courier New" w:cs="Courier New"/>
        </w:rPr>
        <w:t>medidas de prevención de incendios forestales y rurales</w:t>
      </w:r>
      <w:r w:rsidR="00A818E0" w:rsidRPr="00A00627">
        <w:rPr>
          <w:rFonts w:ascii="Courier New" w:eastAsia="Courier New" w:hAnsi="Courier New" w:cs="Courier New"/>
        </w:rPr>
        <w:t xml:space="preserve">. En primer lugar, crea las zonas de amortiguación forestal. </w:t>
      </w:r>
      <w:r w:rsidR="005A7C54" w:rsidRPr="00A00627">
        <w:rPr>
          <w:rFonts w:ascii="Courier New" w:eastAsia="Courier New" w:hAnsi="Courier New" w:cs="Courier New"/>
        </w:rPr>
        <w:t xml:space="preserve">Cuando existan áreas rurales colindantes con los limites urbanos, el Servicio </w:t>
      </w:r>
      <w:r w:rsidR="00F45CDE" w:rsidRPr="00A00627">
        <w:rPr>
          <w:rFonts w:ascii="Courier New" w:eastAsia="Courier New" w:hAnsi="Courier New" w:cs="Courier New"/>
        </w:rPr>
        <w:t xml:space="preserve">podrá </w:t>
      </w:r>
      <w:r w:rsidR="005A7C54" w:rsidRPr="00A00627">
        <w:rPr>
          <w:rFonts w:ascii="Courier New" w:eastAsia="Courier New" w:hAnsi="Courier New" w:cs="Courier New"/>
        </w:rPr>
        <w:t xml:space="preserve">fijar estas zonas </w:t>
      </w:r>
      <w:r w:rsidR="00E81F99" w:rsidRPr="00A00627">
        <w:rPr>
          <w:rFonts w:ascii="Courier New" w:eastAsia="Courier New" w:hAnsi="Courier New" w:cs="Courier New"/>
        </w:rPr>
        <w:t xml:space="preserve">con el objeto de prevenir incendios en áreas de amenaza que no estén </w:t>
      </w:r>
      <w:r w:rsidR="007256F0" w:rsidRPr="00A00627">
        <w:rPr>
          <w:rFonts w:ascii="Courier New" w:eastAsia="Courier New" w:hAnsi="Courier New" w:cs="Courier New"/>
        </w:rPr>
        <w:t xml:space="preserve">definidas </w:t>
      </w:r>
      <w:r w:rsidR="00FC77CF" w:rsidRPr="00A00627">
        <w:rPr>
          <w:rFonts w:ascii="Courier New" w:eastAsia="Courier New" w:hAnsi="Courier New" w:cs="Courier New"/>
        </w:rPr>
        <w:t xml:space="preserve">como ZIURF </w:t>
      </w:r>
      <w:r w:rsidR="007256F0" w:rsidRPr="00A00627">
        <w:rPr>
          <w:rFonts w:ascii="Courier New" w:eastAsia="Courier New" w:hAnsi="Courier New" w:cs="Courier New"/>
        </w:rPr>
        <w:t>en un plan regulador o seccional</w:t>
      </w:r>
      <w:r w:rsidR="005E327A" w:rsidRPr="00A00627">
        <w:rPr>
          <w:rFonts w:ascii="Courier New" w:eastAsia="Courier New" w:hAnsi="Courier New" w:cs="Courier New"/>
        </w:rPr>
        <w:t xml:space="preserve">. </w:t>
      </w:r>
      <w:r w:rsidR="00B34980" w:rsidRPr="00A00627">
        <w:rPr>
          <w:rFonts w:ascii="Courier New" w:eastAsia="Courier New" w:hAnsi="Courier New" w:cs="Courier New"/>
        </w:rPr>
        <w:t xml:space="preserve">Las respectivas zonas permitirán la adopción de </w:t>
      </w:r>
      <w:r w:rsidR="0006670D" w:rsidRPr="00A00627">
        <w:rPr>
          <w:rFonts w:ascii="Courier New" w:eastAsia="Courier New" w:hAnsi="Courier New" w:cs="Courier New"/>
        </w:rPr>
        <w:t xml:space="preserve">acciones o </w:t>
      </w:r>
      <w:r w:rsidR="00B34980" w:rsidRPr="00A00627">
        <w:rPr>
          <w:rFonts w:ascii="Courier New" w:eastAsia="Courier New" w:hAnsi="Courier New" w:cs="Courier New"/>
        </w:rPr>
        <w:t xml:space="preserve">medidas </w:t>
      </w:r>
      <w:r w:rsidR="00C74E91" w:rsidRPr="00A00627">
        <w:rPr>
          <w:rFonts w:ascii="Courier New" w:eastAsia="Courier New" w:hAnsi="Courier New" w:cs="Courier New"/>
        </w:rPr>
        <w:t xml:space="preserve">para </w:t>
      </w:r>
      <w:r w:rsidR="007B5A77" w:rsidRPr="00A00627">
        <w:rPr>
          <w:rStyle w:val="normaltextrun"/>
          <w:rFonts w:ascii="Courier New" w:hAnsi="Courier New" w:cs="Courier New"/>
          <w:bdr w:val="none" w:sz="0" w:space="0" w:color="auto" w:frame="1"/>
        </w:rPr>
        <w:t>reducir o eliminar la vegetación arbórea, arbustiva o herbácea</w:t>
      </w:r>
      <w:r w:rsidR="00C74E91" w:rsidRPr="00A00627">
        <w:rPr>
          <w:rFonts w:ascii="Courier New" w:eastAsia="Courier New" w:hAnsi="Courier New" w:cs="Courier New"/>
        </w:rPr>
        <w:t xml:space="preserve">, </w:t>
      </w:r>
      <w:r w:rsidR="007B5A77" w:rsidRPr="00A00627">
        <w:rPr>
          <w:rFonts w:ascii="Courier New" w:eastAsia="Courier New" w:hAnsi="Courier New" w:cs="Courier New"/>
        </w:rPr>
        <w:t xml:space="preserve">las </w:t>
      </w:r>
      <w:r w:rsidR="00C74E91" w:rsidRPr="00A00627">
        <w:rPr>
          <w:rFonts w:ascii="Courier New" w:eastAsia="Courier New" w:hAnsi="Courier New" w:cs="Courier New"/>
        </w:rPr>
        <w:t xml:space="preserve">que se definirán conforme a un reglamento. </w:t>
      </w:r>
    </w:p>
    <w:p w14:paraId="7C04893A" w14:textId="5134A4AD" w:rsidR="002776D3" w:rsidRPr="00A00627" w:rsidRDefault="00FC6D37"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El cumplimiento de dichas medidas estará a cargo de los propietarios </w:t>
      </w:r>
      <w:r w:rsidR="008A6E5C" w:rsidRPr="00A00627">
        <w:rPr>
          <w:rFonts w:ascii="Courier New" w:eastAsia="Courier New" w:hAnsi="Courier New" w:cs="Courier New"/>
        </w:rPr>
        <w:t xml:space="preserve">de los predios ubicados en dichas zonas </w:t>
      </w:r>
      <w:r w:rsidR="002A1B2B" w:rsidRPr="00A00627">
        <w:rPr>
          <w:rFonts w:ascii="Courier New" w:eastAsia="Courier New" w:hAnsi="Courier New" w:cs="Courier New"/>
        </w:rPr>
        <w:t xml:space="preserve">y, </w:t>
      </w:r>
      <w:r w:rsidR="00214A5A" w:rsidRPr="00A00627">
        <w:rPr>
          <w:rFonts w:ascii="Courier New" w:eastAsia="Courier New" w:hAnsi="Courier New" w:cs="Courier New"/>
        </w:rPr>
        <w:t>en caso de que</w:t>
      </w:r>
      <w:r w:rsidR="002A1B2B" w:rsidRPr="00A00627">
        <w:rPr>
          <w:rFonts w:ascii="Courier New" w:eastAsia="Courier New" w:hAnsi="Courier New" w:cs="Courier New"/>
        </w:rPr>
        <w:t xml:space="preserve"> ello no ocurra, el Servicio podrá implementar las medidas </w:t>
      </w:r>
      <w:r w:rsidR="007405D0" w:rsidRPr="00A00627">
        <w:rPr>
          <w:rFonts w:ascii="Courier New" w:eastAsia="Courier New" w:hAnsi="Courier New" w:cs="Courier New"/>
        </w:rPr>
        <w:t>correspondientes</w:t>
      </w:r>
      <w:r w:rsidR="00BE03B3" w:rsidRPr="00A00627">
        <w:rPr>
          <w:rFonts w:ascii="Courier New" w:eastAsia="Courier New" w:hAnsi="Courier New" w:cs="Courier New"/>
        </w:rPr>
        <w:t xml:space="preserve"> por cuenta del mencionado propietario</w:t>
      </w:r>
      <w:r w:rsidR="007405D0" w:rsidRPr="00A00627">
        <w:rPr>
          <w:rFonts w:ascii="Courier New" w:eastAsia="Courier New" w:hAnsi="Courier New" w:cs="Courier New"/>
        </w:rPr>
        <w:t xml:space="preserve">. </w:t>
      </w:r>
      <w:r w:rsidR="00470BCA" w:rsidRPr="00A00627">
        <w:rPr>
          <w:rFonts w:ascii="Courier New" w:eastAsia="Courier New" w:hAnsi="Courier New" w:cs="Courier New"/>
        </w:rPr>
        <w:t>Los propietarios que cuenten con un instrumento de gestión forestal aprobado por el Servicio, que considere medidas preventiva</w:t>
      </w:r>
      <w:r w:rsidR="002760CC" w:rsidRPr="00A00627">
        <w:rPr>
          <w:rFonts w:ascii="Courier New" w:eastAsia="Courier New" w:hAnsi="Courier New" w:cs="Courier New"/>
        </w:rPr>
        <w:t>s de incendios</w:t>
      </w:r>
      <w:r w:rsidR="00DA791C" w:rsidRPr="00A00627">
        <w:rPr>
          <w:rFonts w:ascii="Courier New" w:eastAsia="Courier New" w:hAnsi="Courier New" w:cs="Courier New"/>
        </w:rPr>
        <w:t xml:space="preserve"> forestales y rurales</w:t>
      </w:r>
      <w:r w:rsidR="002760CC" w:rsidRPr="00A00627">
        <w:rPr>
          <w:rFonts w:ascii="Courier New" w:eastAsia="Courier New" w:hAnsi="Courier New" w:cs="Courier New"/>
        </w:rPr>
        <w:t>, o un plan de ma</w:t>
      </w:r>
      <w:r w:rsidR="00C37A42" w:rsidRPr="00A00627">
        <w:rPr>
          <w:rFonts w:ascii="Courier New" w:eastAsia="Courier New" w:hAnsi="Courier New" w:cs="Courier New"/>
        </w:rPr>
        <w:t>nejo preventivo, est</w:t>
      </w:r>
      <w:r w:rsidR="00B8087F" w:rsidRPr="00A00627">
        <w:rPr>
          <w:rFonts w:ascii="Courier New" w:eastAsia="Courier New" w:hAnsi="Courier New" w:cs="Courier New"/>
        </w:rPr>
        <w:t xml:space="preserve">arán eximidos de las medidas </w:t>
      </w:r>
      <w:r w:rsidR="00392E9B" w:rsidRPr="00A00627">
        <w:rPr>
          <w:rFonts w:ascii="Courier New" w:eastAsia="Courier New" w:hAnsi="Courier New" w:cs="Courier New"/>
        </w:rPr>
        <w:t xml:space="preserve">contempladas </w:t>
      </w:r>
      <w:r w:rsidR="00B8087F" w:rsidRPr="00A00627">
        <w:rPr>
          <w:rFonts w:ascii="Courier New" w:eastAsia="Courier New" w:hAnsi="Courier New" w:cs="Courier New"/>
        </w:rPr>
        <w:t xml:space="preserve">para las zonas de amortiguación. </w:t>
      </w:r>
    </w:p>
    <w:p w14:paraId="250E16DA" w14:textId="2449DE70" w:rsidR="00063A9C" w:rsidRPr="00A00627" w:rsidRDefault="00063A9C"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Finalmente, el Párrafo III incorpora </w:t>
      </w:r>
      <w:r w:rsidR="001068A2" w:rsidRPr="00A00627">
        <w:rPr>
          <w:rFonts w:ascii="Courier New" w:eastAsia="Courier New" w:hAnsi="Courier New" w:cs="Courier New"/>
        </w:rPr>
        <w:t>normas asociadas a</w:t>
      </w:r>
      <w:r w:rsidRPr="00A00627">
        <w:rPr>
          <w:rFonts w:ascii="Courier New" w:eastAsia="Courier New" w:hAnsi="Courier New" w:cs="Courier New"/>
        </w:rPr>
        <w:t xml:space="preserve">l uso de fuego -que incluye la quema controlada y prescrita- en situaciones excepcionales, con el fin de reducir el riesgo de ocurrencia de incendios forestales o rurales. Asimismo, establece un incentivo para la adopción de </w:t>
      </w:r>
      <w:r w:rsidRPr="00A00627">
        <w:rPr>
          <w:rFonts w:ascii="Courier New" w:eastAsia="Courier New" w:hAnsi="Courier New" w:cs="Courier New"/>
        </w:rPr>
        <w:lastRenderedPageBreak/>
        <w:t>sistemas de agroforestería en predios de aptitud preferentemente forestal.</w:t>
      </w:r>
    </w:p>
    <w:p w14:paraId="61096849" w14:textId="7BFE55DD" w:rsidR="002776D3" w:rsidRPr="00A00627" w:rsidRDefault="002776D3" w:rsidP="0041524F">
      <w:pPr>
        <w:pStyle w:val="Ttulo2"/>
        <w:spacing w:line="276" w:lineRule="auto"/>
      </w:pPr>
      <w:r w:rsidRPr="00A00627">
        <w:t>Título II</w:t>
      </w:r>
      <w:r w:rsidR="00E83A77" w:rsidRPr="00A00627">
        <w:t>:</w:t>
      </w:r>
      <w:r w:rsidRPr="00A00627">
        <w:t xml:space="preserve"> </w:t>
      </w:r>
      <w:r w:rsidR="00E83A77" w:rsidRPr="00A00627">
        <w:t>D</w:t>
      </w:r>
      <w:r w:rsidRPr="00A00627">
        <w:t>e la fiscalización</w:t>
      </w:r>
    </w:p>
    <w:p w14:paraId="73902B15" w14:textId="36F55521" w:rsidR="00C05A12" w:rsidRPr="00A00627" w:rsidRDefault="00C05A12"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 xml:space="preserve">La fiscalización de las medidas contenidas en esta ley y sus reglamentos estará a cargo del Servicio Nacional Forestal, salvo </w:t>
      </w:r>
      <w:r w:rsidR="00727782" w:rsidRPr="00A00627">
        <w:rPr>
          <w:rFonts w:ascii="Courier New" w:eastAsia="Courier New" w:hAnsi="Courier New" w:cs="Courier New"/>
        </w:rPr>
        <w:t>por las normas</w:t>
      </w:r>
      <w:r w:rsidRPr="00A00627">
        <w:rPr>
          <w:rFonts w:ascii="Courier New" w:eastAsia="Courier New" w:hAnsi="Courier New" w:cs="Courier New"/>
        </w:rPr>
        <w:t xml:space="preserve"> contenidas en el Párrafo I del Título I. </w:t>
      </w:r>
    </w:p>
    <w:p w14:paraId="1331712C" w14:textId="4AC459C5" w:rsidR="0099474E" w:rsidRPr="00A00627" w:rsidRDefault="00A4386D"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El proyecto estable</w:t>
      </w:r>
      <w:r w:rsidR="004E4B71" w:rsidRPr="00A00627">
        <w:rPr>
          <w:rFonts w:ascii="Courier New" w:eastAsia="Courier New" w:hAnsi="Courier New" w:cs="Courier New"/>
        </w:rPr>
        <w:t>ce</w:t>
      </w:r>
      <w:r w:rsidRPr="00A00627">
        <w:rPr>
          <w:rFonts w:ascii="Courier New" w:eastAsia="Courier New" w:hAnsi="Courier New" w:cs="Courier New"/>
        </w:rPr>
        <w:t xml:space="preserve"> la posibilidad de denuncia</w:t>
      </w:r>
      <w:r w:rsidR="00D00C36" w:rsidRPr="00A00627">
        <w:rPr>
          <w:rFonts w:ascii="Courier New" w:eastAsia="Courier New" w:hAnsi="Courier New" w:cs="Courier New"/>
        </w:rPr>
        <w:t>r</w:t>
      </w:r>
      <w:r w:rsidRPr="00A00627">
        <w:rPr>
          <w:rFonts w:ascii="Courier New" w:eastAsia="Courier New" w:hAnsi="Courier New" w:cs="Courier New"/>
        </w:rPr>
        <w:t xml:space="preserve"> </w:t>
      </w:r>
      <w:r w:rsidR="00797D13" w:rsidRPr="00A00627">
        <w:rPr>
          <w:rFonts w:ascii="Courier New" w:eastAsia="Courier New" w:hAnsi="Courier New" w:cs="Courier New"/>
        </w:rPr>
        <w:t xml:space="preserve">el incumplimiento de los instrumentos de gestión forestal y las normas sobre incendios contenidas en esta ley </w:t>
      </w:r>
      <w:r w:rsidRPr="00A00627">
        <w:rPr>
          <w:rFonts w:ascii="Courier New" w:eastAsia="Courier New" w:hAnsi="Courier New" w:cs="Courier New"/>
        </w:rPr>
        <w:t>por parte de cualquier persona ante Carabineros de Chile</w:t>
      </w:r>
      <w:r w:rsidR="00797D13" w:rsidRPr="00A00627">
        <w:rPr>
          <w:rFonts w:ascii="Courier New" w:eastAsia="Courier New" w:hAnsi="Courier New" w:cs="Courier New"/>
        </w:rPr>
        <w:t>. S</w:t>
      </w:r>
      <w:r w:rsidR="00B21F5D" w:rsidRPr="00A00627">
        <w:rPr>
          <w:rFonts w:ascii="Courier New" w:eastAsia="Courier New" w:hAnsi="Courier New" w:cs="Courier New"/>
        </w:rPr>
        <w:t xml:space="preserve">erá el Servicio quien </w:t>
      </w:r>
      <w:r w:rsidR="009316C5" w:rsidRPr="00A00627">
        <w:rPr>
          <w:rFonts w:ascii="Courier New" w:eastAsia="Courier New" w:hAnsi="Courier New" w:cs="Courier New"/>
        </w:rPr>
        <w:t xml:space="preserve">determinará el mérito y seriedad de </w:t>
      </w:r>
      <w:r w:rsidR="00392E9B" w:rsidRPr="00A00627">
        <w:rPr>
          <w:rFonts w:ascii="Courier New" w:eastAsia="Courier New" w:hAnsi="Courier New" w:cs="Courier New"/>
        </w:rPr>
        <w:t>esta</w:t>
      </w:r>
      <w:r w:rsidR="009316C5" w:rsidRPr="00A00627">
        <w:rPr>
          <w:rFonts w:ascii="Courier New" w:eastAsia="Courier New" w:hAnsi="Courier New" w:cs="Courier New"/>
        </w:rPr>
        <w:t xml:space="preserve">. </w:t>
      </w:r>
    </w:p>
    <w:p w14:paraId="400C20AD" w14:textId="319E3093" w:rsidR="002776D3" w:rsidRPr="00A00627" w:rsidRDefault="002776D3" w:rsidP="0041524F">
      <w:pPr>
        <w:pStyle w:val="Ttulo2"/>
        <w:spacing w:line="276" w:lineRule="auto"/>
      </w:pPr>
      <w:r w:rsidRPr="00A00627">
        <w:t>Título III</w:t>
      </w:r>
      <w:r w:rsidR="00E83A77" w:rsidRPr="00A00627">
        <w:t>:</w:t>
      </w:r>
      <w:r w:rsidRPr="00A00627">
        <w:t xml:space="preserve"> </w:t>
      </w:r>
      <w:r w:rsidR="00E83A77" w:rsidRPr="00A00627">
        <w:t>D</w:t>
      </w:r>
      <w:r w:rsidRPr="00A00627">
        <w:t>e las infracciones y sus sanciones, de los procedimientos y de las responsabilidades</w:t>
      </w:r>
    </w:p>
    <w:p w14:paraId="10BA9735" w14:textId="77777777" w:rsidR="004B67F1" w:rsidRPr="00A00627" w:rsidRDefault="002D3D1D" w:rsidP="0041524F">
      <w:pPr>
        <w:pStyle w:val="NormalWeb"/>
        <w:spacing w:after="0" w:afterAutospacing="0" w:line="276" w:lineRule="auto"/>
        <w:ind w:left="2835" w:firstLine="709"/>
        <w:jc w:val="both"/>
        <w:rPr>
          <w:rFonts w:ascii="Courier New" w:hAnsi="Courier New" w:cs="Courier New"/>
        </w:rPr>
      </w:pPr>
      <w:r w:rsidRPr="00A00627">
        <w:rPr>
          <w:rFonts w:ascii="Courier New" w:eastAsia="Courier New" w:hAnsi="Courier New" w:cs="Courier New"/>
        </w:rPr>
        <w:t xml:space="preserve">El </w:t>
      </w:r>
      <w:r w:rsidR="002776D3" w:rsidRPr="00A00627">
        <w:rPr>
          <w:rFonts w:ascii="Courier New" w:eastAsia="Courier New" w:hAnsi="Courier New" w:cs="Courier New"/>
        </w:rPr>
        <w:t xml:space="preserve">Párrafo I </w:t>
      </w:r>
      <w:r w:rsidRPr="00A00627">
        <w:rPr>
          <w:rFonts w:ascii="Courier New" w:hAnsi="Courier New" w:cs="Courier New"/>
        </w:rPr>
        <w:t>establece</w:t>
      </w:r>
      <w:r w:rsidR="002776D3" w:rsidRPr="00A00627">
        <w:rPr>
          <w:rFonts w:ascii="Courier New" w:hAnsi="Courier New" w:cs="Courier New"/>
        </w:rPr>
        <w:t xml:space="preserve"> </w:t>
      </w:r>
      <w:r w:rsidR="006850AB" w:rsidRPr="00A00627">
        <w:rPr>
          <w:rFonts w:ascii="Courier New" w:hAnsi="Courier New" w:cs="Courier New"/>
        </w:rPr>
        <w:t xml:space="preserve">el régimen general de </w:t>
      </w:r>
      <w:r w:rsidR="002776D3" w:rsidRPr="00A00627">
        <w:rPr>
          <w:rFonts w:ascii="Courier New" w:hAnsi="Courier New" w:cs="Courier New"/>
        </w:rPr>
        <w:t>responsabilidad, las infracciones y las sanciones aplicables</w:t>
      </w:r>
      <w:r w:rsidR="006850AB" w:rsidRPr="00A00627">
        <w:rPr>
          <w:rFonts w:ascii="Courier New" w:hAnsi="Courier New" w:cs="Courier New"/>
        </w:rPr>
        <w:t xml:space="preserve">. </w:t>
      </w:r>
      <w:r w:rsidR="00205F11" w:rsidRPr="00A00627">
        <w:rPr>
          <w:rFonts w:ascii="Courier New" w:hAnsi="Courier New" w:cs="Courier New"/>
        </w:rPr>
        <w:t xml:space="preserve">En primer lugar, respecto a la </w:t>
      </w:r>
      <w:r w:rsidR="00AA0B5E" w:rsidRPr="00A00627">
        <w:rPr>
          <w:rFonts w:ascii="Courier New" w:hAnsi="Courier New" w:cs="Courier New"/>
        </w:rPr>
        <w:t>responsabilidad, el</w:t>
      </w:r>
      <w:r w:rsidR="00205F11" w:rsidRPr="00A00627">
        <w:rPr>
          <w:rFonts w:ascii="Courier New" w:hAnsi="Courier New" w:cs="Courier New"/>
        </w:rPr>
        <w:t xml:space="preserve"> propietario será el responsable de las obligaciones exigidas</w:t>
      </w:r>
      <w:r w:rsidR="00AA0B5E" w:rsidRPr="00A00627">
        <w:rPr>
          <w:rFonts w:ascii="Courier New" w:hAnsi="Courier New" w:cs="Courier New"/>
        </w:rPr>
        <w:t>, salvo aquellos que sean predios fiscales</w:t>
      </w:r>
      <w:r w:rsidR="002B1F13" w:rsidRPr="00A00627">
        <w:rPr>
          <w:rFonts w:ascii="Courier New" w:hAnsi="Courier New" w:cs="Courier New"/>
        </w:rPr>
        <w:t>,</w:t>
      </w:r>
      <w:r w:rsidR="00AA0B5E" w:rsidRPr="00A00627">
        <w:rPr>
          <w:rFonts w:ascii="Courier New" w:hAnsi="Courier New" w:cs="Courier New"/>
        </w:rPr>
        <w:t xml:space="preserve"> donde concurrirá la responsabilidad administrativa.</w:t>
      </w:r>
      <w:r w:rsidR="00752516" w:rsidRPr="00A00627">
        <w:rPr>
          <w:rFonts w:ascii="Courier New" w:hAnsi="Courier New" w:cs="Courier New"/>
        </w:rPr>
        <w:t xml:space="preserve"> </w:t>
      </w:r>
    </w:p>
    <w:p w14:paraId="54B3241D" w14:textId="77777777" w:rsidR="00BD575F" w:rsidRPr="00A00627" w:rsidRDefault="00752516"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hAnsi="Courier New" w:cs="Courier New"/>
        </w:rPr>
        <w:t xml:space="preserve">En segundo lugar, las infracciones se clasificarán en gravísimas, </w:t>
      </w:r>
      <w:r w:rsidRPr="00A00627">
        <w:rPr>
          <w:rFonts w:ascii="Courier New" w:eastAsia="Courier New" w:hAnsi="Courier New" w:cs="Courier New"/>
        </w:rPr>
        <w:t xml:space="preserve">graves y leves. </w:t>
      </w:r>
      <w:r w:rsidR="00D06281" w:rsidRPr="00A00627">
        <w:rPr>
          <w:rFonts w:ascii="Courier New" w:eastAsia="Courier New" w:hAnsi="Courier New" w:cs="Courier New"/>
        </w:rPr>
        <w:t>Las sanciones podrán llegar hasta las 10.000 unidades tributarias mensuales</w:t>
      </w:r>
      <w:r w:rsidR="00C64AB6" w:rsidRPr="00A00627">
        <w:rPr>
          <w:rFonts w:ascii="Courier New" w:eastAsia="Courier New" w:hAnsi="Courier New" w:cs="Courier New"/>
        </w:rPr>
        <w:t xml:space="preserve"> con un recargo de hasta el 50% s</w:t>
      </w:r>
      <w:r w:rsidR="000F7FE5" w:rsidRPr="00A00627">
        <w:rPr>
          <w:rFonts w:ascii="Courier New" w:eastAsia="Courier New" w:hAnsi="Courier New" w:cs="Courier New"/>
        </w:rPr>
        <w:t xml:space="preserve">i no subsanan las infracciones que dieron motivo a la sanción dentro de un plazo de 6 meses. </w:t>
      </w:r>
    </w:p>
    <w:p w14:paraId="589C1E43" w14:textId="3352064B" w:rsidR="002776D3" w:rsidRPr="00A00627" w:rsidRDefault="00FC1710" w:rsidP="0041524F">
      <w:pPr>
        <w:pStyle w:val="NormalWeb"/>
        <w:spacing w:after="0" w:afterAutospacing="0" w:line="276" w:lineRule="auto"/>
        <w:ind w:left="2835" w:firstLine="709"/>
        <w:jc w:val="both"/>
        <w:rPr>
          <w:rFonts w:ascii="Courier New" w:eastAsia="Courier New" w:hAnsi="Courier New" w:cs="Courier New"/>
        </w:rPr>
      </w:pPr>
      <w:r w:rsidRPr="00A00627">
        <w:rPr>
          <w:rFonts w:ascii="Courier New" w:eastAsia="Courier New" w:hAnsi="Courier New" w:cs="Courier New"/>
        </w:rPr>
        <w:t>En tercer lugar</w:t>
      </w:r>
      <w:r w:rsidR="000F7FE5" w:rsidRPr="00A00627">
        <w:rPr>
          <w:rFonts w:ascii="Courier New" w:eastAsia="Courier New" w:hAnsi="Courier New" w:cs="Courier New"/>
        </w:rPr>
        <w:t xml:space="preserve">, la determinación del monto de la multa deberá fundarse en </w:t>
      </w:r>
      <w:r w:rsidR="003936B7" w:rsidRPr="00A00627">
        <w:rPr>
          <w:rFonts w:ascii="Courier New" w:eastAsia="Courier New" w:hAnsi="Courier New" w:cs="Courier New"/>
        </w:rPr>
        <w:t>5</w:t>
      </w:r>
      <w:r w:rsidR="000F7FE5" w:rsidRPr="00A00627">
        <w:rPr>
          <w:rFonts w:ascii="Courier New" w:eastAsia="Courier New" w:hAnsi="Courier New" w:cs="Courier New"/>
        </w:rPr>
        <w:t xml:space="preserve"> criterios, entre ellos, </w:t>
      </w:r>
      <w:r w:rsidR="00AE4244" w:rsidRPr="00A00627">
        <w:rPr>
          <w:rFonts w:ascii="Courier New" w:eastAsia="Courier New" w:hAnsi="Courier New" w:cs="Courier New"/>
        </w:rPr>
        <w:t xml:space="preserve">la magnitud del daño </w:t>
      </w:r>
      <w:r w:rsidR="00DC4E15" w:rsidRPr="00A00627">
        <w:rPr>
          <w:rFonts w:ascii="Courier New" w:eastAsia="Courier New" w:hAnsi="Courier New" w:cs="Courier New"/>
        </w:rPr>
        <w:t xml:space="preserve">causado o del peligro ocasionado; </w:t>
      </w:r>
      <w:r w:rsidR="000F7FE5" w:rsidRPr="00A00627">
        <w:rPr>
          <w:rFonts w:ascii="Courier New" w:eastAsia="Courier New" w:hAnsi="Courier New" w:cs="Courier New"/>
        </w:rPr>
        <w:t>el perjuicio producido con motivo de la infracción</w:t>
      </w:r>
      <w:r w:rsidR="00EE26B1" w:rsidRPr="00A00627">
        <w:rPr>
          <w:rFonts w:ascii="Courier New" w:eastAsia="Courier New" w:hAnsi="Courier New" w:cs="Courier New"/>
        </w:rPr>
        <w:t>;</w:t>
      </w:r>
      <w:r w:rsidR="000F7FE5" w:rsidRPr="00A00627">
        <w:rPr>
          <w:rFonts w:ascii="Courier New" w:eastAsia="Courier New" w:hAnsi="Courier New" w:cs="Courier New"/>
        </w:rPr>
        <w:t xml:space="preserve"> y el beneficio económico </w:t>
      </w:r>
      <w:r w:rsidR="000F7FE5" w:rsidRPr="00A00627">
        <w:rPr>
          <w:rFonts w:ascii="Courier New" w:eastAsia="Courier New" w:hAnsi="Courier New" w:cs="Courier New"/>
        </w:rPr>
        <w:lastRenderedPageBreak/>
        <w:t xml:space="preserve">obtenido con motivo de </w:t>
      </w:r>
      <w:r w:rsidR="000E0A53" w:rsidRPr="00A00627">
        <w:rPr>
          <w:rFonts w:ascii="Courier New" w:eastAsia="Courier New" w:hAnsi="Courier New" w:cs="Courier New"/>
        </w:rPr>
        <w:t>esta</w:t>
      </w:r>
      <w:r w:rsidR="000F7FE5" w:rsidRPr="00A00627">
        <w:rPr>
          <w:rFonts w:ascii="Courier New" w:eastAsia="Courier New" w:hAnsi="Courier New" w:cs="Courier New"/>
        </w:rPr>
        <w:t>.</w:t>
      </w:r>
      <w:r w:rsidRPr="00A00627">
        <w:rPr>
          <w:rFonts w:ascii="Courier New" w:eastAsia="Courier New" w:hAnsi="Courier New" w:cs="Courier New"/>
        </w:rPr>
        <w:t xml:space="preserve"> Finalmente, la prescripción será en un plazo de </w:t>
      </w:r>
      <w:r w:rsidR="00EE26B1" w:rsidRPr="00A00627">
        <w:rPr>
          <w:rFonts w:ascii="Courier New" w:eastAsia="Courier New" w:hAnsi="Courier New" w:cs="Courier New"/>
        </w:rPr>
        <w:t>cuatro</w:t>
      </w:r>
      <w:r w:rsidRPr="00A00627">
        <w:rPr>
          <w:rFonts w:ascii="Courier New" w:eastAsia="Courier New" w:hAnsi="Courier New" w:cs="Courier New"/>
        </w:rPr>
        <w:t xml:space="preserve"> años contados desde la ocurrencia del hecho que originó la infracción. </w:t>
      </w:r>
    </w:p>
    <w:p w14:paraId="1F00A1F4" w14:textId="217FC39F" w:rsidR="002776D3" w:rsidRPr="00A00627" w:rsidRDefault="005D38D8" w:rsidP="0041524F">
      <w:pPr>
        <w:pStyle w:val="NormalWeb"/>
        <w:spacing w:after="0" w:afterAutospacing="0" w:line="276" w:lineRule="auto"/>
        <w:ind w:left="2835" w:firstLine="709"/>
        <w:jc w:val="both"/>
        <w:rPr>
          <w:rFonts w:ascii="Courier New" w:hAnsi="Courier New" w:cs="Courier New"/>
        </w:rPr>
      </w:pPr>
      <w:r w:rsidRPr="00A00627">
        <w:rPr>
          <w:rFonts w:ascii="Courier New" w:eastAsia="Courier New" w:hAnsi="Courier New" w:cs="Courier New"/>
        </w:rPr>
        <w:t xml:space="preserve">El </w:t>
      </w:r>
      <w:r w:rsidR="002776D3" w:rsidRPr="00A00627">
        <w:rPr>
          <w:rFonts w:ascii="Courier New" w:eastAsia="Courier New" w:hAnsi="Courier New" w:cs="Courier New"/>
        </w:rPr>
        <w:t>Párrafo II</w:t>
      </w:r>
      <w:r w:rsidR="008B4B7C" w:rsidRPr="00A00627">
        <w:rPr>
          <w:rFonts w:ascii="Courier New" w:eastAsia="Courier New" w:hAnsi="Courier New" w:cs="Courier New"/>
        </w:rPr>
        <w:t xml:space="preserve"> de este títul</w:t>
      </w:r>
      <w:r w:rsidR="008B2195" w:rsidRPr="00A00627">
        <w:rPr>
          <w:rFonts w:ascii="Courier New" w:eastAsia="Courier New" w:hAnsi="Courier New" w:cs="Courier New"/>
        </w:rPr>
        <w:t>o</w:t>
      </w:r>
      <w:r w:rsidR="002776D3" w:rsidRPr="00A00627">
        <w:rPr>
          <w:rFonts w:ascii="Courier New" w:eastAsia="Courier New" w:hAnsi="Courier New" w:cs="Courier New"/>
        </w:rPr>
        <w:t xml:space="preserve"> </w:t>
      </w:r>
      <w:r w:rsidR="004773D8" w:rsidRPr="00A00627">
        <w:rPr>
          <w:rFonts w:ascii="Courier New" w:eastAsia="Courier New" w:hAnsi="Courier New" w:cs="Courier New"/>
        </w:rPr>
        <w:t>establece el</w:t>
      </w:r>
      <w:r w:rsidR="002776D3" w:rsidRPr="00A00627">
        <w:rPr>
          <w:rFonts w:ascii="Courier New" w:eastAsia="Courier New" w:hAnsi="Courier New" w:cs="Courier New"/>
        </w:rPr>
        <w:t xml:space="preserve"> procedimiento sancionatorio</w:t>
      </w:r>
      <w:r w:rsidR="00DD23FA" w:rsidRPr="00A00627">
        <w:rPr>
          <w:rFonts w:ascii="Courier New" w:eastAsia="Courier New" w:hAnsi="Courier New" w:cs="Courier New"/>
        </w:rPr>
        <w:t>.</w:t>
      </w:r>
      <w:r w:rsidR="00CE694A" w:rsidRPr="00A00627">
        <w:rPr>
          <w:rFonts w:ascii="Courier New" w:eastAsia="Courier New" w:hAnsi="Courier New" w:cs="Courier New"/>
        </w:rPr>
        <w:t xml:space="preserve"> El ejercicio de la facultad </w:t>
      </w:r>
      <w:r w:rsidR="00B813D7" w:rsidRPr="00A00627">
        <w:rPr>
          <w:rFonts w:ascii="Courier New" w:eastAsia="Courier New" w:hAnsi="Courier New" w:cs="Courier New"/>
        </w:rPr>
        <w:t>sancionadora</w:t>
      </w:r>
      <w:r w:rsidR="00CE694A" w:rsidRPr="00A00627">
        <w:rPr>
          <w:rFonts w:ascii="Courier New" w:eastAsia="Courier New" w:hAnsi="Courier New" w:cs="Courier New"/>
        </w:rPr>
        <w:t xml:space="preserve"> se enmarca en un procedimiento administrativo</w:t>
      </w:r>
      <w:r w:rsidR="00CE694A" w:rsidRPr="00A00627">
        <w:rPr>
          <w:rFonts w:ascii="Courier New" w:hAnsi="Courier New" w:cs="Courier New"/>
        </w:rPr>
        <w:t xml:space="preserve"> reglado con etapas claramente definidas.</w:t>
      </w:r>
      <w:r w:rsidR="00DD23FA" w:rsidRPr="00A00627">
        <w:rPr>
          <w:rFonts w:ascii="Courier New" w:hAnsi="Courier New" w:cs="Courier New"/>
        </w:rPr>
        <w:t xml:space="preserve"> </w:t>
      </w:r>
      <w:r w:rsidR="007B1ED8" w:rsidRPr="00A00627">
        <w:rPr>
          <w:rFonts w:ascii="Courier New" w:hAnsi="Courier New" w:cs="Courier New"/>
        </w:rPr>
        <w:t>El procedimiento será instruido por el Servicio</w:t>
      </w:r>
      <w:r w:rsidR="00C169D4" w:rsidRPr="00A00627">
        <w:rPr>
          <w:rFonts w:ascii="Courier New" w:hAnsi="Courier New" w:cs="Courier New"/>
        </w:rPr>
        <w:t xml:space="preserve">, </w:t>
      </w:r>
      <w:r w:rsidR="00B21FE0" w:rsidRPr="00A00627">
        <w:rPr>
          <w:rFonts w:ascii="Courier New" w:hAnsi="Courier New" w:cs="Courier New"/>
        </w:rPr>
        <w:t xml:space="preserve">el cual </w:t>
      </w:r>
      <w:r w:rsidR="00C169D4" w:rsidRPr="00A00627">
        <w:rPr>
          <w:rFonts w:ascii="Courier New" w:hAnsi="Courier New" w:cs="Courier New"/>
        </w:rPr>
        <w:t>podrá ser in</w:t>
      </w:r>
      <w:r w:rsidR="00D142C4" w:rsidRPr="00A00627">
        <w:rPr>
          <w:rFonts w:ascii="Courier New" w:hAnsi="Courier New" w:cs="Courier New"/>
        </w:rPr>
        <w:t>iciado de oficio</w:t>
      </w:r>
      <w:r w:rsidR="00A81257" w:rsidRPr="00A00627">
        <w:rPr>
          <w:rFonts w:ascii="Courier New" w:hAnsi="Courier New" w:cs="Courier New"/>
        </w:rPr>
        <w:t xml:space="preserve"> o a petición de parte,</w:t>
      </w:r>
      <w:r w:rsidR="007B1ED8" w:rsidRPr="00A00627">
        <w:rPr>
          <w:rFonts w:ascii="Courier New" w:hAnsi="Courier New" w:cs="Courier New"/>
        </w:rPr>
        <w:t xml:space="preserve"> y se llevará a cabo </w:t>
      </w:r>
      <w:r w:rsidR="00F757F4" w:rsidRPr="00A00627">
        <w:rPr>
          <w:rFonts w:ascii="Courier New" w:hAnsi="Courier New" w:cs="Courier New"/>
        </w:rPr>
        <w:t xml:space="preserve">por un </w:t>
      </w:r>
      <w:r w:rsidR="00A81257" w:rsidRPr="00A00627">
        <w:rPr>
          <w:rFonts w:ascii="Courier New" w:hAnsi="Courier New" w:cs="Courier New"/>
        </w:rPr>
        <w:t xml:space="preserve">abogado instructor. </w:t>
      </w:r>
      <w:r w:rsidR="00D61A55" w:rsidRPr="00A00627">
        <w:rPr>
          <w:rFonts w:ascii="Courier New" w:hAnsi="Courier New" w:cs="Courier New"/>
        </w:rPr>
        <w:t>El Servicio deberá presentar una formulación de cargos</w:t>
      </w:r>
      <w:r w:rsidR="00CC21A6" w:rsidRPr="00A00627">
        <w:rPr>
          <w:rFonts w:ascii="Courier New" w:hAnsi="Courier New" w:cs="Courier New"/>
        </w:rPr>
        <w:t xml:space="preserve"> en contra del presunto infractor</w:t>
      </w:r>
      <w:r w:rsidR="00D61A55" w:rsidRPr="00A00627">
        <w:rPr>
          <w:rFonts w:ascii="Courier New" w:hAnsi="Courier New" w:cs="Courier New"/>
        </w:rPr>
        <w:t xml:space="preserve">, </w:t>
      </w:r>
      <w:r w:rsidR="007375AD" w:rsidRPr="00A00627">
        <w:rPr>
          <w:rFonts w:ascii="Courier New" w:hAnsi="Courier New" w:cs="Courier New"/>
        </w:rPr>
        <w:t>el cual deberá ser debidamente</w:t>
      </w:r>
      <w:r w:rsidR="00D61A55" w:rsidRPr="00A00627">
        <w:rPr>
          <w:rFonts w:ascii="Courier New" w:hAnsi="Courier New" w:cs="Courier New"/>
        </w:rPr>
        <w:t xml:space="preserve"> notificad</w:t>
      </w:r>
      <w:r w:rsidR="007375AD" w:rsidRPr="00A00627">
        <w:rPr>
          <w:rFonts w:ascii="Courier New" w:hAnsi="Courier New" w:cs="Courier New"/>
        </w:rPr>
        <w:t>o</w:t>
      </w:r>
      <w:r w:rsidR="00D61A55" w:rsidRPr="00A00627">
        <w:rPr>
          <w:rFonts w:ascii="Courier New" w:hAnsi="Courier New" w:cs="Courier New"/>
        </w:rPr>
        <w:t xml:space="preserve">. El infractor </w:t>
      </w:r>
      <w:r w:rsidR="00640CF0" w:rsidRPr="00A00627">
        <w:rPr>
          <w:rFonts w:ascii="Courier New" w:hAnsi="Courier New" w:cs="Courier New"/>
        </w:rPr>
        <w:t xml:space="preserve">tendrá 15 días </w:t>
      </w:r>
      <w:r w:rsidR="007375AD" w:rsidRPr="00A00627">
        <w:rPr>
          <w:rFonts w:ascii="Courier New" w:hAnsi="Courier New" w:cs="Courier New"/>
        </w:rPr>
        <w:t xml:space="preserve">hábiles </w:t>
      </w:r>
      <w:r w:rsidR="00640CF0" w:rsidRPr="00A00627">
        <w:rPr>
          <w:rFonts w:ascii="Courier New" w:hAnsi="Courier New" w:cs="Courier New"/>
        </w:rPr>
        <w:t xml:space="preserve">para presentar descargos. </w:t>
      </w:r>
      <w:r w:rsidR="00B27E12" w:rsidRPr="00A00627">
        <w:rPr>
          <w:rFonts w:ascii="Courier New" w:hAnsi="Courier New" w:cs="Courier New"/>
        </w:rPr>
        <w:t>El instructor del procedimiento deberá elevar el expediente al Director Ejecutivo mediante un dictamen que propondrá la absolución o sanción que a su juicio corresponda aplicar.</w:t>
      </w:r>
      <w:r w:rsidR="00C3526B" w:rsidRPr="00A00627">
        <w:rPr>
          <w:rFonts w:ascii="Courier New" w:hAnsi="Courier New" w:cs="Courier New"/>
        </w:rPr>
        <w:t xml:space="preserve"> </w:t>
      </w:r>
      <w:r w:rsidR="00733FE1" w:rsidRPr="00A00627">
        <w:rPr>
          <w:rFonts w:ascii="Courier New" w:hAnsi="Courier New" w:cs="Courier New"/>
        </w:rPr>
        <w:t>Finalmente,</w:t>
      </w:r>
      <w:r w:rsidR="00C3526B" w:rsidRPr="00A00627">
        <w:rPr>
          <w:rFonts w:ascii="Courier New" w:hAnsi="Courier New" w:cs="Courier New"/>
        </w:rPr>
        <w:t xml:space="preserve"> la resolución dictada por el Director Ejecutivo </w:t>
      </w:r>
      <w:r w:rsidR="002D32B3" w:rsidRPr="00A00627">
        <w:rPr>
          <w:rFonts w:ascii="Courier New" w:hAnsi="Courier New" w:cs="Courier New"/>
        </w:rPr>
        <w:t>pondrá</w:t>
      </w:r>
      <w:r w:rsidR="00C3526B" w:rsidRPr="00A00627">
        <w:rPr>
          <w:rFonts w:ascii="Courier New" w:hAnsi="Courier New" w:cs="Courier New"/>
        </w:rPr>
        <w:t xml:space="preserve"> fin al procedimiento sancionatorio</w:t>
      </w:r>
      <w:r w:rsidR="00971F99" w:rsidRPr="00A00627">
        <w:rPr>
          <w:rFonts w:ascii="Courier New" w:hAnsi="Courier New" w:cs="Courier New"/>
        </w:rPr>
        <w:t>, y</w:t>
      </w:r>
      <w:r w:rsidR="00C3526B" w:rsidRPr="00A00627">
        <w:rPr>
          <w:rFonts w:ascii="Courier New" w:hAnsi="Courier New" w:cs="Courier New"/>
        </w:rPr>
        <w:t xml:space="preserve"> deberá ser fundada y resolver todas las cuestiones planteadas en el expediente.</w:t>
      </w:r>
    </w:p>
    <w:p w14:paraId="09AA4B15" w14:textId="04B915D2" w:rsidR="00B80DED" w:rsidRPr="00A00627" w:rsidRDefault="00B8146F"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Por último</w:t>
      </w:r>
      <w:r w:rsidR="00B80DED" w:rsidRPr="00A00627">
        <w:rPr>
          <w:rFonts w:ascii="Courier New" w:hAnsi="Courier New" w:cs="Courier New"/>
        </w:rPr>
        <w:t xml:space="preserve">, el sistema recursivo contempla el recurso de reposición y el </w:t>
      </w:r>
      <w:r w:rsidR="00B80DED" w:rsidRPr="00A00627">
        <w:rPr>
          <w:rFonts w:ascii="Courier New" w:eastAsia="Courier New" w:hAnsi="Courier New" w:cs="Courier New"/>
        </w:rPr>
        <w:t>reclamo</w:t>
      </w:r>
      <w:r w:rsidR="00B80DED" w:rsidRPr="00A00627">
        <w:rPr>
          <w:rFonts w:ascii="Courier New" w:hAnsi="Courier New" w:cs="Courier New"/>
        </w:rPr>
        <w:t xml:space="preserve"> de ilegalidad ante </w:t>
      </w:r>
      <w:r w:rsidR="00952C33" w:rsidRPr="00A00627">
        <w:rPr>
          <w:rFonts w:ascii="Courier New" w:hAnsi="Courier New" w:cs="Courier New"/>
        </w:rPr>
        <w:t>la Corte de Apelaciones</w:t>
      </w:r>
      <w:r w:rsidR="00B80DED" w:rsidRPr="00A00627">
        <w:rPr>
          <w:rFonts w:ascii="Courier New" w:hAnsi="Courier New" w:cs="Courier New"/>
        </w:rPr>
        <w:t xml:space="preserve"> respectiv</w:t>
      </w:r>
      <w:r w:rsidR="00952C33" w:rsidRPr="00A00627">
        <w:rPr>
          <w:rFonts w:ascii="Courier New" w:hAnsi="Courier New" w:cs="Courier New"/>
        </w:rPr>
        <w:t>a</w:t>
      </w:r>
      <w:r w:rsidR="00B80DED" w:rsidRPr="00A00627">
        <w:rPr>
          <w:rFonts w:ascii="Courier New" w:hAnsi="Courier New" w:cs="Courier New"/>
        </w:rPr>
        <w:t xml:space="preserve">. </w:t>
      </w:r>
    </w:p>
    <w:p w14:paraId="77A87CDE" w14:textId="6BD0BF54" w:rsidR="002776D3" w:rsidRPr="00A00627" w:rsidRDefault="002776D3" w:rsidP="0041524F">
      <w:pPr>
        <w:pStyle w:val="Ttulo2"/>
        <w:spacing w:line="276" w:lineRule="auto"/>
      </w:pPr>
      <w:r w:rsidRPr="00A00627">
        <w:t>Título IV</w:t>
      </w:r>
      <w:r w:rsidR="00E83A77" w:rsidRPr="00A00627">
        <w:t>:</w:t>
      </w:r>
      <w:r w:rsidRPr="00A00627">
        <w:t xml:space="preserve"> </w:t>
      </w:r>
      <w:r w:rsidR="00E83A77" w:rsidRPr="00A00627">
        <w:t>M</w:t>
      </w:r>
      <w:r w:rsidRPr="00A00627">
        <w:t xml:space="preserve">odificaciones a otros cuerpos legales </w:t>
      </w:r>
    </w:p>
    <w:p w14:paraId="65C6E759" w14:textId="5F8AB0BE" w:rsidR="00B80DED" w:rsidRPr="00A00627" w:rsidRDefault="0030247D"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 xml:space="preserve">El último artículo incorpora modificaciones al </w:t>
      </w:r>
      <w:r w:rsidR="00EB15D4" w:rsidRPr="00A00627">
        <w:rPr>
          <w:rFonts w:ascii="Courier New" w:hAnsi="Courier New" w:cs="Courier New"/>
        </w:rPr>
        <w:t xml:space="preserve">decreto con fuerza de ley N° 458, del Ministerio de Vivienda y Urbanismo, que aprueba la Ley General de Urbanismo y Construcciones. </w:t>
      </w:r>
      <w:r w:rsidR="00A671C9" w:rsidRPr="00A00627">
        <w:rPr>
          <w:rFonts w:ascii="Courier New" w:hAnsi="Courier New" w:cs="Courier New"/>
        </w:rPr>
        <w:t>Las</w:t>
      </w:r>
      <w:r w:rsidR="00EB15D4" w:rsidRPr="00A00627">
        <w:rPr>
          <w:rFonts w:ascii="Courier New" w:hAnsi="Courier New" w:cs="Courier New"/>
        </w:rPr>
        <w:t xml:space="preserve"> primeras tres</w:t>
      </w:r>
      <w:r w:rsidR="00A671C9" w:rsidRPr="00A00627">
        <w:rPr>
          <w:rFonts w:ascii="Courier New" w:hAnsi="Courier New" w:cs="Courier New"/>
        </w:rPr>
        <w:t xml:space="preserve"> modificaciones</w:t>
      </w:r>
      <w:r w:rsidR="00EB15D4" w:rsidRPr="00A00627">
        <w:rPr>
          <w:rFonts w:ascii="Courier New" w:hAnsi="Courier New" w:cs="Courier New"/>
        </w:rPr>
        <w:t xml:space="preserve"> constituyen ajustes formales</w:t>
      </w:r>
      <w:r w:rsidR="000A63A6" w:rsidRPr="00A00627">
        <w:rPr>
          <w:rFonts w:ascii="Courier New" w:hAnsi="Courier New" w:cs="Courier New"/>
        </w:rPr>
        <w:t xml:space="preserve"> de redacción</w:t>
      </w:r>
      <w:r w:rsidR="00D05697" w:rsidRPr="00A00627">
        <w:rPr>
          <w:rFonts w:ascii="Courier New" w:hAnsi="Courier New" w:cs="Courier New"/>
        </w:rPr>
        <w:t>, para mejorar su entendimiento</w:t>
      </w:r>
      <w:r w:rsidR="00A671C9" w:rsidRPr="00A00627">
        <w:rPr>
          <w:rFonts w:ascii="Courier New" w:hAnsi="Courier New" w:cs="Courier New"/>
        </w:rPr>
        <w:t>. La cuarta modificación</w:t>
      </w:r>
      <w:r w:rsidR="00D05697" w:rsidRPr="00A00627">
        <w:rPr>
          <w:rFonts w:ascii="Courier New" w:hAnsi="Courier New" w:cs="Courier New"/>
        </w:rPr>
        <w:t xml:space="preserve"> propuesta</w:t>
      </w:r>
      <w:r w:rsidR="00A671C9" w:rsidRPr="00A00627">
        <w:rPr>
          <w:rFonts w:ascii="Courier New" w:hAnsi="Courier New" w:cs="Courier New"/>
        </w:rPr>
        <w:t xml:space="preserve"> </w:t>
      </w:r>
      <w:r w:rsidR="00335C6E" w:rsidRPr="00A00627">
        <w:rPr>
          <w:rFonts w:ascii="Courier New" w:hAnsi="Courier New" w:cs="Courier New"/>
        </w:rPr>
        <w:t>busca agilizar el procedimiento de actualización de instrumentos de planificación territorial</w:t>
      </w:r>
      <w:r w:rsidR="00873DAC" w:rsidRPr="00A00627">
        <w:rPr>
          <w:rFonts w:ascii="Courier New" w:hAnsi="Courier New" w:cs="Courier New"/>
        </w:rPr>
        <w:t xml:space="preserve"> por medio un </w:t>
      </w:r>
      <w:r w:rsidR="00873DAC" w:rsidRPr="00A00627">
        <w:rPr>
          <w:rFonts w:ascii="Courier New" w:hAnsi="Courier New" w:cs="Courier New"/>
        </w:rPr>
        <w:lastRenderedPageBreak/>
        <w:t xml:space="preserve">procedimiento </w:t>
      </w:r>
      <w:r w:rsidR="00344F66" w:rsidRPr="00A00627">
        <w:rPr>
          <w:rFonts w:ascii="Courier New" w:hAnsi="Courier New" w:cs="Courier New"/>
        </w:rPr>
        <w:t xml:space="preserve">simplificado </w:t>
      </w:r>
      <w:r w:rsidR="00F9105C" w:rsidRPr="00A00627">
        <w:rPr>
          <w:rFonts w:ascii="Courier New" w:hAnsi="Courier New" w:cs="Courier New"/>
        </w:rPr>
        <w:t>que se incorpore en</w:t>
      </w:r>
      <w:r w:rsidR="00873DAC" w:rsidRPr="00A00627">
        <w:rPr>
          <w:rFonts w:ascii="Courier New" w:hAnsi="Courier New" w:cs="Courier New"/>
        </w:rPr>
        <w:t xml:space="preserve"> la Ordenanza General de Urbanismo y Construcciones</w:t>
      </w:r>
      <w:r w:rsidR="00335C6E" w:rsidRPr="00A00627">
        <w:rPr>
          <w:rFonts w:ascii="Courier New" w:hAnsi="Courier New" w:cs="Courier New"/>
        </w:rPr>
        <w:t xml:space="preserve">. </w:t>
      </w:r>
      <w:r w:rsidR="00A671C9" w:rsidRPr="00A00627">
        <w:rPr>
          <w:rFonts w:ascii="Courier New" w:hAnsi="Courier New" w:cs="Courier New"/>
        </w:rPr>
        <w:t xml:space="preserve"> </w:t>
      </w:r>
    </w:p>
    <w:p w14:paraId="69EBCD11" w14:textId="78F8B8BD" w:rsidR="002776D3" w:rsidRPr="00A00627" w:rsidRDefault="002776D3" w:rsidP="0041524F">
      <w:pPr>
        <w:pStyle w:val="Ttulo2"/>
        <w:spacing w:line="276" w:lineRule="auto"/>
      </w:pPr>
      <w:r w:rsidRPr="00A00627">
        <w:t xml:space="preserve">Artículos transitorios </w:t>
      </w:r>
    </w:p>
    <w:p w14:paraId="14CDA838" w14:textId="15639E41" w:rsidR="002776D3" w:rsidRPr="00A00627" w:rsidRDefault="004A40F3"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 xml:space="preserve">El proyecto de ley contempla siete artículos transitorios. </w:t>
      </w:r>
      <w:r w:rsidR="008661E1" w:rsidRPr="00A00627">
        <w:rPr>
          <w:rFonts w:ascii="Courier New" w:hAnsi="Courier New" w:cs="Courier New"/>
        </w:rPr>
        <w:t xml:space="preserve">Las disposiciones </w:t>
      </w:r>
      <w:r w:rsidR="00344F66" w:rsidRPr="00A00627">
        <w:rPr>
          <w:rFonts w:ascii="Courier New" w:hAnsi="Courier New" w:cs="Courier New"/>
        </w:rPr>
        <w:t xml:space="preserve">transitorias </w:t>
      </w:r>
      <w:r w:rsidR="00CF01C5" w:rsidRPr="00A00627">
        <w:rPr>
          <w:rFonts w:ascii="Courier New" w:hAnsi="Courier New" w:cs="Courier New"/>
        </w:rPr>
        <w:t>establecen principalmente plazos para hacer operativa la ley</w:t>
      </w:r>
      <w:r w:rsidR="008661E1" w:rsidRPr="00A00627">
        <w:rPr>
          <w:rFonts w:ascii="Courier New" w:hAnsi="Courier New" w:cs="Courier New"/>
        </w:rPr>
        <w:t xml:space="preserve">, permitiendo a su vez </w:t>
      </w:r>
      <w:r w:rsidR="00AE2E3F" w:rsidRPr="00A00627">
        <w:rPr>
          <w:rFonts w:ascii="Courier New" w:hAnsi="Courier New" w:cs="Courier New"/>
        </w:rPr>
        <w:t>a los regulados prepararse adecuadamente para el cumplimiento de las obligaciones dispuestas.</w:t>
      </w:r>
    </w:p>
    <w:p w14:paraId="6CBACB4B" w14:textId="316C345E" w:rsidR="00D20810" w:rsidRPr="00A00627" w:rsidRDefault="000C34FC" w:rsidP="0041524F">
      <w:pPr>
        <w:pStyle w:val="NormalWeb"/>
        <w:spacing w:after="0" w:afterAutospacing="0" w:line="276" w:lineRule="auto"/>
        <w:ind w:left="2835" w:firstLine="709"/>
        <w:jc w:val="both"/>
        <w:rPr>
          <w:rFonts w:ascii="Courier New" w:hAnsi="Courier New" w:cs="Courier New"/>
        </w:rPr>
      </w:pPr>
      <w:r w:rsidRPr="00A00627">
        <w:rPr>
          <w:rFonts w:ascii="Courier New" w:hAnsi="Courier New" w:cs="Courier New"/>
        </w:rPr>
        <w:t>E</w:t>
      </w:r>
      <w:r w:rsidR="00F14258" w:rsidRPr="00A00627">
        <w:rPr>
          <w:rFonts w:ascii="Courier New" w:hAnsi="Courier New" w:cs="Courier New"/>
        </w:rPr>
        <w:t>n particular, e</w:t>
      </w:r>
      <w:r w:rsidRPr="00A00627">
        <w:rPr>
          <w:rFonts w:ascii="Courier New" w:hAnsi="Courier New" w:cs="Courier New"/>
        </w:rPr>
        <w:t xml:space="preserve">l artículo quinto transitorio contempla un plazo de 12 meses para que </w:t>
      </w:r>
      <w:r w:rsidR="00ED4FDE" w:rsidRPr="00A00627">
        <w:rPr>
          <w:rFonts w:ascii="Courier New" w:hAnsi="Courier New" w:cs="Courier New"/>
        </w:rPr>
        <w:t xml:space="preserve">todo instrumento de gestión forestal </w:t>
      </w:r>
      <w:r w:rsidR="00F9105C" w:rsidRPr="00A00627">
        <w:rPr>
          <w:rFonts w:ascii="Courier New" w:hAnsi="Courier New" w:cs="Courier New"/>
        </w:rPr>
        <w:t xml:space="preserve">que no cuente con </w:t>
      </w:r>
      <w:r w:rsidR="002A00FC" w:rsidRPr="00A00627">
        <w:rPr>
          <w:rFonts w:ascii="Courier New" w:hAnsi="Courier New" w:cs="Courier New"/>
        </w:rPr>
        <w:t xml:space="preserve">acciones o </w:t>
      </w:r>
      <w:r w:rsidR="00F9105C" w:rsidRPr="00A00627">
        <w:rPr>
          <w:rFonts w:ascii="Courier New" w:hAnsi="Courier New" w:cs="Courier New"/>
        </w:rPr>
        <w:t xml:space="preserve">medidas de prevención de incendios forestales </w:t>
      </w:r>
      <w:r w:rsidR="002A00FC" w:rsidRPr="00A00627">
        <w:rPr>
          <w:rFonts w:ascii="Courier New" w:hAnsi="Courier New" w:cs="Courier New"/>
        </w:rPr>
        <w:t xml:space="preserve">y rurales </w:t>
      </w:r>
      <w:r w:rsidR="00F9105C" w:rsidRPr="00A00627">
        <w:rPr>
          <w:rFonts w:ascii="Courier New" w:hAnsi="Courier New" w:cs="Courier New"/>
        </w:rPr>
        <w:t>idóneas</w:t>
      </w:r>
      <w:r w:rsidR="00F14258" w:rsidRPr="00A00627">
        <w:rPr>
          <w:rFonts w:ascii="Courier New" w:hAnsi="Courier New" w:cs="Courier New"/>
        </w:rPr>
        <w:t>,</w:t>
      </w:r>
      <w:r w:rsidR="00F9105C" w:rsidRPr="00A00627">
        <w:rPr>
          <w:rFonts w:ascii="Courier New" w:hAnsi="Courier New" w:cs="Courier New"/>
        </w:rPr>
        <w:t xml:space="preserve"> </w:t>
      </w:r>
      <w:r w:rsidR="000617E0" w:rsidRPr="00A00627">
        <w:rPr>
          <w:rFonts w:ascii="Courier New" w:hAnsi="Courier New" w:cs="Courier New"/>
        </w:rPr>
        <w:t xml:space="preserve">y haya sido </w:t>
      </w:r>
      <w:r w:rsidR="00ED4FDE" w:rsidRPr="00A00627">
        <w:rPr>
          <w:rFonts w:ascii="Courier New" w:hAnsi="Courier New" w:cs="Courier New"/>
        </w:rPr>
        <w:t>aprobado con anterioridad a la dictación de la</w:t>
      </w:r>
      <w:r w:rsidR="00F9105C" w:rsidRPr="00A00627">
        <w:rPr>
          <w:rFonts w:ascii="Courier New" w:hAnsi="Courier New" w:cs="Courier New"/>
        </w:rPr>
        <w:t xml:space="preserve"> primera</w:t>
      </w:r>
      <w:r w:rsidR="00ED4FDE" w:rsidRPr="00A00627">
        <w:rPr>
          <w:rFonts w:ascii="Courier New" w:hAnsi="Courier New" w:cs="Courier New"/>
        </w:rPr>
        <w:t xml:space="preserve"> pauta de prescripci</w:t>
      </w:r>
      <w:r w:rsidR="006343B4" w:rsidRPr="00A00627">
        <w:rPr>
          <w:rFonts w:ascii="Courier New" w:hAnsi="Courier New" w:cs="Courier New"/>
        </w:rPr>
        <w:t>ones</w:t>
      </w:r>
      <w:r w:rsidR="00C81E26" w:rsidRPr="00A00627">
        <w:rPr>
          <w:rFonts w:ascii="Courier New" w:hAnsi="Courier New" w:cs="Courier New"/>
        </w:rPr>
        <w:t xml:space="preserve"> técnicas</w:t>
      </w:r>
      <w:r w:rsidR="00E74086" w:rsidRPr="00A00627">
        <w:rPr>
          <w:rFonts w:ascii="Courier New" w:hAnsi="Courier New" w:cs="Courier New"/>
        </w:rPr>
        <w:t>,</w:t>
      </w:r>
      <w:r w:rsidR="00C367ED" w:rsidRPr="00A00627">
        <w:rPr>
          <w:rFonts w:ascii="Courier New" w:hAnsi="Courier New" w:cs="Courier New"/>
        </w:rPr>
        <w:t xml:space="preserve"> sea actualizado </w:t>
      </w:r>
      <w:r w:rsidR="00E74086" w:rsidRPr="00A00627">
        <w:rPr>
          <w:rFonts w:ascii="Courier New" w:hAnsi="Courier New" w:cs="Courier New"/>
        </w:rPr>
        <w:t>conforme a una priorización que hará el Servicio</w:t>
      </w:r>
      <w:r w:rsidR="00FE1B6C" w:rsidRPr="00A00627">
        <w:rPr>
          <w:rFonts w:ascii="Courier New" w:hAnsi="Courier New" w:cs="Courier New"/>
        </w:rPr>
        <w:t>, a través de resoluciones dictadas por las direcciones regionales</w:t>
      </w:r>
      <w:r w:rsidR="00E74086" w:rsidRPr="00A00627">
        <w:rPr>
          <w:rFonts w:ascii="Courier New" w:hAnsi="Courier New" w:cs="Courier New"/>
        </w:rPr>
        <w:t xml:space="preserve">. </w:t>
      </w:r>
    </w:p>
    <w:p w14:paraId="6D0E62D7" w14:textId="570CE5F8" w:rsidR="003F4605" w:rsidRPr="00A00627" w:rsidRDefault="00F14258" w:rsidP="0041524F">
      <w:pPr>
        <w:pStyle w:val="NormalWeb"/>
        <w:spacing w:after="0" w:afterAutospacing="0" w:line="276" w:lineRule="auto"/>
        <w:ind w:left="2835" w:firstLine="709"/>
        <w:jc w:val="both"/>
        <w:rPr>
          <w:rFonts w:ascii="Courier New" w:hAnsi="Courier New" w:cs="Courier New"/>
          <w:position w:val="6"/>
          <w:lang w:val="es-ES" w:eastAsia="es-ES"/>
        </w:rPr>
      </w:pPr>
      <w:r w:rsidRPr="00A00627">
        <w:rPr>
          <w:rFonts w:ascii="Courier New" w:hAnsi="Courier New" w:cs="Courier New"/>
          <w:position w:val="6"/>
          <w:lang w:val="es-ES" w:eastAsia="es-ES"/>
        </w:rPr>
        <w:t xml:space="preserve">En consecuencia, </w:t>
      </w:r>
      <w:r w:rsidR="003F4605" w:rsidRPr="00A00627">
        <w:rPr>
          <w:rFonts w:ascii="Courier New" w:hAnsi="Courier New" w:cs="Courier New"/>
          <w:position w:val="6"/>
          <w:lang w:val="es-ES" w:eastAsia="es-ES"/>
        </w:rPr>
        <w:t>tengo el honor de someter a vuestra consideración, el siguiente</w:t>
      </w:r>
    </w:p>
    <w:p w14:paraId="041F50C5" w14:textId="77777777" w:rsidR="003F4605" w:rsidRPr="00A00627" w:rsidRDefault="003F4605" w:rsidP="0041524F">
      <w:pPr>
        <w:spacing w:line="276" w:lineRule="auto"/>
        <w:jc w:val="both"/>
        <w:rPr>
          <w:rFonts w:ascii="Courier New" w:eastAsia="Courier New" w:hAnsi="Courier New" w:cs="Courier New"/>
          <w:sz w:val="24"/>
          <w:szCs w:val="24"/>
          <w:lang w:val="es-ES"/>
        </w:rPr>
      </w:pPr>
    </w:p>
    <w:p w14:paraId="7538C5E7" w14:textId="77777777" w:rsidR="00ED056C" w:rsidRPr="00A00627" w:rsidRDefault="00ED056C" w:rsidP="0041524F">
      <w:pPr>
        <w:spacing w:line="276" w:lineRule="auto"/>
        <w:jc w:val="both"/>
        <w:rPr>
          <w:rFonts w:ascii="Courier New" w:eastAsia="Courier New" w:hAnsi="Courier New" w:cs="Courier New"/>
          <w:sz w:val="24"/>
          <w:szCs w:val="24"/>
          <w:lang w:val="es-ES"/>
        </w:rPr>
      </w:pPr>
    </w:p>
    <w:p w14:paraId="4D234B53" w14:textId="77777777" w:rsidR="00CE6569" w:rsidRPr="00A00627" w:rsidRDefault="00CE6569" w:rsidP="0041524F">
      <w:pPr>
        <w:spacing w:line="276" w:lineRule="auto"/>
        <w:jc w:val="center"/>
        <w:rPr>
          <w:rFonts w:ascii="Courier New" w:eastAsia="gobCL" w:hAnsi="Courier New" w:cs="Courier New"/>
          <w:b/>
          <w:sz w:val="24"/>
          <w:szCs w:val="24"/>
          <w:lang w:val="pt-PT"/>
        </w:rPr>
      </w:pPr>
      <w:r w:rsidRPr="00A00627">
        <w:rPr>
          <w:rFonts w:ascii="Courier New" w:eastAsia="gobCL" w:hAnsi="Courier New" w:cs="Courier New"/>
          <w:b/>
          <w:sz w:val="24"/>
          <w:szCs w:val="24"/>
          <w:lang w:val="pt-PT"/>
        </w:rPr>
        <w:t>P R O Y E C T O  D E  L E Y:</w:t>
      </w:r>
    </w:p>
    <w:p w14:paraId="1FA6CE3D" w14:textId="6BE68690" w:rsidR="002F3029" w:rsidRPr="00A00627" w:rsidRDefault="002F3029" w:rsidP="0041524F">
      <w:pPr>
        <w:spacing w:line="276" w:lineRule="auto"/>
        <w:rPr>
          <w:rFonts w:ascii="Courier New" w:hAnsi="Courier New" w:cs="Courier New"/>
          <w:b/>
          <w:bCs/>
          <w:sz w:val="24"/>
          <w:szCs w:val="24"/>
          <w:lang w:val="pt-PT"/>
        </w:rPr>
      </w:pPr>
    </w:p>
    <w:p w14:paraId="27439D6C" w14:textId="528217F4" w:rsidR="00DE2AE7" w:rsidRPr="00A00627" w:rsidRDefault="00CE6569" w:rsidP="0041524F">
      <w:pPr>
        <w:spacing w:line="276" w:lineRule="auto"/>
        <w:jc w:val="center"/>
        <w:rPr>
          <w:rFonts w:ascii="Courier New" w:hAnsi="Courier New" w:cs="Courier New"/>
          <w:b/>
          <w:bCs/>
          <w:sz w:val="24"/>
          <w:szCs w:val="24"/>
        </w:rPr>
      </w:pPr>
      <w:r w:rsidRPr="00A00627">
        <w:rPr>
          <w:rFonts w:ascii="Courier New" w:hAnsi="Courier New" w:cs="Courier New"/>
          <w:b/>
          <w:bCs/>
          <w:sz w:val="24"/>
          <w:szCs w:val="24"/>
        </w:rPr>
        <w:t>“</w:t>
      </w:r>
      <w:r w:rsidR="008D5045" w:rsidRPr="00A00627">
        <w:rPr>
          <w:rFonts w:ascii="Courier New" w:hAnsi="Courier New" w:cs="Courier New"/>
          <w:b/>
          <w:bCs/>
          <w:sz w:val="24"/>
          <w:szCs w:val="24"/>
        </w:rPr>
        <w:t>TÍTULO PRELIMINAR</w:t>
      </w:r>
    </w:p>
    <w:p w14:paraId="253B5876" w14:textId="432A44BF"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w:t>
      </w:r>
      <w:r w:rsidR="00ED056C" w:rsidRPr="00A00627">
        <w:rPr>
          <w:rFonts w:ascii="Courier New" w:hAnsi="Courier New" w:cs="Courier New"/>
          <w:b/>
          <w:bCs/>
          <w:sz w:val="24"/>
          <w:szCs w:val="24"/>
        </w:rPr>
        <w:tab/>
      </w:r>
      <w:r w:rsidRPr="00A00627">
        <w:rPr>
          <w:rFonts w:ascii="Courier New" w:hAnsi="Courier New" w:cs="Courier New"/>
          <w:b/>
          <w:bCs/>
          <w:sz w:val="24"/>
          <w:szCs w:val="24"/>
        </w:rPr>
        <w:t>Objeto.</w:t>
      </w:r>
      <w:r w:rsidRPr="00A00627">
        <w:rPr>
          <w:rFonts w:ascii="Courier New" w:hAnsi="Courier New" w:cs="Courier New"/>
          <w:sz w:val="24"/>
          <w:szCs w:val="24"/>
        </w:rPr>
        <w:t xml:space="preserve"> La presente ley tiene por objeto establecer nuevos </w:t>
      </w:r>
      <w:r w:rsidR="7047AA2C" w:rsidRPr="00A00627">
        <w:rPr>
          <w:rFonts w:ascii="Courier New" w:hAnsi="Courier New" w:cs="Courier New"/>
          <w:sz w:val="24"/>
          <w:szCs w:val="24"/>
        </w:rPr>
        <w:t>instrumentos,</w:t>
      </w:r>
      <w:r w:rsidRPr="00A00627">
        <w:rPr>
          <w:rFonts w:ascii="Courier New" w:hAnsi="Courier New" w:cs="Courier New"/>
          <w:sz w:val="24"/>
          <w:szCs w:val="24"/>
        </w:rPr>
        <w:t xml:space="preserve"> </w:t>
      </w:r>
      <w:r w:rsidR="00AB1E6E" w:rsidRPr="00A00627">
        <w:rPr>
          <w:rFonts w:ascii="Courier New" w:hAnsi="Courier New" w:cs="Courier New"/>
          <w:sz w:val="24"/>
          <w:szCs w:val="24"/>
        </w:rPr>
        <w:t xml:space="preserve">y fortalecer </w:t>
      </w:r>
      <w:r w:rsidRPr="00A00627">
        <w:rPr>
          <w:rFonts w:ascii="Courier New" w:hAnsi="Courier New" w:cs="Courier New"/>
          <w:sz w:val="24"/>
          <w:szCs w:val="24"/>
        </w:rPr>
        <w:t xml:space="preserve">los ya existentes, para </w:t>
      </w:r>
      <w:r w:rsidR="007808D2" w:rsidRPr="00A00627">
        <w:rPr>
          <w:rFonts w:ascii="Courier New" w:hAnsi="Courier New" w:cs="Courier New"/>
          <w:sz w:val="24"/>
          <w:szCs w:val="24"/>
        </w:rPr>
        <w:t>reducir el riesgo</w:t>
      </w:r>
      <w:r w:rsidR="0009152D" w:rsidRPr="00A00627">
        <w:rPr>
          <w:rFonts w:ascii="Courier New" w:hAnsi="Courier New" w:cs="Courier New"/>
          <w:sz w:val="24"/>
          <w:szCs w:val="24"/>
        </w:rPr>
        <w:t xml:space="preserve"> asociado a la ocurrencia</w:t>
      </w:r>
      <w:r w:rsidRPr="00A00627">
        <w:rPr>
          <w:rFonts w:ascii="Courier New" w:hAnsi="Courier New" w:cs="Courier New"/>
          <w:sz w:val="24"/>
          <w:szCs w:val="24"/>
        </w:rPr>
        <w:t xml:space="preserve"> de incendios forestales y rurales en el territorio nacional.</w:t>
      </w:r>
    </w:p>
    <w:p w14:paraId="2F058830" w14:textId="479C31CC"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2°.- </w:t>
      </w:r>
      <w:r w:rsidR="00ED056C" w:rsidRPr="00A00627">
        <w:rPr>
          <w:rFonts w:ascii="Courier New" w:hAnsi="Courier New" w:cs="Courier New"/>
          <w:b/>
          <w:bCs/>
          <w:sz w:val="24"/>
          <w:szCs w:val="24"/>
        </w:rPr>
        <w:tab/>
      </w:r>
      <w:r w:rsidRPr="00A00627">
        <w:rPr>
          <w:rFonts w:ascii="Courier New" w:hAnsi="Courier New" w:cs="Courier New"/>
          <w:b/>
          <w:bCs/>
          <w:sz w:val="24"/>
          <w:szCs w:val="24"/>
        </w:rPr>
        <w:t>Principios.</w:t>
      </w:r>
      <w:r w:rsidRPr="00A00627">
        <w:rPr>
          <w:rFonts w:ascii="Courier New" w:hAnsi="Courier New" w:cs="Courier New"/>
          <w:sz w:val="24"/>
          <w:szCs w:val="24"/>
        </w:rPr>
        <w:t xml:space="preserve"> Las acciones o medidas que se dicten o ejecuten en el marco de la presente ley y sus reglamentos deberán ser desarrolladas considerando los siguientes principios:</w:t>
      </w:r>
    </w:p>
    <w:p w14:paraId="02466F62" w14:textId="2AFD004D" w:rsidR="008D5045" w:rsidRPr="00A00627" w:rsidRDefault="008D5045" w:rsidP="00A754AF">
      <w:pPr>
        <w:pStyle w:val="Prrafodelista"/>
        <w:numPr>
          <w:ilvl w:val="0"/>
          <w:numId w:val="1"/>
        </w:numPr>
        <w:tabs>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lastRenderedPageBreak/>
        <w:t>Científico: los instrumentos de prevención de incendios forestales y rurales se deben adoptar e implementar sobre la base de la mejor información científica disponible, priorizando la protección de las personas, sus bienes, la infraestructura y los ecosistemas. Tales instrumentos deben revisarse y actualizarse en función de la información científica que se encuentre disponible, a fin de incorporar mejoras en materia de gestión del riesgo de incendios forestales y rurales.</w:t>
      </w:r>
    </w:p>
    <w:p w14:paraId="001B6CB6" w14:textId="77777777" w:rsidR="0041524F" w:rsidRPr="00A00627" w:rsidRDefault="0041524F" w:rsidP="00A754AF">
      <w:pPr>
        <w:pStyle w:val="Prrafodelista"/>
        <w:tabs>
          <w:tab w:val="left" w:pos="2835"/>
        </w:tabs>
        <w:spacing w:line="276" w:lineRule="auto"/>
        <w:ind w:left="2268" w:firstLine="2268"/>
        <w:jc w:val="both"/>
        <w:rPr>
          <w:rFonts w:ascii="Courier New" w:hAnsi="Courier New" w:cs="Courier New"/>
          <w:sz w:val="24"/>
          <w:szCs w:val="24"/>
        </w:rPr>
      </w:pPr>
    </w:p>
    <w:p w14:paraId="20EBF84F" w14:textId="7C277921" w:rsidR="008D5045" w:rsidRPr="00A00627" w:rsidRDefault="008D5045" w:rsidP="00A754AF">
      <w:pPr>
        <w:pStyle w:val="Prrafodelista"/>
        <w:numPr>
          <w:ilvl w:val="0"/>
          <w:numId w:val="1"/>
        </w:numPr>
        <w:tabs>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 xml:space="preserve">Corresponsabilidad: la gestión para la reducción del riesgo de incendios forestales y rurales comprenderá el involucramiento activo, coordinado y permanente entre los distintos actores y entidades presentes en el territorio, sean estos de carácter público o privado. Las políticas, instrumentos y otras medidas que se adopten en esta materia tenderán a aunar esfuerzos para gestionar la reducción del riesgo de incendios. </w:t>
      </w:r>
    </w:p>
    <w:p w14:paraId="72620A99" w14:textId="77777777" w:rsidR="006233CD" w:rsidRPr="00A00627" w:rsidRDefault="006233CD" w:rsidP="006233CD">
      <w:pPr>
        <w:pStyle w:val="Prrafodelista"/>
        <w:rPr>
          <w:rFonts w:ascii="Courier New" w:hAnsi="Courier New" w:cs="Courier New"/>
          <w:sz w:val="24"/>
          <w:szCs w:val="24"/>
        </w:rPr>
      </w:pPr>
    </w:p>
    <w:p w14:paraId="17A1C073" w14:textId="25732FBA" w:rsidR="008D5045" w:rsidRPr="00A00627" w:rsidRDefault="008D5045" w:rsidP="00A754AF">
      <w:pPr>
        <w:pStyle w:val="Prrafodelista"/>
        <w:numPr>
          <w:ilvl w:val="0"/>
          <w:numId w:val="1"/>
        </w:numPr>
        <w:tabs>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Enfoque preventivo: los instrumentos y medidas deben propender a prever y reducir el riesgo asociado a la ocurrencia de incendios forestales y rurales, a fin de proteger la vida e integridad de las personas, sus bienes, la infraestructura y los ecosistemas.</w:t>
      </w:r>
    </w:p>
    <w:p w14:paraId="080108D6" w14:textId="77777777" w:rsidR="006233CD" w:rsidRPr="00A00627" w:rsidRDefault="006233CD" w:rsidP="00A754AF">
      <w:pPr>
        <w:pStyle w:val="Prrafodelista"/>
        <w:tabs>
          <w:tab w:val="left" w:pos="2835"/>
        </w:tabs>
        <w:spacing w:line="276" w:lineRule="auto"/>
        <w:ind w:left="2268"/>
        <w:jc w:val="both"/>
        <w:rPr>
          <w:rFonts w:ascii="Courier New" w:hAnsi="Courier New" w:cs="Courier New"/>
          <w:sz w:val="24"/>
          <w:szCs w:val="24"/>
        </w:rPr>
      </w:pPr>
    </w:p>
    <w:p w14:paraId="3360B5C6" w14:textId="3A46A608" w:rsidR="008D5045" w:rsidRPr="00A00627" w:rsidRDefault="008D5045" w:rsidP="00A754AF">
      <w:pPr>
        <w:pStyle w:val="Prrafodelista"/>
        <w:numPr>
          <w:ilvl w:val="0"/>
          <w:numId w:val="1"/>
        </w:numPr>
        <w:tabs>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Territorialidad: las políticas, planes y programas elaborados en el marco de la presente ley deben considerar las características y riesgos propios de cada territorio donde se implementen.</w:t>
      </w:r>
    </w:p>
    <w:p w14:paraId="0E8E2066" w14:textId="4757922D"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3°.-</w:t>
      </w:r>
      <w:r w:rsidR="00ED056C" w:rsidRPr="00A00627">
        <w:rPr>
          <w:rFonts w:ascii="Courier New" w:hAnsi="Courier New" w:cs="Courier New"/>
          <w:b/>
          <w:bCs/>
          <w:sz w:val="24"/>
          <w:szCs w:val="24"/>
        </w:rPr>
        <w:tab/>
      </w:r>
      <w:r w:rsidRPr="00A00627">
        <w:rPr>
          <w:rFonts w:ascii="Courier New" w:hAnsi="Courier New" w:cs="Courier New"/>
          <w:b/>
          <w:bCs/>
          <w:sz w:val="24"/>
          <w:szCs w:val="24"/>
        </w:rPr>
        <w:t>Definiciones.</w:t>
      </w:r>
      <w:r w:rsidRPr="00A00627">
        <w:rPr>
          <w:rFonts w:ascii="Courier New" w:hAnsi="Courier New" w:cs="Courier New"/>
          <w:sz w:val="24"/>
          <w:szCs w:val="24"/>
        </w:rPr>
        <w:t xml:space="preserve"> Para los efectos de la presente ley, se entenderá por:</w:t>
      </w:r>
    </w:p>
    <w:p w14:paraId="7D7DB182" w14:textId="0340CD1A"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Agroforestería: sistema de uso del suelo en el cual se utilizan especies leñosas en combinación con cultivos agrícolas, frutales y pasturas vivas para la alimentación animal y/o ganado, dentro de un área específica. El objetivo de este sistema es lograr sinergias entre los diferentes componentes y prevenir y mitigar incendios, entre otros beneficios.</w:t>
      </w:r>
    </w:p>
    <w:p w14:paraId="3F24413C" w14:textId="77777777" w:rsidR="00ED056C" w:rsidRPr="00A00627" w:rsidRDefault="00ED056C" w:rsidP="00A754AF">
      <w:pPr>
        <w:pStyle w:val="Prrafodelista"/>
        <w:tabs>
          <w:tab w:val="left" w:pos="2835"/>
        </w:tabs>
        <w:spacing w:line="276" w:lineRule="auto"/>
        <w:ind w:left="2268" w:firstLine="2268"/>
        <w:jc w:val="both"/>
        <w:rPr>
          <w:rFonts w:ascii="Courier New" w:hAnsi="Courier New" w:cs="Courier New"/>
          <w:sz w:val="24"/>
          <w:szCs w:val="24"/>
        </w:rPr>
      </w:pPr>
    </w:p>
    <w:p w14:paraId="5A0FBADE" w14:textId="50F1A152"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Amenaza de incendio: fenómeno de origen natural o antrópico, que por medio de un fuego que se propaga libremente o sin control en terrenos forestales o rurales, puede ocasionar pérdidas, daño o trastorno a las personas, infraestructura, servicios, modos de vida o al medio ambiente.</w:t>
      </w:r>
    </w:p>
    <w:p w14:paraId="482CA1EF" w14:textId="77777777" w:rsidR="00ED056C" w:rsidRPr="00A00627" w:rsidRDefault="00ED056C" w:rsidP="00A754AF">
      <w:pPr>
        <w:pStyle w:val="Prrafodelista"/>
        <w:tabs>
          <w:tab w:val="left" w:pos="2835"/>
        </w:tabs>
        <w:spacing w:line="276" w:lineRule="auto"/>
        <w:ind w:firstLine="2268"/>
        <w:rPr>
          <w:rFonts w:ascii="Courier New" w:hAnsi="Courier New" w:cs="Courier New"/>
          <w:sz w:val="24"/>
          <w:szCs w:val="24"/>
        </w:rPr>
      </w:pPr>
    </w:p>
    <w:p w14:paraId="2880AD31" w14:textId="5A82E077"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 xml:space="preserve">Combustible: materiales vegetales susceptibles de ignición e inflamabilidad, en los cuales es </w:t>
      </w:r>
      <w:r w:rsidRPr="00A00627">
        <w:rPr>
          <w:rFonts w:ascii="Courier New" w:hAnsi="Courier New" w:cs="Courier New"/>
          <w:sz w:val="24"/>
          <w:szCs w:val="24"/>
        </w:rPr>
        <w:lastRenderedPageBreak/>
        <w:t>posible la iniciación y la propagación de incendios forestales y rurales. Comprenden una innumerable variedad de combinaciones de materiales vegetales vivos y muertos.</w:t>
      </w:r>
    </w:p>
    <w:p w14:paraId="00D62C32" w14:textId="77777777" w:rsidR="009C4DA3" w:rsidRPr="00A00627" w:rsidRDefault="009C4DA3" w:rsidP="009C4DA3">
      <w:pPr>
        <w:pStyle w:val="Prrafodelista"/>
        <w:tabs>
          <w:tab w:val="left" w:pos="1418"/>
          <w:tab w:val="left" w:pos="2835"/>
        </w:tabs>
        <w:spacing w:line="276" w:lineRule="auto"/>
        <w:ind w:left="709"/>
        <w:jc w:val="both"/>
        <w:rPr>
          <w:rFonts w:ascii="Courier New" w:hAnsi="Courier New" w:cs="Courier New"/>
          <w:sz w:val="24"/>
          <w:szCs w:val="24"/>
        </w:rPr>
      </w:pPr>
    </w:p>
    <w:p w14:paraId="6B8102C5" w14:textId="07B7F114"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Cortafuego: faja de terreno, de ancho variable según la altura de la vegetación circundante, que carece de vegetación u otros materiales inflamables, y que tiene por finalidad detener o dificultar la propagación de un incendio.</w:t>
      </w:r>
    </w:p>
    <w:p w14:paraId="1382F4B1" w14:textId="77777777" w:rsidR="00ED056C" w:rsidRPr="00A00627" w:rsidRDefault="00ED056C" w:rsidP="00A754AF">
      <w:pPr>
        <w:pStyle w:val="Prrafodelista"/>
        <w:tabs>
          <w:tab w:val="left" w:pos="1418"/>
          <w:tab w:val="left" w:pos="2835"/>
        </w:tabs>
        <w:spacing w:line="276" w:lineRule="auto"/>
        <w:ind w:left="2268"/>
        <w:jc w:val="both"/>
        <w:rPr>
          <w:rFonts w:ascii="Courier New" w:hAnsi="Courier New" w:cs="Courier New"/>
          <w:sz w:val="24"/>
          <w:szCs w:val="24"/>
        </w:rPr>
      </w:pPr>
    </w:p>
    <w:p w14:paraId="4F5434D4" w14:textId="7D0DA5A0"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Exposición: localización de la población, infraestructura, servicios, medios de vida, medio ambiente u otros elementos presentes en un área de impacto producto de la manifestación de una o varias amenazas.</w:t>
      </w:r>
    </w:p>
    <w:p w14:paraId="6D6524C8" w14:textId="77777777" w:rsidR="00ED056C" w:rsidRPr="00A00627" w:rsidRDefault="00ED056C" w:rsidP="00A754AF">
      <w:pPr>
        <w:pStyle w:val="Prrafodelista"/>
        <w:tabs>
          <w:tab w:val="left" w:pos="1418"/>
          <w:tab w:val="left" w:pos="2835"/>
        </w:tabs>
        <w:spacing w:line="276" w:lineRule="auto"/>
        <w:ind w:left="2268"/>
        <w:jc w:val="both"/>
        <w:rPr>
          <w:rFonts w:ascii="Courier New" w:hAnsi="Courier New" w:cs="Courier New"/>
          <w:sz w:val="24"/>
          <w:szCs w:val="24"/>
        </w:rPr>
      </w:pPr>
    </w:p>
    <w:p w14:paraId="6C7B8D31" w14:textId="561B38F6"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Faja cortacombustible: franja o área donde se reduce la continuidad horizontal y vertical de la vegetación, con el propósito de reducir la carga de combustible, su inflamabilidad y retardar la propagación del fuego. Se obtiene manejando la cubierta arbórea, arbustiva y herbácea.</w:t>
      </w:r>
    </w:p>
    <w:p w14:paraId="4729BF26" w14:textId="77777777" w:rsidR="00ED056C" w:rsidRPr="00A00627" w:rsidRDefault="00ED056C" w:rsidP="00A754AF">
      <w:pPr>
        <w:pStyle w:val="Prrafodelista"/>
        <w:tabs>
          <w:tab w:val="left" w:pos="1418"/>
          <w:tab w:val="left" w:pos="2835"/>
        </w:tabs>
        <w:spacing w:line="276" w:lineRule="auto"/>
        <w:ind w:left="2268"/>
        <w:jc w:val="both"/>
        <w:rPr>
          <w:rFonts w:ascii="Courier New" w:hAnsi="Courier New" w:cs="Courier New"/>
          <w:sz w:val="24"/>
          <w:szCs w:val="24"/>
        </w:rPr>
      </w:pPr>
    </w:p>
    <w:p w14:paraId="5AE48B62" w14:textId="5C4110AE"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Manejo integral del fuego: Uso o manejo del fuego por medio de la quema controlada, quema prescrita u otra forma similar, destinado a gestionar el riesgo de incendios para proteger a las personas, sus bienes, las infraestructuras y los ecosistemas.</w:t>
      </w:r>
    </w:p>
    <w:p w14:paraId="63932A05" w14:textId="77777777" w:rsidR="00ED056C" w:rsidRPr="00A00627" w:rsidRDefault="00ED056C" w:rsidP="00A754AF">
      <w:pPr>
        <w:pStyle w:val="Prrafodelista"/>
        <w:tabs>
          <w:tab w:val="left" w:pos="1418"/>
          <w:tab w:val="left" w:pos="2835"/>
        </w:tabs>
        <w:spacing w:line="276" w:lineRule="auto"/>
        <w:ind w:left="2268"/>
        <w:jc w:val="both"/>
        <w:rPr>
          <w:rFonts w:ascii="Courier New" w:hAnsi="Courier New" w:cs="Courier New"/>
          <w:sz w:val="24"/>
          <w:szCs w:val="24"/>
        </w:rPr>
      </w:pPr>
    </w:p>
    <w:p w14:paraId="0CC40EBD" w14:textId="2796E9C6"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 xml:space="preserve">Mitigación de incendios: </w:t>
      </w:r>
      <w:r w:rsidR="005101F1" w:rsidRPr="00A00627">
        <w:rPr>
          <w:rFonts w:ascii="Courier New" w:hAnsi="Courier New" w:cs="Courier New"/>
          <w:sz w:val="24"/>
          <w:szCs w:val="24"/>
        </w:rPr>
        <w:t xml:space="preserve">comprende </w:t>
      </w:r>
      <w:r w:rsidR="00774554" w:rsidRPr="00A00627">
        <w:rPr>
          <w:rFonts w:ascii="Courier New" w:hAnsi="Courier New" w:cs="Courier New"/>
          <w:sz w:val="24"/>
          <w:szCs w:val="24"/>
        </w:rPr>
        <w:t>las medidas</w:t>
      </w:r>
      <w:r w:rsidR="005101F1" w:rsidRPr="00A00627">
        <w:rPr>
          <w:rFonts w:ascii="Courier New" w:hAnsi="Courier New" w:cs="Courier New"/>
          <w:sz w:val="24"/>
          <w:szCs w:val="24"/>
        </w:rPr>
        <w:t xml:space="preserve"> </w:t>
      </w:r>
      <w:r w:rsidRPr="00A00627">
        <w:rPr>
          <w:rFonts w:ascii="Courier New" w:hAnsi="Courier New" w:cs="Courier New"/>
          <w:sz w:val="24"/>
          <w:szCs w:val="24"/>
        </w:rPr>
        <w:t xml:space="preserve">o acciones </w:t>
      </w:r>
      <w:r w:rsidR="00774554" w:rsidRPr="00A00627">
        <w:rPr>
          <w:rFonts w:ascii="Courier New" w:hAnsi="Courier New" w:cs="Courier New"/>
          <w:sz w:val="24"/>
          <w:szCs w:val="24"/>
        </w:rPr>
        <w:t xml:space="preserve">dirigidas a reducir los riesgos existentes, evitar la generación </w:t>
      </w:r>
      <w:r w:rsidR="001A65F0" w:rsidRPr="00A00627">
        <w:rPr>
          <w:rFonts w:ascii="Courier New" w:hAnsi="Courier New" w:cs="Courier New"/>
          <w:sz w:val="24"/>
          <w:szCs w:val="24"/>
        </w:rPr>
        <w:t xml:space="preserve">de nuevos riesgos y limitar los </w:t>
      </w:r>
      <w:r w:rsidR="00C64219" w:rsidRPr="00A00627">
        <w:rPr>
          <w:rFonts w:ascii="Courier New" w:hAnsi="Courier New" w:cs="Courier New"/>
          <w:sz w:val="24"/>
          <w:szCs w:val="24"/>
        </w:rPr>
        <w:t>impactos adversos o daños producidos por la amenaza de incendios.</w:t>
      </w:r>
    </w:p>
    <w:p w14:paraId="1E2F6FA5" w14:textId="77777777" w:rsidR="00ED056C" w:rsidRPr="00A00627" w:rsidRDefault="00ED056C" w:rsidP="00A754AF">
      <w:pPr>
        <w:pStyle w:val="Prrafodelista"/>
        <w:tabs>
          <w:tab w:val="left" w:pos="1418"/>
          <w:tab w:val="left" w:pos="2835"/>
        </w:tabs>
        <w:spacing w:line="276" w:lineRule="auto"/>
        <w:ind w:left="2268"/>
        <w:jc w:val="both"/>
        <w:rPr>
          <w:rFonts w:ascii="Courier New" w:hAnsi="Courier New" w:cs="Courier New"/>
          <w:sz w:val="24"/>
          <w:szCs w:val="24"/>
        </w:rPr>
      </w:pPr>
    </w:p>
    <w:p w14:paraId="58761DDC" w14:textId="52630BD3"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Pauta de prescripci</w:t>
      </w:r>
      <w:r w:rsidR="00620F03" w:rsidRPr="00A00627">
        <w:rPr>
          <w:rFonts w:ascii="Courier New" w:hAnsi="Courier New" w:cs="Courier New"/>
          <w:sz w:val="24"/>
          <w:szCs w:val="24"/>
        </w:rPr>
        <w:t>ones</w:t>
      </w:r>
      <w:r w:rsidRPr="00A00627">
        <w:rPr>
          <w:rFonts w:ascii="Courier New" w:hAnsi="Courier New" w:cs="Courier New"/>
          <w:sz w:val="24"/>
          <w:szCs w:val="24"/>
        </w:rPr>
        <w:t xml:space="preserve"> técnica</w:t>
      </w:r>
      <w:r w:rsidR="00620F03" w:rsidRPr="00A00627">
        <w:rPr>
          <w:rFonts w:ascii="Courier New" w:hAnsi="Courier New" w:cs="Courier New"/>
          <w:sz w:val="24"/>
          <w:szCs w:val="24"/>
        </w:rPr>
        <w:t>s</w:t>
      </w:r>
      <w:r w:rsidRPr="00A00627">
        <w:rPr>
          <w:rFonts w:ascii="Courier New" w:hAnsi="Courier New" w:cs="Courier New"/>
          <w:sz w:val="24"/>
          <w:szCs w:val="24"/>
        </w:rPr>
        <w:t>: instrumento dictado por el Servicio, en el marco de sus competencias, que contiene instrucciones de carácter técnico con arreglo a las cuales han de ejecutarse acciones para asegurar el cumplimiento de la ley, estándares y regulaciones aplicables.</w:t>
      </w:r>
    </w:p>
    <w:p w14:paraId="22ECEDCC" w14:textId="77777777" w:rsidR="00ED056C" w:rsidRPr="00A00627" w:rsidRDefault="00ED056C" w:rsidP="004F5E21">
      <w:pPr>
        <w:pStyle w:val="Prrafodelista"/>
        <w:tabs>
          <w:tab w:val="left" w:pos="1418"/>
          <w:tab w:val="left" w:pos="2835"/>
        </w:tabs>
        <w:spacing w:line="276" w:lineRule="auto"/>
        <w:ind w:left="709"/>
        <w:jc w:val="both"/>
        <w:rPr>
          <w:rFonts w:ascii="Courier New" w:hAnsi="Courier New" w:cs="Courier New"/>
          <w:sz w:val="24"/>
          <w:szCs w:val="24"/>
        </w:rPr>
      </w:pPr>
    </w:p>
    <w:p w14:paraId="4664596A" w14:textId="4CB04FA9"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Plan de manejo preventivo: instrumento que, reuniendo los requisitos que se establecen en esta ley, planifica la gestión de un predio con enfoque preventivo en los incendios forestales y rurales, resguardando especialmente la población aledaña y el medio ambiente.</w:t>
      </w:r>
    </w:p>
    <w:p w14:paraId="13E9C632" w14:textId="77777777" w:rsidR="00ED056C" w:rsidRPr="00A00627" w:rsidRDefault="00ED056C" w:rsidP="00A754AF">
      <w:pPr>
        <w:pStyle w:val="Prrafodelista"/>
        <w:tabs>
          <w:tab w:val="left" w:pos="1418"/>
          <w:tab w:val="left" w:pos="2835"/>
        </w:tabs>
        <w:spacing w:line="276" w:lineRule="auto"/>
        <w:ind w:left="2268"/>
        <w:jc w:val="both"/>
        <w:rPr>
          <w:rFonts w:ascii="Courier New" w:hAnsi="Courier New" w:cs="Courier New"/>
          <w:sz w:val="24"/>
          <w:szCs w:val="24"/>
        </w:rPr>
      </w:pPr>
    </w:p>
    <w:p w14:paraId="12C6FED8" w14:textId="766B780F"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 xml:space="preserve">Preparación contra incendios: </w:t>
      </w:r>
      <w:r w:rsidR="00C61074" w:rsidRPr="00A00627">
        <w:rPr>
          <w:rFonts w:ascii="Courier New" w:hAnsi="Courier New" w:cs="Courier New"/>
          <w:sz w:val="24"/>
          <w:szCs w:val="24"/>
        </w:rPr>
        <w:t>implica las capacidades y habilidades que se desarrollan para prever</w:t>
      </w:r>
      <w:r w:rsidR="009A1C50" w:rsidRPr="00A00627">
        <w:rPr>
          <w:rFonts w:ascii="Courier New" w:hAnsi="Courier New" w:cs="Courier New"/>
          <w:sz w:val="24"/>
          <w:szCs w:val="24"/>
        </w:rPr>
        <w:t xml:space="preserve">, </w:t>
      </w:r>
      <w:r w:rsidR="009A1C50" w:rsidRPr="00A00627">
        <w:rPr>
          <w:rFonts w:ascii="Courier New" w:hAnsi="Courier New" w:cs="Courier New"/>
          <w:sz w:val="24"/>
          <w:szCs w:val="24"/>
        </w:rPr>
        <w:lastRenderedPageBreak/>
        <w:t>responder y recuperarse de forma oportuna y eficaz de los impactos de los incendios.</w:t>
      </w:r>
    </w:p>
    <w:p w14:paraId="672D8936" w14:textId="77777777" w:rsidR="00ED056C" w:rsidRPr="00A00627" w:rsidRDefault="00ED056C" w:rsidP="004F5E21">
      <w:pPr>
        <w:pStyle w:val="Prrafodelista"/>
        <w:tabs>
          <w:tab w:val="left" w:pos="1418"/>
          <w:tab w:val="left" w:pos="2835"/>
        </w:tabs>
        <w:spacing w:line="276" w:lineRule="auto"/>
        <w:ind w:left="709"/>
        <w:jc w:val="both"/>
        <w:rPr>
          <w:rFonts w:ascii="Courier New" w:hAnsi="Courier New" w:cs="Courier New"/>
          <w:sz w:val="24"/>
          <w:szCs w:val="24"/>
        </w:rPr>
      </w:pPr>
    </w:p>
    <w:p w14:paraId="5466B5C2" w14:textId="0A6531A0"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Quema controlada: quema en forma dirigida, circunscrita a un área previamente limitada, conforme a normas técnicas preestablecidas, con el fin de eliminar vegetación o desechos vegetales derivados de faenas agrícolas o forestales, solicitada por un particular.</w:t>
      </w:r>
    </w:p>
    <w:p w14:paraId="7335261C" w14:textId="77777777" w:rsidR="00A14D01" w:rsidRPr="00A00627" w:rsidRDefault="00A14D01" w:rsidP="00A754AF">
      <w:pPr>
        <w:pStyle w:val="Prrafodelista"/>
        <w:tabs>
          <w:tab w:val="left" w:pos="1418"/>
          <w:tab w:val="left" w:pos="2835"/>
        </w:tabs>
        <w:spacing w:line="276" w:lineRule="auto"/>
        <w:ind w:left="2268"/>
        <w:jc w:val="both"/>
        <w:rPr>
          <w:rFonts w:ascii="Courier New" w:hAnsi="Courier New" w:cs="Courier New"/>
          <w:sz w:val="24"/>
          <w:szCs w:val="24"/>
        </w:rPr>
      </w:pPr>
    </w:p>
    <w:p w14:paraId="0357B869" w14:textId="63EF6CFE"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Riesgo de incendio: probabilidad de que un incendio provoque daños a las personas, infraestructura y bienes, así como a los ecosistemas, como resultado de la interacción de factores que determinan la amenaza y vulnerabilidad del territorio frente a un incendio.</w:t>
      </w:r>
    </w:p>
    <w:p w14:paraId="63841D10" w14:textId="77777777" w:rsidR="00A14D01" w:rsidRPr="00A00627" w:rsidRDefault="00A14D01" w:rsidP="00A754AF">
      <w:pPr>
        <w:pStyle w:val="Prrafodelista"/>
        <w:tabs>
          <w:tab w:val="left" w:pos="1418"/>
          <w:tab w:val="left" w:pos="2835"/>
        </w:tabs>
        <w:spacing w:line="276" w:lineRule="auto"/>
        <w:ind w:left="2268"/>
        <w:jc w:val="both"/>
        <w:rPr>
          <w:rFonts w:ascii="Courier New" w:hAnsi="Courier New" w:cs="Courier New"/>
          <w:sz w:val="24"/>
          <w:szCs w:val="24"/>
        </w:rPr>
      </w:pPr>
    </w:p>
    <w:p w14:paraId="574A3AF5" w14:textId="229C5C0D"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Servicio: Servicio Nacional Forestal.</w:t>
      </w:r>
    </w:p>
    <w:p w14:paraId="02E57811" w14:textId="77777777" w:rsidR="00A14D01" w:rsidRPr="00A00627" w:rsidRDefault="00A14D01" w:rsidP="00A754AF">
      <w:pPr>
        <w:pStyle w:val="Prrafodelista"/>
        <w:tabs>
          <w:tab w:val="left" w:pos="1418"/>
          <w:tab w:val="left" w:pos="2835"/>
        </w:tabs>
        <w:spacing w:line="276" w:lineRule="auto"/>
        <w:ind w:left="2268"/>
        <w:jc w:val="both"/>
        <w:rPr>
          <w:rFonts w:ascii="Courier New" w:hAnsi="Courier New" w:cs="Courier New"/>
          <w:sz w:val="24"/>
          <w:szCs w:val="24"/>
        </w:rPr>
      </w:pPr>
    </w:p>
    <w:p w14:paraId="55C4A64A" w14:textId="5E5BCD72"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Silvicultura preventiva: labores silviculturales, consistentes en modificaciones a la estructura de las formaciones vegetales y ecosistemas boscosos o xerofíticos, con el propósito de impedir o retardar la propagación del incendio y mitigar sus daños.</w:t>
      </w:r>
    </w:p>
    <w:p w14:paraId="6B73ABD7" w14:textId="77777777" w:rsidR="00A14D01" w:rsidRPr="00A00627" w:rsidRDefault="00A14D01" w:rsidP="00A754AF">
      <w:pPr>
        <w:pStyle w:val="Prrafodelista"/>
        <w:tabs>
          <w:tab w:val="left" w:pos="1418"/>
          <w:tab w:val="left" w:pos="2835"/>
        </w:tabs>
        <w:spacing w:line="276" w:lineRule="auto"/>
        <w:ind w:left="2268"/>
        <w:jc w:val="both"/>
        <w:rPr>
          <w:rFonts w:ascii="Courier New" w:hAnsi="Courier New" w:cs="Courier New"/>
          <w:sz w:val="24"/>
          <w:szCs w:val="24"/>
        </w:rPr>
      </w:pPr>
    </w:p>
    <w:p w14:paraId="742C4430" w14:textId="383BDC00" w:rsidR="008D5045" w:rsidRPr="00A00627" w:rsidRDefault="008D5045" w:rsidP="00A754AF">
      <w:pPr>
        <w:pStyle w:val="Prrafodelista"/>
        <w:numPr>
          <w:ilvl w:val="0"/>
          <w:numId w:val="3"/>
        </w:numPr>
        <w:tabs>
          <w:tab w:val="left" w:pos="1418"/>
          <w:tab w:val="left" w:pos="2835"/>
        </w:tabs>
        <w:spacing w:line="276" w:lineRule="auto"/>
        <w:ind w:left="0" w:firstLine="2268"/>
        <w:jc w:val="both"/>
        <w:rPr>
          <w:rFonts w:ascii="Courier New" w:hAnsi="Courier New" w:cs="Courier New"/>
          <w:sz w:val="24"/>
          <w:szCs w:val="24"/>
        </w:rPr>
      </w:pPr>
      <w:r w:rsidRPr="00A00627">
        <w:rPr>
          <w:rFonts w:ascii="Courier New" w:hAnsi="Courier New" w:cs="Courier New"/>
          <w:sz w:val="24"/>
          <w:szCs w:val="24"/>
        </w:rPr>
        <w:t>Vulnerabilidad frente a incendios: conjunto de condiciones determinadas por factores o procesos antrópicos, ambientales o físicos, entre otros, que aumentan la susceptibilidad de los efectos de la amenaza de incendios en un territorio determinado</w:t>
      </w:r>
      <w:r w:rsidR="00027EB5" w:rsidRPr="00A00627">
        <w:rPr>
          <w:rFonts w:ascii="Courier New" w:hAnsi="Courier New" w:cs="Courier New"/>
          <w:sz w:val="24"/>
          <w:szCs w:val="24"/>
        </w:rPr>
        <w:t>.</w:t>
      </w:r>
    </w:p>
    <w:p w14:paraId="4B5C11BF" w14:textId="77777777" w:rsidR="00027EB5" w:rsidRPr="00A00627" w:rsidRDefault="00027EB5" w:rsidP="0041524F">
      <w:pPr>
        <w:pStyle w:val="Prrafodelista"/>
        <w:spacing w:line="276" w:lineRule="auto"/>
        <w:jc w:val="both"/>
        <w:rPr>
          <w:rFonts w:ascii="Courier New" w:hAnsi="Courier New" w:cs="Courier New"/>
          <w:sz w:val="24"/>
          <w:szCs w:val="24"/>
        </w:rPr>
      </w:pPr>
    </w:p>
    <w:p w14:paraId="6140E770" w14:textId="77777777" w:rsidR="008D5045" w:rsidRPr="00A754AF" w:rsidRDefault="008D5045" w:rsidP="0041524F">
      <w:pPr>
        <w:spacing w:after="0" w:line="276" w:lineRule="auto"/>
        <w:jc w:val="center"/>
        <w:rPr>
          <w:rFonts w:ascii="Courier New" w:hAnsi="Courier New" w:cs="Courier New"/>
          <w:b/>
          <w:sz w:val="24"/>
          <w:szCs w:val="24"/>
          <w:lang w:val="pt-PT"/>
        </w:rPr>
      </w:pPr>
      <w:r w:rsidRPr="00A754AF">
        <w:rPr>
          <w:rFonts w:ascii="Courier New" w:hAnsi="Courier New" w:cs="Courier New"/>
          <w:b/>
          <w:sz w:val="24"/>
          <w:szCs w:val="24"/>
          <w:lang w:val="pt-PT"/>
        </w:rPr>
        <w:t>TÍTULO I</w:t>
      </w:r>
    </w:p>
    <w:p w14:paraId="11FB9339" w14:textId="6DF8FA75" w:rsidR="008D5045" w:rsidRPr="00A754AF" w:rsidRDefault="008D5045" w:rsidP="0041524F">
      <w:pPr>
        <w:spacing w:after="0" w:line="276" w:lineRule="auto"/>
        <w:jc w:val="center"/>
        <w:rPr>
          <w:rFonts w:ascii="Courier New" w:hAnsi="Courier New" w:cs="Courier New"/>
          <w:b/>
          <w:sz w:val="24"/>
          <w:szCs w:val="24"/>
          <w:lang w:val="pt-PT"/>
        </w:rPr>
      </w:pPr>
      <w:r w:rsidRPr="00A754AF">
        <w:rPr>
          <w:rFonts w:ascii="Courier New" w:hAnsi="Courier New" w:cs="Courier New"/>
          <w:b/>
          <w:sz w:val="24"/>
          <w:szCs w:val="24"/>
          <w:lang w:val="pt-PT"/>
        </w:rPr>
        <w:t>DE LA PREVENCIÓN DE INCENDIOS FORESTALES</w:t>
      </w:r>
    </w:p>
    <w:p w14:paraId="7B4BBBE2" w14:textId="77777777" w:rsidR="008D5045" w:rsidRPr="00A754AF" w:rsidRDefault="008D5045" w:rsidP="0041524F">
      <w:pPr>
        <w:spacing w:after="0" w:line="276" w:lineRule="auto"/>
        <w:jc w:val="both"/>
        <w:rPr>
          <w:rFonts w:ascii="Courier New" w:hAnsi="Courier New" w:cs="Courier New"/>
          <w:sz w:val="24"/>
          <w:szCs w:val="24"/>
          <w:lang w:val="pt-PT"/>
        </w:rPr>
      </w:pPr>
    </w:p>
    <w:p w14:paraId="2B9546B9" w14:textId="017A854E" w:rsidR="008D5045" w:rsidRPr="00A754AF" w:rsidRDefault="008D5045" w:rsidP="0041524F">
      <w:pPr>
        <w:spacing w:after="0" w:line="276" w:lineRule="auto"/>
        <w:jc w:val="center"/>
        <w:rPr>
          <w:rFonts w:ascii="Courier New" w:hAnsi="Courier New" w:cs="Courier New"/>
          <w:b/>
          <w:sz w:val="24"/>
          <w:szCs w:val="24"/>
          <w:lang w:val="pt-PT"/>
        </w:rPr>
      </w:pPr>
      <w:r w:rsidRPr="00A754AF">
        <w:rPr>
          <w:rFonts w:ascii="Courier New" w:hAnsi="Courier New" w:cs="Courier New"/>
          <w:b/>
          <w:sz w:val="24"/>
          <w:szCs w:val="24"/>
          <w:lang w:val="pt-PT"/>
        </w:rPr>
        <w:t>Párrafo I</w:t>
      </w:r>
    </w:p>
    <w:p w14:paraId="18C6FAD4" w14:textId="07619295" w:rsidR="008D5045" w:rsidRPr="00A754AF" w:rsidRDefault="008D5045" w:rsidP="0041524F">
      <w:pPr>
        <w:spacing w:after="0" w:line="276" w:lineRule="auto"/>
        <w:jc w:val="center"/>
        <w:rPr>
          <w:rFonts w:ascii="Courier New" w:hAnsi="Courier New" w:cs="Courier New"/>
          <w:b/>
          <w:sz w:val="24"/>
          <w:szCs w:val="24"/>
          <w:lang w:val="pt-PT"/>
        </w:rPr>
      </w:pPr>
      <w:r w:rsidRPr="00A754AF">
        <w:rPr>
          <w:rFonts w:ascii="Courier New" w:hAnsi="Courier New" w:cs="Courier New"/>
          <w:b/>
          <w:sz w:val="24"/>
          <w:szCs w:val="24"/>
          <w:lang w:val="pt-PT"/>
        </w:rPr>
        <w:t>De las zonas de interfaz urb</w:t>
      </w:r>
      <w:r w:rsidR="00027EB5" w:rsidRPr="00A754AF">
        <w:rPr>
          <w:rFonts w:ascii="Courier New" w:hAnsi="Courier New" w:cs="Courier New"/>
          <w:b/>
          <w:sz w:val="24"/>
          <w:szCs w:val="24"/>
          <w:lang w:val="pt-PT"/>
        </w:rPr>
        <w:t>a</w:t>
      </w:r>
      <w:r w:rsidRPr="00A754AF">
        <w:rPr>
          <w:rFonts w:ascii="Courier New" w:hAnsi="Courier New" w:cs="Courier New"/>
          <w:b/>
          <w:sz w:val="24"/>
          <w:szCs w:val="24"/>
          <w:lang w:val="pt-PT"/>
        </w:rPr>
        <w:t>no-rural forestal</w:t>
      </w:r>
    </w:p>
    <w:p w14:paraId="249165C4" w14:textId="77777777" w:rsidR="008D5045" w:rsidRPr="00A754AF" w:rsidRDefault="008D5045" w:rsidP="0041524F">
      <w:pPr>
        <w:spacing w:line="276" w:lineRule="auto"/>
        <w:jc w:val="both"/>
        <w:rPr>
          <w:rFonts w:ascii="Courier New" w:hAnsi="Courier New" w:cs="Courier New"/>
          <w:sz w:val="24"/>
          <w:szCs w:val="24"/>
          <w:lang w:val="pt-PT"/>
        </w:rPr>
      </w:pPr>
    </w:p>
    <w:p w14:paraId="78F9E65E" w14:textId="05348E13" w:rsidR="008D5045" w:rsidRPr="00A00627" w:rsidRDefault="008D5045" w:rsidP="0041524F">
      <w:pPr>
        <w:tabs>
          <w:tab w:val="left" w:pos="2268"/>
        </w:tabs>
        <w:spacing w:line="276" w:lineRule="auto"/>
        <w:jc w:val="both"/>
        <w:rPr>
          <w:rFonts w:ascii="Courier New" w:hAnsi="Courier New" w:cs="Courier New"/>
          <w:sz w:val="24"/>
          <w:szCs w:val="24"/>
        </w:rPr>
      </w:pPr>
      <w:r w:rsidRPr="00A754AF">
        <w:rPr>
          <w:rFonts w:ascii="Courier New" w:hAnsi="Courier New" w:cs="Courier New"/>
          <w:b/>
          <w:sz w:val="24"/>
          <w:szCs w:val="24"/>
          <w:lang w:val="pt-PT"/>
        </w:rPr>
        <w:t>Artículo 4°.-</w:t>
      </w:r>
      <w:r w:rsidR="00A14D01" w:rsidRPr="00A754AF">
        <w:rPr>
          <w:rFonts w:ascii="Courier New" w:hAnsi="Courier New" w:cs="Courier New"/>
          <w:b/>
          <w:sz w:val="24"/>
          <w:szCs w:val="24"/>
          <w:lang w:val="pt-PT"/>
        </w:rPr>
        <w:tab/>
      </w:r>
      <w:r w:rsidRPr="00A754AF">
        <w:rPr>
          <w:rFonts w:ascii="Courier New" w:hAnsi="Courier New" w:cs="Courier New"/>
          <w:b/>
          <w:sz w:val="24"/>
          <w:szCs w:val="24"/>
          <w:lang w:val="pt-PT"/>
        </w:rPr>
        <w:t>Zonas de interfaz urbano-rural forestal.</w:t>
      </w:r>
      <w:r w:rsidRPr="00A754AF">
        <w:rPr>
          <w:rFonts w:ascii="Courier New" w:hAnsi="Courier New" w:cs="Courier New"/>
          <w:sz w:val="24"/>
          <w:szCs w:val="24"/>
          <w:lang w:val="pt-PT"/>
        </w:rPr>
        <w:t xml:space="preserve"> </w:t>
      </w:r>
      <w:r w:rsidRPr="00A00627">
        <w:rPr>
          <w:rFonts w:ascii="Courier New" w:hAnsi="Courier New" w:cs="Courier New"/>
          <w:sz w:val="24"/>
          <w:szCs w:val="24"/>
        </w:rPr>
        <w:t>Los planes reguladores intercomunales, comunales o planes seccionales definirán, cuando corresponda, zonas de interfaz urbano-rural forestal</w:t>
      </w:r>
      <w:r w:rsidR="00FF2899" w:rsidRPr="00A00627">
        <w:rPr>
          <w:rFonts w:ascii="Courier New" w:hAnsi="Courier New" w:cs="Courier New"/>
          <w:sz w:val="24"/>
          <w:szCs w:val="24"/>
        </w:rPr>
        <w:t>,</w:t>
      </w:r>
      <w:r w:rsidRPr="00A00627">
        <w:rPr>
          <w:rFonts w:ascii="Courier New" w:hAnsi="Courier New" w:cs="Courier New"/>
          <w:sz w:val="24"/>
          <w:szCs w:val="24"/>
        </w:rPr>
        <w:t xml:space="preserve"> con el objeto de reducir el riesgo de incendios forestales y rurales que puedan afectar la vida e integridad de las personas, los bienes y los ecosistemas. </w:t>
      </w:r>
    </w:p>
    <w:p w14:paraId="2607A002" w14:textId="0C187575" w:rsidR="008D5045" w:rsidRPr="00A00627" w:rsidRDefault="008D5045" w:rsidP="006233CD">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Con el mismo objeto señalado en el inciso anterior, los respectivos planes reguladores o seccionales podrán definir en las zonas de interfaz urbano-rural forestal acciones o medidas destinadas a manejar la vegetación arbórea, arbustiva y herbácea, cuando corresponda.</w:t>
      </w:r>
    </w:p>
    <w:p w14:paraId="3B5FEBC0" w14:textId="0052BD4A" w:rsidR="008D5045" w:rsidRPr="00A00627" w:rsidRDefault="008D5045" w:rsidP="0041524F">
      <w:pPr>
        <w:spacing w:line="276" w:lineRule="auto"/>
        <w:jc w:val="both"/>
        <w:rPr>
          <w:rFonts w:ascii="Courier New" w:hAnsi="Courier New" w:cs="Courier New"/>
          <w:sz w:val="24"/>
          <w:szCs w:val="24"/>
        </w:rPr>
      </w:pPr>
      <w:r w:rsidRPr="00A754AF">
        <w:rPr>
          <w:rFonts w:ascii="Courier New" w:hAnsi="Courier New" w:cs="Courier New"/>
          <w:b/>
          <w:sz w:val="24"/>
          <w:szCs w:val="24"/>
          <w:lang w:val="pt-PT"/>
        </w:rPr>
        <w:lastRenderedPageBreak/>
        <w:t>Artículo 5°.-</w:t>
      </w:r>
      <w:r w:rsidR="00A14D01" w:rsidRPr="00A754AF">
        <w:rPr>
          <w:rFonts w:ascii="Courier New" w:hAnsi="Courier New" w:cs="Courier New"/>
          <w:b/>
          <w:sz w:val="24"/>
          <w:szCs w:val="24"/>
          <w:lang w:val="pt-PT"/>
        </w:rPr>
        <w:tab/>
      </w:r>
      <w:r w:rsidRPr="00A754AF">
        <w:rPr>
          <w:rFonts w:ascii="Courier New" w:hAnsi="Courier New" w:cs="Courier New"/>
          <w:b/>
          <w:sz w:val="24"/>
          <w:szCs w:val="24"/>
          <w:lang w:val="pt-PT"/>
        </w:rPr>
        <w:t>Determinación de zonas de interfaz urbano-rural forestal.</w:t>
      </w:r>
      <w:r w:rsidRPr="00A754AF">
        <w:rPr>
          <w:rFonts w:ascii="Courier New" w:hAnsi="Courier New" w:cs="Courier New"/>
          <w:sz w:val="24"/>
          <w:szCs w:val="24"/>
          <w:lang w:val="pt-PT"/>
        </w:rPr>
        <w:t xml:space="preserve"> </w:t>
      </w:r>
      <w:r w:rsidRPr="00A00627">
        <w:rPr>
          <w:rFonts w:ascii="Courier New" w:hAnsi="Courier New" w:cs="Courier New"/>
          <w:sz w:val="24"/>
          <w:szCs w:val="24"/>
        </w:rPr>
        <w:t>Las zonas de interfaz urbano-rural forestal se definirán en los referidos planes reguladores o seccionales en su elaboración, modificación o actualización, previo informe favorable del Servicio en base a lo señalado en los mapas de amenaza que deberán elaborarse de conformidad a lo establecido en la ley N° 21.364.</w:t>
      </w:r>
    </w:p>
    <w:p w14:paraId="6ACD36F9" w14:textId="57D4400B"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informe del </w:t>
      </w:r>
      <w:r w:rsidR="00A55AFF" w:rsidRPr="00A00627">
        <w:rPr>
          <w:rFonts w:ascii="Courier New" w:hAnsi="Courier New" w:cs="Courier New"/>
          <w:sz w:val="24"/>
          <w:szCs w:val="24"/>
        </w:rPr>
        <w:t>S</w:t>
      </w:r>
      <w:r w:rsidRPr="00A00627">
        <w:rPr>
          <w:rFonts w:ascii="Courier New" w:hAnsi="Courier New" w:cs="Courier New"/>
          <w:sz w:val="24"/>
          <w:szCs w:val="24"/>
        </w:rPr>
        <w:t>ervicio se referirá a la pertinencia de la definición, extensión y normas de la zona de interfaz, tanto en el área urbana como rural que esta comprenda. Además de lo anterior, el informe propondrá las acciones o medidas destinadas a manejar la vegetación arbórea, arbustiva y herbácea.</w:t>
      </w:r>
    </w:p>
    <w:p w14:paraId="188FEF0F" w14:textId="286EB93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Para efectos de la elaboración del informe, el Servicio deberá tener presente, entre otros factores, los asociados al riesgo de ocurrencia de incendios forestales y rurales, especialmente: densidad promedio y/o máxima de habitantes por hectárea; densidad de edificaciones existentes, y presencia de urbanizaciones y edificaciones en la zona; exposición de las mismas; densidad de la vegetación arbórea, arbustiva o herbácea; nivel de amenaza y vulnerabilidad frente a incendios forestales y rurales.</w:t>
      </w:r>
    </w:p>
    <w:p w14:paraId="64D2E146"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Un reglamento dictado por intermedio del Ministerio de Agricultura y el Ministerio de Vivienda y Urbanismo, previo informe de la Subsecretaria de Desarrollo Regional y Administrativo, del Ministerio del Interior y Seguridad Pública, determinará los factores asociados al riesgo de incendios forestales y rurales. Asimismo, regulará el contenido, el procedimiento y el plazo para la elaboración y la dictación del informe del Servicio.</w:t>
      </w:r>
    </w:p>
    <w:p w14:paraId="09191792" w14:textId="3E3A3BD2"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6°.-</w:t>
      </w:r>
      <w:r w:rsidR="00082DEA" w:rsidRPr="00A00627">
        <w:rPr>
          <w:rFonts w:ascii="Courier New" w:hAnsi="Courier New" w:cs="Courier New"/>
          <w:b/>
          <w:bCs/>
          <w:sz w:val="24"/>
          <w:szCs w:val="24"/>
        </w:rPr>
        <w:tab/>
      </w:r>
      <w:r w:rsidRPr="00A00627">
        <w:rPr>
          <w:rFonts w:ascii="Courier New" w:hAnsi="Courier New" w:cs="Courier New"/>
          <w:b/>
          <w:bCs/>
          <w:sz w:val="24"/>
          <w:szCs w:val="24"/>
        </w:rPr>
        <w:t>Actualización de zonas de interfaz urbano-rural forestal.</w:t>
      </w:r>
      <w:r w:rsidRPr="00A00627">
        <w:rPr>
          <w:rFonts w:ascii="Courier New" w:hAnsi="Courier New" w:cs="Courier New"/>
          <w:sz w:val="24"/>
          <w:szCs w:val="24"/>
        </w:rPr>
        <w:t xml:space="preserve"> Los planes reguladores intercomunales, comunales o planes seccionales que defina</w:t>
      </w:r>
      <w:r w:rsidR="00697570" w:rsidRPr="00A00627">
        <w:rPr>
          <w:rFonts w:ascii="Courier New" w:hAnsi="Courier New" w:cs="Courier New"/>
          <w:sz w:val="24"/>
          <w:szCs w:val="24"/>
        </w:rPr>
        <w:t>n</w:t>
      </w:r>
      <w:r w:rsidRPr="00A00627">
        <w:rPr>
          <w:rFonts w:ascii="Courier New" w:hAnsi="Courier New" w:cs="Courier New"/>
          <w:sz w:val="24"/>
          <w:szCs w:val="24"/>
        </w:rPr>
        <w:t xml:space="preserve"> zonas de interfaz urbano-rural forestal podrán actualizarse de manera periódica, de conformidad al aumento o disminución del riesgo de incendios forestales y rurales en el área, conforme a la actualización de los respectivos mapas de amenaza señalados en el artículo 5°. </w:t>
      </w:r>
    </w:p>
    <w:p w14:paraId="22A9E70D" w14:textId="32F94E8A"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El Servicio será el encargado de monitorear el riesgo de incendios forestales y rurales, y de informar oportunamente a la municipalidad o la secretaría regional ministerial de vivienda y urbanismo correspondiente la necesidad de actualizar la respectiva zona de interfaz.</w:t>
      </w:r>
    </w:p>
    <w:p w14:paraId="6B119B3D"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reglamento señalado en el artículo anterior determinará la manera por medio de la cual el Servicio </w:t>
      </w:r>
      <w:r w:rsidRPr="00A00627">
        <w:rPr>
          <w:rFonts w:ascii="Courier New" w:hAnsi="Courier New" w:cs="Courier New"/>
          <w:sz w:val="24"/>
          <w:szCs w:val="24"/>
        </w:rPr>
        <w:lastRenderedPageBreak/>
        <w:t xml:space="preserve">informará a la municipalidad o la secretaría regional ministerial de vivienda y urbanismo correspondiente sobre la necesidad de actualización de la respectiva zona de interfaz.  </w:t>
      </w:r>
    </w:p>
    <w:p w14:paraId="6BBAA243" w14:textId="6832B316"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7°.-</w:t>
      </w:r>
      <w:r w:rsidR="00082DEA" w:rsidRPr="00A00627">
        <w:rPr>
          <w:rFonts w:ascii="Courier New" w:hAnsi="Courier New" w:cs="Courier New"/>
          <w:b/>
          <w:bCs/>
          <w:sz w:val="24"/>
          <w:szCs w:val="24"/>
        </w:rPr>
        <w:tab/>
      </w:r>
      <w:r w:rsidRPr="00A00627">
        <w:rPr>
          <w:rFonts w:ascii="Courier New" w:hAnsi="Courier New" w:cs="Courier New"/>
          <w:b/>
          <w:bCs/>
          <w:sz w:val="24"/>
          <w:szCs w:val="24"/>
        </w:rPr>
        <w:t>Autorización de proyectos nuevos en zonas de interfaz urbano-rural forestal.</w:t>
      </w:r>
      <w:r w:rsidRPr="00A00627">
        <w:rPr>
          <w:rFonts w:ascii="Courier New" w:hAnsi="Courier New" w:cs="Courier New"/>
          <w:sz w:val="24"/>
          <w:szCs w:val="24"/>
        </w:rPr>
        <w:t xml:space="preserve"> Una vez que haya entrado en vigencia el plan regulador o seccional que haya definido una zona de interfaz urbano-rural forestal, los nuevos proyectos de urbanización y edificación, así como las nuevas actividades emplazadas tanto en el área urbana como rural comprendida en la zona de interfaz, deberán cumplir con las normas urbanísticas que señale el respectivo plan. Lo anterior también aplicará a las actividades transitorias, de conformidad a lo establecido en el artículo 60 del decreto con fuerza de ley N° 458, del Ministerio de Vivienda y Urbanismo, que establece la Ley General de Urbanismo y Construcciones. Estas normas deberán ser compatibles con el objetivo señalado en el artículo 4°. </w:t>
      </w:r>
    </w:p>
    <w:p w14:paraId="1B2819EF" w14:textId="0F4BCC3D"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Las autorizaciones y permisos que se requieran para ejecutar las </w:t>
      </w:r>
      <w:r w:rsidR="004C5560" w:rsidRPr="00A00627">
        <w:rPr>
          <w:rFonts w:ascii="Courier New" w:hAnsi="Courier New" w:cs="Courier New"/>
          <w:sz w:val="24"/>
          <w:szCs w:val="24"/>
        </w:rPr>
        <w:t>actividades</w:t>
      </w:r>
      <w:r w:rsidRPr="00A00627">
        <w:rPr>
          <w:rFonts w:ascii="Courier New" w:hAnsi="Courier New" w:cs="Courier New"/>
          <w:sz w:val="24"/>
          <w:szCs w:val="24"/>
        </w:rPr>
        <w:t xml:space="preserve"> señaladas en el inciso anterior se </w:t>
      </w:r>
      <w:r w:rsidR="0069516E" w:rsidRPr="00A00627">
        <w:rPr>
          <w:rFonts w:ascii="Courier New" w:hAnsi="Courier New" w:cs="Courier New"/>
          <w:sz w:val="24"/>
          <w:szCs w:val="24"/>
        </w:rPr>
        <w:t>regirán</w:t>
      </w:r>
      <w:r w:rsidRPr="00A00627">
        <w:rPr>
          <w:rFonts w:ascii="Courier New" w:hAnsi="Courier New" w:cs="Courier New"/>
          <w:sz w:val="24"/>
          <w:szCs w:val="24"/>
        </w:rPr>
        <w:t xml:space="preserve"> por las reglas generales establecidas en el </w:t>
      </w:r>
      <w:r w:rsidR="00152BCB" w:rsidRPr="00A00627">
        <w:rPr>
          <w:rFonts w:ascii="Courier New" w:hAnsi="Courier New" w:cs="Courier New"/>
          <w:sz w:val="24"/>
          <w:szCs w:val="24"/>
        </w:rPr>
        <w:t xml:space="preserve">citado </w:t>
      </w:r>
      <w:r w:rsidRPr="00A00627">
        <w:rPr>
          <w:rFonts w:ascii="Courier New" w:hAnsi="Courier New" w:cs="Courier New"/>
          <w:sz w:val="24"/>
          <w:szCs w:val="24"/>
        </w:rPr>
        <w:t xml:space="preserve">decreto con fuerza de ley N° 458, </w:t>
      </w:r>
      <w:r w:rsidR="00A46717" w:rsidRPr="00A00627">
        <w:rPr>
          <w:rFonts w:ascii="Courier New" w:hAnsi="Courier New" w:cs="Courier New"/>
          <w:sz w:val="24"/>
          <w:szCs w:val="24"/>
        </w:rPr>
        <w:t>así como</w:t>
      </w:r>
      <w:r w:rsidRPr="00A00627">
        <w:rPr>
          <w:rFonts w:ascii="Courier New" w:hAnsi="Courier New" w:cs="Courier New"/>
          <w:sz w:val="24"/>
          <w:szCs w:val="24"/>
        </w:rPr>
        <w:t xml:space="preserve"> su respectiva ordenanza. </w:t>
      </w:r>
    </w:p>
    <w:p w14:paraId="436EEE93" w14:textId="0048C7F9"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8°.- </w:t>
      </w:r>
      <w:r w:rsidR="00082DEA" w:rsidRPr="00A00627">
        <w:rPr>
          <w:rFonts w:ascii="Courier New" w:hAnsi="Courier New" w:cs="Courier New"/>
          <w:b/>
          <w:bCs/>
          <w:sz w:val="24"/>
          <w:szCs w:val="24"/>
        </w:rPr>
        <w:tab/>
      </w:r>
      <w:r w:rsidRPr="00A00627">
        <w:rPr>
          <w:rFonts w:ascii="Courier New" w:hAnsi="Courier New" w:cs="Courier New"/>
          <w:b/>
          <w:bCs/>
          <w:sz w:val="24"/>
          <w:szCs w:val="24"/>
        </w:rPr>
        <w:t>Acciones o medidas en zonas de interfaz.</w:t>
      </w:r>
      <w:r w:rsidRPr="00A00627">
        <w:rPr>
          <w:rFonts w:ascii="Courier New" w:hAnsi="Courier New" w:cs="Courier New"/>
          <w:sz w:val="24"/>
          <w:szCs w:val="24"/>
        </w:rPr>
        <w:t xml:space="preserve"> Los planes reguladores o seccionales que definan zonas de interfaz urbano-rural forestal deberán considerar una o más acciones o medidas tendientes a prevenir y reducir la ocurrencia de incendios forestales o rurales, de acuerdo con las características particulares de los predios, su pendiente y densidad de vegetación, así como las urbanizaciones y las edificaciones emplazadas en ellas, especialmente aquellas características relativas a medidas que faciliten la evacuación de sus habitantes. </w:t>
      </w:r>
    </w:p>
    <w:p w14:paraId="0F892518" w14:textId="3FC8EF24"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Las acciones o medidas mencionadas en el inciso anterior deberán ser proporcionales al riesgo de incendios forestales y rurales. Los criterios técnicos específicos para determinar las acciones o medidas, así como su implementación, serán establecidos en un reglamento dictado por intermedio del Ministerio de Agricultura y suscrito por el Ministerio de Vivienda y Urbanismo. </w:t>
      </w:r>
    </w:p>
    <w:p w14:paraId="1B60BB40"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El mismo reglamento establecerá las prescripciones técnicas que deberán considerarse para la aplicación y mantención mínima de las acciones o medidas.</w:t>
      </w:r>
    </w:p>
    <w:p w14:paraId="4DFD2A31" w14:textId="775BD9C1" w:rsidR="005368E2"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9°.- </w:t>
      </w:r>
      <w:r w:rsidR="00082DEA" w:rsidRPr="00A00627">
        <w:rPr>
          <w:rFonts w:ascii="Courier New" w:hAnsi="Courier New" w:cs="Courier New"/>
          <w:b/>
          <w:bCs/>
          <w:sz w:val="24"/>
          <w:szCs w:val="24"/>
        </w:rPr>
        <w:tab/>
      </w:r>
      <w:r w:rsidRPr="00A00627">
        <w:rPr>
          <w:rFonts w:ascii="Courier New" w:hAnsi="Courier New" w:cs="Courier New"/>
          <w:b/>
          <w:bCs/>
          <w:sz w:val="24"/>
          <w:szCs w:val="24"/>
        </w:rPr>
        <w:t>Cumplimiento de acciones o medidas en zonas de interfaz.</w:t>
      </w:r>
      <w:r w:rsidR="005368E2" w:rsidRPr="00A00627">
        <w:rPr>
          <w:rFonts w:ascii="Courier New" w:hAnsi="Courier New" w:cs="Courier New"/>
          <w:sz w:val="24"/>
          <w:szCs w:val="24"/>
        </w:rPr>
        <w:t xml:space="preserve"> El cumplimiento de las acciones o medidas señaladas en el artículo anterior serán de responsabilidad de los propietarios de los predios ubicados en las zonas de interfaz. </w:t>
      </w:r>
    </w:p>
    <w:p w14:paraId="295802ED" w14:textId="615F3859"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sz w:val="24"/>
          <w:szCs w:val="24"/>
        </w:rPr>
        <w:lastRenderedPageBreak/>
        <w:t>Sin perjuicio de lo anterior, el Servicio, en conjunto con los municipios, podrán asistir técnicamente a los propietarios y organismos antes referidos en el proceso de implementación de acciones o medidas en las zonas de interfaz urbano-rural forestal.</w:t>
      </w:r>
      <w:r w:rsidR="001F5D1D" w:rsidRPr="00A00627">
        <w:rPr>
          <w:rFonts w:ascii="Courier New" w:hAnsi="Courier New" w:cs="Courier New"/>
          <w:sz w:val="24"/>
          <w:szCs w:val="24"/>
        </w:rPr>
        <w:t xml:space="preserve"> </w:t>
      </w:r>
      <w:r w:rsidRPr="00A00627">
        <w:rPr>
          <w:rFonts w:ascii="Courier New" w:hAnsi="Courier New" w:cs="Courier New"/>
          <w:sz w:val="24"/>
          <w:szCs w:val="24"/>
        </w:rPr>
        <w:t xml:space="preserve"> </w:t>
      </w:r>
    </w:p>
    <w:p w14:paraId="14DC9E1E" w14:textId="4D007182"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El cumplimiento</w:t>
      </w:r>
      <w:r w:rsidR="00DE2A04" w:rsidRPr="00A00627">
        <w:rPr>
          <w:rFonts w:ascii="Courier New" w:hAnsi="Courier New" w:cs="Courier New"/>
          <w:sz w:val="24"/>
          <w:szCs w:val="24"/>
        </w:rPr>
        <w:t xml:space="preserve"> y sanción</w:t>
      </w:r>
      <w:r w:rsidRPr="00A00627">
        <w:rPr>
          <w:rFonts w:ascii="Courier New" w:hAnsi="Courier New" w:cs="Courier New"/>
          <w:sz w:val="24"/>
          <w:szCs w:val="24"/>
        </w:rPr>
        <w:t xml:space="preserve"> de las acciones o medidas reguladas en este artículo se regirá por las reglas del Capítulo IV del Título I del decreto con fuerza de ley N° 458, del Ministerio de Vivienda y Urbanismo, que establece la Ley General de Urbanismo y Construcciones.</w:t>
      </w:r>
    </w:p>
    <w:p w14:paraId="6EAA9081"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Los municipios podrán celebrar convenios con el Servicio para llevar a cabo la fiscalización del cumplimiento de las acciones o medidas definidas en las zonas de interfaz urbano-rural forestal contenidas en los planes reguladores o seccionales.</w:t>
      </w:r>
    </w:p>
    <w:p w14:paraId="0363300F" w14:textId="6B58C13C"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Párrafo II</w:t>
      </w:r>
    </w:p>
    <w:p w14:paraId="0F376939" w14:textId="798E7DD0"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De los instrumentos de gestión forestal para la prevención de incendios forestales y rurales</w:t>
      </w:r>
    </w:p>
    <w:p w14:paraId="5BCC7067" w14:textId="77777777" w:rsidR="008D5045" w:rsidRPr="00A00627" w:rsidRDefault="008D5045" w:rsidP="0041524F">
      <w:pPr>
        <w:spacing w:line="276" w:lineRule="auto"/>
        <w:jc w:val="both"/>
        <w:rPr>
          <w:rFonts w:ascii="Courier New" w:hAnsi="Courier New" w:cs="Courier New"/>
          <w:sz w:val="24"/>
          <w:szCs w:val="24"/>
        </w:rPr>
      </w:pPr>
    </w:p>
    <w:p w14:paraId="3A40E8DF" w14:textId="042A8849"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10.-</w:t>
      </w:r>
      <w:r w:rsidR="00082DEA" w:rsidRPr="00A00627">
        <w:rPr>
          <w:rFonts w:ascii="Courier New" w:hAnsi="Courier New" w:cs="Courier New"/>
          <w:b/>
          <w:bCs/>
          <w:sz w:val="24"/>
          <w:szCs w:val="24"/>
        </w:rPr>
        <w:tab/>
      </w:r>
      <w:r w:rsidRPr="00A00627">
        <w:rPr>
          <w:rFonts w:ascii="Courier New" w:hAnsi="Courier New" w:cs="Courier New"/>
          <w:b/>
          <w:bCs/>
          <w:sz w:val="24"/>
          <w:szCs w:val="24"/>
        </w:rPr>
        <w:t xml:space="preserve">Determinación de área de </w:t>
      </w:r>
      <w:r w:rsidR="00484CA9" w:rsidRPr="00A00627">
        <w:rPr>
          <w:rFonts w:ascii="Courier New" w:hAnsi="Courier New" w:cs="Courier New"/>
          <w:b/>
          <w:bCs/>
          <w:sz w:val="24"/>
          <w:szCs w:val="24"/>
        </w:rPr>
        <w:t>amenaza</w:t>
      </w:r>
      <w:r w:rsidRPr="00A00627">
        <w:rPr>
          <w:rFonts w:ascii="Courier New" w:hAnsi="Courier New" w:cs="Courier New"/>
          <w:b/>
          <w:bCs/>
          <w:sz w:val="24"/>
          <w:szCs w:val="24"/>
        </w:rPr>
        <w:t>.</w:t>
      </w:r>
      <w:r w:rsidRPr="00A00627">
        <w:rPr>
          <w:rFonts w:ascii="Courier New" w:hAnsi="Courier New" w:cs="Courier New"/>
          <w:sz w:val="24"/>
          <w:szCs w:val="24"/>
        </w:rPr>
        <w:t xml:space="preserve"> El Servicio deberá dictar una resolución</w:t>
      </w:r>
      <w:r w:rsidR="00E671A2" w:rsidRPr="00A00627">
        <w:rPr>
          <w:rFonts w:ascii="Courier New" w:hAnsi="Courier New" w:cs="Courier New"/>
          <w:sz w:val="24"/>
          <w:szCs w:val="24"/>
        </w:rPr>
        <w:t xml:space="preserve"> fundada</w:t>
      </w:r>
      <w:r w:rsidRPr="00A00627">
        <w:rPr>
          <w:rFonts w:ascii="Courier New" w:hAnsi="Courier New" w:cs="Courier New"/>
          <w:sz w:val="24"/>
          <w:szCs w:val="24"/>
        </w:rPr>
        <w:t xml:space="preserve"> que determine, cada cinco años, una clasificación del territorio según los niveles de ocurrencia de incendios forestales y rurales, distinguiendo entre áreas de </w:t>
      </w:r>
      <w:r w:rsidR="00551B65" w:rsidRPr="00A00627">
        <w:rPr>
          <w:rFonts w:ascii="Courier New" w:hAnsi="Courier New" w:cs="Courier New"/>
          <w:sz w:val="24"/>
          <w:szCs w:val="24"/>
        </w:rPr>
        <w:t>amenaza</w:t>
      </w:r>
      <w:r w:rsidRPr="00A00627">
        <w:rPr>
          <w:rFonts w:ascii="Courier New" w:hAnsi="Courier New" w:cs="Courier New"/>
          <w:sz w:val="24"/>
          <w:szCs w:val="24"/>
        </w:rPr>
        <w:t xml:space="preserve"> bajo, medio, alto o crítico. </w:t>
      </w:r>
    </w:p>
    <w:p w14:paraId="673288E1" w14:textId="0A5EB365"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La resolución deberá ser fundada</w:t>
      </w:r>
      <w:r w:rsidR="00BB1D45" w:rsidRPr="00A00627">
        <w:rPr>
          <w:rFonts w:ascii="Courier New" w:hAnsi="Courier New" w:cs="Courier New"/>
          <w:sz w:val="24"/>
          <w:szCs w:val="24"/>
        </w:rPr>
        <w:t>, entre otros aspectos,</w:t>
      </w:r>
      <w:r w:rsidRPr="00A00627">
        <w:rPr>
          <w:rFonts w:ascii="Courier New" w:hAnsi="Courier New" w:cs="Courier New"/>
          <w:sz w:val="24"/>
          <w:szCs w:val="24"/>
        </w:rPr>
        <w:t xml:space="preserve"> en los mapas de amenaza, contemplado</w:t>
      </w:r>
      <w:r w:rsidR="000A2393" w:rsidRPr="00A00627">
        <w:rPr>
          <w:rFonts w:ascii="Courier New" w:hAnsi="Courier New" w:cs="Courier New"/>
          <w:sz w:val="24"/>
          <w:szCs w:val="24"/>
        </w:rPr>
        <w:t>s</w:t>
      </w:r>
      <w:r w:rsidRPr="00A00627">
        <w:rPr>
          <w:rFonts w:ascii="Courier New" w:hAnsi="Courier New" w:cs="Courier New"/>
          <w:sz w:val="24"/>
          <w:szCs w:val="24"/>
        </w:rPr>
        <w:t xml:space="preserve"> en </w:t>
      </w:r>
      <w:r w:rsidR="003703A8" w:rsidRPr="00A00627">
        <w:rPr>
          <w:rFonts w:ascii="Courier New" w:hAnsi="Courier New" w:cs="Courier New"/>
          <w:sz w:val="24"/>
          <w:szCs w:val="24"/>
        </w:rPr>
        <w:t xml:space="preserve">el </w:t>
      </w:r>
      <w:r w:rsidRPr="00A00627">
        <w:rPr>
          <w:rFonts w:ascii="Courier New" w:hAnsi="Courier New" w:cs="Courier New"/>
          <w:sz w:val="24"/>
          <w:szCs w:val="24"/>
        </w:rPr>
        <w:t>artículo 35 de la ley N° 21.364.</w:t>
      </w:r>
    </w:p>
    <w:p w14:paraId="329429D5" w14:textId="216E382F"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11.-</w:t>
      </w:r>
      <w:r w:rsidR="00082DEA" w:rsidRPr="00A00627">
        <w:rPr>
          <w:rFonts w:ascii="Courier New" w:hAnsi="Courier New" w:cs="Courier New"/>
          <w:b/>
          <w:bCs/>
          <w:sz w:val="24"/>
          <w:szCs w:val="24"/>
        </w:rPr>
        <w:tab/>
      </w:r>
      <w:r w:rsidRPr="00A00627">
        <w:rPr>
          <w:rFonts w:ascii="Courier New" w:hAnsi="Courier New" w:cs="Courier New"/>
          <w:b/>
          <w:bCs/>
          <w:sz w:val="24"/>
          <w:szCs w:val="24"/>
        </w:rPr>
        <w:t>Pauta de prescripci</w:t>
      </w:r>
      <w:r w:rsidR="00DD1EFA" w:rsidRPr="00A00627">
        <w:rPr>
          <w:rFonts w:ascii="Courier New" w:hAnsi="Courier New" w:cs="Courier New"/>
          <w:b/>
          <w:bCs/>
          <w:sz w:val="24"/>
          <w:szCs w:val="24"/>
        </w:rPr>
        <w:t>ones</w:t>
      </w:r>
      <w:r w:rsidRPr="00A00627">
        <w:rPr>
          <w:rFonts w:ascii="Courier New" w:hAnsi="Courier New" w:cs="Courier New"/>
          <w:b/>
          <w:bCs/>
          <w:sz w:val="24"/>
          <w:szCs w:val="24"/>
        </w:rPr>
        <w:t xml:space="preserve"> técnica</w:t>
      </w:r>
      <w:r w:rsidR="00DD1EFA" w:rsidRPr="00A00627">
        <w:rPr>
          <w:rFonts w:ascii="Courier New" w:hAnsi="Courier New" w:cs="Courier New"/>
          <w:b/>
          <w:bCs/>
          <w:sz w:val="24"/>
          <w:szCs w:val="24"/>
        </w:rPr>
        <w:t>s</w:t>
      </w:r>
      <w:r w:rsidRPr="00A00627">
        <w:rPr>
          <w:rFonts w:ascii="Courier New" w:hAnsi="Courier New" w:cs="Courier New"/>
          <w:b/>
          <w:bCs/>
          <w:sz w:val="24"/>
          <w:szCs w:val="24"/>
        </w:rPr>
        <w:t xml:space="preserve"> para la prevención de incendios.</w:t>
      </w:r>
      <w:r w:rsidRPr="00A00627">
        <w:rPr>
          <w:rFonts w:ascii="Courier New" w:hAnsi="Courier New" w:cs="Courier New"/>
          <w:sz w:val="24"/>
          <w:szCs w:val="24"/>
        </w:rPr>
        <w:t xml:space="preserve"> El Servicio debe</w:t>
      </w:r>
      <w:r w:rsidR="00CA72C0" w:rsidRPr="00A00627">
        <w:rPr>
          <w:rFonts w:ascii="Courier New" w:hAnsi="Courier New" w:cs="Courier New"/>
          <w:sz w:val="24"/>
          <w:szCs w:val="24"/>
        </w:rPr>
        <w:t>rá</w:t>
      </w:r>
      <w:r w:rsidRPr="00A00627">
        <w:rPr>
          <w:rFonts w:ascii="Courier New" w:hAnsi="Courier New" w:cs="Courier New"/>
          <w:sz w:val="24"/>
          <w:szCs w:val="24"/>
        </w:rPr>
        <w:t xml:space="preserve"> dictar</w:t>
      </w:r>
      <w:r w:rsidR="00273A34" w:rsidRPr="00A00627">
        <w:rPr>
          <w:rFonts w:ascii="Courier New" w:hAnsi="Courier New" w:cs="Courier New"/>
          <w:sz w:val="24"/>
          <w:szCs w:val="24"/>
        </w:rPr>
        <w:t>, por resolución fundada,</w:t>
      </w:r>
      <w:r w:rsidRPr="00A00627">
        <w:rPr>
          <w:rFonts w:ascii="Courier New" w:hAnsi="Courier New" w:cs="Courier New"/>
          <w:sz w:val="24"/>
          <w:szCs w:val="24"/>
        </w:rPr>
        <w:t xml:space="preserve"> </w:t>
      </w:r>
      <w:r w:rsidR="00C75894" w:rsidRPr="00A00627">
        <w:rPr>
          <w:rFonts w:ascii="Courier New" w:hAnsi="Courier New" w:cs="Courier New"/>
          <w:sz w:val="24"/>
          <w:szCs w:val="24"/>
        </w:rPr>
        <w:t xml:space="preserve">una </w:t>
      </w:r>
      <w:r w:rsidRPr="00A00627">
        <w:rPr>
          <w:rFonts w:ascii="Courier New" w:hAnsi="Courier New" w:cs="Courier New"/>
          <w:sz w:val="24"/>
          <w:szCs w:val="24"/>
        </w:rPr>
        <w:t>pauta de prescripci</w:t>
      </w:r>
      <w:r w:rsidR="00C75894" w:rsidRPr="00A00627">
        <w:rPr>
          <w:rFonts w:ascii="Courier New" w:hAnsi="Courier New" w:cs="Courier New"/>
          <w:sz w:val="24"/>
          <w:szCs w:val="24"/>
        </w:rPr>
        <w:t>ones</w:t>
      </w:r>
      <w:r w:rsidRPr="00A00627">
        <w:rPr>
          <w:rFonts w:ascii="Courier New" w:hAnsi="Courier New" w:cs="Courier New"/>
          <w:sz w:val="24"/>
          <w:szCs w:val="24"/>
        </w:rPr>
        <w:t xml:space="preserve"> técnica</w:t>
      </w:r>
      <w:r w:rsidR="00C75894" w:rsidRPr="00A00627">
        <w:rPr>
          <w:rFonts w:ascii="Courier New" w:hAnsi="Courier New" w:cs="Courier New"/>
          <w:sz w:val="24"/>
          <w:szCs w:val="24"/>
        </w:rPr>
        <w:t>s</w:t>
      </w:r>
      <w:r w:rsidRPr="00A00627">
        <w:rPr>
          <w:rFonts w:ascii="Courier New" w:hAnsi="Courier New" w:cs="Courier New"/>
          <w:sz w:val="24"/>
          <w:szCs w:val="24"/>
        </w:rPr>
        <w:t xml:space="preserve"> para la prevención de incendios forestales que serán de cumplimiento obligatorio para todos los instrumentos de gestión forestal regulados en la ley N° 20.283 y el decreto ley N° 2.565, que sustituye el decreto ley N° 701, de 1974. </w:t>
      </w:r>
    </w:p>
    <w:p w14:paraId="127D379D" w14:textId="45D23B42" w:rsidR="00EC0B92" w:rsidRPr="00A00627" w:rsidRDefault="00EC0B92" w:rsidP="00EC0B92">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La pauta de prescripci</w:t>
      </w:r>
      <w:r w:rsidR="00C75894" w:rsidRPr="00A00627">
        <w:rPr>
          <w:rFonts w:ascii="Courier New" w:hAnsi="Courier New" w:cs="Courier New"/>
          <w:sz w:val="24"/>
          <w:szCs w:val="24"/>
        </w:rPr>
        <w:t>ones</w:t>
      </w:r>
      <w:r w:rsidRPr="00A00627">
        <w:rPr>
          <w:rFonts w:ascii="Courier New" w:hAnsi="Courier New" w:cs="Courier New"/>
          <w:sz w:val="24"/>
          <w:szCs w:val="24"/>
        </w:rPr>
        <w:t xml:space="preserve"> técnica</w:t>
      </w:r>
      <w:r w:rsidR="00C75894" w:rsidRPr="00A00627">
        <w:rPr>
          <w:rFonts w:ascii="Courier New" w:hAnsi="Courier New" w:cs="Courier New"/>
          <w:sz w:val="24"/>
          <w:szCs w:val="24"/>
        </w:rPr>
        <w:t>s</w:t>
      </w:r>
      <w:r w:rsidRPr="00A00627">
        <w:rPr>
          <w:rFonts w:ascii="Courier New" w:hAnsi="Courier New" w:cs="Courier New"/>
          <w:sz w:val="24"/>
          <w:szCs w:val="24"/>
        </w:rPr>
        <w:t xml:space="preserve"> para la prevención de incendios establecerá el estándar base de cumplimiento que se deberá observar en las plantaciones forestales, bosque nativo o formaciones xerofíticas en materia de prevención de incendios forestales en las áreas de amenaza que no cuenten con un plan de manejo aprobado de la ley Nº 20.283 y el decreto ley N° 2.565, que sustituye el decreto ley N° 701, de 1974. </w:t>
      </w:r>
    </w:p>
    <w:p w14:paraId="50386C1E" w14:textId="3831C24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Servicio deberá considerar, al menos, gradualidad en la implementación, excepciones y medidas </w:t>
      </w:r>
      <w:r w:rsidRPr="00A00627">
        <w:rPr>
          <w:rFonts w:ascii="Courier New" w:hAnsi="Courier New" w:cs="Courier New"/>
          <w:sz w:val="24"/>
          <w:szCs w:val="24"/>
        </w:rPr>
        <w:lastRenderedPageBreak/>
        <w:t xml:space="preserve">diferenciadas por cada área de </w:t>
      </w:r>
      <w:r w:rsidR="00870078" w:rsidRPr="00A00627">
        <w:rPr>
          <w:rFonts w:ascii="Courier New" w:hAnsi="Courier New" w:cs="Courier New"/>
          <w:sz w:val="24"/>
          <w:szCs w:val="24"/>
        </w:rPr>
        <w:t>amenaza</w:t>
      </w:r>
      <w:r w:rsidRPr="00A00627">
        <w:rPr>
          <w:rFonts w:ascii="Courier New" w:hAnsi="Courier New" w:cs="Courier New"/>
          <w:sz w:val="24"/>
          <w:szCs w:val="24"/>
        </w:rPr>
        <w:t xml:space="preserve"> señalada en el artículo 10, distinguiendo el tipo de acciones en base a los distintos niveles de riesgo para generar medidas proporcionales e idóneas. </w:t>
      </w:r>
    </w:p>
    <w:p w14:paraId="3737B046" w14:textId="1EE50B39" w:rsidR="00EC0B92" w:rsidRPr="00A00627" w:rsidRDefault="008D5045" w:rsidP="00D72438">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La pauta podrá actualizarse</w:t>
      </w:r>
      <w:r w:rsidR="00273A34" w:rsidRPr="00A00627">
        <w:rPr>
          <w:rFonts w:ascii="Courier New" w:hAnsi="Courier New" w:cs="Courier New"/>
          <w:sz w:val="24"/>
          <w:szCs w:val="24"/>
        </w:rPr>
        <w:t xml:space="preserve"> </w:t>
      </w:r>
      <w:r w:rsidRPr="00A00627">
        <w:rPr>
          <w:rFonts w:ascii="Courier New" w:hAnsi="Courier New" w:cs="Courier New"/>
          <w:sz w:val="24"/>
          <w:szCs w:val="24"/>
        </w:rPr>
        <w:t>cuando, por razones fundadas, basadas en la evidencia técnica y científica en materia de prevención de incendios, así lo amerite.</w:t>
      </w:r>
    </w:p>
    <w:p w14:paraId="13DB0826" w14:textId="175D0241"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12.-</w:t>
      </w:r>
      <w:r w:rsidR="00082DEA" w:rsidRPr="00A00627">
        <w:rPr>
          <w:rFonts w:ascii="Courier New" w:hAnsi="Courier New" w:cs="Courier New"/>
          <w:b/>
          <w:bCs/>
          <w:sz w:val="24"/>
          <w:szCs w:val="24"/>
        </w:rPr>
        <w:tab/>
      </w:r>
      <w:r w:rsidRPr="00A00627">
        <w:rPr>
          <w:rFonts w:ascii="Courier New" w:hAnsi="Courier New" w:cs="Courier New"/>
          <w:b/>
          <w:bCs/>
          <w:sz w:val="24"/>
          <w:szCs w:val="24"/>
        </w:rPr>
        <w:t>Plan de manejo preventivo.</w:t>
      </w:r>
      <w:r w:rsidRPr="00A00627">
        <w:rPr>
          <w:rFonts w:ascii="Courier New" w:hAnsi="Courier New" w:cs="Courier New"/>
          <w:sz w:val="24"/>
          <w:szCs w:val="24"/>
        </w:rPr>
        <w:t xml:space="preserve"> Todo predio con plantaciones forestales, bosque nativo o formaciones xerofíticas que no cuente con un instrumento de gestión forestal aprobado conforme al decreto ley N° 2.565, que sustituye el decreto ley N° 701, de 1974 o la ley N° 20.283, cualquiera sea el tipo de terreno en que se encuentre, incluido aquel comprendido al interior de zonas de interfaz urbano-rural forestal y de amortiguación forestal, deberá contar con un plan de manejo preventivo cuando se emplace en un área de </w:t>
      </w:r>
      <w:r w:rsidR="0005479C" w:rsidRPr="00A00627">
        <w:rPr>
          <w:rFonts w:ascii="Courier New" w:hAnsi="Courier New" w:cs="Courier New"/>
          <w:sz w:val="24"/>
          <w:szCs w:val="24"/>
        </w:rPr>
        <w:t>amenaza</w:t>
      </w:r>
      <w:r w:rsidRPr="00A00627">
        <w:rPr>
          <w:rFonts w:ascii="Courier New" w:hAnsi="Courier New" w:cs="Courier New"/>
          <w:sz w:val="24"/>
          <w:szCs w:val="24"/>
        </w:rPr>
        <w:t xml:space="preserve"> crítica o alta, de acuerdo con la clasificación realizada por el Servicio, en conformidad al artículo 10.</w:t>
      </w:r>
    </w:p>
    <w:p w14:paraId="710CE4A9" w14:textId="1EED8DA5"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plan de manejo </w:t>
      </w:r>
      <w:r w:rsidR="00F33775" w:rsidRPr="00A00627">
        <w:rPr>
          <w:rFonts w:ascii="Courier New" w:hAnsi="Courier New" w:cs="Courier New"/>
          <w:sz w:val="24"/>
          <w:szCs w:val="24"/>
        </w:rPr>
        <w:t>preventivo</w:t>
      </w:r>
      <w:r w:rsidRPr="00A00627">
        <w:rPr>
          <w:rFonts w:ascii="Courier New" w:hAnsi="Courier New" w:cs="Courier New"/>
          <w:sz w:val="24"/>
          <w:szCs w:val="24"/>
        </w:rPr>
        <w:t xml:space="preserve"> deberá contener las acciones o medidas de prevención eficaces y efectivas contra incendios forestales y rurales, incorporando a lo menos, medidas destinadas a disminuir la velocidad e intensidad de un incendio, o detener o dificultar la propagación de este, tales como fajas cortacombustibles, cortafuegos y despeje de material combustible o similares. </w:t>
      </w:r>
    </w:p>
    <w:p w14:paraId="094E2781" w14:textId="2CEE9ADA"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Los propietarios deberán elaborar el plan de manejo preventivo</w:t>
      </w:r>
      <w:r w:rsidR="00D45271" w:rsidRPr="00A00627">
        <w:rPr>
          <w:rFonts w:ascii="Courier New" w:hAnsi="Courier New" w:cs="Courier New"/>
          <w:sz w:val="24"/>
          <w:szCs w:val="24"/>
        </w:rPr>
        <w:t>, conforme a las reglas del artículo 7° de la ley N°</w:t>
      </w:r>
      <w:r w:rsidR="001000F2" w:rsidRPr="00A00627">
        <w:rPr>
          <w:rFonts w:ascii="Courier New" w:hAnsi="Courier New" w:cs="Courier New"/>
          <w:sz w:val="24"/>
          <w:szCs w:val="24"/>
        </w:rPr>
        <w:t xml:space="preserve"> </w:t>
      </w:r>
      <w:r w:rsidR="00D45271" w:rsidRPr="00A00627">
        <w:rPr>
          <w:rFonts w:ascii="Courier New" w:hAnsi="Courier New" w:cs="Courier New"/>
          <w:sz w:val="24"/>
          <w:szCs w:val="24"/>
        </w:rPr>
        <w:t>20.283,</w:t>
      </w:r>
      <w:r w:rsidRPr="00A00627">
        <w:rPr>
          <w:rFonts w:ascii="Courier New" w:hAnsi="Courier New" w:cs="Courier New"/>
          <w:sz w:val="24"/>
          <w:szCs w:val="24"/>
        </w:rPr>
        <w:t xml:space="preserve"> para ser presentado ante el Servicio</w:t>
      </w:r>
      <w:r w:rsidR="00FE41C3" w:rsidRPr="00A00627">
        <w:rPr>
          <w:rFonts w:ascii="Courier New" w:hAnsi="Courier New" w:cs="Courier New"/>
          <w:sz w:val="24"/>
          <w:szCs w:val="24"/>
        </w:rPr>
        <w:t xml:space="preserve"> para su aprobación o rechazo</w:t>
      </w:r>
      <w:r w:rsidRPr="00A00627">
        <w:rPr>
          <w:rFonts w:ascii="Courier New" w:hAnsi="Courier New" w:cs="Courier New"/>
          <w:sz w:val="24"/>
          <w:szCs w:val="24"/>
        </w:rPr>
        <w:t>, conforme al procedimiento establecido en el artículo 8</w:t>
      </w:r>
      <w:r w:rsidR="004D3088" w:rsidRPr="00A00627">
        <w:rPr>
          <w:rFonts w:ascii="Courier New" w:hAnsi="Courier New" w:cs="Courier New"/>
          <w:sz w:val="24"/>
          <w:szCs w:val="24"/>
        </w:rPr>
        <w:t>°</w:t>
      </w:r>
      <w:r w:rsidRPr="00A00627">
        <w:rPr>
          <w:rFonts w:ascii="Courier New" w:hAnsi="Courier New" w:cs="Courier New"/>
          <w:sz w:val="24"/>
          <w:szCs w:val="24"/>
        </w:rPr>
        <w:t xml:space="preserve"> de la ley N° 20.283. En caso de ser predios colindantes podrán elaborar un plan en forma asociativa.  </w:t>
      </w:r>
    </w:p>
    <w:p w14:paraId="164E4759"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Un reglamento expedido por intermedio del Ministerio de Agricultura establecerá los contenidos generales, acciones o medidas especiales para predios emplazados en zonas de interfaz urbano rural forestal, excepciones, plazos y procedimientos para la elaboración e implementación de los planes de manejo preventivos. </w:t>
      </w:r>
    </w:p>
    <w:p w14:paraId="197B87FE" w14:textId="5D2F0BC6"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13.-</w:t>
      </w:r>
      <w:r w:rsidR="00082DEA" w:rsidRPr="00A00627">
        <w:rPr>
          <w:rFonts w:ascii="Courier New" w:hAnsi="Courier New" w:cs="Courier New"/>
          <w:b/>
          <w:bCs/>
          <w:sz w:val="24"/>
          <w:szCs w:val="24"/>
        </w:rPr>
        <w:tab/>
      </w:r>
      <w:r w:rsidRPr="00A00627">
        <w:rPr>
          <w:rFonts w:ascii="Courier New" w:hAnsi="Courier New" w:cs="Courier New"/>
          <w:b/>
          <w:bCs/>
          <w:sz w:val="24"/>
          <w:szCs w:val="24"/>
        </w:rPr>
        <w:t>Normas de manejo de carácter general preventivo.</w:t>
      </w:r>
      <w:r w:rsidRPr="00A00627">
        <w:rPr>
          <w:rFonts w:ascii="Courier New" w:hAnsi="Courier New" w:cs="Courier New"/>
          <w:sz w:val="24"/>
          <w:szCs w:val="24"/>
        </w:rPr>
        <w:t xml:space="preserve"> El Servicio deberá elaborar, mediante resolución fundada, normas de manejo de carácter general preventivo, a las que podrán acogerse los propietarios señalados en el </w:t>
      </w:r>
      <w:r w:rsidR="003A0DC8" w:rsidRPr="00A00627">
        <w:rPr>
          <w:rFonts w:ascii="Courier New" w:hAnsi="Courier New" w:cs="Courier New"/>
          <w:sz w:val="24"/>
          <w:szCs w:val="24"/>
        </w:rPr>
        <w:t xml:space="preserve">artículo </w:t>
      </w:r>
      <w:r w:rsidRPr="00A00627">
        <w:rPr>
          <w:rFonts w:ascii="Courier New" w:hAnsi="Courier New" w:cs="Courier New"/>
          <w:sz w:val="24"/>
          <w:szCs w:val="24"/>
        </w:rPr>
        <w:t>anterior. En este caso, se dará por cumplida la obligación de presentar el plan de manejo preventivo.</w:t>
      </w:r>
    </w:p>
    <w:p w14:paraId="74F4D93E" w14:textId="55B2039B"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lastRenderedPageBreak/>
        <w:t xml:space="preserve">El Servicio evaluará su consistencia en conformidad a las reglas </w:t>
      </w:r>
      <w:r w:rsidR="002E0A23" w:rsidRPr="00A00627">
        <w:rPr>
          <w:rFonts w:ascii="Courier New" w:hAnsi="Courier New" w:cs="Courier New"/>
          <w:sz w:val="24"/>
          <w:szCs w:val="24"/>
        </w:rPr>
        <w:t xml:space="preserve">señaladas en </w:t>
      </w:r>
      <w:r w:rsidRPr="00A00627">
        <w:rPr>
          <w:rFonts w:ascii="Courier New" w:hAnsi="Courier New" w:cs="Courier New"/>
          <w:sz w:val="24"/>
          <w:szCs w:val="24"/>
        </w:rPr>
        <w:t>el artículo 12. Asimismo, el reglamento del artículo anterior establecerá la forma que tendrán los propietarios para acogerse a las normas de manejo de carácter general preventivo y los plazos para su implementación.</w:t>
      </w:r>
    </w:p>
    <w:p w14:paraId="340E76F5"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El Servicio deberá facilitar, mediante asistencia técnica, el uso de este instrumento a los pequeños propietarios forestales, según la definición que contempla el numeral 17 del artículo 2° de la ley N° 20.283, sobre recuperación del bosque nativo y fomento forestal.</w:t>
      </w:r>
    </w:p>
    <w:p w14:paraId="67073634" w14:textId="77777777" w:rsidR="00BA7677" w:rsidRPr="00A00627" w:rsidRDefault="00BA7677" w:rsidP="0041524F">
      <w:pPr>
        <w:spacing w:after="0" w:line="276" w:lineRule="auto"/>
        <w:jc w:val="center"/>
        <w:rPr>
          <w:rFonts w:ascii="Courier New" w:hAnsi="Courier New" w:cs="Courier New"/>
          <w:b/>
          <w:bCs/>
          <w:sz w:val="24"/>
          <w:szCs w:val="24"/>
        </w:rPr>
      </w:pPr>
    </w:p>
    <w:p w14:paraId="29F66BEC" w14:textId="747C7E53"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Párrafo III</w:t>
      </w:r>
    </w:p>
    <w:p w14:paraId="6D970B2F" w14:textId="2EA9BD18"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De las demás medidas de prevención de incendios forestales y rurales</w:t>
      </w:r>
    </w:p>
    <w:p w14:paraId="5694EABB" w14:textId="77777777" w:rsidR="008D5045" w:rsidRPr="00A00627" w:rsidRDefault="008D5045" w:rsidP="0041524F">
      <w:pPr>
        <w:spacing w:line="276" w:lineRule="auto"/>
        <w:jc w:val="both"/>
        <w:rPr>
          <w:rFonts w:ascii="Courier New" w:hAnsi="Courier New" w:cs="Courier New"/>
          <w:sz w:val="24"/>
          <w:szCs w:val="24"/>
        </w:rPr>
      </w:pPr>
    </w:p>
    <w:p w14:paraId="0DA2A565" w14:textId="4CA911CB"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14.-</w:t>
      </w:r>
      <w:r w:rsidR="00C42B31" w:rsidRPr="00A00627">
        <w:rPr>
          <w:rFonts w:ascii="Courier New" w:hAnsi="Courier New" w:cs="Courier New"/>
          <w:b/>
          <w:bCs/>
          <w:sz w:val="24"/>
          <w:szCs w:val="24"/>
        </w:rPr>
        <w:tab/>
      </w:r>
      <w:r w:rsidRPr="00A00627">
        <w:rPr>
          <w:rFonts w:ascii="Courier New" w:hAnsi="Courier New" w:cs="Courier New"/>
          <w:b/>
          <w:bCs/>
          <w:sz w:val="24"/>
          <w:szCs w:val="24"/>
        </w:rPr>
        <w:t xml:space="preserve">Zonas de amortiguación forestal. </w:t>
      </w:r>
      <w:r w:rsidRPr="00A00627">
        <w:rPr>
          <w:rFonts w:ascii="Courier New" w:hAnsi="Courier New" w:cs="Courier New"/>
          <w:sz w:val="24"/>
          <w:szCs w:val="24"/>
        </w:rPr>
        <w:t xml:space="preserve">En áreas rurales colindantes con los límites urbanos que se fijen en los respectivos planes reguladores o seccionales, el Servicio podrá definir zonas de amortiguación forestal, de acuerdo con la determinación del área de </w:t>
      </w:r>
      <w:r w:rsidR="00C94493" w:rsidRPr="00A00627">
        <w:rPr>
          <w:rFonts w:ascii="Courier New" w:hAnsi="Courier New" w:cs="Courier New"/>
          <w:sz w:val="24"/>
          <w:szCs w:val="24"/>
        </w:rPr>
        <w:t xml:space="preserve">amenaza </w:t>
      </w:r>
      <w:r w:rsidRPr="00A00627">
        <w:rPr>
          <w:rFonts w:ascii="Courier New" w:hAnsi="Courier New" w:cs="Courier New"/>
          <w:sz w:val="24"/>
          <w:szCs w:val="24"/>
        </w:rPr>
        <w:t>establecid</w:t>
      </w:r>
      <w:r w:rsidR="009A46A6" w:rsidRPr="00A00627">
        <w:rPr>
          <w:rFonts w:ascii="Courier New" w:hAnsi="Courier New" w:cs="Courier New"/>
          <w:sz w:val="24"/>
          <w:szCs w:val="24"/>
        </w:rPr>
        <w:t>a</w:t>
      </w:r>
      <w:r w:rsidRPr="00A00627">
        <w:rPr>
          <w:rFonts w:ascii="Courier New" w:hAnsi="Courier New" w:cs="Courier New"/>
          <w:sz w:val="24"/>
          <w:szCs w:val="24"/>
        </w:rPr>
        <w:t xml:space="preserve"> en el artículo 10. La definición de estas zonas tendrá por objeto prevenir y mitigar la ocurrencia de incendios forestales y rurales en áreas de </w:t>
      </w:r>
      <w:r w:rsidR="00947FAB" w:rsidRPr="00A00627">
        <w:rPr>
          <w:rFonts w:ascii="Courier New" w:hAnsi="Courier New" w:cs="Courier New"/>
          <w:sz w:val="24"/>
          <w:szCs w:val="24"/>
        </w:rPr>
        <w:t xml:space="preserve">amenaza </w:t>
      </w:r>
      <w:r w:rsidR="003A1F91" w:rsidRPr="00A00627">
        <w:rPr>
          <w:rFonts w:ascii="Courier New" w:hAnsi="Courier New" w:cs="Courier New"/>
          <w:sz w:val="24"/>
          <w:szCs w:val="24"/>
        </w:rPr>
        <w:t>de incendios</w:t>
      </w:r>
      <w:r w:rsidRPr="00A00627">
        <w:rPr>
          <w:rFonts w:ascii="Courier New" w:hAnsi="Courier New" w:cs="Courier New"/>
          <w:sz w:val="24"/>
          <w:szCs w:val="24"/>
        </w:rPr>
        <w:t xml:space="preserve"> que no se encuentren incorporadas como zonas de interfaz urbano-rural forestal en los respectivos planes reguladores o seccionales vigentes</w:t>
      </w:r>
      <w:r w:rsidR="001A0895" w:rsidRPr="00A00627">
        <w:rPr>
          <w:rFonts w:ascii="Courier New" w:hAnsi="Courier New" w:cs="Courier New"/>
          <w:sz w:val="24"/>
          <w:szCs w:val="24"/>
        </w:rPr>
        <w:t>.</w:t>
      </w:r>
    </w:p>
    <w:p w14:paraId="7EE12260" w14:textId="10E21B97" w:rsidR="007431DE"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Servicio definirá las zonas de amortiguación por medio de una resolución fundada, en la cual se mencionarán los </w:t>
      </w:r>
      <w:r w:rsidR="000400E5" w:rsidRPr="00A00627">
        <w:rPr>
          <w:rFonts w:ascii="Courier New" w:hAnsi="Courier New" w:cs="Courier New"/>
          <w:sz w:val="24"/>
          <w:szCs w:val="24"/>
        </w:rPr>
        <w:t xml:space="preserve">aspectos </w:t>
      </w:r>
      <w:r w:rsidRPr="00A00627">
        <w:rPr>
          <w:rFonts w:ascii="Courier New" w:hAnsi="Courier New" w:cs="Courier New"/>
          <w:sz w:val="24"/>
          <w:szCs w:val="24"/>
        </w:rPr>
        <w:t>considerados para su definición, así como las acciones o medidas que deberán aplicarse en ellas.</w:t>
      </w:r>
      <w:r w:rsidR="00600AE7" w:rsidRPr="00A00627">
        <w:rPr>
          <w:rFonts w:ascii="Courier New" w:hAnsi="Courier New" w:cs="Courier New"/>
          <w:sz w:val="24"/>
          <w:szCs w:val="24"/>
        </w:rPr>
        <w:t xml:space="preserve"> </w:t>
      </w:r>
    </w:p>
    <w:p w14:paraId="7B9AB5B8" w14:textId="49B94ABD" w:rsidR="008D5045" w:rsidRPr="00A00627" w:rsidRDefault="007431DE"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Sin perjuicio de lo anterior, u</w:t>
      </w:r>
      <w:r w:rsidR="00600AE7" w:rsidRPr="00A00627">
        <w:rPr>
          <w:rFonts w:ascii="Courier New" w:hAnsi="Courier New" w:cs="Courier New"/>
          <w:sz w:val="24"/>
          <w:szCs w:val="24"/>
        </w:rPr>
        <w:t>na vez definida una zona de interfaz urbano</w:t>
      </w:r>
      <w:r w:rsidR="00941B50" w:rsidRPr="00A00627">
        <w:rPr>
          <w:rFonts w:ascii="Courier New" w:hAnsi="Courier New" w:cs="Courier New"/>
          <w:sz w:val="24"/>
          <w:szCs w:val="24"/>
        </w:rPr>
        <w:t>-</w:t>
      </w:r>
      <w:r w:rsidR="00600AE7" w:rsidRPr="00A00627">
        <w:rPr>
          <w:rFonts w:ascii="Courier New" w:hAnsi="Courier New" w:cs="Courier New"/>
          <w:sz w:val="24"/>
          <w:szCs w:val="24"/>
        </w:rPr>
        <w:t xml:space="preserve">rural forestal en un respectivo plan regulador o seccional, quedará sin efecto la resolución del Servicio que declara una zona de amortiguación en toda </w:t>
      </w:r>
      <w:r w:rsidR="00AC1495" w:rsidRPr="00A00627">
        <w:rPr>
          <w:rFonts w:ascii="Courier New" w:hAnsi="Courier New" w:cs="Courier New"/>
          <w:sz w:val="24"/>
          <w:szCs w:val="24"/>
        </w:rPr>
        <w:t>aquella</w:t>
      </w:r>
      <w:r w:rsidR="00600AE7" w:rsidRPr="00A00627">
        <w:rPr>
          <w:rFonts w:ascii="Courier New" w:hAnsi="Courier New" w:cs="Courier New"/>
          <w:sz w:val="24"/>
          <w:szCs w:val="24"/>
        </w:rPr>
        <w:t xml:space="preserve"> área </w:t>
      </w:r>
      <w:r w:rsidR="00216A24" w:rsidRPr="00A00627">
        <w:rPr>
          <w:rFonts w:ascii="Courier New" w:hAnsi="Courier New" w:cs="Courier New"/>
          <w:sz w:val="24"/>
          <w:szCs w:val="24"/>
        </w:rPr>
        <w:t xml:space="preserve">en </w:t>
      </w:r>
      <w:r w:rsidR="00600AE7" w:rsidRPr="00A00627">
        <w:rPr>
          <w:rFonts w:ascii="Courier New" w:hAnsi="Courier New" w:cs="Courier New"/>
          <w:sz w:val="24"/>
          <w:szCs w:val="24"/>
        </w:rPr>
        <w:t>que se sobreponga</w:t>
      </w:r>
      <w:r w:rsidR="00216A24" w:rsidRPr="00A00627">
        <w:rPr>
          <w:rFonts w:ascii="Courier New" w:hAnsi="Courier New" w:cs="Courier New"/>
          <w:sz w:val="24"/>
          <w:szCs w:val="24"/>
        </w:rPr>
        <w:t>n</w:t>
      </w:r>
      <w:r w:rsidR="00684462" w:rsidRPr="00A00627">
        <w:rPr>
          <w:rFonts w:ascii="Courier New" w:hAnsi="Courier New" w:cs="Courier New"/>
          <w:sz w:val="24"/>
          <w:szCs w:val="24"/>
        </w:rPr>
        <w:t>.</w:t>
      </w:r>
    </w:p>
    <w:p w14:paraId="793A43DC" w14:textId="0DA5F9F9"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Un reglamento dictado por el Ministerio de Agricultura definirá los criterios técnicos para determinar, en base a lo señalado en el inciso primero, las acciones </w:t>
      </w:r>
      <w:r w:rsidR="00846E4A" w:rsidRPr="00A00627">
        <w:rPr>
          <w:rFonts w:ascii="Courier New" w:hAnsi="Courier New" w:cs="Courier New"/>
          <w:sz w:val="24"/>
          <w:szCs w:val="24"/>
        </w:rPr>
        <w:t>o medidas que deberán aplicarse en</w:t>
      </w:r>
      <w:r w:rsidRPr="00A00627">
        <w:rPr>
          <w:rFonts w:ascii="Courier New" w:hAnsi="Courier New" w:cs="Courier New"/>
          <w:sz w:val="24"/>
          <w:szCs w:val="24"/>
        </w:rPr>
        <w:t xml:space="preserve"> una zona de amortiguación forestal</w:t>
      </w:r>
      <w:r w:rsidR="009D1C96" w:rsidRPr="00A00627">
        <w:rPr>
          <w:rFonts w:ascii="Courier New" w:hAnsi="Courier New" w:cs="Courier New"/>
          <w:sz w:val="24"/>
          <w:szCs w:val="24"/>
        </w:rPr>
        <w:t>, en conformidad con lo señalado en el artículo 16</w:t>
      </w:r>
      <w:r w:rsidRPr="00A00627">
        <w:rPr>
          <w:rFonts w:ascii="Courier New" w:hAnsi="Courier New" w:cs="Courier New"/>
          <w:sz w:val="24"/>
          <w:szCs w:val="24"/>
        </w:rPr>
        <w:t xml:space="preserve">. Asimismo, el reglamento determinará el proceso de revisión y actualización de las zonas de amortiguación vigentes. </w:t>
      </w:r>
    </w:p>
    <w:p w14:paraId="4B4A3E0A" w14:textId="27884BF3"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15.-</w:t>
      </w:r>
      <w:r w:rsidR="00C42B31" w:rsidRPr="00A00627">
        <w:rPr>
          <w:rFonts w:ascii="Courier New" w:hAnsi="Courier New" w:cs="Courier New"/>
          <w:b/>
          <w:bCs/>
          <w:sz w:val="24"/>
          <w:szCs w:val="24"/>
        </w:rPr>
        <w:tab/>
      </w:r>
      <w:r w:rsidRPr="00A00627">
        <w:rPr>
          <w:rFonts w:ascii="Courier New" w:hAnsi="Courier New" w:cs="Courier New"/>
          <w:b/>
          <w:bCs/>
          <w:sz w:val="24"/>
          <w:szCs w:val="24"/>
        </w:rPr>
        <w:t>Revisión y actualización de zonas de amortiguación.</w:t>
      </w:r>
      <w:r w:rsidRPr="00A00627">
        <w:rPr>
          <w:rFonts w:ascii="Courier New" w:hAnsi="Courier New" w:cs="Courier New"/>
          <w:sz w:val="24"/>
          <w:szCs w:val="24"/>
        </w:rPr>
        <w:t xml:space="preserve"> Las zonas de amortiguación forestal deberán ser </w:t>
      </w:r>
      <w:r w:rsidRPr="00A00627">
        <w:rPr>
          <w:rFonts w:ascii="Courier New" w:hAnsi="Courier New" w:cs="Courier New"/>
          <w:sz w:val="24"/>
          <w:szCs w:val="24"/>
        </w:rPr>
        <w:lastRenderedPageBreak/>
        <w:t xml:space="preserve">revisadas y actualizadas de manera periódica por el Servicio, de conformidad al aumento o disminución </w:t>
      </w:r>
      <w:r w:rsidR="00A84DF6" w:rsidRPr="00A00627">
        <w:rPr>
          <w:rFonts w:ascii="Courier New" w:hAnsi="Courier New" w:cs="Courier New"/>
          <w:sz w:val="24"/>
          <w:szCs w:val="24"/>
        </w:rPr>
        <w:t>de los</w:t>
      </w:r>
      <w:r w:rsidRPr="00A00627">
        <w:rPr>
          <w:rFonts w:ascii="Courier New" w:hAnsi="Courier New" w:cs="Courier New"/>
          <w:sz w:val="24"/>
          <w:szCs w:val="24"/>
        </w:rPr>
        <w:t xml:space="preserve"> </w:t>
      </w:r>
      <w:r w:rsidR="00512742" w:rsidRPr="00A00627">
        <w:rPr>
          <w:rFonts w:ascii="Courier New" w:hAnsi="Courier New" w:cs="Courier New"/>
          <w:sz w:val="24"/>
          <w:szCs w:val="24"/>
        </w:rPr>
        <w:t xml:space="preserve">niveles </w:t>
      </w:r>
      <w:r w:rsidRPr="00A00627">
        <w:rPr>
          <w:rFonts w:ascii="Courier New" w:hAnsi="Courier New" w:cs="Courier New"/>
          <w:sz w:val="24"/>
          <w:szCs w:val="24"/>
        </w:rPr>
        <w:t xml:space="preserve">de ocurrencia de incendios forestales y rurales en el área. El Servicio será el encargado de monitorear </w:t>
      </w:r>
      <w:r w:rsidR="00B37EC8" w:rsidRPr="00A00627">
        <w:rPr>
          <w:rFonts w:ascii="Courier New" w:hAnsi="Courier New" w:cs="Courier New"/>
          <w:sz w:val="24"/>
          <w:szCs w:val="24"/>
        </w:rPr>
        <w:t>el nivel de amenaza</w:t>
      </w:r>
      <w:r w:rsidRPr="00A00627">
        <w:rPr>
          <w:rFonts w:ascii="Courier New" w:hAnsi="Courier New" w:cs="Courier New"/>
          <w:sz w:val="24"/>
          <w:szCs w:val="24"/>
        </w:rPr>
        <w:t xml:space="preserve"> de incendios </w:t>
      </w:r>
      <w:r w:rsidR="00657ED1" w:rsidRPr="00A00627">
        <w:rPr>
          <w:rFonts w:ascii="Courier New" w:hAnsi="Courier New" w:cs="Courier New"/>
          <w:sz w:val="24"/>
          <w:szCs w:val="24"/>
        </w:rPr>
        <w:t>forestal</w:t>
      </w:r>
      <w:r w:rsidR="00DA4A30" w:rsidRPr="00A00627">
        <w:rPr>
          <w:rFonts w:ascii="Courier New" w:hAnsi="Courier New" w:cs="Courier New"/>
          <w:sz w:val="24"/>
          <w:szCs w:val="24"/>
        </w:rPr>
        <w:t>es</w:t>
      </w:r>
      <w:r w:rsidR="00657ED1" w:rsidRPr="00A00627">
        <w:rPr>
          <w:rFonts w:ascii="Courier New" w:hAnsi="Courier New" w:cs="Courier New"/>
          <w:sz w:val="24"/>
          <w:szCs w:val="24"/>
        </w:rPr>
        <w:t xml:space="preserve"> y rurales </w:t>
      </w:r>
      <w:r w:rsidRPr="00A00627">
        <w:rPr>
          <w:rFonts w:ascii="Courier New" w:hAnsi="Courier New" w:cs="Courier New"/>
          <w:sz w:val="24"/>
          <w:szCs w:val="24"/>
        </w:rPr>
        <w:t xml:space="preserve">y, en los casos que corresponda, dejar sin efecto la resolución por medio de la cual se establece una zona de amortiguación. </w:t>
      </w:r>
    </w:p>
    <w:p w14:paraId="7A3AEDDB" w14:textId="3724BA8E"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16.-</w:t>
      </w:r>
      <w:r w:rsidR="00C42B31" w:rsidRPr="00A00627">
        <w:rPr>
          <w:rFonts w:ascii="Courier New" w:hAnsi="Courier New" w:cs="Courier New"/>
          <w:b/>
          <w:bCs/>
          <w:sz w:val="24"/>
          <w:szCs w:val="24"/>
        </w:rPr>
        <w:tab/>
      </w:r>
      <w:r w:rsidRPr="00A00627">
        <w:rPr>
          <w:rFonts w:ascii="Courier New" w:hAnsi="Courier New" w:cs="Courier New"/>
          <w:b/>
          <w:bCs/>
          <w:sz w:val="24"/>
          <w:szCs w:val="24"/>
        </w:rPr>
        <w:t>Acciones o medidas en zonas de amortiguación</w:t>
      </w:r>
      <w:r w:rsidRPr="00A00627">
        <w:rPr>
          <w:rFonts w:ascii="Courier New" w:hAnsi="Courier New" w:cs="Courier New"/>
          <w:sz w:val="24"/>
          <w:szCs w:val="24"/>
        </w:rPr>
        <w:t xml:space="preserve">. En las zonas de amortiguación </w:t>
      </w:r>
      <w:r w:rsidR="00E86886" w:rsidRPr="00A00627">
        <w:rPr>
          <w:rFonts w:ascii="Courier New" w:hAnsi="Courier New" w:cs="Courier New"/>
          <w:sz w:val="24"/>
          <w:szCs w:val="24"/>
        </w:rPr>
        <w:t>forestal</w:t>
      </w:r>
      <w:r w:rsidRPr="00A00627">
        <w:rPr>
          <w:rFonts w:ascii="Courier New" w:hAnsi="Courier New" w:cs="Courier New"/>
          <w:sz w:val="24"/>
          <w:szCs w:val="24"/>
        </w:rPr>
        <w:t xml:space="preserve"> definidas por el Servicio deberán aplicarse una o más acciones o medidas tendientes a reducir o eliminar la vegetación arbórea, arbustiva o herbácea, de acuerdo con las características particulares de los terrenos ubicados en ellas</w:t>
      </w:r>
      <w:r w:rsidR="005173F4" w:rsidRPr="00A00627">
        <w:rPr>
          <w:rFonts w:ascii="Courier New" w:hAnsi="Courier New" w:cs="Courier New"/>
          <w:sz w:val="24"/>
          <w:szCs w:val="24"/>
        </w:rPr>
        <w:t>, y</w:t>
      </w:r>
      <w:r w:rsidR="001810A4" w:rsidRPr="00A00627">
        <w:rPr>
          <w:rFonts w:ascii="Courier New" w:hAnsi="Courier New" w:cs="Courier New"/>
          <w:sz w:val="24"/>
          <w:szCs w:val="24"/>
        </w:rPr>
        <w:t xml:space="preserve"> en conformidad con los criterios técnicos definidos en el reglamento</w:t>
      </w:r>
      <w:r w:rsidR="0091258E" w:rsidRPr="00A00627">
        <w:rPr>
          <w:rFonts w:ascii="Courier New" w:hAnsi="Courier New" w:cs="Courier New"/>
          <w:sz w:val="24"/>
          <w:szCs w:val="24"/>
        </w:rPr>
        <w:t xml:space="preserve"> señalado en el artículo 14</w:t>
      </w:r>
      <w:r w:rsidRPr="00A00627">
        <w:rPr>
          <w:rFonts w:ascii="Courier New" w:hAnsi="Courier New" w:cs="Courier New"/>
          <w:sz w:val="24"/>
          <w:szCs w:val="24"/>
        </w:rPr>
        <w:t xml:space="preserve">. </w:t>
      </w:r>
    </w:p>
    <w:p w14:paraId="1220C30A" w14:textId="76CE7E9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Entre las acciones que podrán aplicarse para lograr los fines señalados en el inciso anterior se encuentra el establecimiento de cortafuego y/o de faja cortacombustible; realización de corta de cosecha, podas y/o raleos; extracción de combustible de origen vegetal; manejo de residuos de faenas forestales; y toda otra medida destinada a lograr la discontinuidad de combustible en el territorio.</w:t>
      </w:r>
    </w:p>
    <w:p w14:paraId="0FFA49E6" w14:textId="19C28EE7" w:rsidR="00DD3500" w:rsidRPr="00A00627" w:rsidRDefault="008D5045" w:rsidP="00DD3500">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17.-</w:t>
      </w:r>
      <w:r w:rsidR="00C42B31" w:rsidRPr="00A00627">
        <w:rPr>
          <w:rFonts w:ascii="Courier New" w:hAnsi="Courier New" w:cs="Courier New"/>
          <w:b/>
          <w:bCs/>
          <w:sz w:val="24"/>
          <w:szCs w:val="24"/>
        </w:rPr>
        <w:tab/>
      </w:r>
      <w:r w:rsidRPr="00A00627">
        <w:rPr>
          <w:rFonts w:ascii="Courier New" w:hAnsi="Courier New" w:cs="Courier New"/>
          <w:b/>
          <w:bCs/>
          <w:sz w:val="24"/>
          <w:szCs w:val="24"/>
        </w:rPr>
        <w:t>Cumplimiento de acciones o medidas en zonas de amortiguación.</w:t>
      </w:r>
      <w:r w:rsidRPr="00A00627">
        <w:rPr>
          <w:rFonts w:ascii="Courier New" w:hAnsi="Courier New" w:cs="Courier New"/>
          <w:sz w:val="24"/>
          <w:szCs w:val="24"/>
        </w:rPr>
        <w:t xml:space="preserve"> El cumplimiento de las acciones o medidas destinadas a reducir o eliminar la continuidad de la vegetación arbórea, arbustiva o herbácea en una zona de amortiguación forestal será de responsabilidad de los propietarios de predios ubicados en ella</w:t>
      </w:r>
      <w:r w:rsidR="00DD3500" w:rsidRPr="00A00627">
        <w:rPr>
          <w:rFonts w:ascii="Courier New" w:hAnsi="Courier New" w:cs="Courier New"/>
          <w:sz w:val="24"/>
          <w:szCs w:val="24"/>
        </w:rPr>
        <w:t xml:space="preserve">. </w:t>
      </w:r>
    </w:p>
    <w:p w14:paraId="05C91062" w14:textId="06379480"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Sin perjuicio de lo anterior, el Servicio podrá asistir técnicamente a los propietarios y organismos antes referidos en el proceso de implementación de acciones o medidas en las zonas de amortiguación forestal.</w:t>
      </w:r>
    </w:p>
    <w:p w14:paraId="7278FFE1" w14:textId="4E30EFAB"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En los casos en que el propietario de un predio no dé cumplimiento a las </w:t>
      </w:r>
      <w:r w:rsidR="00387E11" w:rsidRPr="00A00627">
        <w:rPr>
          <w:rFonts w:ascii="Courier New" w:hAnsi="Courier New" w:cs="Courier New"/>
          <w:sz w:val="24"/>
          <w:szCs w:val="24"/>
        </w:rPr>
        <w:t xml:space="preserve">acciones o medidas </w:t>
      </w:r>
      <w:r w:rsidR="002C12CB" w:rsidRPr="00A00627">
        <w:rPr>
          <w:rFonts w:ascii="Courier New" w:hAnsi="Courier New" w:cs="Courier New"/>
          <w:sz w:val="24"/>
          <w:szCs w:val="24"/>
        </w:rPr>
        <w:t xml:space="preserve">antes </w:t>
      </w:r>
      <w:r w:rsidRPr="00A00627">
        <w:rPr>
          <w:rFonts w:ascii="Courier New" w:hAnsi="Courier New" w:cs="Courier New"/>
          <w:sz w:val="24"/>
          <w:szCs w:val="24"/>
        </w:rPr>
        <w:t xml:space="preserve">señaladas, el Servicio determinará por resolución el incumplimiento y en el marco de sus competencias, tendrá la facultad para ejecutar en dicho predio las acciones tendientes a reducir o eliminar la vegetación arbórea, arbustiva o herbácea correspondiente, sin más trámite, por cuenta del mencionado propietario. Para realizar las acciones podrá disponer en su resolución el auxilio de la fuerza pública. </w:t>
      </w:r>
    </w:p>
    <w:p w14:paraId="26FD5B3E"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Para el cumplimiento de las acciones descritas en los incisos segundo y tercero, el Servicio podrá celebrar convenios de cooperación con las municipalidades respectivas.</w:t>
      </w:r>
    </w:p>
    <w:p w14:paraId="60A220C7" w14:textId="77777777" w:rsidR="008D5045" w:rsidRPr="00A00627" w:rsidRDefault="008D5045" w:rsidP="003C3C76">
      <w:pPr>
        <w:spacing w:line="276" w:lineRule="auto"/>
        <w:jc w:val="both"/>
        <w:rPr>
          <w:rFonts w:ascii="Courier New" w:hAnsi="Courier New" w:cs="Courier New"/>
          <w:sz w:val="24"/>
          <w:szCs w:val="24"/>
        </w:rPr>
      </w:pPr>
      <w:r w:rsidRPr="00A00627">
        <w:rPr>
          <w:rFonts w:ascii="Courier New" w:hAnsi="Courier New" w:cs="Courier New"/>
          <w:b/>
          <w:sz w:val="24"/>
          <w:szCs w:val="24"/>
        </w:rPr>
        <w:lastRenderedPageBreak/>
        <w:t>Artículo 18.- Excepciones.</w:t>
      </w:r>
      <w:r w:rsidRPr="00A00627">
        <w:rPr>
          <w:rFonts w:ascii="Courier New" w:hAnsi="Courier New" w:cs="Courier New"/>
          <w:sz w:val="24"/>
          <w:szCs w:val="24"/>
        </w:rPr>
        <w:t xml:space="preserve"> Las medidas dispuestas en el artículo 16 no aplicarán a los propietarios que cuenten con un instrumento de gestión forestal aprobado por el Servicio, el cual considere medidas para reducir el riesgo de incendios forestales y rurales, o con un plan de manejo preventivo, de conformidad con lo señalado en el Párrafo 3° del Título II de la presente ley.</w:t>
      </w:r>
    </w:p>
    <w:p w14:paraId="4446F502" w14:textId="5E647754"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19.-</w:t>
      </w:r>
      <w:r w:rsidR="00C42B31" w:rsidRPr="00A00627">
        <w:rPr>
          <w:rFonts w:ascii="Courier New" w:hAnsi="Courier New" w:cs="Courier New"/>
          <w:b/>
          <w:bCs/>
          <w:sz w:val="24"/>
          <w:szCs w:val="24"/>
        </w:rPr>
        <w:tab/>
      </w:r>
      <w:r w:rsidRPr="00A00627">
        <w:rPr>
          <w:rFonts w:ascii="Courier New" w:hAnsi="Courier New" w:cs="Courier New"/>
          <w:b/>
          <w:bCs/>
          <w:sz w:val="24"/>
          <w:szCs w:val="24"/>
        </w:rPr>
        <w:t>Revisión y actualización de acciones o medidas.</w:t>
      </w:r>
      <w:r w:rsidRPr="00A00627">
        <w:rPr>
          <w:rFonts w:ascii="Courier New" w:hAnsi="Courier New" w:cs="Courier New"/>
          <w:sz w:val="24"/>
          <w:szCs w:val="24"/>
        </w:rPr>
        <w:t xml:space="preserve"> El Servicio será responsable de revisar y actualizar, en los casos que corresponda, las acciones o medidas que deberán ser aplicadas en cada zona de amortiguación forestal, de conformidad </w:t>
      </w:r>
      <w:r w:rsidR="00850290" w:rsidRPr="00A00627">
        <w:rPr>
          <w:rFonts w:ascii="Courier New" w:hAnsi="Courier New" w:cs="Courier New"/>
          <w:sz w:val="24"/>
          <w:szCs w:val="24"/>
        </w:rPr>
        <w:t>al</w:t>
      </w:r>
      <w:r w:rsidR="00E20818" w:rsidRPr="00A00627">
        <w:rPr>
          <w:rFonts w:ascii="Courier New" w:hAnsi="Courier New" w:cs="Courier New"/>
          <w:sz w:val="24"/>
          <w:szCs w:val="24"/>
        </w:rPr>
        <w:t xml:space="preserve"> </w:t>
      </w:r>
      <w:r w:rsidRPr="00A00627">
        <w:rPr>
          <w:rFonts w:ascii="Courier New" w:hAnsi="Courier New" w:cs="Courier New"/>
          <w:sz w:val="24"/>
          <w:szCs w:val="24"/>
        </w:rPr>
        <w:t xml:space="preserve">aumento o disminución </w:t>
      </w:r>
      <w:r w:rsidR="003969EE" w:rsidRPr="00A00627">
        <w:rPr>
          <w:rFonts w:ascii="Courier New" w:hAnsi="Courier New" w:cs="Courier New"/>
          <w:sz w:val="24"/>
          <w:szCs w:val="24"/>
        </w:rPr>
        <w:t>de los niveles</w:t>
      </w:r>
      <w:r w:rsidRPr="00A00627">
        <w:rPr>
          <w:rFonts w:ascii="Courier New" w:hAnsi="Courier New" w:cs="Courier New"/>
          <w:sz w:val="24"/>
          <w:szCs w:val="24"/>
        </w:rPr>
        <w:t xml:space="preserve"> de ocurrencia de incendios forestales y rurales en dicha área</w:t>
      </w:r>
      <w:r w:rsidR="00850290" w:rsidRPr="00A00627">
        <w:rPr>
          <w:rFonts w:ascii="Courier New" w:hAnsi="Courier New" w:cs="Courier New"/>
          <w:sz w:val="24"/>
          <w:szCs w:val="24"/>
        </w:rPr>
        <w:t xml:space="preserve">, y los criterios técnicos </w:t>
      </w:r>
      <w:r w:rsidR="00E32F46" w:rsidRPr="00A00627">
        <w:rPr>
          <w:rFonts w:ascii="Courier New" w:hAnsi="Courier New" w:cs="Courier New"/>
          <w:sz w:val="24"/>
          <w:szCs w:val="24"/>
        </w:rPr>
        <w:t>definidos en el reglamento señalado en el artículo 14</w:t>
      </w:r>
      <w:r w:rsidRPr="00A00627">
        <w:rPr>
          <w:rFonts w:ascii="Courier New" w:hAnsi="Courier New" w:cs="Courier New"/>
          <w:sz w:val="24"/>
          <w:szCs w:val="24"/>
        </w:rPr>
        <w:t>.</w:t>
      </w:r>
    </w:p>
    <w:p w14:paraId="71323221" w14:textId="3D55F503"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reglamento señalado en el artículo </w:t>
      </w:r>
      <w:r w:rsidR="00B33A52" w:rsidRPr="00A00627">
        <w:rPr>
          <w:rFonts w:ascii="Courier New" w:hAnsi="Courier New" w:cs="Courier New"/>
          <w:sz w:val="24"/>
          <w:szCs w:val="24"/>
        </w:rPr>
        <w:t>14</w:t>
      </w:r>
      <w:r w:rsidRPr="00A00627">
        <w:rPr>
          <w:rFonts w:ascii="Courier New" w:hAnsi="Courier New" w:cs="Courier New"/>
          <w:sz w:val="24"/>
          <w:szCs w:val="24"/>
        </w:rPr>
        <w:t xml:space="preserve"> determinará la periodicidad con la cual el Servicio deberá revisar y, si correspondiere, actualizar las acciones o medidas que se apliquen en las zonas de amortiguación forestal.</w:t>
      </w:r>
    </w:p>
    <w:p w14:paraId="5462FD61" w14:textId="2B689465"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20.-</w:t>
      </w:r>
      <w:r w:rsidR="00C42B31" w:rsidRPr="00A00627">
        <w:rPr>
          <w:rFonts w:ascii="Courier New" w:hAnsi="Courier New" w:cs="Courier New"/>
          <w:b/>
          <w:bCs/>
          <w:sz w:val="24"/>
          <w:szCs w:val="24"/>
        </w:rPr>
        <w:tab/>
      </w:r>
      <w:r w:rsidRPr="00A00627">
        <w:rPr>
          <w:rFonts w:ascii="Courier New" w:hAnsi="Courier New" w:cs="Courier New"/>
          <w:b/>
          <w:bCs/>
          <w:sz w:val="24"/>
          <w:szCs w:val="24"/>
        </w:rPr>
        <w:t>Uso del fuego</w:t>
      </w:r>
      <w:r w:rsidRPr="00A00627">
        <w:rPr>
          <w:rFonts w:ascii="Courier New" w:hAnsi="Courier New" w:cs="Courier New"/>
          <w:sz w:val="24"/>
          <w:szCs w:val="24"/>
        </w:rPr>
        <w:t xml:space="preserve">. El uso del fuego se permitirá excepcionalmente en áreas rurales para la eliminación de vegetación, desechos o residuos vegetales o para labores de silvicultura preventiva, con el fin de reducir el riesgo de ocurrencia de incendios forestales </w:t>
      </w:r>
      <w:r w:rsidR="00D3239A" w:rsidRPr="00A00627">
        <w:rPr>
          <w:rFonts w:ascii="Courier New" w:hAnsi="Courier New" w:cs="Courier New"/>
          <w:sz w:val="24"/>
          <w:szCs w:val="24"/>
        </w:rPr>
        <w:t>o</w:t>
      </w:r>
      <w:r w:rsidRPr="00A00627">
        <w:rPr>
          <w:rFonts w:ascii="Courier New" w:hAnsi="Courier New" w:cs="Courier New"/>
          <w:sz w:val="24"/>
          <w:szCs w:val="24"/>
        </w:rPr>
        <w:t xml:space="preserve"> rurales. </w:t>
      </w:r>
    </w:p>
    <w:p w14:paraId="1FAEFC00" w14:textId="489B1E41"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uso del fuego sólo podrá ser ejecutado en las formas de quema controlada o quema prescrita, y siempre deberá desarrollarse en condiciones que permitan mantener su propagación bajo control. </w:t>
      </w:r>
    </w:p>
    <w:p w14:paraId="17063C55" w14:textId="5143F9CA"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Servicio administrará el uso del fuego para los fines que se indican, </w:t>
      </w:r>
      <w:r w:rsidR="002C5C9D" w:rsidRPr="00A00627">
        <w:rPr>
          <w:rFonts w:ascii="Courier New" w:hAnsi="Courier New" w:cs="Courier New"/>
          <w:sz w:val="24"/>
          <w:szCs w:val="24"/>
        </w:rPr>
        <w:t xml:space="preserve">de acuerdo con lo señalado en la presente ley y la normativa reglamentaria asociada, </w:t>
      </w:r>
      <w:r w:rsidR="00E16649" w:rsidRPr="00A00627">
        <w:rPr>
          <w:rFonts w:ascii="Courier New" w:hAnsi="Courier New" w:cs="Courier New"/>
          <w:sz w:val="24"/>
          <w:szCs w:val="24"/>
        </w:rPr>
        <w:t xml:space="preserve">que establezca </w:t>
      </w:r>
      <w:r w:rsidRPr="00A00627">
        <w:rPr>
          <w:rFonts w:ascii="Courier New" w:hAnsi="Courier New" w:cs="Courier New"/>
          <w:sz w:val="24"/>
          <w:szCs w:val="24"/>
        </w:rPr>
        <w:t>las condiciones en las cuales se podrá utilizar y los requisitos que se deban cumplir, incluyendo la acreditación de los profesionales que se requieran para ello.</w:t>
      </w:r>
    </w:p>
    <w:p w14:paraId="2D121642" w14:textId="40FCAF6F"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21.-</w:t>
      </w:r>
      <w:r w:rsidR="00C42B31" w:rsidRPr="00A00627">
        <w:rPr>
          <w:rFonts w:ascii="Courier New" w:hAnsi="Courier New" w:cs="Courier New"/>
          <w:b/>
          <w:bCs/>
          <w:sz w:val="24"/>
          <w:szCs w:val="24"/>
        </w:rPr>
        <w:tab/>
      </w:r>
      <w:r w:rsidRPr="00A00627">
        <w:rPr>
          <w:rFonts w:ascii="Courier New" w:hAnsi="Courier New" w:cs="Courier New"/>
          <w:b/>
          <w:bCs/>
          <w:sz w:val="24"/>
          <w:szCs w:val="24"/>
        </w:rPr>
        <w:t>Incentivo a sistemas de agroforestería.</w:t>
      </w:r>
      <w:r w:rsidRPr="00A00627">
        <w:rPr>
          <w:rFonts w:ascii="Courier New" w:hAnsi="Courier New" w:cs="Courier New"/>
          <w:sz w:val="24"/>
          <w:szCs w:val="24"/>
        </w:rPr>
        <w:t xml:space="preserve"> El Servicio incentivará el desarrollo de sistemas de agroforestería para propietarios sujetos al decreto ley N° 2.565, que sustituye el decreto ley N° 701, de 1974, que </w:t>
      </w:r>
      <w:r w:rsidR="007A2327" w:rsidRPr="00A00627">
        <w:rPr>
          <w:rFonts w:ascii="Courier New" w:hAnsi="Courier New" w:cs="Courier New"/>
          <w:sz w:val="24"/>
          <w:szCs w:val="24"/>
        </w:rPr>
        <w:t>somete</w:t>
      </w:r>
      <w:r w:rsidR="007A2327" w:rsidRPr="00A00627" w:rsidDel="00EE705D">
        <w:rPr>
          <w:rFonts w:ascii="Courier New" w:hAnsi="Courier New" w:cs="Courier New"/>
          <w:sz w:val="24"/>
          <w:szCs w:val="24"/>
        </w:rPr>
        <w:t xml:space="preserve"> </w:t>
      </w:r>
      <w:r w:rsidRPr="00A00627">
        <w:rPr>
          <w:rFonts w:ascii="Courier New" w:hAnsi="Courier New" w:cs="Courier New"/>
          <w:sz w:val="24"/>
          <w:szCs w:val="24"/>
        </w:rPr>
        <w:t>los terrenos forestales</w:t>
      </w:r>
      <w:r w:rsidR="00694675" w:rsidRPr="00A00627">
        <w:rPr>
          <w:rFonts w:ascii="Courier New" w:hAnsi="Courier New" w:cs="Courier New"/>
          <w:sz w:val="24"/>
          <w:szCs w:val="24"/>
        </w:rPr>
        <w:t xml:space="preserve"> a las </w:t>
      </w:r>
      <w:r w:rsidR="008240C1" w:rsidRPr="00A00627">
        <w:rPr>
          <w:rFonts w:ascii="Courier New" w:hAnsi="Courier New" w:cs="Courier New"/>
          <w:sz w:val="24"/>
          <w:szCs w:val="24"/>
        </w:rPr>
        <w:t>disposiciones que señala</w:t>
      </w:r>
      <w:r w:rsidRPr="00A00627">
        <w:rPr>
          <w:rFonts w:ascii="Courier New" w:hAnsi="Courier New" w:cs="Courier New"/>
          <w:sz w:val="24"/>
          <w:szCs w:val="24"/>
        </w:rPr>
        <w:t>.</w:t>
      </w:r>
    </w:p>
    <w:p w14:paraId="02E756E2" w14:textId="198C3A68"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Un reglamento dictado por intermedio del Ministerio de Agricultura establecerá </w:t>
      </w:r>
      <w:r w:rsidR="002F7646" w:rsidRPr="00A00627">
        <w:rPr>
          <w:rFonts w:ascii="Courier New" w:hAnsi="Courier New" w:cs="Courier New"/>
          <w:sz w:val="24"/>
          <w:szCs w:val="24"/>
        </w:rPr>
        <w:t xml:space="preserve">los requisitos exigibles </w:t>
      </w:r>
      <w:r w:rsidR="00797DA5" w:rsidRPr="00A00627">
        <w:rPr>
          <w:rFonts w:ascii="Courier New" w:hAnsi="Courier New" w:cs="Courier New"/>
          <w:sz w:val="24"/>
          <w:szCs w:val="24"/>
        </w:rPr>
        <w:t xml:space="preserve">para el establecimiento </w:t>
      </w:r>
      <w:r w:rsidR="002B7D2C" w:rsidRPr="00A00627">
        <w:rPr>
          <w:rFonts w:ascii="Courier New" w:hAnsi="Courier New" w:cs="Courier New"/>
          <w:sz w:val="24"/>
          <w:szCs w:val="24"/>
        </w:rPr>
        <w:t>de los sistemas de agroforestería</w:t>
      </w:r>
      <w:r w:rsidR="004F4518" w:rsidRPr="00A00627">
        <w:rPr>
          <w:rFonts w:ascii="Courier New" w:hAnsi="Courier New" w:cs="Courier New"/>
          <w:sz w:val="24"/>
          <w:szCs w:val="24"/>
        </w:rPr>
        <w:t xml:space="preserve">. Dicho reglamento también </w:t>
      </w:r>
      <w:r w:rsidR="000B3E7D" w:rsidRPr="00A00627">
        <w:rPr>
          <w:rFonts w:ascii="Courier New" w:hAnsi="Courier New" w:cs="Courier New"/>
          <w:sz w:val="24"/>
          <w:szCs w:val="24"/>
        </w:rPr>
        <w:t>determinará</w:t>
      </w:r>
      <w:r w:rsidR="004F4518" w:rsidRPr="00A00627">
        <w:rPr>
          <w:rFonts w:ascii="Courier New" w:hAnsi="Courier New" w:cs="Courier New"/>
          <w:sz w:val="24"/>
          <w:szCs w:val="24"/>
        </w:rPr>
        <w:t xml:space="preserve"> </w:t>
      </w:r>
      <w:r w:rsidRPr="00A00627">
        <w:rPr>
          <w:rFonts w:ascii="Courier New" w:hAnsi="Courier New" w:cs="Courier New"/>
          <w:sz w:val="24"/>
          <w:szCs w:val="24"/>
        </w:rPr>
        <w:t xml:space="preserve">el procedimiento por </w:t>
      </w:r>
      <w:r w:rsidRPr="00A00627" w:rsidDel="00022417">
        <w:rPr>
          <w:rFonts w:ascii="Courier New" w:hAnsi="Courier New" w:cs="Courier New"/>
          <w:sz w:val="24"/>
          <w:szCs w:val="24"/>
        </w:rPr>
        <w:t>medio d</w:t>
      </w:r>
      <w:r w:rsidRPr="00A00627">
        <w:rPr>
          <w:rFonts w:ascii="Courier New" w:hAnsi="Courier New" w:cs="Courier New"/>
          <w:sz w:val="24"/>
          <w:szCs w:val="24"/>
        </w:rPr>
        <w:t xml:space="preserve">el cual los propietarios de terrenos calificados de aptitud </w:t>
      </w:r>
      <w:r w:rsidRPr="00A00627">
        <w:rPr>
          <w:rFonts w:ascii="Courier New" w:hAnsi="Courier New" w:cs="Courier New"/>
          <w:sz w:val="24"/>
          <w:szCs w:val="24"/>
        </w:rPr>
        <w:lastRenderedPageBreak/>
        <w:t xml:space="preserve">preferentemente forestal acreditarán el cumplimiento de los requisitos </w:t>
      </w:r>
      <w:r w:rsidR="008B6653" w:rsidRPr="00A00627">
        <w:rPr>
          <w:rFonts w:ascii="Courier New" w:hAnsi="Courier New" w:cs="Courier New"/>
          <w:sz w:val="24"/>
          <w:szCs w:val="24"/>
        </w:rPr>
        <w:t xml:space="preserve">de tales </w:t>
      </w:r>
      <w:r w:rsidR="00373A59" w:rsidRPr="00A00627">
        <w:rPr>
          <w:rFonts w:ascii="Courier New" w:hAnsi="Courier New" w:cs="Courier New"/>
          <w:sz w:val="24"/>
          <w:szCs w:val="24"/>
        </w:rPr>
        <w:t>sistemas</w:t>
      </w:r>
      <w:r w:rsidR="005276CE" w:rsidRPr="00A00627">
        <w:rPr>
          <w:rFonts w:ascii="Courier New" w:hAnsi="Courier New" w:cs="Courier New"/>
          <w:sz w:val="24"/>
          <w:szCs w:val="24"/>
        </w:rPr>
        <w:t>,</w:t>
      </w:r>
      <w:r w:rsidRPr="00A00627" w:rsidDel="00974DEC">
        <w:rPr>
          <w:rFonts w:ascii="Courier New" w:hAnsi="Courier New" w:cs="Courier New"/>
          <w:sz w:val="24"/>
          <w:szCs w:val="24"/>
        </w:rPr>
        <w:t xml:space="preserve"> </w:t>
      </w:r>
      <w:r w:rsidRPr="00A00627">
        <w:rPr>
          <w:rFonts w:ascii="Courier New" w:hAnsi="Courier New" w:cs="Courier New"/>
          <w:sz w:val="24"/>
          <w:szCs w:val="24"/>
        </w:rPr>
        <w:t xml:space="preserve">así como las características técnicas que deberán cumplir </w:t>
      </w:r>
      <w:r w:rsidR="004E69D9" w:rsidRPr="00A00627">
        <w:rPr>
          <w:rFonts w:ascii="Courier New" w:hAnsi="Courier New" w:cs="Courier New"/>
          <w:sz w:val="24"/>
          <w:szCs w:val="24"/>
        </w:rPr>
        <w:t>las</w:t>
      </w:r>
      <w:r w:rsidR="004E69D9" w:rsidRPr="00A00627" w:rsidDel="006F0056">
        <w:rPr>
          <w:rFonts w:ascii="Courier New" w:hAnsi="Courier New" w:cs="Courier New"/>
          <w:sz w:val="24"/>
          <w:szCs w:val="24"/>
        </w:rPr>
        <w:t xml:space="preserve"> </w:t>
      </w:r>
      <w:r w:rsidRPr="00A00627">
        <w:rPr>
          <w:rFonts w:ascii="Courier New" w:hAnsi="Courier New" w:cs="Courier New"/>
          <w:sz w:val="24"/>
          <w:szCs w:val="24"/>
        </w:rPr>
        <w:t>actividades</w:t>
      </w:r>
      <w:r w:rsidR="004E69D9" w:rsidRPr="00A00627">
        <w:rPr>
          <w:rFonts w:ascii="Courier New" w:hAnsi="Courier New" w:cs="Courier New"/>
          <w:sz w:val="24"/>
          <w:szCs w:val="24"/>
        </w:rPr>
        <w:t xml:space="preserve"> asociadas a los mismos</w:t>
      </w:r>
      <w:r w:rsidRPr="00A00627">
        <w:rPr>
          <w:rFonts w:ascii="Courier New" w:hAnsi="Courier New" w:cs="Courier New"/>
          <w:sz w:val="24"/>
          <w:szCs w:val="24"/>
        </w:rPr>
        <w:t>.</w:t>
      </w:r>
    </w:p>
    <w:p w14:paraId="1AC2E8D0" w14:textId="73F36E1A" w:rsidR="009442F0" w:rsidRPr="00A00627" w:rsidRDefault="009442F0"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Además de lo anterior, el reglamento</w:t>
      </w:r>
      <w:r w:rsidR="00C67529" w:rsidRPr="00A00627">
        <w:rPr>
          <w:rFonts w:ascii="Courier New" w:hAnsi="Courier New" w:cs="Courier New"/>
          <w:sz w:val="24"/>
          <w:szCs w:val="24"/>
        </w:rPr>
        <w:t xml:space="preserve"> </w:t>
      </w:r>
      <w:r w:rsidR="002B598B" w:rsidRPr="00A00627">
        <w:rPr>
          <w:rFonts w:ascii="Courier New" w:hAnsi="Courier New" w:cs="Courier New"/>
          <w:sz w:val="24"/>
          <w:szCs w:val="24"/>
        </w:rPr>
        <w:t xml:space="preserve">definirá la cobertura boscosa que deberá mantener </w:t>
      </w:r>
      <w:r w:rsidR="00DF79F8" w:rsidRPr="00A00627">
        <w:rPr>
          <w:rFonts w:ascii="Courier New" w:hAnsi="Courier New" w:cs="Courier New"/>
          <w:sz w:val="24"/>
          <w:szCs w:val="24"/>
        </w:rPr>
        <w:t>el terreno objeto de</w:t>
      </w:r>
      <w:r w:rsidR="006B2825" w:rsidRPr="00A00627">
        <w:rPr>
          <w:rFonts w:ascii="Courier New" w:hAnsi="Courier New" w:cs="Courier New"/>
          <w:sz w:val="24"/>
          <w:szCs w:val="24"/>
        </w:rPr>
        <w:t>l sistema de agroforestería</w:t>
      </w:r>
      <w:r w:rsidR="005C4F68" w:rsidRPr="00A00627">
        <w:rPr>
          <w:rFonts w:ascii="Courier New" w:hAnsi="Courier New" w:cs="Courier New"/>
          <w:sz w:val="24"/>
          <w:szCs w:val="24"/>
        </w:rPr>
        <w:t xml:space="preserve">, con el fin de proteger el suelo contra la erosión. </w:t>
      </w:r>
    </w:p>
    <w:p w14:paraId="7FFCD4AB" w14:textId="04AA31D3"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22.-</w:t>
      </w:r>
      <w:r w:rsidR="00C42B31" w:rsidRPr="00A00627">
        <w:rPr>
          <w:rFonts w:ascii="Courier New" w:hAnsi="Courier New" w:cs="Courier New"/>
          <w:b/>
          <w:bCs/>
          <w:sz w:val="24"/>
          <w:szCs w:val="24"/>
        </w:rPr>
        <w:tab/>
      </w:r>
      <w:r w:rsidRPr="00A00627">
        <w:rPr>
          <w:rFonts w:ascii="Courier New" w:hAnsi="Courier New" w:cs="Courier New"/>
          <w:b/>
          <w:bCs/>
          <w:sz w:val="24"/>
          <w:szCs w:val="24"/>
        </w:rPr>
        <w:t>Solicitud de desafectación de terrenos de aptitud preferentemente forestal que se destinen a agroforestería</w:t>
      </w:r>
      <w:r w:rsidRPr="00A00627">
        <w:rPr>
          <w:rFonts w:ascii="Courier New" w:hAnsi="Courier New" w:cs="Courier New"/>
          <w:sz w:val="24"/>
          <w:szCs w:val="24"/>
        </w:rPr>
        <w:t xml:space="preserve">. Los propietarios de terrenos calificados de aptitud preferentemente forestal a los que se refiere el decreto ley N° 2.565, que sustituye el decreto ley N° 701, de 1974, que somete los terrenos forestales a las disposiciones que señala, </w:t>
      </w:r>
      <w:r w:rsidR="00981610" w:rsidRPr="00A00627">
        <w:rPr>
          <w:rFonts w:ascii="Courier New" w:hAnsi="Courier New" w:cs="Courier New"/>
          <w:sz w:val="24"/>
          <w:szCs w:val="24"/>
        </w:rPr>
        <w:t xml:space="preserve">incluyendo aquellos afectados por incendios forestales o rurales, </w:t>
      </w:r>
      <w:r w:rsidRPr="00A00627">
        <w:rPr>
          <w:rFonts w:ascii="Courier New" w:hAnsi="Courier New" w:cs="Courier New"/>
          <w:sz w:val="24"/>
          <w:szCs w:val="24"/>
        </w:rPr>
        <w:t>podrán solicitar su desafectación al Servicio en los términos establecidos en su artículo 7°</w:t>
      </w:r>
      <w:r w:rsidR="00E12F5D" w:rsidRPr="00A00627">
        <w:rPr>
          <w:rFonts w:ascii="Courier New" w:hAnsi="Courier New" w:cs="Courier New"/>
          <w:sz w:val="24"/>
          <w:szCs w:val="24"/>
        </w:rPr>
        <w:t>.</w:t>
      </w:r>
      <w:r w:rsidRPr="00A00627">
        <w:rPr>
          <w:rFonts w:ascii="Courier New" w:hAnsi="Courier New" w:cs="Courier New"/>
          <w:sz w:val="24"/>
          <w:szCs w:val="24"/>
        </w:rPr>
        <w:t xml:space="preserve"> </w:t>
      </w:r>
      <w:r w:rsidR="00E12F5D" w:rsidRPr="00A00627">
        <w:rPr>
          <w:rFonts w:ascii="Courier New" w:hAnsi="Courier New" w:cs="Courier New"/>
          <w:sz w:val="24"/>
          <w:szCs w:val="24"/>
        </w:rPr>
        <w:t>Para ello,</w:t>
      </w:r>
      <w:r w:rsidRPr="00A00627">
        <w:rPr>
          <w:rFonts w:ascii="Courier New" w:hAnsi="Courier New" w:cs="Courier New"/>
          <w:sz w:val="24"/>
          <w:szCs w:val="24"/>
        </w:rPr>
        <w:t xml:space="preserve"> </w:t>
      </w:r>
      <w:r w:rsidR="00E12F5D" w:rsidRPr="00A00627">
        <w:rPr>
          <w:rFonts w:ascii="Courier New" w:hAnsi="Courier New" w:cs="Courier New"/>
          <w:sz w:val="24"/>
          <w:szCs w:val="24"/>
        </w:rPr>
        <w:t>deberán</w:t>
      </w:r>
      <w:r w:rsidRPr="00A00627">
        <w:rPr>
          <w:rFonts w:ascii="Courier New" w:hAnsi="Courier New" w:cs="Courier New"/>
          <w:sz w:val="24"/>
          <w:szCs w:val="24"/>
        </w:rPr>
        <w:t xml:space="preserve"> acredita</w:t>
      </w:r>
      <w:r w:rsidR="00E12F5D" w:rsidRPr="00A00627">
        <w:rPr>
          <w:rFonts w:ascii="Courier New" w:hAnsi="Courier New" w:cs="Courier New"/>
          <w:sz w:val="24"/>
          <w:szCs w:val="24"/>
        </w:rPr>
        <w:t>r</w:t>
      </w:r>
      <w:r w:rsidRPr="00A00627">
        <w:rPr>
          <w:rFonts w:ascii="Courier New" w:hAnsi="Courier New" w:cs="Courier New"/>
          <w:sz w:val="24"/>
          <w:szCs w:val="24"/>
        </w:rPr>
        <w:t xml:space="preserve"> que un porcentaje del terreno</w:t>
      </w:r>
      <w:r w:rsidR="0025075A" w:rsidRPr="00A00627">
        <w:rPr>
          <w:rFonts w:ascii="Courier New" w:hAnsi="Courier New" w:cs="Courier New"/>
          <w:sz w:val="24"/>
          <w:szCs w:val="24"/>
        </w:rPr>
        <w:t>, que se fijará por medio del reglamento señalado en el artículo anterior,</w:t>
      </w:r>
      <w:r w:rsidRPr="00A00627">
        <w:rPr>
          <w:rFonts w:ascii="Courier New" w:hAnsi="Courier New" w:cs="Courier New"/>
          <w:sz w:val="24"/>
          <w:szCs w:val="24"/>
        </w:rPr>
        <w:t xml:space="preserve"> </w:t>
      </w:r>
      <w:r w:rsidR="008F06A8" w:rsidRPr="00A00627">
        <w:rPr>
          <w:rFonts w:ascii="Courier New" w:hAnsi="Courier New" w:cs="Courier New"/>
          <w:sz w:val="24"/>
          <w:szCs w:val="24"/>
        </w:rPr>
        <w:t>y que no podrá ser inferior a un 30%</w:t>
      </w:r>
      <w:r w:rsidR="0084134F" w:rsidRPr="00A00627">
        <w:rPr>
          <w:rFonts w:ascii="Courier New" w:hAnsi="Courier New" w:cs="Courier New"/>
          <w:sz w:val="24"/>
          <w:szCs w:val="24"/>
        </w:rPr>
        <w:t>,</w:t>
      </w:r>
      <w:r w:rsidRPr="00A00627">
        <w:rPr>
          <w:rFonts w:ascii="Courier New" w:hAnsi="Courier New" w:cs="Courier New"/>
          <w:sz w:val="24"/>
          <w:szCs w:val="24"/>
        </w:rPr>
        <w:t xml:space="preserve"> estará permanentemente destinado al desarrollo de actividades de agroforestería.</w:t>
      </w:r>
    </w:p>
    <w:p w14:paraId="2177A9A6" w14:textId="1F80E8C7"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23.-</w:t>
      </w:r>
      <w:r w:rsidR="00C42B31" w:rsidRPr="00A00627">
        <w:rPr>
          <w:rFonts w:ascii="Courier New" w:hAnsi="Courier New" w:cs="Courier New"/>
          <w:b/>
          <w:bCs/>
          <w:sz w:val="24"/>
          <w:szCs w:val="24"/>
        </w:rPr>
        <w:tab/>
      </w:r>
      <w:r w:rsidRPr="00A00627">
        <w:rPr>
          <w:rFonts w:ascii="Courier New" w:hAnsi="Courier New" w:cs="Courier New"/>
          <w:b/>
          <w:bCs/>
          <w:sz w:val="24"/>
          <w:szCs w:val="24"/>
        </w:rPr>
        <w:t>Obligación de reintegro</w:t>
      </w:r>
      <w:r w:rsidRPr="00A00627">
        <w:rPr>
          <w:rFonts w:ascii="Courier New" w:hAnsi="Courier New" w:cs="Courier New"/>
          <w:sz w:val="24"/>
          <w:szCs w:val="24"/>
        </w:rPr>
        <w:t xml:space="preserve">. En caso de que la autorización de desafectación otorgada por el Servicio en virtud del artículo anterior recayese en terrenos de propiedad de pequeños y medianos propietarios forestales, según las definiciones que contempla el decreto ley N° 2.565, que sustituye el decreto ley N° 701, de 1974, que somete los terrenos forestales a las disposiciones que señala, </w:t>
      </w:r>
      <w:r w:rsidR="001F48D6" w:rsidRPr="00A00627">
        <w:rPr>
          <w:rFonts w:ascii="Courier New" w:hAnsi="Courier New" w:cs="Courier New"/>
          <w:sz w:val="24"/>
          <w:szCs w:val="24"/>
        </w:rPr>
        <w:t>e</w:t>
      </w:r>
      <w:r w:rsidRPr="00A00627">
        <w:rPr>
          <w:rFonts w:ascii="Courier New" w:hAnsi="Courier New" w:cs="Courier New"/>
          <w:sz w:val="24"/>
          <w:szCs w:val="24"/>
        </w:rPr>
        <w:t>stos estarán exentos de cumplir con la obligación de reintegro a la que se refiere el artículo 7° del citado decreto ley N° 2.565. Si la autorización antes señalada recayese sobre terrenos de otros tipos de propietarios, estos deberán reintegrar el 75% de las sumas a las que se refiere el referido decreto ley N° 2.565.</w:t>
      </w:r>
    </w:p>
    <w:p w14:paraId="06B403B9" w14:textId="77777777"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TÍTULO II</w:t>
      </w:r>
    </w:p>
    <w:p w14:paraId="42FF8F72" w14:textId="77777777"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DE LA FISCALIZACIÓN</w:t>
      </w:r>
    </w:p>
    <w:p w14:paraId="612EEDF1" w14:textId="77777777" w:rsidR="008D5045" w:rsidRPr="00A00627" w:rsidRDefault="008D5045" w:rsidP="0041524F">
      <w:pPr>
        <w:spacing w:line="276" w:lineRule="auto"/>
        <w:jc w:val="both"/>
        <w:rPr>
          <w:rFonts w:ascii="Courier New" w:hAnsi="Courier New" w:cs="Courier New"/>
          <w:sz w:val="24"/>
          <w:szCs w:val="24"/>
        </w:rPr>
      </w:pPr>
    </w:p>
    <w:p w14:paraId="0715B5DB" w14:textId="52961DAB"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24.-</w:t>
      </w:r>
      <w:r w:rsidR="00C42B31" w:rsidRPr="00A00627">
        <w:rPr>
          <w:rFonts w:ascii="Courier New" w:hAnsi="Courier New" w:cs="Courier New"/>
          <w:b/>
          <w:bCs/>
          <w:sz w:val="24"/>
          <w:szCs w:val="24"/>
        </w:rPr>
        <w:tab/>
      </w:r>
      <w:r w:rsidRPr="00A00627">
        <w:rPr>
          <w:rFonts w:ascii="Courier New" w:hAnsi="Courier New" w:cs="Courier New"/>
          <w:b/>
          <w:bCs/>
          <w:sz w:val="24"/>
          <w:szCs w:val="24"/>
        </w:rPr>
        <w:t>Fiscalización.</w:t>
      </w:r>
      <w:r w:rsidRPr="00A00627">
        <w:rPr>
          <w:rFonts w:ascii="Courier New" w:hAnsi="Courier New" w:cs="Courier New"/>
          <w:sz w:val="24"/>
          <w:szCs w:val="24"/>
        </w:rPr>
        <w:t xml:space="preserve"> El Servicio Nacional Forestal fiscalizará el cumplimiento de las disposiciones de esta ley, sus reglamentos y las instrucciones y normas generales que se dicten al respecto, salvo las </w:t>
      </w:r>
      <w:r w:rsidR="008B52EA" w:rsidRPr="00A00627">
        <w:rPr>
          <w:rFonts w:ascii="Courier New" w:hAnsi="Courier New" w:cs="Courier New"/>
          <w:sz w:val="24"/>
          <w:szCs w:val="24"/>
        </w:rPr>
        <w:t xml:space="preserve">normas </w:t>
      </w:r>
      <w:r w:rsidRPr="00A00627">
        <w:rPr>
          <w:rFonts w:ascii="Courier New" w:hAnsi="Courier New" w:cs="Courier New"/>
          <w:sz w:val="24"/>
          <w:szCs w:val="24"/>
        </w:rPr>
        <w:t>descritas en el Párrafo I del Título I.</w:t>
      </w:r>
    </w:p>
    <w:p w14:paraId="5F466A53" w14:textId="084C2908"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25.-</w:t>
      </w:r>
      <w:r w:rsidR="00C42B31" w:rsidRPr="00A00627">
        <w:rPr>
          <w:rFonts w:ascii="Courier New" w:hAnsi="Courier New" w:cs="Courier New"/>
          <w:b/>
          <w:bCs/>
          <w:sz w:val="24"/>
          <w:szCs w:val="24"/>
        </w:rPr>
        <w:tab/>
      </w:r>
      <w:r w:rsidRPr="00A00627">
        <w:rPr>
          <w:rFonts w:ascii="Courier New" w:hAnsi="Courier New" w:cs="Courier New"/>
          <w:b/>
          <w:bCs/>
          <w:sz w:val="24"/>
          <w:szCs w:val="24"/>
        </w:rPr>
        <w:t>Denuncia</w:t>
      </w:r>
      <w:r w:rsidRPr="00A00627">
        <w:rPr>
          <w:rFonts w:ascii="Courier New" w:hAnsi="Courier New" w:cs="Courier New"/>
          <w:sz w:val="24"/>
          <w:szCs w:val="24"/>
        </w:rPr>
        <w:t xml:space="preserve">. Cualquier persona podrá denunciar ante el Servicio el incumplimiento de los instrumentos de </w:t>
      </w:r>
      <w:r w:rsidRPr="00A00627">
        <w:rPr>
          <w:rFonts w:ascii="Courier New" w:hAnsi="Courier New" w:cs="Courier New"/>
          <w:sz w:val="24"/>
          <w:szCs w:val="24"/>
        </w:rPr>
        <w:lastRenderedPageBreak/>
        <w:t>gestión forestal y las normas sobre incendios contenidas en esta ley.</w:t>
      </w:r>
    </w:p>
    <w:p w14:paraId="19A608B1" w14:textId="57842C4D"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Las denuncias también podrán realizarse ante Carabineros de Chile, quienes deberán remitir al Servicio Regional respectivo los antecedentes del acta de la denuncia levantada. </w:t>
      </w:r>
    </w:p>
    <w:p w14:paraId="11A82BBF"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La denuncia formulada conforme a este artículo originará un procedimiento sancionatorio si a juicio del Servicio está revestida de seriedad y tiene mérito suficiente. </w:t>
      </w:r>
    </w:p>
    <w:p w14:paraId="34D50094" w14:textId="78A0A7E2"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26.-</w:t>
      </w:r>
      <w:r w:rsidR="00C42B31" w:rsidRPr="00A00627">
        <w:rPr>
          <w:rFonts w:ascii="Courier New" w:hAnsi="Courier New" w:cs="Courier New"/>
          <w:b/>
          <w:bCs/>
          <w:sz w:val="24"/>
          <w:szCs w:val="24"/>
        </w:rPr>
        <w:tab/>
      </w:r>
      <w:r w:rsidRPr="00A00627">
        <w:rPr>
          <w:rFonts w:ascii="Courier New" w:hAnsi="Courier New" w:cs="Courier New"/>
          <w:b/>
          <w:bCs/>
          <w:sz w:val="24"/>
          <w:szCs w:val="24"/>
        </w:rPr>
        <w:t>Ministros de fe</w:t>
      </w:r>
      <w:r w:rsidRPr="00A00627">
        <w:rPr>
          <w:rFonts w:ascii="Courier New" w:hAnsi="Courier New" w:cs="Courier New"/>
          <w:sz w:val="24"/>
          <w:szCs w:val="24"/>
        </w:rPr>
        <w:t xml:space="preserve">. El personal del Servicio, habilitado como fiscalizador, tendrá el carácter de ministro de fe, respecto de los hechos constitutivos de infracciones normativas que consignen en el cumplimiento de sus funciones y que consten en el acta de fiscalización. Los hechos establecidos por dicho ministro de fe constituirán presunción legal. </w:t>
      </w:r>
    </w:p>
    <w:p w14:paraId="6A84079A"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Para los efectos de las denuncias realizadas en Carabineros de Chile por hechos constitutivos de infracción, Carabineros tendrá el carácter de ministro de fe en todas las actuaciones que deban efectuar para el cumplimiento de esa labor.</w:t>
      </w:r>
    </w:p>
    <w:p w14:paraId="5B023D63" w14:textId="77777777" w:rsidR="00BA7677" w:rsidRPr="00A00627" w:rsidRDefault="00BA7677" w:rsidP="0041524F">
      <w:pPr>
        <w:spacing w:after="0" w:line="276" w:lineRule="auto"/>
        <w:jc w:val="center"/>
        <w:rPr>
          <w:rFonts w:ascii="Courier New" w:hAnsi="Courier New" w:cs="Courier New"/>
          <w:b/>
          <w:bCs/>
          <w:sz w:val="24"/>
          <w:szCs w:val="24"/>
        </w:rPr>
      </w:pPr>
    </w:p>
    <w:p w14:paraId="662496FA" w14:textId="094FF1F7"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TÍTULO III</w:t>
      </w:r>
    </w:p>
    <w:p w14:paraId="24C0F493" w14:textId="77777777"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DE LAS INFRACCIONES Y SUS SANCIONES, DE LOS PROCEDIMIENTOS Y DE LAS RESPONSABILIDADES</w:t>
      </w:r>
    </w:p>
    <w:p w14:paraId="0886FB91" w14:textId="77777777" w:rsidR="006850AB" w:rsidRPr="00A00627" w:rsidRDefault="006850AB" w:rsidP="0041524F">
      <w:pPr>
        <w:spacing w:after="0" w:line="276" w:lineRule="auto"/>
        <w:jc w:val="center"/>
        <w:rPr>
          <w:rFonts w:ascii="Courier New" w:hAnsi="Courier New" w:cs="Courier New"/>
          <w:b/>
          <w:bCs/>
          <w:sz w:val="24"/>
          <w:szCs w:val="24"/>
        </w:rPr>
      </w:pPr>
    </w:p>
    <w:p w14:paraId="2A8624B5" w14:textId="77777777" w:rsidR="006850AB" w:rsidRPr="00A00627" w:rsidRDefault="006850AB"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Párrafo I</w:t>
      </w:r>
    </w:p>
    <w:p w14:paraId="773B0340" w14:textId="77777777" w:rsidR="006850AB" w:rsidRPr="00A00627" w:rsidRDefault="006850AB"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De la responsabilidad, las infracciones y las sanciones aplicables</w:t>
      </w:r>
    </w:p>
    <w:p w14:paraId="583813C5" w14:textId="77777777" w:rsidR="00BA7677" w:rsidRPr="00A00627" w:rsidRDefault="00BA7677" w:rsidP="00BA7677">
      <w:pPr>
        <w:tabs>
          <w:tab w:val="left" w:pos="2268"/>
        </w:tabs>
        <w:spacing w:line="276" w:lineRule="auto"/>
        <w:jc w:val="both"/>
        <w:rPr>
          <w:rFonts w:ascii="Courier New" w:hAnsi="Courier New" w:cs="Courier New"/>
          <w:b/>
          <w:bCs/>
          <w:sz w:val="24"/>
          <w:szCs w:val="24"/>
        </w:rPr>
      </w:pPr>
    </w:p>
    <w:p w14:paraId="7586D37F" w14:textId="2119FBFC" w:rsidR="008D5045" w:rsidRPr="00A00627" w:rsidRDefault="008D5045" w:rsidP="00BA7677">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27.-</w:t>
      </w:r>
      <w:r w:rsidR="00BA7677" w:rsidRPr="00A00627">
        <w:rPr>
          <w:rFonts w:ascii="Courier New" w:hAnsi="Courier New" w:cs="Courier New"/>
          <w:b/>
          <w:bCs/>
          <w:sz w:val="24"/>
          <w:szCs w:val="24"/>
        </w:rPr>
        <w:tab/>
      </w:r>
      <w:r w:rsidRPr="00A00627">
        <w:rPr>
          <w:rFonts w:ascii="Courier New" w:hAnsi="Courier New" w:cs="Courier New"/>
          <w:b/>
          <w:bCs/>
          <w:sz w:val="24"/>
          <w:szCs w:val="24"/>
        </w:rPr>
        <w:t>Régimen general de responsabilidad.</w:t>
      </w:r>
      <w:r w:rsidRPr="00A00627">
        <w:rPr>
          <w:rFonts w:ascii="Courier New" w:hAnsi="Courier New" w:cs="Courier New"/>
          <w:sz w:val="24"/>
          <w:szCs w:val="24"/>
        </w:rPr>
        <w:t xml:space="preserve"> El propietario responsable del cumplimiento de las obligaciones contenidas en esta </w:t>
      </w:r>
      <w:r w:rsidR="00AD4D75" w:rsidRPr="00A00627">
        <w:rPr>
          <w:rFonts w:ascii="Courier New" w:hAnsi="Courier New" w:cs="Courier New"/>
          <w:sz w:val="24"/>
          <w:szCs w:val="24"/>
        </w:rPr>
        <w:t>ley</w:t>
      </w:r>
      <w:r w:rsidRPr="00A00627">
        <w:rPr>
          <w:rFonts w:ascii="Courier New" w:hAnsi="Courier New" w:cs="Courier New"/>
          <w:sz w:val="24"/>
          <w:szCs w:val="24"/>
        </w:rPr>
        <w:t xml:space="preserve"> sea una persona natural o jurídica, que infrinja dichas obligaciones será sancionado por el Servicio de conformidad a las normas del presente Título</w:t>
      </w:r>
      <w:r w:rsidR="006A1239" w:rsidRPr="00A00627">
        <w:rPr>
          <w:rFonts w:ascii="Courier New" w:hAnsi="Courier New" w:cs="Courier New"/>
          <w:sz w:val="24"/>
          <w:szCs w:val="24"/>
        </w:rPr>
        <w:t xml:space="preserve">, salvo </w:t>
      </w:r>
      <w:r w:rsidR="008D050D" w:rsidRPr="00A00627">
        <w:rPr>
          <w:rFonts w:ascii="Courier New" w:hAnsi="Courier New" w:cs="Courier New"/>
          <w:sz w:val="24"/>
          <w:szCs w:val="24"/>
        </w:rPr>
        <w:t>que se encuentren bajo la administración de terceros.</w:t>
      </w:r>
    </w:p>
    <w:p w14:paraId="506CB688" w14:textId="12D2A7B4" w:rsidR="008D5045" w:rsidRPr="00A00627" w:rsidRDefault="0077049A"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Para el caso de </w:t>
      </w:r>
      <w:r w:rsidR="008D5045" w:rsidRPr="00A00627">
        <w:rPr>
          <w:rFonts w:ascii="Courier New" w:hAnsi="Courier New" w:cs="Courier New"/>
          <w:sz w:val="24"/>
          <w:szCs w:val="24"/>
        </w:rPr>
        <w:t>los predios fiscales</w:t>
      </w:r>
      <w:r w:rsidR="00774B07" w:rsidRPr="00A00627">
        <w:rPr>
          <w:rFonts w:ascii="Courier New" w:hAnsi="Courier New" w:cs="Courier New"/>
          <w:sz w:val="24"/>
          <w:szCs w:val="24"/>
        </w:rPr>
        <w:t xml:space="preserve"> bajo la administración de </w:t>
      </w:r>
      <w:r w:rsidRPr="00A00627">
        <w:rPr>
          <w:rFonts w:ascii="Courier New" w:hAnsi="Courier New" w:cs="Courier New"/>
          <w:sz w:val="24"/>
          <w:szCs w:val="24"/>
        </w:rPr>
        <w:t>organismos de la administración del Estado</w:t>
      </w:r>
      <w:r w:rsidR="003F5A70" w:rsidRPr="00A00627">
        <w:rPr>
          <w:rFonts w:ascii="Courier New" w:hAnsi="Courier New" w:cs="Courier New"/>
          <w:sz w:val="24"/>
          <w:szCs w:val="24"/>
        </w:rPr>
        <w:t xml:space="preserve">, el incumplimiento de las obligaciones contenidas </w:t>
      </w:r>
      <w:r w:rsidR="000F068A" w:rsidRPr="00A00627">
        <w:rPr>
          <w:rFonts w:ascii="Courier New" w:hAnsi="Courier New" w:cs="Courier New"/>
          <w:sz w:val="24"/>
          <w:szCs w:val="24"/>
        </w:rPr>
        <w:t>en esta ley dará lugar a</w:t>
      </w:r>
      <w:r w:rsidR="008D5045" w:rsidRPr="00A00627">
        <w:rPr>
          <w:rFonts w:ascii="Courier New" w:hAnsi="Courier New" w:cs="Courier New"/>
          <w:sz w:val="24"/>
          <w:szCs w:val="24"/>
        </w:rPr>
        <w:t xml:space="preserve"> la responsabilidad administrativa </w:t>
      </w:r>
      <w:r w:rsidR="000F068A" w:rsidRPr="00A00627">
        <w:rPr>
          <w:rFonts w:ascii="Courier New" w:hAnsi="Courier New" w:cs="Courier New"/>
          <w:sz w:val="24"/>
          <w:szCs w:val="24"/>
        </w:rPr>
        <w:t xml:space="preserve">que </w:t>
      </w:r>
      <w:r w:rsidR="009F0550" w:rsidRPr="00A00627">
        <w:rPr>
          <w:rFonts w:ascii="Courier New" w:hAnsi="Courier New" w:cs="Courier New"/>
          <w:sz w:val="24"/>
          <w:szCs w:val="24"/>
        </w:rPr>
        <w:t>corresponda</w:t>
      </w:r>
      <w:r w:rsidR="00097548" w:rsidRPr="00A00627">
        <w:rPr>
          <w:rFonts w:ascii="Courier New" w:hAnsi="Courier New" w:cs="Courier New"/>
          <w:sz w:val="24"/>
          <w:szCs w:val="24"/>
        </w:rPr>
        <w:t>,</w:t>
      </w:r>
      <w:r w:rsidR="008D5045" w:rsidRPr="00A00627">
        <w:rPr>
          <w:rFonts w:ascii="Courier New" w:hAnsi="Courier New" w:cs="Courier New"/>
          <w:sz w:val="24"/>
          <w:szCs w:val="24"/>
        </w:rPr>
        <w:t xml:space="preserve"> con arreglo a las normas estatutarias que rijan a los órganos de la administración del Estado en que se produjo la infracción.</w:t>
      </w:r>
    </w:p>
    <w:p w14:paraId="37E0C9E2" w14:textId="60AC099A" w:rsidR="008D5045" w:rsidRPr="00A00627" w:rsidRDefault="008D5045" w:rsidP="00BA7677">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lastRenderedPageBreak/>
        <w:t>Artículo 28.-</w:t>
      </w:r>
      <w:r w:rsidR="00BA7677" w:rsidRPr="00A00627">
        <w:rPr>
          <w:rFonts w:ascii="Courier New" w:hAnsi="Courier New" w:cs="Courier New"/>
          <w:b/>
          <w:bCs/>
          <w:sz w:val="24"/>
          <w:szCs w:val="24"/>
        </w:rPr>
        <w:tab/>
      </w:r>
      <w:r w:rsidRPr="00A00627">
        <w:rPr>
          <w:rFonts w:ascii="Courier New" w:hAnsi="Courier New" w:cs="Courier New"/>
          <w:b/>
          <w:bCs/>
          <w:sz w:val="24"/>
          <w:szCs w:val="24"/>
        </w:rPr>
        <w:t>Infracciones leves, graves y gravísimas.</w:t>
      </w:r>
      <w:r w:rsidRPr="00A00627">
        <w:rPr>
          <w:rFonts w:ascii="Courier New" w:hAnsi="Courier New" w:cs="Courier New"/>
          <w:sz w:val="24"/>
          <w:szCs w:val="24"/>
        </w:rPr>
        <w:t xml:space="preserve"> Las infracciones cometidas por incumplimiento de las obligaciones establecidas en esta ley se califican, atendida su gravedad, en gravísimas, graves y leves. </w:t>
      </w:r>
    </w:p>
    <w:p w14:paraId="45ADB00E" w14:textId="501AC492" w:rsidR="008D5045" w:rsidRPr="00A00627" w:rsidRDefault="008D5045" w:rsidP="00BA7677">
      <w:pPr>
        <w:tabs>
          <w:tab w:val="left" w:pos="2268"/>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Las responsabilidades en que incurra una persona natural o jurídica por las infracciones establecidas en esta ley se entienden sin perjuicio de las demás responsabilidades legales que pudieran corresponderle.</w:t>
      </w:r>
    </w:p>
    <w:p w14:paraId="653BADE7" w14:textId="6FECBA5B" w:rsidR="008D5045" w:rsidRPr="00A00627" w:rsidRDefault="008D5045" w:rsidP="00BA7677">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29.-</w:t>
      </w:r>
      <w:r w:rsidR="00BA7677" w:rsidRPr="00A00627">
        <w:rPr>
          <w:rFonts w:ascii="Courier New" w:hAnsi="Courier New" w:cs="Courier New"/>
          <w:b/>
          <w:bCs/>
          <w:sz w:val="24"/>
          <w:szCs w:val="24"/>
        </w:rPr>
        <w:tab/>
      </w:r>
      <w:r w:rsidRPr="00A00627">
        <w:rPr>
          <w:rFonts w:ascii="Courier New" w:hAnsi="Courier New" w:cs="Courier New"/>
          <w:b/>
          <w:bCs/>
          <w:sz w:val="24"/>
          <w:szCs w:val="24"/>
        </w:rPr>
        <w:t>Infracciones gravísimas.</w:t>
      </w:r>
      <w:r w:rsidRPr="00A00627">
        <w:rPr>
          <w:rFonts w:ascii="Courier New" w:hAnsi="Courier New" w:cs="Courier New"/>
          <w:sz w:val="24"/>
          <w:szCs w:val="24"/>
        </w:rPr>
        <w:t xml:space="preserve"> Se consideran infracciones gravísimas, las siguientes: </w:t>
      </w:r>
    </w:p>
    <w:p w14:paraId="3D8B516F"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a)</w:t>
      </w:r>
      <w:r w:rsidRPr="00A00627">
        <w:rPr>
          <w:rFonts w:ascii="Courier New" w:hAnsi="Courier New" w:cs="Courier New"/>
          <w:sz w:val="24"/>
          <w:szCs w:val="24"/>
        </w:rPr>
        <w:tab/>
        <w:t xml:space="preserve">Entregar información falsa, incompleta o manifiestamente errónea en el proceso de elaboración de uno de los instrumentos de gestión forestal regulados en esta ley. </w:t>
      </w:r>
    </w:p>
    <w:p w14:paraId="24BFD2FD" w14:textId="420119FA"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b)</w:t>
      </w:r>
      <w:r w:rsidRPr="00A00627">
        <w:rPr>
          <w:rFonts w:ascii="Courier New" w:hAnsi="Courier New" w:cs="Courier New"/>
          <w:sz w:val="24"/>
          <w:szCs w:val="24"/>
        </w:rPr>
        <w:tab/>
        <w:t>Omitir deliberadamente el deber de presentar los instrumentos de gestión forestal cuando sea</w:t>
      </w:r>
      <w:r w:rsidR="000D7AD0" w:rsidRPr="00A00627">
        <w:rPr>
          <w:rFonts w:ascii="Courier New" w:hAnsi="Courier New" w:cs="Courier New"/>
          <w:sz w:val="24"/>
          <w:szCs w:val="24"/>
        </w:rPr>
        <w:t>n</w:t>
      </w:r>
      <w:r w:rsidRPr="00A00627">
        <w:rPr>
          <w:rFonts w:ascii="Courier New" w:hAnsi="Courier New" w:cs="Courier New"/>
          <w:sz w:val="24"/>
          <w:szCs w:val="24"/>
        </w:rPr>
        <w:t xml:space="preserve"> exigible</w:t>
      </w:r>
      <w:r w:rsidR="000D7AD0" w:rsidRPr="00A00627">
        <w:rPr>
          <w:rFonts w:ascii="Courier New" w:hAnsi="Courier New" w:cs="Courier New"/>
          <w:sz w:val="24"/>
          <w:szCs w:val="24"/>
        </w:rPr>
        <w:t>s</w:t>
      </w:r>
      <w:r w:rsidRPr="00A00627">
        <w:rPr>
          <w:rFonts w:ascii="Courier New" w:hAnsi="Courier New" w:cs="Courier New"/>
          <w:sz w:val="24"/>
          <w:szCs w:val="24"/>
        </w:rPr>
        <w:t xml:space="preserve">. </w:t>
      </w:r>
    </w:p>
    <w:p w14:paraId="5C275F8F" w14:textId="6932CB5D" w:rsidR="00DA7B30" w:rsidRPr="00A00627" w:rsidRDefault="00DA7B30"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c) </w:t>
      </w:r>
      <w:r w:rsidR="002B1C54" w:rsidRPr="00A00627">
        <w:rPr>
          <w:rFonts w:ascii="Courier New" w:hAnsi="Courier New" w:cs="Courier New"/>
          <w:sz w:val="24"/>
          <w:szCs w:val="24"/>
        </w:rPr>
        <w:t xml:space="preserve">Reincidir </w:t>
      </w:r>
      <w:r w:rsidR="00E80B37" w:rsidRPr="00A00627">
        <w:rPr>
          <w:rFonts w:ascii="Courier New" w:hAnsi="Courier New" w:cs="Courier New"/>
          <w:sz w:val="24"/>
          <w:szCs w:val="24"/>
        </w:rPr>
        <w:t xml:space="preserve">en la infracción. </w:t>
      </w:r>
      <w:r w:rsidR="00114E7B" w:rsidRPr="00A00627">
        <w:rPr>
          <w:rFonts w:ascii="Courier New" w:eastAsia="Courier New" w:hAnsi="Courier New" w:cs="Courier New"/>
          <w:sz w:val="24"/>
          <w:szCs w:val="24"/>
        </w:rPr>
        <w:t>Existe reincidencia cuando el responsable ha sido sancionado en dos o más ocasiones, en los últimos treinta meses, por infracción a esta ley. Las resoluciones que aplican las sanciones respectivas deberán encontrarse firmes o ejecutoriadas.</w:t>
      </w:r>
    </w:p>
    <w:p w14:paraId="26923137" w14:textId="62EE2163"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30.-</w:t>
      </w:r>
      <w:r w:rsidR="00CE2FA9" w:rsidRPr="00A00627">
        <w:rPr>
          <w:rFonts w:ascii="Courier New" w:hAnsi="Courier New" w:cs="Courier New"/>
          <w:b/>
          <w:bCs/>
          <w:sz w:val="24"/>
          <w:szCs w:val="24"/>
        </w:rPr>
        <w:tab/>
      </w:r>
      <w:r w:rsidRPr="00A00627">
        <w:rPr>
          <w:rFonts w:ascii="Courier New" w:hAnsi="Courier New" w:cs="Courier New"/>
          <w:b/>
          <w:bCs/>
          <w:sz w:val="24"/>
          <w:szCs w:val="24"/>
        </w:rPr>
        <w:t xml:space="preserve">Infracciones graves. </w:t>
      </w:r>
      <w:r w:rsidRPr="00A00627">
        <w:rPr>
          <w:rFonts w:ascii="Courier New" w:hAnsi="Courier New" w:cs="Courier New"/>
          <w:sz w:val="24"/>
          <w:szCs w:val="24"/>
        </w:rPr>
        <w:t xml:space="preserve">Se consideran infracciones graves, las siguientes: </w:t>
      </w:r>
    </w:p>
    <w:p w14:paraId="5176DD7A" w14:textId="7963A6EF"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a)</w:t>
      </w:r>
      <w:r w:rsidRPr="00A00627">
        <w:rPr>
          <w:rFonts w:ascii="Courier New" w:hAnsi="Courier New" w:cs="Courier New"/>
          <w:sz w:val="24"/>
          <w:szCs w:val="24"/>
        </w:rPr>
        <w:tab/>
        <w:t>No incluir el contenido de la pauta de prescripci</w:t>
      </w:r>
      <w:r w:rsidR="001C2F82" w:rsidRPr="00A00627">
        <w:rPr>
          <w:rFonts w:ascii="Courier New" w:hAnsi="Courier New" w:cs="Courier New"/>
          <w:sz w:val="24"/>
          <w:szCs w:val="24"/>
        </w:rPr>
        <w:t>ones</w:t>
      </w:r>
      <w:r w:rsidRPr="00A00627">
        <w:rPr>
          <w:rFonts w:ascii="Courier New" w:hAnsi="Courier New" w:cs="Courier New"/>
          <w:sz w:val="24"/>
          <w:szCs w:val="24"/>
        </w:rPr>
        <w:t xml:space="preserve"> técnica</w:t>
      </w:r>
      <w:r w:rsidR="001C2F82" w:rsidRPr="00A00627">
        <w:rPr>
          <w:rFonts w:ascii="Courier New" w:hAnsi="Courier New" w:cs="Courier New"/>
          <w:sz w:val="24"/>
          <w:szCs w:val="24"/>
        </w:rPr>
        <w:t>s</w:t>
      </w:r>
      <w:r w:rsidRPr="00A00627">
        <w:rPr>
          <w:rFonts w:ascii="Courier New" w:hAnsi="Courier New" w:cs="Courier New"/>
          <w:sz w:val="24"/>
          <w:szCs w:val="24"/>
        </w:rPr>
        <w:t xml:space="preserve"> del artículo 11 en los instrumentos de gestión forestal que estén emplazados en </w:t>
      </w:r>
      <w:r w:rsidR="008C4325" w:rsidRPr="00A00627">
        <w:rPr>
          <w:rFonts w:ascii="Courier New" w:hAnsi="Courier New" w:cs="Courier New"/>
          <w:sz w:val="24"/>
          <w:szCs w:val="24"/>
        </w:rPr>
        <w:t>un área</w:t>
      </w:r>
      <w:r w:rsidRPr="00A00627">
        <w:rPr>
          <w:rFonts w:ascii="Courier New" w:hAnsi="Courier New" w:cs="Courier New"/>
          <w:sz w:val="24"/>
          <w:szCs w:val="24"/>
        </w:rPr>
        <w:t xml:space="preserve"> clasificada como crítica o alta, conforme al artículo </w:t>
      </w:r>
      <w:r w:rsidR="008C4325" w:rsidRPr="00A00627">
        <w:rPr>
          <w:rFonts w:ascii="Courier New" w:hAnsi="Courier New" w:cs="Courier New"/>
          <w:sz w:val="24"/>
          <w:szCs w:val="24"/>
        </w:rPr>
        <w:t>10</w:t>
      </w:r>
      <w:r w:rsidRPr="00A00627">
        <w:rPr>
          <w:rFonts w:ascii="Courier New" w:hAnsi="Courier New" w:cs="Courier New"/>
          <w:sz w:val="24"/>
          <w:szCs w:val="24"/>
        </w:rPr>
        <w:t>.</w:t>
      </w:r>
    </w:p>
    <w:p w14:paraId="581B6AA2" w14:textId="4DF6FB79"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b)</w:t>
      </w:r>
      <w:r w:rsidRPr="00A00627">
        <w:rPr>
          <w:rFonts w:ascii="Courier New" w:hAnsi="Courier New" w:cs="Courier New"/>
          <w:sz w:val="24"/>
          <w:szCs w:val="24"/>
        </w:rPr>
        <w:tab/>
        <w:t xml:space="preserve">No implementar las medidas determinadas para las zonas de amortiguación </w:t>
      </w:r>
      <w:r w:rsidR="0036109C" w:rsidRPr="00A00627">
        <w:rPr>
          <w:rFonts w:ascii="Courier New" w:hAnsi="Courier New" w:cs="Courier New"/>
          <w:sz w:val="24"/>
          <w:szCs w:val="24"/>
        </w:rPr>
        <w:t>forestal</w:t>
      </w:r>
      <w:r w:rsidRPr="00A00627">
        <w:rPr>
          <w:rFonts w:ascii="Courier New" w:hAnsi="Courier New" w:cs="Courier New"/>
          <w:sz w:val="24"/>
          <w:szCs w:val="24"/>
        </w:rPr>
        <w:t xml:space="preserve">, conforme al artículo </w:t>
      </w:r>
      <w:r w:rsidR="00B91D8D" w:rsidRPr="00A00627">
        <w:rPr>
          <w:rFonts w:ascii="Courier New" w:hAnsi="Courier New" w:cs="Courier New"/>
          <w:sz w:val="24"/>
          <w:szCs w:val="24"/>
        </w:rPr>
        <w:t>17</w:t>
      </w:r>
      <w:r w:rsidRPr="00A00627">
        <w:rPr>
          <w:rFonts w:ascii="Courier New" w:hAnsi="Courier New" w:cs="Courier New"/>
          <w:sz w:val="24"/>
          <w:szCs w:val="24"/>
        </w:rPr>
        <w:t>.</w:t>
      </w:r>
    </w:p>
    <w:p w14:paraId="2ED6B679" w14:textId="2BBF9E8B"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31.-</w:t>
      </w:r>
      <w:r w:rsidR="00CE2FA9" w:rsidRPr="00A00627">
        <w:rPr>
          <w:rFonts w:ascii="Courier New" w:hAnsi="Courier New" w:cs="Courier New"/>
          <w:b/>
          <w:bCs/>
          <w:sz w:val="24"/>
          <w:szCs w:val="24"/>
        </w:rPr>
        <w:tab/>
      </w:r>
      <w:r w:rsidRPr="00A00627">
        <w:rPr>
          <w:rFonts w:ascii="Courier New" w:hAnsi="Courier New" w:cs="Courier New"/>
          <w:b/>
          <w:bCs/>
          <w:sz w:val="24"/>
          <w:szCs w:val="24"/>
        </w:rPr>
        <w:t>Infracciones leves.</w:t>
      </w:r>
      <w:r w:rsidRPr="00A00627">
        <w:rPr>
          <w:rFonts w:ascii="Courier New" w:hAnsi="Courier New" w:cs="Courier New"/>
          <w:sz w:val="24"/>
          <w:szCs w:val="24"/>
        </w:rPr>
        <w:t xml:space="preserve"> Se consideran infracciones leves los hechos, actos u omisiones que contravengan cualquier precepto o medida obligatoria y que no constituyan infracción gravísima o grave, de acuerdo con lo previsto en los artículos anteriores.</w:t>
      </w:r>
    </w:p>
    <w:p w14:paraId="222329FC" w14:textId="25BC6186"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32.-</w:t>
      </w:r>
      <w:r w:rsidR="00CE2FA9" w:rsidRPr="00A00627">
        <w:rPr>
          <w:rFonts w:ascii="Courier New" w:hAnsi="Courier New" w:cs="Courier New"/>
          <w:b/>
          <w:bCs/>
          <w:sz w:val="24"/>
          <w:szCs w:val="24"/>
        </w:rPr>
        <w:tab/>
      </w:r>
      <w:r w:rsidRPr="00A00627">
        <w:rPr>
          <w:rFonts w:ascii="Courier New" w:hAnsi="Courier New" w:cs="Courier New"/>
          <w:b/>
          <w:bCs/>
          <w:sz w:val="24"/>
          <w:szCs w:val="24"/>
        </w:rPr>
        <w:t>Sanciones.</w:t>
      </w:r>
      <w:r w:rsidRPr="00A00627">
        <w:rPr>
          <w:rFonts w:ascii="Courier New" w:hAnsi="Courier New" w:cs="Courier New"/>
          <w:sz w:val="24"/>
          <w:szCs w:val="24"/>
        </w:rPr>
        <w:t xml:space="preserve"> Las sanciones a las infracciones en que incurran serán las siguientes: </w:t>
      </w:r>
    </w:p>
    <w:p w14:paraId="3A0E66AA"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a)</w:t>
      </w:r>
      <w:r w:rsidRPr="00A00627">
        <w:rPr>
          <w:rFonts w:ascii="Courier New" w:hAnsi="Courier New" w:cs="Courier New"/>
          <w:sz w:val="24"/>
          <w:szCs w:val="24"/>
        </w:rPr>
        <w:tab/>
        <w:t>Las infracciones leves serán sancionadas con amonestación escrita o multa de 1 a 100 unidades tributarias mensuales.</w:t>
      </w:r>
    </w:p>
    <w:p w14:paraId="5585517C"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b)</w:t>
      </w:r>
      <w:r w:rsidRPr="00A00627">
        <w:rPr>
          <w:rFonts w:ascii="Courier New" w:hAnsi="Courier New" w:cs="Courier New"/>
          <w:sz w:val="24"/>
          <w:szCs w:val="24"/>
        </w:rPr>
        <w:tab/>
        <w:t>Las infracciones graves serán sancionadas con multa de hasta 5.000 unidades tributarias mensuales.</w:t>
      </w:r>
    </w:p>
    <w:p w14:paraId="25A03483" w14:textId="07BD362B"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lastRenderedPageBreak/>
        <w:t>c)</w:t>
      </w:r>
      <w:r w:rsidRPr="00A00627">
        <w:rPr>
          <w:rFonts w:ascii="Courier New" w:hAnsi="Courier New" w:cs="Courier New"/>
          <w:sz w:val="24"/>
          <w:szCs w:val="24"/>
        </w:rPr>
        <w:tab/>
        <w:t>Las infracciones gravísimas serán sancionadas con multa de hasta 10.000 unidades tributarias mensuales.</w:t>
      </w:r>
    </w:p>
    <w:p w14:paraId="630E6B03" w14:textId="1D2D14A0"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En cada caso, el Servicio podrá señalar las medidas tendientes a subsanar las infracciones que dieron motivo a la sanción, las que deberán ser implementadas en un plazo no mayor a 6 meses, de lo contrario se podrá imponer un cargo de 50% de la multa. </w:t>
      </w:r>
    </w:p>
    <w:p w14:paraId="7DCBC805" w14:textId="54E9944B" w:rsidR="008D5045" w:rsidRPr="00A00627" w:rsidRDefault="008D5045" w:rsidP="00BA7677">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1B488C" w:rsidRPr="00A00627">
        <w:rPr>
          <w:rFonts w:ascii="Courier New" w:hAnsi="Courier New" w:cs="Courier New"/>
          <w:b/>
          <w:bCs/>
          <w:sz w:val="24"/>
          <w:szCs w:val="24"/>
        </w:rPr>
        <w:t>33</w:t>
      </w:r>
      <w:r w:rsidRPr="00A00627">
        <w:rPr>
          <w:rFonts w:ascii="Courier New" w:hAnsi="Courier New" w:cs="Courier New"/>
          <w:b/>
          <w:bCs/>
          <w:sz w:val="24"/>
          <w:szCs w:val="24"/>
        </w:rPr>
        <w:t>.-</w:t>
      </w:r>
      <w:r w:rsidR="00BA7677" w:rsidRPr="00A00627">
        <w:rPr>
          <w:rFonts w:ascii="Courier New" w:hAnsi="Courier New" w:cs="Courier New"/>
          <w:b/>
          <w:bCs/>
          <w:sz w:val="24"/>
          <w:szCs w:val="24"/>
        </w:rPr>
        <w:tab/>
      </w:r>
      <w:r w:rsidRPr="00A00627">
        <w:rPr>
          <w:rFonts w:ascii="Courier New" w:hAnsi="Courier New" w:cs="Courier New"/>
          <w:b/>
          <w:bCs/>
          <w:sz w:val="24"/>
          <w:szCs w:val="24"/>
        </w:rPr>
        <w:t>Determinación del monto de las multas.</w:t>
      </w:r>
      <w:r w:rsidRPr="00A00627">
        <w:rPr>
          <w:rFonts w:ascii="Courier New" w:hAnsi="Courier New" w:cs="Courier New"/>
          <w:sz w:val="24"/>
          <w:szCs w:val="24"/>
        </w:rPr>
        <w:t xml:space="preserve"> Para la determinación del monto de las multas señaladas en esta ley, el Servicio deberá aplicar prudencialmente los siguientes criterios: </w:t>
      </w:r>
    </w:p>
    <w:p w14:paraId="0DC550F2"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a)</w:t>
      </w:r>
      <w:r w:rsidRPr="00A00627">
        <w:rPr>
          <w:rFonts w:ascii="Courier New" w:hAnsi="Courier New" w:cs="Courier New"/>
          <w:sz w:val="24"/>
          <w:szCs w:val="24"/>
        </w:rPr>
        <w:tab/>
        <w:t>La magnitud del daño causado o del peligro ocasionado.</w:t>
      </w:r>
    </w:p>
    <w:p w14:paraId="65BF0165"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b)</w:t>
      </w:r>
      <w:r w:rsidRPr="00A00627">
        <w:rPr>
          <w:rFonts w:ascii="Courier New" w:hAnsi="Courier New" w:cs="Courier New"/>
          <w:sz w:val="24"/>
          <w:szCs w:val="24"/>
        </w:rPr>
        <w:tab/>
        <w:t>El perjuicio producido con motivo de la infracción, especialmente el número de personas afectadas.</w:t>
      </w:r>
    </w:p>
    <w:p w14:paraId="6BA56358"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c)</w:t>
      </w:r>
      <w:r w:rsidRPr="00A00627">
        <w:rPr>
          <w:rFonts w:ascii="Courier New" w:hAnsi="Courier New" w:cs="Courier New"/>
          <w:sz w:val="24"/>
          <w:szCs w:val="24"/>
        </w:rPr>
        <w:tab/>
        <w:t>El beneficio económico obtenido con motivo de la infracción.</w:t>
      </w:r>
    </w:p>
    <w:p w14:paraId="42E11723"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d)</w:t>
      </w:r>
      <w:r w:rsidRPr="00A00627">
        <w:rPr>
          <w:rFonts w:ascii="Courier New" w:hAnsi="Courier New" w:cs="Courier New"/>
          <w:sz w:val="24"/>
          <w:szCs w:val="24"/>
        </w:rPr>
        <w:tab/>
        <w:t>Las sanciones aplicadas con anterioridad por el Servicio en las mismas circunstancias.</w:t>
      </w:r>
    </w:p>
    <w:p w14:paraId="50417068"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w:t>
      </w:r>
      <w:r w:rsidRPr="00A00627">
        <w:rPr>
          <w:rFonts w:ascii="Courier New" w:hAnsi="Courier New" w:cs="Courier New"/>
          <w:sz w:val="24"/>
          <w:szCs w:val="24"/>
        </w:rPr>
        <w:tab/>
        <w:t xml:space="preserve">La capacidad económica del infractor. </w:t>
      </w:r>
    </w:p>
    <w:p w14:paraId="6DA151FF" w14:textId="1E0DD5A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El monto de las multas impuestas por el Servicio será a beneficio fiscal, y deberá ser pagado en la Tesorería General de la República, dentro del plazo de diez días, contado desde la fecha de la notificación respectiva.</w:t>
      </w:r>
    </w:p>
    <w:p w14:paraId="60D3A749"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pago de la multa aplicada en conformidad a este Título deberá ser acreditado ante el Servicio, dentro de los diez días siguientes a la fecha en que debió ser pagada. </w:t>
      </w:r>
    </w:p>
    <w:p w14:paraId="5D08D286" w14:textId="6B52719C"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1B488C" w:rsidRPr="00A00627">
        <w:rPr>
          <w:rFonts w:ascii="Courier New" w:hAnsi="Courier New" w:cs="Courier New"/>
          <w:b/>
          <w:bCs/>
          <w:sz w:val="24"/>
          <w:szCs w:val="24"/>
        </w:rPr>
        <w:t>34</w:t>
      </w:r>
      <w:r w:rsidRPr="00A00627">
        <w:rPr>
          <w:rFonts w:ascii="Courier New" w:hAnsi="Courier New" w:cs="Courier New"/>
          <w:b/>
          <w:bCs/>
          <w:sz w:val="24"/>
          <w:szCs w:val="24"/>
        </w:rPr>
        <w:t>.-</w:t>
      </w:r>
      <w:r w:rsidR="00CE2FA9" w:rsidRPr="00A00627">
        <w:rPr>
          <w:rFonts w:ascii="Courier New" w:hAnsi="Courier New" w:cs="Courier New"/>
          <w:b/>
          <w:bCs/>
          <w:sz w:val="24"/>
          <w:szCs w:val="24"/>
        </w:rPr>
        <w:tab/>
      </w:r>
      <w:r w:rsidRPr="00A00627">
        <w:rPr>
          <w:rFonts w:ascii="Courier New" w:hAnsi="Courier New" w:cs="Courier New"/>
          <w:b/>
          <w:bCs/>
          <w:sz w:val="24"/>
          <w:szCs w:val="24"/>
        </w:rPr>
        <w:t>Prescripción.</w:t>
      </w:r>
      <w:r w:rsidRPr="00A00627">
        <w:rPr>
          <w:rFonts w:ascii="Courier New" w:hAnsi="Courier New" w:cs="Courier New"/>
          <w:sz w:val="24"/>
          <w:szCs w:val="24"/>
        </w:rPr>
        <w:t xml:space="preserve"> Las acciones para perseguir la responsabilidad por las infracciones previstas en esta ley prescriben en el plazo de cuatro años, contado desde la ocurrencia del hecho que originó la infracción.</w:t>
      </w:r>
    </w:p>
    <w:p w14:paraId="169B9568" w14:textId="6231B240"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En caso de infracciones continuadas, el plazo de prescripción de las referidas acciones se contará desde el día en que la infracción haya cesado.</w:t>
      </w:r>
    </w:p>
    <w:p w14:paraId="69BF641C"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Se interrumpe la prescripción con la notificación del inicio del procedimiento administrativo correspondiente. </w:t>
      </w:r>
    </w:p>
    <w:p w14:paraId="287D150A" w14:textId="77777777" w:rsidR="00BA7677" w:rsidRPr="00A00627" w:rsidRDefault="00BA7677" w:rsidP="0041524F">
      <w:pPr>
        <w:spacing w:after="0" w:line="276" w:lineRule="auto"/>
        <w:jc w:val="center"/>
        <w:rPr>
          <w:rFonts w:ascii="Courier New" w:hAnsi="Courier New" w:cs="Courier New"/>
          <w:b/>
          <w:bCs/>
          <w:sz w:val="24"/>
          <w:szCs w:val="24"/>
        </w:rPr>
      </w:pPr>
    </w:p>
    <w:p w14:paraId="261DE8E2" w14:textId="77777777" w:rsidR="00022296" w:rsidRPr="00A00627" w:rsidRDefault="00022296" w:rsidP="0041524F">
      <w:pPr>
        <w:spacing w:after="0" w:line="276" w:lineRule="auto"/>
        <w:jc w:val="center"/>
        <w:rPr>
          <w:rFonts w:ascii="Courier New" w:hAnsi="Courier New" w:cs="Courier New"/>
          <w:b/>
          <w:bCs/>
          <w:sz w:val="24"/>
          <w:szCs w:val="24"/>
        </w:rPr>
      </w:pPr>
    </w:p>
    <w:p w14:paraId="7FD5233C" w14:textId="77777777" w:rsidR="00022296" w:rsidRPr="00A00627" w:rsidRDefault="00022296" w:rsidP="0041524F">
      <w:pPr>
        <w:spacing w:after="0" w:line="276" w:lineRule="auto"/>
        <w:jc w:val="center"/>
        <w:rPr>
          <w:rFonts w:ascii="Courier New" w:hAnsi="Courier New" w:cs="Courier New"/>
          <w:b/>
          <w:bCs/>
          <w:sz w:val="24"/>
          <w:szCs w:val="24"/>
        </w:rPr>
      </w:pPr>
    </w:p>
    <w:p w14:paraId="6E708240" w14:textId="736944B0"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lastRenderedPageBreak/>
        <w:t>Párrafo II</w:t>
      </w:r>
    </w:p>
    <w:p w14:paraId="0FE22E57" w14:textId="3888C57B"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Del procedimiento sancionatorio</w:t>
      </w:r>
    </w:p>
    <w:p w14:paraId="6FF3B304" w14:textId="77777777" w:rsidR="00027EB5" w:rsidRPr="00A00627" w:rsidRDefault="00027EB5" w:rsidP="0041524F">
      <w:pPr>
        <w:spacing w:after="0" w:line="276" w:lineRule="auto"/>
        <w:jc w:val="center"/>
        <w:rPr>
          <w:rFonts w:ascii="Courier New" w:hAnsi="Courier New" w:cs="Courier New"/>
          <w:b/>
          <w:bCs/>
          <w:sz w:val="24"/>
          <w:szCs w:val="24"/>
        </w:rPr>
      </w:pPr>
    </w:p>
    <w:p w14:paraId="73188044" w14:textId="4AADE013"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1B488C" w:rsidRPr="00A00627">
        <w:rPr>
          <w:rFonts w:ascii="Courier New" w:hAnsi="Courier New" w:cs="Courier New"/>
          <w:b/>
          <w:bCs/>
          <w:sz w:val="24"/>
          <w:szCs w:val="24"/>
        </w:rPr>
        <w:t>35</w:t>
      </w:r>
      <w:r w:rsidRPr="00A00627">
        <w:rPr>
          <w:rFonts w:ascii="Courier New" w:hAnsi="Courier New" w:cs="Courier New"/>
          <w:b/>
          <w:bCs/>
          <w:sz w:val="24"/>
          <w:szCs w:val="24"/>
        </w:rPr>
        <w:t>.-</w:t>
      </w:r>
      <w:r w:rsidR="00CE2FA9" w:rsidRPr="00A00627">
        <w:rPr>
          <w:rFonts w:ascii="Courier New" w:hAnsi="Courier New" w:cs="Courier New"/>
          <w:b/>
          <w:bCs/>
          <w:sz w:val="24"/>
          <w:szCs w:val="24"/>
        </w:rPr>
        <w:tab/>
      </w:r>
      <w:r w:rsidRPr="00A00627">
        <w:rPr>
          <w:rFonts w:ascii="Courier New" w:hAnsi="Courier New" w:cs="Courier New"/>
          <w:b/>
          <w:bCs/>
          <w:sz w:val="24"/>
          <w:szCs w:val="24"/>
        </w:rPr>
        <w:t>Principios del procedimiento</w:t>
      </w:r>
      <w:r w:rsidRPr="00A00627">
        <w:rPr>
          <w:rFonts w:ascii="Courier New" w:hAnsi="Courier New" w:cs="Courier New"/>
          <w:sz w:val="24"/>
          <w:szCs w:val="24"/>
        </w:rPr>
        <w:t>.  El procedimiento se desarrollará con apego a los principios de imparcialidad, publicidad, celeridad y economía procedimental.</w:t>
      </w:r>
    </w:p>
    <w:p w14:paraId="57113645" w14:textId="655EB27F" w:rsidR="008D5045" w:rsidRPr="00A00627" w:rsidRDefault="008D5045" w:rsidP="0041524F">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1B488C" w:rsidRPr="00A00627">
        <w:rPr>
          <w:rFonts w:ascii="Courier New" w:hAnsi="Courier New" w:cs="Courier New"/>
          <w:b/>
          <w:bCs/>
          <w:sz w:val="24"/>
          <w:szCs w:val="24"/>
        </w:rPr>
        <w:t>36</w:t>
      </w:r>
      <w:r w:rsidRPr="00A00627">
        <w:rPr>
          <w:rFonts w:ascii="Courier New" w:hAnsi="Courier New" w:cs="Courier New"/>
          <w:b/>
          <w:bCs/>
          <w:sz w:val="24"/>
          <w:szCs w:val="24"/>
        </w:rPr>
        <w:t>.-</w:t>
      </w:r>
      <w:r w:rsidR="00CE2FA9" w:rsidRPr="00A00627">
        <w:rPr>
          <w:rFonts w:ascii="Courier New" w:hAnsi="Courier New" w:cs="Courier New"/>
          <w:b/>
          <w:bCs/>
          <w:sz w:val="24"/>
          <w:szCs w:val="24"/>
        </w:rPr>
        <w:tab/>
      </w:r>
      <w:r w:rsidRPr="00A00627">
        <w:rPr>
          <w:rFonts w:ascii="Courier New" w:hAnsi="Courier New" w:cs="Courier New"/>
          <w:b/>
          <w:bCs/>
          <w:sz w:val="24"/>
          <w:szCs w:val="24"/>
        </w:rPr>
        <w:t>Procedimiento administrativo por infracción de ley</w:t>
      </w:r>
      <w:r w:rsidRPr="00A00627">
        <w:rPr>
          <w:rFonts w:ascii="Courier New" w:hAnsi="Courier New" w:cs="Courier New"/>
          <w:sz w:val="24"/>
          <w:szCs w:val="24"/>
        </w:rPr>
        <w:t xml:space="preserve">. La determinación de las infracciones que se cometan por incumplimiento de esta ley y la aplicación de las sanciones correspondientes, se sujetarán a las siguientes reglas: </w:t>
      </w:r>
    </w:p>
    <w:p w14:paraId="4A5BC670" w14:textId="1E607F13"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a)</w:t>
      </w:r>
      <w:r w:rsidRPr="00A00627">
        <w:rPr>
          <w:rFonts w:ascii="Courier New" w:hAnsi="Courier New" w:cs="Courier New"/>
          <w:sz w:val="24"/>
          <w:szCs w:val="24"/>
        </w:rPr>
        <w:tab/>
        <w:t xml:space="preserve">El procedimiento sancionatorio será instruido por el Servicio. </w:t>
      </w:r>
    </w:p>
    <w:p w14:paraId="3DD89A91" w14:textId="2BB02B7A"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b)</w:t>
      </w:r>
      <w:r w:rsidRPr="00A00627">
        <w:rPr>
          <w:rFonts w:ascii="Courier New" w:hAnsi="Courier New" w:cs="Courier New"/>
          <w:sz w:val="24"/>
          <w:szCs w:val="24"/>
        </w:rPr>
        <w:tab/>
        <w:t xml:space="preserve">El Servicio podrá iniciar un procedimiento sancionatorio, de oficio o a petición de parte, como resultado de un proceso de fiscalización o a consecuencia de una denuncia, conforme al artículo 25. </w:t>
      </w:r>
      <w:r w:rsidR="00455BB3" w:rsidRPr="00A00627">
        <w:rPr>
          <w:rFonts w:ascii="Courier New" w:hAnsi="Courier New" w:cs="Courier New"/>
          <w:sz w:val="24"/>
          <w:szCs w:val="24"/>
        </w:rPr>
        <w:t xml:space="preserve">Junto con la apertura del expediente, </w:t>
      </w:r>
      <w:r w:rsidR="00AB0B90" w:rsidRPr="00A00627">
        <w:rPr>
          <w:rFonts w:ascii="Courier New" w:hAnsi="Courier New" w:cs="Courier New"/>
          <w:sz w:val="24"/>
          <w:szCs w:val="24"/>
        </w:rPr>
        <w:t xml:space="preserve">el Servicio deberá designar a un funcionario abogado, que recibirá el nombre de instructor. </w:t>
      </w:r>
    </w:p>
    <w:p w14:paraId="39AE8B63"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c)</w:t>
      </w:r>
      <w:r w:rsidRPr="00A00627">
        <w:rPr>
          <w:rFonts w:ascii="Courier New" w:hAnsi="Courier New" w:cs="Courier New"/>
          <w:sz w:val="24"/>
          <w:szCs w:val="24"/>
        </w:rPr>
        <w:tab/>
        <w:t xml:space="preserve">El Servicio deberá presentar una formulación de cargos en contra del presunto infractor en que describa los hechos que configuran la infracción, los principios y obligaciones incumplidos o vulnerados, las normas legales infringidas y cualquier otro antecedente que sirva para sustentar la formulación.  </w:t>
      </w:r>
    </w:p>
    <w:p w14:paraId="78261F37" w14:textId="39074042"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d)</w:t>
      </w:r>
      <w:r w:rsidRPr="00A00627">
        <w:rPr>
          <w:rFonts w:ascii="Courier New" w:hAnsi="Courier New" w:cs="Courier New"/>
          <w:sz w:val="24"/>
          <w:szCs w:val="24"/>
        </w:rPr>
        <w:tab/>
        <w:t>La formulación de cargos debe</w:t>
      </w:r>
      <w:r w:rsidR="00A5309D" w:rsidRPr="00A00627">
        <w:rPr>
          <w:rFonts w:ascii="Courier New" w:hAnsi="Courier New" w:cs="Courier New"/>
          <w:sz w:val="24"/>
          <w:szCs w:val="24"/>
        </w:rPr>
        <w:t>rá</w:t>
      </w:r>
      <w:r w:rsidRPr="00A00627">
        <w:rPr>
          <w:rFonts w:ascii="Courier New" w:hAnsi="Courier New" w:cs="Courier New"/>
          <w:sz w:val="24"/>
          <w:szCs w:val="24"/>
        </w:rPr>
        <w:t xml:space="preserve"> notificarse en conformidad a las reglas de la ley N°</w:t>
      </w:r>
      <w:r w:rsidR="003869DD" w:rsidRPr="00A00627">
        <w:rPr>
          <w:rFonts w:ascii="Courier New" w:hAnsi="Courier New" w:cs="Courier New"/>
          <w:sz w:val="24"/>
          <w:szCs w:val="24"/>
        </w:rPr>
        <w:t xml:space="preserve"> </w:t>
      </w:r>
      <w:r w:rsidRPr="00A00627">
        <w:rPr>
          <w:rFonts w:ascii="Courier New" w:hAnsi="Courier New" w:cs="Courier New"/>
          <w:sz w:val="24"/>
          <w:szCs w:val="24"/>
        </w:rPr>
        <w:t>19.880.</w:t>
      </w:r>
    </w:p>
    <w:p w14:paraId="69888168" w14:textId="4F9C93BB"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e)</w:t>
      </w:r>
      <w:r w:rsidRPr="00A00627">
        <w:rPr>
          <w:rFonts w:ascii="Courier New" w:hAnsi="Courier New" w:cs="Courier New"/>
          <w:sz w:val="24"/>
          <w:szCs w:val="24"/>
        </w:rPr>
        <w:tab/>
        <w:t>El presunto infractor tendrá un plazo de quince días hábiles administrativos para presentar sus descargos. En esa oportunidad, el presunto infractor puede acompañar todos los antecedentes que estime pertinentes para desacreditar los hechos imputados</w:t>
      </w:r>
      <w:r w:rsidR="00F91716" w:rsidRPr="00A00627">
        <w:rPr>
          <w:rFonts w:ascii="Courier New" w:hAnsi="Courier New" w:cs="Courier New"/>
          <w:sz w:val="24"/>
          <w:szCs w:val="24"/>
        </w:rPr>
        <w:t xml:space="preserve"> y la calificación de </w:t>
      </w:r>
      <w:r w:rsidR="002C3658" w:rsidRPr="00A00627">
        <w:rPr>
          <w:rFonts w:ascii="Courier New" w:hAnsi="Courier New" w:cs="Courier New"/>
          <w:sz w:val="24"/>
          <w:szCs w:val="24"/>
        </w:rPr>
        <w:t>estos</w:t>
      </w:r>
      <w:r w:rsidRPr="00A00627">
        <w:rPr>
          <w:rFonts w:ascii="Courier New" w:hAnsi="Courier New" w:cs="Courier New"/>
          <w:sz w:val="24"/>
          <w:szCs w:val="24"/>
        </w:rPr>
        <w:t xml:space="preserve">. Junto con los descargos, el </w:t>
      </w:r>
      <w:r w:rsidR="00585A87" w:rsidRPr="00A00627">
        <w:rPr>
          <w:rFonts w:ascii="Courier New" w:hAnsi="Courier New" w:cs="Courier New"/>
          <w:sz w:val="24"/>
          <w:szCs w:val="24"/>
        </w:rPr>
        <w:t>presunto infractor</w:t>
      </w:r>
      <w:r w:rsidRPr="00A00627">
        <w:rPr>
          <w:rFonts w:ascii="Courier New" w:hAnsi="Courier New" w:cs="Courier New"/>
          <w:sz w:val="24"/>
          <w:szCs w:val="24"/>
        </w:rPr>
        <w:t xml:space="preserve"> deberá fijar una dirección de correo electrónico a través de la cual se realizarán todas las demás comunicaciones y notificaciones. </w:t>
      </w:r>
    </w:p>
    <w:p w14:paraId="34D95982"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f)</w:t>
      </w:r>
      <w:r w:rsidRPr="00A00627">
        <w:rPr>
          <w:rFonts w:ascii="Courier New" w:hAnsi="Courier New" w:cs="Courier New"/>
          <w:sz w:val="24"/>
          <w:szCs w:val="24"/>
        </w:rPr>
        <w:tab/>
        <w:t>Recibidos los descargos o transcurrido el plazo otorgado para ello, el Servicio podrá abrir un término probatorio de diez días hábiles administrativos en el caso que existan hechos sustanciales, pertinentes y controvertidos.</w:t>
      </w:r>
    </w:p>
    <w:p w14:paraId="114BAB31"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g)</w:t>
      </w:r>
      <w:r w:rsidRPr="00A00627">
        <w:rPr>
          <w:rFonts w:ascii="Courier New" w:hAnsi="Courier New" w:cs="Courier New"/>
          <w:sz w:val="24"/>
          <w:szCs w:val="24"/>
        </w:rPr>
        <w:tab/>
        <w:t xml:space="preserve">El Servicio dará lugar a las medidas o diligencias probatorias que solicite el presunto infractor en sus descargos, siempre que sean pertinentes y necesarias. En caso de rechazo, deberá fundar su resolución. </w:t>
      </w:r>
    </w:p>
    <w:p w14:paraId="1EF33DE9" w14:textId="7777777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lastRenderedPageBreak/>
        <w:t>h)</w:t>
      </w:r>
      <w:r w:rsidRPr="00A00627">
        <w:rPr>
          <w:rFonts w:ascii="Courier New" w:hAnsi="Courier New" w:cs="Courier New"/>
          <w:sz w:val="24"/>
          <w:szCs w:val="24"/>
        </w:rPr>
        <w:tab/>
        <w:t>Los hechos investigados y las responsabilidades del presunto infractor pueden acreditarse mediante cualquier medio de prueba admisible en derecho, los que se apreciarán de acuerdo con las reglas de la sana crítica.</w:t>
      </w:r>
    </w:p>
    <w:p w14:paraId="749AD594" w14:textId="22DE9340"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i)</w:t>
      </w:r>
      <w:r w:rsidRPr="00A00627">
        <w:rPr>
          <w:rFonts w:ascii="Courier New" w:hAnsi="Courier New" w:cs="Courier New"/>
          <w:sz w:val="24"/>
          <w:szCs w:val="24"/>
        </w:rPr>
        <w:tab/>
        <w:t>El instructor del procedimiento deberá elevar el expediente al Director Ejecutivo</w:t>
      </w:r>
      <w:r w:rsidR="00285009" w:rsidRPr="00A00627">
        <w:rPr>
          <w:rFonts w:ascii="Courier New" w:hAnsi="Courier New" w:cs="Courier New"/>
          <w:sz w:val="24"/>
          <w:szCs w:val="24"/>
        </w:rPr>
        <w:t>,</w:t>
      </w:r>
      <w:r w:rsidRPr="00A00627">
        <w:rPr>
          <w:rFonts w:ascii="Courier New" w:hAnsi="Courier New" w:cs="Courier New"/>
          <w:sz w:val="24"/>
          <w:szCs w:val="24"/>
        </w:rPr>
        <w:t xml:space="preserve"> mediante un dictamen que propondrá la absolución o sanción que a su juicio corresponda aplicar. El dictamen deberá individualizar al infractor; la relación de los hechos investigados y la forma como ha llegado a comprobarlos, y la proposición al Director Ejecutivo de las sanciones que estimar</w:t>
      </w:r>
      <w:r w:rsidR="00BF6B68" w:rsidRPr="00A00627">
        <w:rPr>
          <w:rFonts w:ascii="Courier New" w:hAnsi="Courier New" w:cs="Courier New"/>
          <w:sz w:val="24"/>
          <w:szCs w:val="24"/>
        </w:rPr>
        <w:t>e</w:t>
      </w:r>
      <w:r w:rsidRPr="00A00627">
        <w:rPr>
          <w:rFonts w:ascii="Courier New" w:hAnsi="Courier New" w:cs="Courier New"/>
          <w:sz w:val="24"/>
          <w:szCs w:val="24"/>
        </w:rPr>
        <w:t xml:space="preserve"> procedente o de la absolución, según corresponda.  </w:t>
      </w:r>
    </w:p>
    <w:p w14:paraId="730088F9" w14:textId="1A90C590"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j)</w:t>
      </w:r>
      <w:r w:rsidRPr="00A00627">
        <w:rPr>
          <w:rFonts w:ascii="Courier New" w:hAnsi="Courier New" w:cs="Courier New"/>
          <w:sz w:val="24"/>
          <w:szCs w:val="24"/>
        </w:rPr>
        <w:tab/>
        <w:t>La resolución, dictada por el Director Ejecutivo, que ponga fin al procedimiento sancionatorio debe</w:t>
      </w:r>
      <w:r w:rsidR="00604307" w:rsidRPr="00A00627">
        <w:rPr>
          <w:rFonts w:ascii="Courier New" w:hAnsi="Courier New" w:cs="Courier New"/>
          <w:sz w:val="24"/>
          <w:szCs w:val="24"/>
        </w:rPr>
        <w:t>rá</w:t>
      </w:r>
      <w:r w:rsidRPr="00A00627">
        <w:rPr>
          <w:rFonts w:ascii="Courier New" w:hAnsi="Courier New" w:cs="Courier New"/>
          <w:sz w:val="24"/>
          <w:szCs w:val="24"/>
        </w:rPr>
        <w:t xml:space="preserve"> ser fundada y resolver todas las cuestiones planteadas en el expediente, pronunciándose sobre cada una de las alegaciones y defensas formuladas por el presunto infractor y contendrá la declaración de haberse configurado el incumplimiento o vulneración de los principios, derechos y obligaciones establecidos en la ley o su absolución, según corresponda. </w:t>
      </w:r>
    </w:p>
    <w:p w14:paraId="17DBAE4A" w14:textId="1FD87E55"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k)</w:t>
      </w:r>
      <w:r w:rsidRPr="00A00627">
        <w:rPr>
          <w:rFonts w:ascii="Courier New" w:hAnsi="Courier New" w:cs="Courier New"/>
          <w:sz w:val="24"/>
          <w:szCs w:val="24"/>
        </w:rPr>
        <w:tab/>
      </w:r>
      <w:r w:rsidR="00BF6B68" w:rsidRPr="00A00627">
        <w:rPr>
          <w:rFonts w:ascii="Courier New" w:hAnsi="Courier New" w:cs="Courier New"/>
          <w:sz w:val="24"/>
          <w:szCs w:val="24"/>
        </w:rPr>
        <w:t>La</w:t>
      </w:r>
      <w:r w:rsidRPr="00A00627">
        <w:rPr>
          <w:rFonts w:ascii="Courier New" w:hAnsi="Courier New" w:cs="Courier New"/>
          <w:sz w:val="24"/>
          <w:szCs w:val="24"/>
        </w:rPr>
        <w:t xml:space="preserve"> resolución</w:t>
      </w:r>
      <w:r w:rsidR="007C2357" w:rsidRPr="00A00627">
        <w:rPr>
          <w:rFonts w:ascii="Courier New" w:hAnsi="Courier New" w:cs="Courier New"/>
          <w:sz w:val="24"/>
          <w:szCs w:val="24"/>
        </w:rPr>
        <w:t xml:space="preserve"> que pon</w:t>
      </w:r>
      <w:r w:rsidR="00B8455D" w:rsidRPr="00A00627">
        <w:rPr>
          <w:rFonts w:ascii="Courier New" w:hAnsi="Courier New" w:cs="Courier New"/>
          <w:sz w:val="24"/>
          <w:szCs w:val="24"/>
        </w:rPr>
        <w:t>ga fin al procedimiento</w:t>
      </w:r>
      <w:r w:rsidRPr="00A00627">
        <w:rPr>
          <w:rFonts w:ascii="Courier New" w:hAnsi="Courier New" w:cs="Courier New"/>
          <w:sz w:val="24"/>
          <w:szCs w:val="24"/>
        </w:rPr>
        <w:t xml:space="preserve"> debe</w:t>
      </w:r>
      <w:r w:rsidR="007B2CF0" w:rsidRPr="00A00627">
        <w:rPr>
          <w:rFonts w:ascii="Courier New" w:hAnsi="Courier New" w:cs="Courier New"/>
          <w:sz w:val="24"/>
          <w:szCs w:val="24"/>
        </w:rPr>
        <w:t>rá</w:t>
      </w:r>
      <w:r w:rsidRPr="00A00627">
        <w:rPr>
          <w:rFonts w:ascii="Courier New" w:hAnsi="Courier New" w:cs="Courier New"/>
          <w:sz w:val="24"/>
          <w:szCs w:val="24"/>
        </w:rPr>
        <w:t xml:space="preserve"> indicar los recursos administrativos y judiciales que procedan contra ella en conformidad a esta ley, los órganos ante los que debe</w:t>
      </w:r>
      <w:r w:rsidR="00961C5A" w:rsidRPr="00A00627">
        <w:rPr>
          <w:rFonts w:ascii="Courier New" w:hAnsi="Courier New" w:cs="Courier New"/>
          <w:sz w:val="24"/>
          <w:szCs w:val="24"/>
        </w:rPr>
        <w:t>rá</w:t>
      </w:r>
      <w:r w:rsidRPr="00A00627">
        <w:rPr>
          <w:rFonts w:ascii="Courier New" w:hAnsi="Courier New" w:cs="Courier New"/>
          <w:sz w:val="24"/>
          <w:szCs w:val="24"/>
        </w:rPr>
        <w:t>n presentarse y los plazos para su interposición. La resolución del Servicio que resuelve el procedimiento por infracción de esta ley será reclamable conforme al artículo 38.</w:t>
      </w:r>
    </w:p>
    <w:p w14:paraId="61BA000F" w14:textId="73C2F310"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En todo lo no regulado por esta ley, el procedimiento se regirá por las reglas </w:t>
      </w:r>
      <w:r w:rsidR="007B2CF0" w:rsidRPr="00A00627">
        <w:rPr>
          <w:rFonts w:ascii="Courier New" w:hAnsi="Courier New" w:cs="Courier New"/>
          <w:sz w:val="24"/>
          <w:szCs w:val="24"/>
        </w:rPr>
        <w:t>señaladas en</w:t>
      </w:r>
      <w:r w:rsidRPr="00A00627">
        <w:rPr>
          <w:rFonts w:ascii="Courier New" w:hAnsi="Courier New" w:cs="Courier New"/>
          <w:sz w:val="24"/>
          <w:szCs w:val="24"/>
        </w:rPr>
        <w:t xml:space="preserve"> la ley N° 19.880.</w:t>
      </w:r>
    </w:p>
    <w:p w14:paraId="3AAD198C" w14:textId="5E13C7B2" w:rsidR="008D5045" w:rsidRPr="00A00627" w:rsidRDefault="008D5045" w:rsidP="00BA7677">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1B488C" w:rsidRPr="00A00627">
        <w:rPr>
          <w:rFonts w:ascii="Courier New" w:hAnsi="Courier New" w:cs="Courier New"/>
          <w:b/>
          <w:bCs/>
          <w:sz w:val="24"/>
          <w:szCs w:val="24"/>
        </w:rPr>
        <w:t>37</w:t>
      </w:r>
      <w:r w:rsidRPr="00A00627">
        <w:rPr>
          <w:rFonts w:ascii="Courier New" w:hAnsi="Courier New" w:cs="Courier New"/>
          <w:b/>
          <w:bCs/>
          <w:sz w:val="24"/>
          <w:szCs w:val="24"/>
        </w:rPr>
        <w:t>.-</w:t>
      </w:r>
      <w:r w:rsidR="00BA7677" w:rsidRPr="00A00627">
        <w:rPr>
          <w:rFonts w:ascii="Courier New" w:hAnsi="Courier New" w:cs="Courier New"/>
          <w:b/>
          <w:bCs/>
          <w:sz w:val="24"/>
          <w:szCs w:val="24"/>
        </w:rPr>
        <w:tab/>
      </w:r>
      <w:r w:rsidRPr="00A00627">
        <w:rPr>
          <w:rFonts w:ascii="Courier New" w:hAnsi="Courier New" w:cs="Courier New"/>
          <w:b/>
          <w:bCs/>
          <w:sz w:val="24"/>
          <w:szCs w:val="24"/>
        </w:rPr>
        <w:t>Recurso administrativo.</w:t>
      </w:r>
      <w:r w:rsidRPr="00A00627">
        <w:rPr>
          <w:rFonts w:ascii="Courier New" w:hAnsi="Courier New" w:cs="Courier New"/>
          <w:sz w:val="24"/>
          <w:szCs w:val="24"/>
        </w:rPr>
        <w:t xml:space="preserve"> Contra las resoluciones que dicte el Director Ejecutivo procederá el recurso de reposición, contemplado en el artículo 59 de la ley N° 19.880. </w:t>
      </w:r>
    </w:p>
    <w:p w14:paraId="1DB9DC97" w14:textId="77777777" w:rsidR="008D5045"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El Servicio se pronunciará sobre el recurso de reposición en un plazo de treinta días hábiles administrativos, contados desde la recepción del recurso. Transcurrido dicho periodo sin un pronunciamiento expreso, se entenderá rechazado el recurso. </w:t>
      </w:r>
    </w:p>
    <w:p w14:paraId="67C0CE8C" w14:textId="1A307B51" w:rsidR="008D5045" w:rsidRPr="00A00627" w:rsidRDefault="008D5045" w:rsidP="00BA7677">
      <w:pPr>
        <w:tabs>
          <w:tab w:val="left" w:pos="2268"/>
        </w:tabs>
        <w:spacing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1B488C" w:rsidRPr="00A00627">
        <w:rPr>
          <w:rFonts w:ascii="Courier New" w:hAnsi="Courier New" w:cs="Courier New"/>
          <w:b/>
          <w:bCs/>
          <w:sz w:val="24"/>
          <w:szCs w:val="24"/>
        </w:rPr>
        <w:t>38</w:t>
      </w:r>
      <w:r w:rsidRPr="00A00627">
        <w:rPr>
          <w:rFonts w:ascii="Courier New" w:hAnsi="Courier New" w:cs="Courier New"/>
          <w:b/>
          <w:bCs/>
          <w:sz w:val="24"/>
          <w:szCs w:val="24"/>
        </w:rPr>
        <w:t>.-</w:t>
      </w:r>
      <w:r w:rsidR="00BA7677" w:rsidRPr="00A00627">
        <w:rPr>
          <w:rFonts w:ascii="Courier New" w:hAnsi="Courier New" w:cs="Courier New"/>
          <w:b/>
          <w:bCs/>
          <w:sz w:val="24"/>
          <w:szCs w:val="24"/>
        </w:rPr>
        <w:tab/>
      </w:r>
      <w:r w:rsidRPr="00A00627">
        <w:rPr>
          <w:rFonts w:ascii="Courier New" w:hAnsi="Courier New" w:cs="Courier New"/>
          <w:b/>
          <w:bCs/>
          <w:sz w:val="24"/>
          <w:szCs w:val="24"/>
        </w:rPr>
        <w:t>Reclamo de ilegalidad.</w:t>
      </w:r>
      <w:r w:rsidRPr="00A00627">
        <w:rPr>
          <w:rFonts w:ascii="Courier New" w:hAnsi="Courier New" w:cs="Courier New"/>
          <w:sz w:val="24"/>
          <w:szCs w:val="24"/>
        </w:rPr>
        <w:t xml:space="preserve"> Contra la resolución que pon</w:t>
      </w:r>
      <w:r w:rsidR="004E3434" w:rsidRPr="00A00627">
        <w:rPr>
          <w:rFonts w:ascii="Courier New" w:hAnsi="Courier New" w:cs="Courier New"/>
          <w:sz w:val="24"/>
          <w:szCs w:val="24"/>
        </w:rPr>
        <w:t>ga</w:t>
      </w:r>
      <w:r w:rsidRPr="00A00627">
        <w:rPr>
          <w:rFonts w:ascii="Courier New" w:hAnsi="Courier New" w:cs="Courier New"/>
          <w:sz w:val="24"/>
          <w:szCs w:val="24"/>
        </w:rPr>
        <w:t xml:space="preserve"> fin al procedimiento sancionatorio, el interesado podrá reclamar de ilegalidad. El reclamo de ilegalidad se interpondrá ante </w:t>
      </w:r>
      <w:r w:rsidR="007C2A18" w:rsidRPr="00A00627">
        <w:rPr>
          <w:rFonts w:ascii="Courier New" w:hAnsi="Courier New" w:cs="Courier New"/>
          <w:sz w:val="24"/>
          <w:szCs w:val="24"/>
        </w:rPr>
        <w:t>la Corte de Apelaciones</w:t>
      </w:r>
      <w:r w:rsidRPr="00A00627">
        <w:rPr>
          <w:rFonts w:ascii="Courier New" w:hAnsi="Courier New" w:cs="Courier New"/>
          <w:sz w:val="24"/>
          <w:szCs w:val="24"/>
        </w:rPr>
        <w:t xml:space="preserve"> </w:t>
      </w:r>
      <w:r w:rsidR="007C2A18" w:rsidRPr="00A00627">
        <w:rPr>
          <w:rFonts w:ascii="Courier New" w:hAnsi="Courier New" w:cs="Courier New"/>
          <w:sz w:val="24"/>
          <w:szCs w:val="24"/>
        </w:rPr>
        <w:t>respectiva</w:t>
      </w:r>
      <w:r w:rsidRPr="00A00627">
        <w:rPr>
          <w:rFonts w:ascii="Courier New" w:hAnsi="Courier New" w:cs="Courier New"/>
          <w:sz w:val="24"/>
          <w:szCs w:val="24"/>
        </w:rPr>
        <w:t xml:space="preserve">. </w:t>
      </w:r>
    </w:p>
    <w:p w14:paraId="3DB1DDF2" w14:textId="08408D38" w:rsidR="00445F61" w:rsidRPr="00A00627" w:rsidRDefault="008D5045"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lastRenderedPageBreak/>
        <w:t xml:space="preserve">La reclamación deberá presentarse dentro del plazo individual de </w:t>
      </w:r>
      <w:r w:rsidR="00877693" w:rsidRPr="00A00627">
        <w:rPr>
          <w:rFonts w:ascii="Courier New" w:hAnsi="Courier New" w:cs="Courier New"/>
          <w:sz w:val="24"/>
          <w:szCs w:val="24"/>
        </w:rPr>
        <w:t xml:space="preserve">quince </w:t>
      </w:r>
      <w:r w:rsidRPr="00A00627">
        <w:rPr>
          <w:rFonts w:ascii="Courier New" w:hAnsi="Courier New" w:cs="Courier New"/>
          <w:sz w:val="24"/>
          <w:szCs w:val="24"/>
        </w:rPr>
        <w:t>días, contado desde la notificación de la resolución respectiva</w:t>
      </w:r>
      <w:r w:rsidR="001C47FA" w:rsidRPr="00A00627">
        <w:rPr>
          <w:rFonts w:ascii="Courier New" w:hAnsi="Courier New" w:cs="Courier New"/>
          <w:sz w:val="24"/>
          <w:szCs w:val="24"/>
        </w:rPr>
        <w:t>, o desde</w:t>
      </w:r>
      <w:r w:rsidRPr="00A00627">
        <w:rPr>
          <w:rFonts w:ascii="Courier New" w:hAnsi="Courier New" w:cs="Courier New"/>
          <w:sz w:val="24"/>
          <w:szCs w:val="24"/>
        </w:rPr>
        <w:t xml:space="preserve"> la dictación del certificado </w:t>
      </w:r>
      <w:r w:rsidR="001C47FA" w:rsidRPr="00A00627">
        <w:rPr>
          <w:rFonts w:ascii="Courier New" w:hAnsi="Courier New" w:cs="Courier New"/>
          <w:sz w:val="24"/>
          <w:szCs w:val="24"/>
        </w:rPr>
        <w:t xml:space="preserve">por el </w:t>
      </w:r>
      <w:r w:rsidR="00873643" w:rsidRPr="00A00627">
        <w:rPr>
          <w:rFonts w:ascii="Courier New" w:hAnsi="Courier New" w:cs="Courier New"/>
          <w:sz w:val="24"/>
          <w:szCs w:val="24"/>
        </w:rPr>
        <w:t>Servicio</w:t>
      </w:r>
      <w:r w:rsidRPr="00A00627">
        <w:rPr>
          <w:rFonts w:ascii="Courier New" w:hAnsi="Courier New" w:cs="Courier New"/>
          <w:sz w:val="24"/>
          <w:szCs w:val="24"/>
        </w:rPr>
        <w:t xml:space="preserve"> que acredite que el recurso de reposición no ha sido resuelto dentro de plazo</w:t>
      </w:r>
      <w:r w:rsidR="00445F61" w:rsidRPr="00A00627">
        <w:rPr>
          <w:rFonts w:ascii="Courier New" w:hAnsi="Courier New" w:cs="Courier New"/>
          <w:sz w:val="24"/>
          <w:szCs w:val="24"/>
        </w:rPr>
        <w:t>, conforme a las siguientes reglas:</w:t>
      </w:r>
    </w:p>
    <w:p w14:paraId="0215A501" w14:textId="0F33D10A" w:rsidR="008D5045" w:rsidRPr="00A00627" w:rsidRDefault="00445F61"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a) </w:t>
      </w:r>
      <w:r w:rsidR="008D5045" w:rsidRPr="00A00627">
        <w:rPr>
          <w:rFonts w:ascii="Courier New" w:hAnsi="Courier New" w:cs="Courier New"/>
          <w:sz w:val="24"/>
          <w:szCs w:val="24"/>
        </w:rPr>
        <w:t xml:space="preserve"> </w:t>
      </w:r>
      <w:r w:rsidR="00534470" w:rsidRPr="00A00627">
        <w:rPr>
          <w:rFonts w:ascii="Courier New" w:hAnsi="Courier New" w:cs="Courier New"/>
          <w:sz w:val="24"/>
          <w:szCs w:val="24"/>
        </w:rPr>
        <w:t>El reclamante señalará en su escrito, con precisión, la resolución objeto del reclamo, la o las normas legales que se suponen infringidas, la forma en que se ha producido la infracción, y cuando procediere, las razones por las cuales el acto le causa agravio.</w:t>
      </w:r>
    </w:p>
    <w:p w14:paraId="15C442BB" w14:textId="46E26CD3" w:rsidR="004C5ABF" w:rsidRPr="00A00627" w:rsidRDefault="004C5ABF"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b) </w:t>
      </w:r>
      <w:r w:rsidR="00C369A2" w:rsidRPr="00A00627">
        <w:rPr>
          <w:rFonts w:ascii="Courier New" w:hAnsi="Courier New" w:cs="Courier New"/>
          <w:sz w:val="24"/>
          <w:szCs w:val="24"/>
        </w:rPr>
        <w:t>La Corte podrá declarar inadmisible la reclamación si el escrito no cumple con las condiciones señaladas en la letra a) anterior. Asimismo, podrá decretar orden de no innovar cuando la ejecución del acto impugnado le produzca un daño irreparable al recurrente.</w:t>
      </w:r>
    </w:p>
    <w:p w14:paraId="4FA70B63" w14:textId="763A4D82" w:rsidR="00A150C0" w:rsidRPr="00A00627" w:rsidRDefault="00A150C0"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c) La Corte dará traslado al </w:t>
      </w:r>
      <w:r w:rsidR="00873643" w:rsidRPr="00A00627">
        <w:rPr>
          <w:rFonts w:ascii="Courier New" w:hAnsi="Courier New" w:cs="Courier New"/>
          <w:sz w:val="24"/>
          <w:szCs w:val="24"/>
        </w:rPr>
        <w:t>Servicio</w:t>
      </w:r>
      <w:r w:rsidRPr="00A00627">
        <w:rPr>
          <w:rFonts w:ascii="Courier New" w:hAnsi="Courier New" w:cs="Courier New"/>
          <w:sz w:val="24"/>
          <w:szCs w:val="24"/>
        </w:rPr>
        <w:t xml:space="preserve"> por un plazo de diez </w:t>
      </w:r>
      <w:r w:rsidR="0021043F" w:rsidRPr="00A00627">
        <w:rPr>
          <w:rFonts w:ascii="Courier New" w:hAnsi="Courier New" w:cs="Courier New"/>
          <w:sz w:val="24"/>
          <w:szCs w:val="24"/>
        </w:rPr>
        <w:t>d</w:t>
      </w:r>
      <w:r w:rsidRPr="00A00627">
        <w:rPr>
          <w:rFonts w:ascii="Courier New" w:hAnsi="Courier New" w:cs="Courier New"/>
          <w:sz w:val="24"/>
          <w:szCs w:val="24"/>
        </w:rPr>
        <w:t>ía</w:t>
      </w:r>
      <w:r w:rsidR="0021043F" w:rsidRPr="00A00627">
        <w:rPr>
          <w:rFonts w:ascii="Courier New" w:hAnsi="Courier New" w:cs="Courier New"/>
          <w:sz w:val="24"/>
          <w:szCs w:val="24"/>
        </w:rPr>
        <w:t>s</w:t>
      </w:r>
      <w:r w:rsidRPr="00A00627">
        <w:rPr>
          <w:rFonts w:ascii="Courier New" w:hAnsi="Courier New" w:cs="Courier New"/>
          <w:sz w:val="24"/>
          <w:szCs w:val="24"/>
        </w:rPr>
        <w:t xml:space="preserve">. </w:t>
      </w:r>
      <w:r w:rsidR="0021043F" w:rsidRPr="00A00627">
        <w:rPr>
          <w:rFonts w:ascii="Courier New" w:hAnsi="Courier New" w:cs="Courier New"/>
          <w:sz w:val="24"/>
          <w:szCs w:val="24"/>
        </w:rPr>
        <w:t>Evacuado el traslado o teniéndosele por evacuado en rebeldía, la corte podrá abrir un término de prueba, si así lo estima necesario</w:t>
      </w:r>
      <w:r w:rsidR="00E2664F" w:rsidRPr="00A00627">
        <w:rPr>
          <w:rFonts w:ascii="Courier New" w:hAnsi="Courier New" w:cs="Courier New"/>
          <w:sz w:val="24"/>
          <w:szCs w:val="24"/>
        </w:rPr>
        <w:t>, que se regirá por las reglas de los incidentes que contempla el Código de Procedimiento Civil</w:t>
      </w:r>
      <w:r w:rsidR="0021043F" w:rsidRPr="00A00627">
        <w:rPr>
          <w:rFonts w:ascii="Courier New" w:hAnsi="Courier New" w:cs="Courier New"/>
          <w:sz w:val="24"/>
          <w:szCs w:val="24"/>
        </w:rPr>
        <w:t>.</w:t>
      </w:r>
    </w:p>
    <w:p w14:paraId="740E312A" w14:textId="04D8B12E" w:rsidR="007D5FE8" w:rsidRPr="00A00627" w:rsidRDefault="007D5FE8" w:rsidP="0041524F">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d) Vencido el término de prueba, se ordenará traer los autos en relación. La vista de esta causa gozará de preferencia para su inclusión en la tabla.</w:t>
      </w:r>
    </w:p>
    <w:p w14:paraId="58C38A7D" w14:textId="1569D11E" w:rsidR="006C481D" w:rsidRPr="00A00627" w:rsidRDefault="002A314A" w:rsidP="006C481D">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e) </w:t>
      </w:r>
      <w:r w:rsidR="006C481D" w:rsidRPr="00A00627">
        <w:rPr>
          <w:rFonts w:ascii="Courier New" w:hAnsi="Courier New" w:cs="Courier New"/>
          <w:sz w:val="24"/>
          <w:szCs w:val="24"/>
        </w:rPr>
        <w:t xml:space="preserve">La Corte podrá confirmar o revocar la resolución impugnada, establecer o desechar la comisión de la infracción, según corresponda y, mantener, dejar sin efecto o modificar la sanción impuesta al </w:t>
      </w:r>
      <w:r w:rsidR="00065B1F" w:rsidRPr="00A00627">
        <w:rPr>
          <w:rFonts w:ascii="Courier New" w:hAnsi="Courier New" w:cs="Courier New"/>
          <w:sz w:val="24"/>
          <w:szCs w:val="24"/>
        </w:rPr>
        <w:t>presunto infractor</w:t>
      </w:r>
      <w:r w:rsidR="006C481D" w:rsidRPr="00A00627">
        <w:rPr>
          <w:rFonts w:ascii="Courier New" w:hAnsi="Courier New" w:cs="Courier New"/>
          <w:sz w:val="24"/>
          <w:szCs w:val="24"/>
        </w:rPr>
        <w:t xml:space="preserve"> o su absolución, según sea el caso.</w:t>
      </w:r>
      <w:r w:rsidR="00A23BCA" w:rsidRPr="00A00627">
        <w:rPr>
          <w:rFonts w:ascii="Courier New" w:hAnsi="Courier New" w:cs="Courier New"/>
          <w:sz w:val="24"/>
          <w:szCs w:val="24"/>
        </w:rPr>
        <w:t xml:space="preserve"> Si la Corte da lugar al reclamo, en su sentencia decidirá si existió agravio.</w:t>
      </w:r>
    </w:p>
    <w:p w14:paraId="39AEA295" w14:textId="3A7700FC" w:rsidR="00027731" w:rsidRPr="00A00627" w:rsidRDefault="00A23BCA" w:rsidP="00F006A2">
      <w:pPr>
        <w:spacing w:line="276" w:lineRule="auto"/>
        <w:ind w:firstLine="2268"/>
        <w:jc w:val="both"/>
        <w:rPr>
          <w:rFonts w:ascii="Courier New" w:hAnsi="Courier New" w:cs="Courier New"/>
          <w:sz w:val="24"/>
          <w:szCs w:val="24"/>
        </w:rPr>
      </w:pPr>
      <w:r w:rsidRPr="00A00627">
        <w:rPr>
          <w:rFonts w:ascii="Courier New" w:hAnsi="Courier New" w:cs="Courier New"/>
          <w:sz w:val="24"/>
          <w:szCs w:val="24"/>
        </w:rPr>
        <w:t xml:space="preserve">f) </w:t>
      </w:r>
      <w:r w:rsidR="00A26EA8" w:rsidRPr="00A00627">
        <w:rPr>
          <w:rFonts w:ascii="Courier New" w:hAnsi="Courier New" w:cs="Courier New"/>
          <w:sz w:val="24"/>
          <w:szCs w:val="24"/>
        </w:rPr>
        <w:t xml:space="preserve">En todo aquello no regulado por el presente artículo, regirán las normas establecidas en el Código Orgánico de Tribunales y en el Código de Procedimiento Civil, según corresponda. </w:t>
      </w:r>
    </w:p>
    <w:p w14:paraId="1244901B" w14:textId="77777777"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TÍTULO IV</w:t>
      </w:r>
    </w:p>
    <w:p w14:paraId="6B592649" w14:textId="77777777" w:rsidR="008D5045" w:rsidRPr="00A00627" w:rsidRDefault="008D5045" w:rsidP="0041524F">
      <w:pPr>
        <w:spacing w:after="0" w:line="276" w:lineRule="auto"/>
        <w:jc w:val="center"/>
        <w:rPr>
          <w:rFonts w:ascii="Courier New" w:hAnsi="Courier New" w:cs="Courier New"/>
          <w:b/>
          <w:bCs/>
          <w:sz w:val="24"/>
          <w:szCs w:val="24"/>
        </w:rPr>
      </w:pPr>
      <w:r w:rsidRPr="00A00627">
        <w:rPr>
          <w:rFonts w:ascii="Courier New" w:hAnsi="Courier New" w:cs="Courier New"/>
          <w:b/>
          <w:bCs/>
          <w:sz w:val="24"/>
          <w:szCs w:val="24"/>
        </w:rPr>
        <w:t>MODIFICACIONES A OTROS CUERPOS LEGALES</w:t>
      </w:r>
    </w:p>
    <w:p w14:paraId="7C8D9E24" w14:textId="7B972EBC" w:rsidR="008D5045" w:rsidRPr="00A00627" w:rsidRDefault="008D5045" w:rsidP="0026231A">
      <w:pPr>
        <w:tabs>
          <w:tab w:val="left" w:pos="2268"/>
        </w:tabs>
        <w:spacing w:before="240"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1B488C" w:rsidRPr="00A00627">
        <w:rPr>
          <w:rFonts w:ascii="Courier New" w:hAnsi="Courier New" w:cs="Courier New"/>
          <w:b/>
          <w:bCs/>
          <w:sz w:val="24"/>
          <w:szCs w:val="24"/>
        </w:rPr>
        <w:t>39</w:t>
      </w:r>
      <w:r w:rsidRPr="00A00627">
        <w:rPr>
          <w:rFonts w:ascii="Courier New" w:hAnsi="Courier New" w:cs="Courier New"/>
          <w:b/>
          <w:bCs/>
          <w:sz w:val="24"/>
          <w:szCs w:val="24"/>
        </w:rPr>
        <w:t>.-</w:t>
      </w:r>
      <w:r w:rsidR="00CE2FA9" w:rsidRPr="00A00627">
        <w:rPr>
          <w:rFonts w:ascii="Courier New" w:hAnsi="Courier New" w:cs="Courier New"/>
          <w:b/>
          <w:bCs/>
          <w:sz w:val="24"/>
          <w:szCs w:val="24"/>
        </w:rPr>
        <w:tab/>
      </w:r>
      <w:r w:rsidRPr="00A00627">
        <w:rPr>
          <w:rFonts w:ascii="Courier New" w:hAnsi="Courier New" w:cs="Courier New"/>
          <w:sz w:val="24"/>
          <w:szCs w:val="24"/>
        </w:rPr>
        <w:t>Introdúcense las siguientes modificaciones en el decreto con fuerza de ley N° 458, del Ministerio de Vivienda y Urbanismo, que aprueba la Ley General de Urbanismo y Construcciones:</w:t>
      </w:r>
    </w:p>
    <w:p w14:paraId="68954424" w14:textId="4527E939"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lastRenderedPageBreak/>
        <w:t>1.</w:t>
      </w:r>
      <w:r w:rsidRPr="00A00627">
        <w:rPr>
          <w:rFonts w:ascii="Courier New" w:hAnsi="Courier New" w:cs="Courier New"/>
          <w:sz w:val="24"/>
          <w:szCs w:val="24"/>
        </w:rPr>
        <w:tab/>
        <w:t xml:space="preserve">Reemplázase, en los artículos 28 decies, 176, 183 y 184, la expresión “sustentabilidad” por la expresión “sostenibilidad”.  </w:t>
      </w:r>
    </w:p>
    <w:p w14:paraId="33EF0196" w14:textId="4A781B0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2.</w:t>
      </w:r>
      <w:r w:rsidRPr="00A00627">
        <w:rPr>
          <w:rFonts w:ascii="Courier New" w:hAnsi="Courier New" w:cs="Courier New"/>
          <w:sz w:val="24"/>
          <w:szCs w:val="24"/>
        </w:rPr>
        <w:tab/>
        <w:t>Reemplázase, en el artículo 2°, la expresión “standars” por la expresión “estándares”.</w:t>
      </w:r>
    </w:p>
    <w:p w14:paraId="2BD7DD91" w14:textId="339D8357"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3.</w:t>
      </w:r>
      <w:r w:rsidRPr="00A00627">
        <w:rPr>
          <w:rFonts w:ascii="Courier New" w:hAnsi="Courier New" w:cs="Courier New"/>
          <w:sz w:val="24"/>
          <w:szCs w:val="24"/>
        </w:rPr>
        <w:tab/>
        <w:t xml:space="preserve">Introdúcense las siguientes modificaciones al artículo 28 quinquies: </w:t>
      </w:r>
    </w:p>
    <w:p w14:paraId="41F294CE" w14:textId="673EBE2A" w:rsidR="008D5045" w:rsidRPr="00A00627" w:rsidRDefault="008D5045" w:rsidP="0041524F">
      <w:pPr>
        <w:tabs>
          <w:tab w:val="left" w:pos="3402"/>
        </w:tabs>
        <w:spacing w:line="276" w:lineRule="auto"/>
        <w:ind w:firstLine="2835"/>
        <w:jc w:val="both"/>
        <w:rPr>
          <w:rFonts w:ascii="Courier New" w:hAnsi="Courier New" w:cs="Courier New"/>
          <w:sz w:val="24"/>
          <w:szCs w:val="24"/>
        </w:rPr>
      </w:pPr>
      <w:r w:rsidRPr="00A00627">
        <w:rPr>
          <w:rFonts w:ascii="Courier New" w:hAnsi="Courier New" w:cs="Courier New"/>
          <w:sz w:val="24"/>
          <w:szCs w:val="24"/>
        </w:rPr>
        <w:t>a)</w:t>
      </w:r>
      <w:r w:rsidRPr="00A00627">
        <w:rPr>
          <w:rFonts w:ascii="Courier New" w:hAnsi="Courier New" w:cs="Courier New"/>
          <w:sz w:val="24"/>
          <w:szCs w:val="24"/>
        </w:rPr>
        <w:tab/>
        <w:t>Reemplázase, en el inciso primero, la frase “construcciones que se levanten” por la expresión “urbanizaciones y edificaciones que se efectúen”.</w:t>
      </w:r>
    </w:p>
    <w:p w14:paraId="402A2081" w14:textId="53EC437A" w:rsidR="008D5045" w:rsidRPr="00A00627" w:rsidRDefault="008D5045" w:rsidP="0041524F">
      <w:pPr>
        <w:tabs>
          <w:tab w:val="left" w:pos="3402"/>
        </w:tabs>
        <w:spacing w:line="276" w:lineRule="auto"/>
        <w:ind w:firstLine="2835"/>
        <w:jc w:val="both"/>
        <w:rPr>
          <w:rFonts w:ascii="Courier New" w:hAnsi="Courier New" w:cs="Courier New"/>
          <w:sz w:val="24"/>
          <w:szCs w:val="24"/>
        </w:rPr>
      </w:pPr>
      <w:r w:rsidRPr="00A00627">
        <w:rPr>
          <w:rFonts w:ascii="Courier New" w:hAnsi="Courier New" w:cs="Courier New"/>
          <w:sz w:val="24"/>
          <w:szCs w:val="24"/>
        </w:rPr>
        <w:t>b)</w:t>
      </w:r>
      <w:r w:rsidRPr="00A00627">
        <w:rPr>
          <w:rFonts w:ascii="Courier New" w:hAnsi="Courier New" w:cs="Courier New"/>
          <w:sz w:val="24"/>
          <w:szCs w:val="24"/>
        </w:rPr>
        <w:tab/>
      </w:r>
      <w:r w:rsidR="00766E36" w:rsidRPr="00A00627">
        <w:rPr>
          <w:rFonts w:ascii="Courier New" w:hAnsi="Courier New" w:cs="Courier New"/>
          <w:sz w:val="24"/>
          <w:szCs w:val="24"/>
        </w:rPr>
        <w:t>Intercálase</w:t>
      </w:r>
      <w:r w:rsidRPr="00A00627">
        <w:rPr>
          <w:rFonts w:ascii="Courier New" w:hAnsi="Courier New" w:cs="Courier New"/>
          <w:sz w:val="24"/>
          <w:szCs w:val="24"/>
        </w:rPr>
        <w:t xml:space="preserve"> en el literal e),</w:t>
      </w:r>
      <w:r w:rsidR="00766E36">
        <w:rPr>
          <w:rFonts w:ascii="Courier New" w:hAnsi="Courier New" w:cs="Courier New"/>
          <w:sz w:val="24"/>
          <w:szCs w:val="24"/>
        </w:rPr>
        <w:t>entre el término “supletorias” y el pronombre “que”,</w:t>
      </w:r>
      <w:r w:rsidR="00D72438" w:rsidRPr="00A00627">
        <w:rPr>
          <w:rFonts w:ascii="Courier New" w:hAnsi="Courier New" w:cs="Courier New"/>
          <w:sz w:val="24"/>
          <w:szCs w:val="24"/>
        </w:rPr>
        <w:t xml:space="preserve"> </w:t>
      </w:r>
      <w:r w:rsidR="00766E36" w:rsidRPr="00A00627">
        <w:rPr>
          <w:rFonts w:ascii="Courier New" w:hAnsi="Courier New" w:cs="Courier New"/>
          <w:sz w:val="24"/>
          <w:szCs w:val="24"/>
        </w:rPr>
        <w:t>entre el término “supletorias” y el pronombre “que”,</w:t>
      </w:r>
      <w:r w:rsidRPr="00A00627">
        <w:rPr>
          <w:rFonts w:ascii="Courier New" w:hAnsi="Courier New" w:cs="Courier New"/>
          <w:sz w:val="24"/>
          <w:szCs w:val="24"/>
        </w:rPr>
        <w:t xml:space="preserve"> la frase “, incluidas en éstas las referidas a áreas de riesgo y restricción”. </w:t>
      </w:r>
    </w:p>
    <w:p w14:paraId="18CF9083" w14:textId="6A1D8A0F" w:rsidR="008D5045" w:rsidRPr="00A00627" w:rsidRDefault="008D5045" w:rsidP="0041524F">
      <w:pPr>
        <w:tabs>
          <w:tab w:val="left" w:pos="2835"/>
        </w:tabs>
        <w:spacing w:line="276" w:lineRule="auto"/>
        <w:ind w:firstLine="2268"/>
        <w:jc w:val="both"/>
        <w:rPr>
          <w:rFonts w:ascii="Courier New" w:hAnsi="Courier New" w:cs="Courier New"/>
          <w:sz w:val="24"/>
          <w:szCs w:val="24"/>
        </w:rPr>
      </w:pPr>
      <w:r w:rsidRPr="00A00627">
        <w:rPr>
          <w:rFonts w:ascii="Courier New" w:hAnsi="Courier New" w:cs="Courier New"/>
          <w:sz w:val="24"/>
          <w:szCs w:val="24"/>
        </w:rPr>
        <w:t>4.</w:t>
      </w:r>
      <w:r w:rsidRPr="00A00627">
        <w:rPr>
          <w:rFonts w:ascii="Courier New" w:hAnsi="Courier New" w:cs="Courier New"/>
          <w:sz w:val="24"/>
          <w:szCs w:val="24"/>
        </w:rPr>
        <w:tab/>
        <w:t xml:space="preserve">Agrégase, en el artículo 28 sexies, el siguiente inciso segundo, nuevo: </w:t>
      </w:r>
    </w:p>
    <w:p w14:paraId="6DE7AE34" w14:textId="6D966542" w:rsidR="008D5045" w:rsidRPr="00A00627" w:rsidRDefault="0098784D" w:rsidP="0041524F">
      <w:pPr>
        <w:spacing w:line="276" w:lineRule="auto"/>
        <w:ind w:firstLine="2835"/>
        <w:jc w:val="both"/>
        <w:rPr>
          <w:rFonts w:ascii="Courier New" w:hAnsi="Courier New" w:cs="Courier New"/>
          <w:sz w:val="24"/>
          <w:szCs w:val="24"/>
        </w:rPr>
      </w:pPr>
      <w:r w:rsidRPr="00A00627">
        <w:rPr>
          <w:rFonts w:ascii="Courier New" w:hAnsi="Courier New" w:cs="Courier New"/>
          <w:sz w:val="24"/>
          <w:szCs w:val="24"/>
        </w:rPr>
        <w:t>“</w:t>
      </w:r>
      <w:r w:rsidR="008D5045" w:rsidRPr="00A00627">
        <w:rPr>
          <w:rFonts w:ascii="Courier New" w:hAnsi="Courier New" w:cs="Courier New"/>
          <w:sz w:val="24"/>
          <w:szCs w:val="24"/>
        </w:rPr>
        <w:t xml:space="preserve">Sin perjuicio de lo anterior, y tratándose de la actualización de las normas urbanísticas </w:t>
      </w:r>
      <w:r w:rsidR="00667F67" w:rsidRPr="00A00627">
        <w:rPr>
          <w:rFonts w:ascii="Courier New" w:hAnsi="Courier New" w:cs="Courier New"/>
          <w:sz w:val="24"/>
          <w:szCs w:val="24"/>
        </w:rPr>
        <w:t xml:space="preserve">tales </w:t>
      </w:r>
      <w:r w:rsidR="000E2FE6" w:rsidRPr="00A00627">
        <w:rPr>
          <w:rFonts w:ascii="Courier New" w:hAnsi="Courier New" w:cs="Courier New"/>
          <w:sz w:val="24"/>
          <w:szCs w:val="24"/>
        </w:rPr>
        <w:t xml:space="preserve">como </w:t>
      </w:r>
      <w:r w:rsidR="008D5045" w:rsidRPr="00A00627">
        <w:rPr>
          <w:rFonts w:ascii="Courier New" w:hAnsi="Courier New" w:cs="Courier New"/>
          <w:sz w:val="24"/>
          <w:szCs w:val="24"/>
        </w:rPr>
        <w:t>áreas de riesgo y restricción señaladas en los artículos 35 y 42 de esta ley, ésta podrá ser efectuada mediante el mecanismo de tramitación simplificada que establezca para dichos fines la misma Ordenanza General; el que en todo caso deberá contemplar una consulta a las municipalidades correspondientes</w:t>
      </w:r>
      <w:r w:rsidR="00667F67" w:rsidRPr="00A00627">
        <w:rPr>
          <w:rFonts w:ascii="Courier New" w:hAnsi="Courier New" w:cs="Courier New"/>
          <w:sz w:val="24"/>
          <w:szCs w:val="24"/>
        </w:rPr>
        <w:t>,</w:t>
      </w:r>
      <w:r w:rsidR="008D5045" w:rsidRPr="00A00627">
        <w:rPr>
          <w:rFonts w:ascii="Courier New" w:hAnsi="Courier New" w:cs="Courier New"/>
          <w:sz w:val="24"/>
          <w:szCs w:val="24"/>
        </w:rPr>
        <w:t xml:space="preserve"> </w:t>
      </w:r>
      <w:r w:rsidR="00667F67" w:rsidRPr="00A00627">
        <w:rPr>
          <w:rFonts w:ascii="Courier New" w:hAnsi="Courier New" w:cs="Courier New"/>
          <w:sz w:val="24"/>
          <w:szCs w:val="24"/>
        </w:rPr>
        <w:t>así como</w:t>
      </w:r>
      <w:r w:rsidR="008D5045" w:rsidRPr="00A00627">
        <w:rPr>
          <w:rFonts w:ascii="Courier New" w:hAnsi="Courier New" w:cs="Courier New"/>
          <w:sz w:val="24"/>
          <w:szCs w:val="24"/>
        </w:rPr>
        <w:t xml:space="preserve"> un proceso de consulta pública en el caso de los planes reguladores </w:t>
      </w:r>
      <w:r w:rsidR="00667F67" w:rsidRPr="00A00627">
        <w:rPr>
          <w:rFonts w:ascii="Courier New" w:hAnsi="Courier New" w:cs="Courier New"/>
          <w:sz w:val="24"/>
          <w:szCs w:val="24"/>
        </w:rPr>
        <w:t xml:space="preserve">comunales e </w:t>
      </w:r>
      <w:r w:rsidR="008D5045" w:rsidRPr="00A00627">
        <w:rPr>
          <w:rFonts w:ascii="Courier New" w:hAnsi="Courier New" w:cs="Courier New"/>
          <w:sz w:val="24"/>
          <w:szCs w:val="24"/>
        </w:rPr>
        <w:t>intercomunales,</w:t>
      </w:r>
      <w:r w:rsidR="00667F67" w:rsidRPr="00A00627">
        <w:rPr>
          <w:rFonts w:ascii="Courier New" w:hAnsi="Courier New" w:cs="Courier New"/>
          <w:sz w:val="24"/>
          <w:szCs w:val="24"/>
        </w:rPr>
        <w:t xml:space="preserve"> </w:t>
      </w:r>
      <w:r w:rsidR="008D5045" w:rsidRPr="00A00627">
        <w:rPr>
          <w:rFonts w:ascii="Courier New" w:hAnsi="Courier New" w:cs="Courier New"/>
          <w:sz w:val="24"/>
          <w:szCs w:val="24"/>
        </w:rPr>
        <w:t>y planes seccionales</w:t>
      </w:r>
      <w:r w:rsidR="00766E36" w:rsidRPr="00A00627">
        <w:rPr>
          <w:rFonts w:ascii="Courier New" w:hAnsi="Courier New" w:cs="Courier New"/>
          <w:sz w:val="24"/>
          <w:szCs w:val="24"/>
        </w:rPr>
        <w:t>.</w:t>
      </w:r>
      <w:r w:rsidRPr="00A00627">
        <w:rPr>
          <w:rFonts w:ascii="Courier New" w:hAnsi="Courier New" w:cs="Courier New"/>
          <w:sz w:val="24"/>
          <w:szCs w:val="24"/>
        </w:rPr>
        <w:t>”</w:t>
      </w:r>
      <w:r w:rsidR="008D5045" w:rsidRPr="00A00627">
        <w:rPr>
          <w:rFonts w:ascii="Courier New" w:hAnsi="Courier New" w:cs="Courier New"/>
          <w:sz w:val="24"/>
          <w:szCs w:val="24"/>
        </w:rPr>
        <w:t>.</w:t>
      </w:r>
    </w:p>
    <w:p w14:paraId="2FD02AE2" w14:textId="23E34417" w:rsidR="008D5045" w:rsidRPr="00A00627" w:rsidRDefault="008D5045" w:rsidP="0026231A">
      <w:pPr>
        <w:spacing w:before="240" w:after="240" w:line="276" w:lineRule="auto"/>
        <w:jc w:val="center"/>
        <w:rPr>
          <w:rFonts w:ascii="Courier New" w:hAnsi="Courier New" w:cs="Courier New"/>
          <w:b/>
          <w:bCs/>
          <w:sz w:val="24"/>
          <w:szCs w:val="24"/>
        </w:rPr>
      </w:pPr>
      <w:r w:rsidRPr="00A00627">
        <w:rPr>
          <w:rFonts w:ascii="Courier New" w:hAnsi="Courier New" w:cs="Courier New"/>
          <w:b/>
          <w:bCs/>
          <w:sz w:val="24"/>
          <w:szCs w:val="24"/>
        </w:rPr>
        <w:t>ARTÍCULOS TRANSITORIOS</w:t>
      </w:r>
    </w:p>
    <w:p w14:paraId="6009F5BE" w14:textId="77777777" w:rsidR="008D5045" w:rsidRPr="00A00627" w:rsidRDefault="008D5045" w:rsidP="0041524F">
      <w:pPr>
        <w:tabs>
          <w:tab w:val="left" w:pos="2835"/>
        </w:tabs>
        <w:spacing w:line="276" w:lineRule="auto"/>
        <w:jc w:val="both"/>
        <w:rPr>
          <w:rFonts w:ascii="Courier New" w:hAnsi="Courier New" w:cs="Courier New"/>
          <w:sz w:val="24"/>
          <w:szCs w:val="24"/>
        </w:rPr>
      </w:pPr>
      <w:r w:rsidRPr="00A00627">
        <w:rPr>
          <w:rFonts w:ascii="Courier New" w:hAnsi="Courier New" w:cs="Courier New"/>
          <w:b/>
          <w:bCs/>
          <w:sz w:val="24"/>
          <w:szCs w:val="24"/>
        </w:rPr>
        <w:t>Artículo primero.-</w:t>
      </w:r>
      <w:r w:rsidRPr="00A00627">
        <w:rPr>
          <w:rFonts w:ascii="Courier New" w:hAnsi="Courier New" w:cs="Courier New"/>
          <w:sz w:val="24"/>
          <w:szCs w:val="24"/>
        </w:rPr>
        <w:tab/>
        <w:t>Los reglamentos a los que se refiere la presente ley deberán ser dictados dentro del plazo de un año desde la fecha de su publicación en el Diario Oficial.</w:t>
      </w:r>
    </w:p>
    <w:p w14:paraId="79256B76" w14:textId="3A0D9D21" w:rsidR="008D5045" w:rsidRPr="00A00627" w:rsidRDefault="008D5045" w:rsidP="00BA7677">
      <w:pPr>
        <w:tabs>
          <w:tab w:val="left" w:pos="2835"/>
          <w:tab w:val="left" w:pos="2977"/>
        </w:tabs>
        <w:spacing w:before="240" w:line="276" w:lineRule="auto"/>
        <w:jc w:val="both"/>
        <w:rPr>
          <w:rFonts w:ascii="Courier New" w:hAnsi="Courier New" w:cs="Courier New"/>
          <w:sz w:val="24"/>
          <w:szCs w:val="24"/>
        </w:rPr>
      </w:pPr>
      <w:r w:rsidRPr="00A00627">
        <w:rPr>
          <w:rFonts w:ascii="Courier New" w:hAnsi="Courier New" w:cs="Courier New"/>
          <w:b/>
          <w:bCs/>
          <w:sz w:val="24"/>
          <w:szCs w:val="24"/>
        </w:rPr>
        <w:t>Artículo segundo.-</w:t>
      </w:r>
      <w:r w:rsidR="008643B7" w:rsidRPr="00A00627">
        <w:rPr>
          <w:rFonts w:ascii="Courier New" w:hAnsi="Courier New" w:cs="Courier New"/>
          <w:b/>
          <w:bCs/>
          <w:sz w:val="24"/>
          <w:szCs w:val="24"/>
        </w:rPr>
        <w:tab/>
      </w:r>
      <w:r w:rsidRPr="00A00627">
        <w:rPr>
          <w:rFonts w:ascii="Courier New" w:hAnsi="Courier New" w:cs="Courier New"/>
          <w:sz w:val="24"/>
          <w:szCs w:val="24"/>
        </w:rPr>
        <w:t>Dentro del plazo de un año desde la fecha de publicación de la ley, el Ministerio de Agricultura deberá dictar un nuevo reglamento relativo al uso del fuego, que reemplazará el reglamento sobre roce a fuego, establecido mediante decreto N° 276, de 1980.</w:t>
      </w:r>
    </w:p>
    <w:p w14:paraId="72A0971C" w14:textId="5719F4CF" w:rsidR="00D84D66" w:rsidRPr="00A00627" w:rsidRDefault="008D5045" w:rsidP="00BA7677">
      <w:pPr>
        <w:tabs>
          <w:tab w:val="left" w:pos="2835"/>
        </w:tabs>
        <w:spacing w:before="240" w:line="276" w:lineRule="auto"/>
        <w:jc w:val="both"/>
        <w:rPr>
          <w:rFonts w:ascii="Courier New" w:hAnsi="Courier New" w:cs="Courier New"/>
          <w:sz w:val="24"/>
          <w:szCs w:val="24"/>
        </w:rPr>
      </w:pPr>
      <w:r w:rsidRPr="00A00627">
        <w:rPr>
          <w:rFonts w:ascii="Courier New" w:hAnsi="Courier New" w:cs="Courier New"/>
          <w:b/>
          <w:bCs/>
          <w:sz w:val="24"/>
          <w:szCs w:val="24"/>
        </w:rPr>
        <w:t>Artículo tercero.-</w:t>
      </w:r>
      <w:r w:rsidR="008643B7" w:rsidRPr="00A00627">
        <w:rPr>
          <w:rFonts w:ascii="Courier New" w:hAnsi="Courier New" w:cs="Courier New"/>
          <w:sz w:val="24"/>
          <w:szCs w:val="24"/>
        </w:rPr>
        <w:tab/>
      </w:r>
      <w:r w:rsidRPr="00A00627">
        <w:rPr>
          <w:rFonts w:ascii="Courier New" w:hAnsi="Courier New" w:cs="Courier New"/>
          <w:sz w:val="24"/>
          <w:szCs w:val="24"/>
        </w:rPr>
        <w:t>Las obligaciones establecidas en el artículo 8° entrarán en vigencia una vez que se publique el reglamento al que se refiere dicho artículo.</w:t>
      </w:r>
    </w:p>
    <w:p w14:paraId="1694DA08" w14:textId="47FA6BBD" w:rsidR="008D5045" w:rsidRPr="00A00627" w:rsidRDefault="008D5045" w:rsidP="00BA7677">
      <w:pPr>
        <w:tabs>
          <w:tab w:val="left" w:pos="2835"/>
        </w:tabs>
        <w:spacing w:before="240" w:line="276" w:lineRule="auto"/>
        <w:jc w:val="both"/>
        <w:rPr>
          <w:rFonts w:ascii="Courier New" w:hAnsi="Courier New" w:cs="Courier New"/>
          <w:sz w:val="24"/>
          <w:szCs w:val="24"/>
        </w:rPr>
      </w:pPr>
      <w:r w:rsidRPr="00A00627">
        <w:rPr>
          <w:rFonts w:ascii="Courier New" w:hAnsi="Courier New" w:cs="Courier New"/>
          <w:b/>
          <w:bCs/>
          <w:sz w:val="24"/>
          <w:szCs w:val="24"/>
        </w:rPr>
        <w:t>Artículo cuarto.-</w:t>
      </w:r>
      <w:r w:rsidR="008643B7" w:rsidRPr="00A00627">
        <w:rPr>
          <w:rFonts w:ascii="Courier New" w:hAnsi="Courier New" w:cs="Courier New"/>
          <w:b/>
          <w:bCs/>
          <w:sz w:val="24"/>
          <w:szCs w:val="24"/>
        </w:rPr>
        <w:tab/>
      </w:r>
      <w:r w:rsidRPr="00A00627">
        <w:rPr>
          <w:rFonts w:ascii="Courier New" w:hAnsi="Courier New" w:cs="Courier New"/>
          <w:sz w:val="24"/>
          <w:szCs w:val="24"/>
        </w:rPr>
        <w:t>La primera resolución de determinación de área de amenaza</w:t>
      </w:r>
      <w:r w:rsidRPr="00A00627" w:rsidDel="00F711E6">
        <w:rPr>
          <w:rFonts w:ascii="Courier New" w:hAnsi="Courier New" w:cs="Courier New"/>
          <w:sz w:val="24"/>
          <w:szCs w:val="24"/>
        </w:rPr>
        <w:t xml:space="preserve"> </w:t>
      </w:r>
      <w:r w:rsidRPr="00A00627">
        <w:rPr>
          <w:rFonts w:ascii="Courier New" w:hAnsi="Courier New" w:cs="Courier New"/>
          <w:sz w:val="24"/>
          <w:szCs w:val="24"/>
        </w:rPr>
        <w:t>que deberá elaborar el Servicio, establecida en el artículo 1</w:t>
      </w:r>
      <w:r w:rsidR="00667F67" w:rsidRPr="00A00627">
        <w:rPr>
          <w:rFonts w:ascii="Courier New" w:hAnsi="Courier New" w:cs="Courier New"/>
          <w:sz w:val="24"/>
          <w:szCs w:val="24"/>
        </w:rPr>
        <w:t>0</w:t>
      </w:r>
      <w:r w:rsidRPr="00A00627">
        <w:rPr>
          <w:rFonts w:ascii="Courier New" w:hAnsi="Courier New" w:cs="Courier New"/>
          <w:sz w:val="24"/>
          <w:szCs w:val="24"/>
        </w:rPr>
        <w:t xml:space="preserve">, deberá ser dictada a más tardar dentro del </w:t>
      </w:r>
      <w:r w:rsidRPr="00A00627">
        <w:rPr>
          <w:rFonts w:ascii="Courier New" w:hAnsi="Courier New" w:cs="Courier New"/>
          <w:sz w:val="24"/>
          <w:szCs w:val="24"/>
        </w:rPr>
        <w:lastRenderedPageBreak/>
        <w:t>plazo de un año a la fecha de la publicación de la presente ley en el Diario Oficial.</w:t>
      </w:r>
    </w:p>
    <w:p w14:paraId="505BABD0" w14:textId="66D580B9" w:rsidR="00243D08" w:rsidRPr="00A00627" w:rsidRDefault="00BD102C" w:rsidP="0041524F">
      <w:pPr>
        <w:spacing w:line="276" w:lineRule="auto"/>
        <w:ind w:firstLine="2835"/>
        <w:jc w:val="both"/>
        <w:rPr>
          <w:rFonts w:ascii="Courier New" w:hAnsi="Courier New" w:cs="Courier New"/>
          <w:sz w:val="24"/>
          <w:szCs w:val="24"/>
        </w:rPr>
      </w:pPr>
      <w:r w:rsidRPr="00A00627">
        <w:rPr>
          <w:rFonts w:ascii="Courier New" w:hAnsi="Courier New" w:cs="Courier New"/>
          <w:sz w:val="24"/>
          <w:szCs w:val="24"/>
        </w:rPr>
        <w:t xml:space="preserve">Mientras no se dicten los mapas de amenaza señalados en el artículo 10, el Servicio podrá igualmente determinar </w:t>
      </w:r>
      <w:r w:rsidR="00D23070" w:rsidRPr="00A00627">
        <w:rPr>
          <w:rFonts w:ascii="Courier New" w:hAnsi="Courier New" w:cs="Courier New"/>
          <w:sz w:val="24"/>
          <w:szCs w:val="24"/>
        </w:rPr>
        <w:t>área</w:t>
      </w:r>
      <w:r w:rsidR="006D21FB" w:rsidRPr="00A00627">
        <w:rPr>
          <w:rFonts w:ascii="Courier New" w:hAnsi="Courier New" w:cs="Courier New"/>
          <w:sz w:val="24"/>
          <w:szCs w:val="24"/>
        </w:rPr>
        <w:t>s</w:t>
      </w:r>
      <w:r w:rsidR="00E97C38" w:rsidRPr="00A00627">
        <w:rPr>
          <w:rFonts w:ascii="Courier New" w:hAnsi="Courier New" w:cs="Courier New"/>
          <w:sz w:val="24"/>
          <w:szCs w:val="24"/>
        </w:rPr>
        <w:t xml:space="preserve"> de amenaza en base a</w:t>
      </w:r>
      <w:r w:rsidR="006D21FB" w:rsidRPr="00A00627">
        <w:rPr>
          <w:rFonts w:ascii="Courier New" w:hAnsi="Courier New" w:cs="Courier New"/>
          <w:sz w:val="24"/>
          <w:szCs w:val="24"/>
        </w:rPr>
        <w:t xml:space="preserve"> los mapas existentes </w:t>
      </w:r>
      <w:r w:rsidR="00E97C38" w:rsidRPr="00A00627">
        <w:rPr>
          <w:rFonts w:ascii="Courier New" w:hAnsi="Courier New" w:cs="Courier New"/>
          <w:sz w:val="24"/>
          <w:szCs w:val="24"/>
        </w:rPr>
        <w:t xml:space="preserve">elaborados </w:t>
      </w:r>
      <w:r w:rsidR="00841439" w:rsidRPr="00A00627">
        <w:rPr>
          <w:rFonts w:ascii="Courier New" w:hAnsi="Courier New" w:cs="Courier New"/>
          <w:sz w:val="24"/>
          <w:szCs w:val="24"/>
        </w:rPr>
        <w:t>por el mismo</w:t>
      </w:r>
      <w:r w:rsidR="00E97C38" w:rsidRPr="00A00627">
        <w:rPr>
          <w:rFonts w:ascii="Courier New" w:hAnsi="Courier New" w:cs="Courier New"/>
          <w:sz w:val="24"/>
          <w:szCs w:val="24"/>
        </w:rPr>
        <w:t xml:space="preserve">. </w:t>
      </w:r>
    </w:p>
    <w:p w14:paraId="54816C18" w14:textId="2D853075" w:rsidR="00AD1CED" w:rsidRPr="00A00627" w:rsidRDefault="008D5045" w:rsidP="00BA7677">
      <w:pPr>
        <w:tabs>
          <w:tab w:val="left" w:pos="2835"/>
        </w:tabs>
        <w:spacing w:before="240" w:line="276" w:lineRule="auto"/>
        <w:jc w:val="both"/>
        <w:rPr>
          <w:rFonts w:ascii="Courier New" w:hAnsi="Courier New" w:cs="Courier New"/>
          <w:sz w:val="24"/>
          <w:szCs w:val="24"/>
        </w:rPr>
      </w:pPr>
      <w:r w:rsidRPr="00A00627">
        <w:rPr>
          <w:rFonts w:ascii="Courier New" w:hAnsi="Courier New" w:cs="Courier New"/>
          <w:b/>
          <w:bCs/>
          <w:sz w:val="24"/>
          <w:szCs w:val="24"/>
        </w:rPr>
        <w:t>Artículo quinto.-</w:t>
      </w:r>
      <w:r w:rsidR="008643B7" w:rsidRPr="00A00627">
        <w:rPr>
          <w:rFonts w:ascii="Courier New" w:hAnsi="Courier New" w:cs="Courier New"/>
          <w:sz w:val="24"/>
          <w:szCs w:val="24"/>
        </w:rPr>
        <w:tab/>
      </w:r>
      <w:r w:rsidRPr="00A00627">
        <w:rPr>
          <w:rFonts w:ascii="Courier New" w:hAnsi="Courier New" w:cs="Courier New"/>
          <w:sz w:val="24"/>
          <w:szCs w:val="24"/>
        </w:rPr>
        <w:t>En un plazo de 12 meses, todo instrumento de gestión forestal predial, como planes de manejo, normas de manejo de carácter general, planes tipo y planes de trabajo, aprobado con anterioridad a la dictación de la primera pauta de prescripci</w:t>
      </w:r>
      <w:r w:rsidR="00493285" w:rsidRPr="00A00627">
        <w:rPr>
          <w:rFonts w:ascii="Courier New" w:hAnsi="Courier New" w:cs="Courier New"/>
          <w:sz w:val="24"/>
          <w:szCs w:val="24"/>
        </w:rPr>
        <w:t>ones</w:t>
      </w:r>
      <w:r w:rsidRPr="00A00627">
        <w:rPr>
          <w:rFonts w:ascii="Courier New" w:hAnsi="Courier New" w:cs="Courier New"/>
          <w:sz w:val="24"/>
          <w:szCs w:val="24"/>
        </w:rPr>
        <w:t xml:space="preserve"> técnica</w:t>
      </w:r>
      <w:r w:rsidR="00493285" w:rsidRPr="00A00627">
        <w:rPr>
          <w:rFonts w:ascii="Courier New" w:hAnsi="Courier New" w:cs="Courier New"/>
          <w:sz w:val="24"/>
          <w:szCs w:val="24"/>
        </w:rPr>
        <w:t>s</w:t>
      </w:r>
      <w:r w:rsidRPr="00A00627">
        <w:rPr>
          <w:rFonts w:ascii="Courier New" w:hAnsi="Courier New" w:cs="Courier New"/>
          <w:sz w:val="24"/>
          <w:szCs w:val="24"/>
        </w:rPr>
        <w:t xml:space="preserve"> para la prevención de incendios forestales, deberá ser a</w:t>
      </w:r>
      <w:r w:rsidR="009C7F39" w:rsidRPr="00A00627">
        <w:rPr>
          <w:rFonts w:ascii="Courier New" w:hAnsi="Courier New" w:cs="Courier New"/>
          <w:sz w:val="24"/>
          <w:szCs w:val="24"/>
        </w:rPr>
        <w:t xml:space="preserve">ctualizado </w:t>
      </w:r>
      <w:r w:rsidRPr="00A00627">
        <w:rPr>
          <w:rFonts w:ascii="Courier New" w:hAnsi="Courier New" w:cs="Courier New"/>
          <w:sz w:val="24"/>
          <w:szCs w:val="24"/>
        </w:rPr>
        <w:t>cuando no cuent</w:t>
      </w:r>
      <w:r w:rsidR="00F92DBB" w:rsidRPr="00A00627">
        <w:rPr>
          <w:rFonts w:ascii="Courier New" w:hAnsi="Courier New" w:cs="Courier New"/>
          <w:sz w:val="24"/>
          <w:szCs w:val="24"/>
        </w:rPr>
        <w:t>e</w:t>
      </w:r>
      <w:r w:rsidRPr="00A00627">
        <w:rPr>
          <w:rFonts w:ascii="Courier New" w:hAnsi="Courier New" w:cs="Courier New"/>
          <w:sz w:val="24"/>
          <w:szCs w:val="24"/>
        </w:rPr>
        <w:t xml:space="preserve"> con medidas idóneas de prevención contra incendios forestales.  </w:t>
      </w:r>
    </w:p>
    <w:p w14:paraId="7B9610D9" w14:textId="770B9257" w:rsidR="008D5045" w:rsidRPr="00A00627" w:rsidRDefault="008D5045" w:rsidP="0041524F">
      <w:pPr>
        <w:spacing w:line="276" w:lineRule="auto"/>
        <w:ind w:firstLine="2835"/>
        <w:jc w:val="both"/>
        <w:rPr>
          <w:rFonts w:ascii="Courier New" w:hAnsi="Courier New" w:cs="Courier New"/>
          <w:sz w:val="24"/>
          <w:szCs w:val="24"/>
        </w:rPr>
      </w:pPr>
      <w:r w:rsidRPr="00A00627">
        <w:rPr>
          <w:rFonts w:ascii="Courier New" w:hAnsi="Courier New" w:cs="Courier New"/>
          <w:sz w:val="24"/>
          <w:szCs w:val="24"/>
        </w:rPr>
        <w:t>Por medio de resoluciones dictadas por las direcciones regionales, conforme a una priorización en base la clasificación de áreas de amenaza, se determinarán los instrumentos de gestión forestal que debe</w:t>
      </w:r>
      <w:r w:rsidR="00DE18C9" w:rsidRPr="00A00627">
        <w:rPr>
          <w:rFonts w:ascii="Courier New" w:hAnsi="Courier New" w:cs="Courier New"/>
          <w:sz w:val="24"/>
          <w:szCs w:val="24"/>
        </w:rPr>
        <w:t>rá</w:t>
      </w:r>
      <w:r w:rsidRPr="00A00627">
        <w:rPr>
          <w:rFonts w:ascii="Courier New" w:hAnsi="Courier New" w:cs="Courier New"/>
          <w:sz w:val="24"/>
          <w:szCs w:val="24"/>
        </w:rPr>
        <w:t xml:space="preserve">n actualizarse. La </w:t>
      </w:r>
      <w:r w:rsidR="009C7F39" w:rsidRPr="00A00627">
        <w:rPr>
          <w:rFonts w:ascii="Courier New" w:hAnsi="Courier New" w:cs="Courier New"/>
          <w:sz w:val="24"/>
          <w:szCs w:val="24"/>
        </w:rPr>
        <w:t xml:space="preserve">actualización </w:t>
      </w:r>
      <w:r w:rsidRPr="00A00627">
        <w:rPr>
          <w:rFonts w:ascii="Courier New" w:hAnsi="Courier New" w:cs="Courier New"/>
          <w:sz w:val="24"/>
          <w:szCs w:val="24"/>
        </w:rPr>
        <w:t xml:space="preserve">de los planes tendrá por objeto lograr su conformidad con la pauta </w:t>
      </w:r>
      <w:r w:rsidR="00DE18C9" w:rsidRPr="00A00627">
        <w:rPr>
          <w:rFonts w:ascii="Courier New" w:hAnsi="Courier New" w:cs="Courier New"/>
          <w:sz w:val="24"/>
          <w:szCs w:val="24"/>
        </w:rPr>
        <w:t>de prescripci</w:t>
      </w:r>
      <w:r w:rsidR="00EC53A5" w:rsidRPr="00A00627">
        <w:rPr>
          <w:rFonts w:ascii="Courier New" w:hAnsi="Courier New" w:cs="Courier New"/>
          <w:sz w:val="24"/>
          <w:szCs w:val="24"/>
        </w:rPr>
        <w:t>ones</w:t>
      </w:r>
      <w:r w:rsidR="00DE18C9" w:rsidRPr="00A00627">
        <w:rPr>
          <w:rFonts w:ascii="Courier New" w:hAnsi="Courier New" w:cs="Courier New"/>
          <w:sz w:val="24"/>
          <w:szCs w:val="24"/>
        </w:rPr>
        <w:t xml:space="preserve"> técnica</w:t>
      </w:r>
      <w:r w:rsidR="00EC53A5" w:rsidRPr="00A00627">
        <w:rPr>
          <w:rFonts w:ascii="Courier New" w:hAnsi="Courier New" w:cs="Courier New"/>
          <w:sz w:val="24"/>
          <w:szCs w:val="24"/>
        </w:rPr>
        <w:t>s</w:t>
      </w:r>
      <w:r w:rsidR="00DE18C9" w:rsidRPr="00A00627">
        <w:rPr>
          <w:rFonts w:ascii="Courier New" w:hAnsi="Courier New" w:cs="Courier New"/>
          <w:sz w:val="24"/>
          <w:szCs w:val="24"/>
        </w:rPr>
        <w:t xml:space="preserve"> </w:t>
      </w:r>
      <w:r w:rsidRPr="00A00627">
        <w:rPr>
          <w:rFonts w:ascii="Courier New" w:hAnsi="Courier New" w:cs="Courier New"/>
          <w:sz w:val="24"/>
          <w:szCs w:val="24"/>
        </w:rPr>
        <w:t>que hace referencia el artículo 11. La resolución deberá ser notificada a todos los propietarios conforme a las reglas de la ley N° 19.880.</w:t>
      </w:r>
    </w:p>
    <w:p w14:paraId="7D7F7CE1" w14:textId="79E4D0C7" w:rsidR="008D5045" w:rsidRPr="00A00627" w:rsidRDefault="008D5045" w:rsidP="0041524F">
      <w:pPr>
        <w:spacing w:line="276" w:lineRule="auto"/>
        <w:ind w:firstLine="2835"/>
        <w:jc w:val="both"/>
        <w:rPr>
          <w:rFonts w:ascii="Courier New" w:hAnsi="Courier New" w:cs="Courier New"/>
          <w:sz w:val="24"/>
          <w:szCs w:val="24"/>
        </w:rPr>
      </w:pPr>
      <w:r w:rsidRPr="00A00627">
        <w:rPr>
          <w:rFonts w:ascii="Courier New" w:hAnsi="Courier New" w:cs="Courier New"/>
          <w:sz w:val="24"/>
          <w:szCs w:val="24"/>
        </w:rPr>
        <w:t>Cuando la adecuación se requiera en uno o más predios colindantes</w:t>
      </w:r>
      <w:r w:rsidR="00842F0E" w:rsidRPr="00A00627">
        <w:rPr>
          <w:rFonts w:ascii="Courier New" w:hAnsi="Courier New" w:cs="Courier New"/>
          <w:sz w:val="24"/>
          <w:szCs w:val="24"/>
        </w:rPr>
        <w:t>,</w:t>
      </w:r>
      <w:r w:rsidRPr="00A00627">
        <w:rPr>
          <w:rFonts w:ascii="Courier New" w:hAnsi="Courier New" w:cs="Courier New"/>
          <w:sz w:val="24"/>
          <w:szCs w:val="24"/>
        </w:rPr>
        <w:t xml:space="preserve"> se podrá desarrollar la adecuación de los planes y sus respectivas medidas en forma asociativa. </w:t>
      </w:r>
    </w:p>
    <w:p w14:paraId="1EE6C644" w14:textId="0B47B302" w:rsidR="008D5045" w:rsidRPr="00A00627" w:rsidRDefault="008D5045" w:rsidP="0041524F">
      <w:pPr>
        <w:spacing w:line="276" w:lineRule="auto"/>
        <w:ind w:firstLine="2835"/>
        <w:jc w:val="both"/>
        <w:rPr>
          <w:rFonts w:ascii="Courier New" w:hAnsi="Courier New" w:cs="Courier New"/>
          <w:sz w:val="24"/>
          <w:szCs w:val="24"/>
        </w:rPr>
      </w:pPr>
      <w:r w:rsidRPr="00A00627">
        <w:rPr>
          <w:rFonts w:ascii="Courier New" w:hAnsi="Courier New" w:cs="Courier New"/>
          <w:sz w:val="24"/>
          <w:szCs w:val="24"/>
        </w:rPr>
        <w:t>Una resolución dictada por el Servicio establecerá la forma en que debe</w:t>
      </w:r>
      <w:r w:rsidR="00842F0E" w:rsidRPr="00A00627">
        <w:rPr>
          <w:rFonts w:ascii="Courier New" w:hAnsi="Courier New" w:cs="Courier New"/>
          <w:sz w:val="24"/>
          <w:szCs w:val="24"/>
        </w:rPr>
        <w:t>rá</w:t>
      </w:r>
      <w:r w:rsidRPr="00A00627">
        <w:rPr>
          <w:rFonts w:ascii="Courier New" w:hAnsi="Courier New" w:cs="Courier New"/>
          <w:sz w:val="24"/>
          <w:szCs w:val="24"/>
        </w:rPr>
        <w:t>n adecuarse los planes, el tipo de medidas a incorporar en conformidad a la pauta de prescripci</w:t>
      </w:r>
      <w:r w:rsidR="00EC53A5" w:rsidRPr="00A00627">
        <w:rPr>
          <w:rFonts w:ascii="Courier New" w:hAnsi="Courier New" w:cs="Courier New"/>
          <w:sz w:val="24"/>
          <w:szCs w:val="24"/>
        </w:rPr>
        <w:t>ones técnicas</w:t>
      </w:r>
      <w:r w:rsidRPr="00A00627">
        <w:rPr>
          <w:rFonts w:ascii="Courier New" w:hAnsi="Courier New" w:cs="Courier New"/>
          <w:sz w:val="24"/>
          <w:szCs w:val="24"/>
        </w:rPr>
        <w:t>, la gradualidad de su implementación y el procedimiento para evaluar su conformidad.</w:t>
      </w:r>
    </w:p>
    <w:p w14:paraId="3808E473" w14:textId="0DEFDAE6" w:rsidR="008D5045" w:rsidRPr="00A00627" w:rsidRDefault="008D5045" w:rsidP="00BA7677">
      <w:pPr>
        <w:tabs>
          <w:tab w:val="left" w:pos="2835"/>
        </w:tabs>
        <w:spacing w:before="240"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E01DA9" w:rsidRPr="00A00627">
        <w:rPr>
          <w:rFonts w:ascii="Courier New" w:hAnsi="Courier New" w:cs="Courier New"/>
          <w:b/>
          <w:bCs/>
          <w:sz w:val="24"/>
          <w:szCs w:val="24"/>
        </w:rPr>
        <w:t>sexto</w:t>
      </w:r>
      <w:r w:rsidRPr="00A00627">
        <w:rPr>
          <w:rFonts w:ascii="Courier New" w:hAnsi="Courier New" w:cs="Courier New"/>
          <w:b/>
          <w:bCs/>
          <w:sz w:val="24"/>
          <w:szCs w:val="24"/>
        </w:rPr>
        <w:t>.-</w:t>
      </w:r>
      <w:r w:rsidR="008643B7" w:rsidRPr="00A00627">
        <w:rPr>
          <w:rFonts w:ascii="Courier New" w:hAnsi="Courier New" w:cs="Courier New"/>
          <w:sz w:val="24"/>
          <w:szCs w:val="24"/>
        </w:rPr>
        <w:tab/>
      </w:r>
      <w:r w:rsidRPr="00A00627">
        <w:rPr>
          <w:rFonts w:ascii="Courier New" w:hAnsi="Courier New" w:cs="Courier New"/>
          <w:sz w:val="24"/>
          <w:szCs w:val="24"/>
        </w:rPr>
        <w:t>Las obligaciones establecidas en el artículo 1</w:t>
      </w:r>
      <w:r w:rsidR="00A67F82" w:rsidRPr="00A00627">
        <w:rPr>
          <w:rFonts w:ascii="Courier New" w:hAnsi="Courier New" w:cs="Courier New"/>
          <w:sz w:val="24"/>
          <w:szCs w:val="24"/>
        </w:rPr>
        <w:t>6</w:t>
      </w:r>
      <w:r w:rsidRPr="00A00627">
        <w:rPr>
          <w:rFonts w:ascii="Courier New" w:hAnsi="Courier New" w:cs="Courier New"/>
          <w:sz w:val="24"/>
          <w:szCs w:val="24"/>
        </w:rPr>
        <w:t xml:space="preserve">, relativas a </w:t>
      </w:r>
      <w:r w:rsidR="00AA2F3E" w:rsidRPr="00A00627">
        <w:rPr>
          <w:rFonts w:ascii="Courier New" w:hAnsi="Courier New" w:cs="Courier New"/>
          <w:sz w:val="24"/>
          <w:szCs w:val="24"/>
        </w:rPr>
        <w:t xml:space="preserve">la aplicación de </w:t>
      </w:r>
      <w:r w:rsidRPr="00A00627">
        <w:rPr>
          <w:rFonts w:ascii="Courier New" w:hAnsi="Courier New" w:cs="Courier New"/>
          <w:sz w:val="24"/>
          <w:szCs w:val="24"/>
        </w:rPr>
        <w:t xml:space="preserve">las acciones o medidas en zonas de amortiguación, entrarán en vigencia una vez que se publique el reglamento al que se refiere </w:t>
      </w:r>
      <w:r w:rsidR="00667F67" w:rsidRPr="00A00627">
        <w:rPr>
          <w:rFonts w:ascii="Courier New" w:hAnsi="Courier New" w:cs="Courier New"/>
          <w:sz w:val="24"/>
          <w:szCs w:val="24"/>
        </w:rPr>
        <w:t>el</w:t>
      </w:r>
      <w:r w:rsidRPr="00A00627">
        <w:rPr>
          <w:rFonts w:ascii="Courier New" w:hAnsi="Courier New" w:cs="Courier New"/>
          <w:sz w:val="24"/>
          <w:szCs w:val="24"/>
        </w:rPr>
        <w:t xml:space="preserve"> artículo</w:t>
      </w:r>
      <w:r w:rsidR="00667F67" w:rsidRPr="00A00627">
        <w:rPr>
          <w:rFonts w:ascii="Courier New" w:hAnsi="Courier New" w:cs="Courier New"/>
          <w:sz w:val="24"/>
          <w:szCs w:val="24"/>
        </w:rPr>
        <w:t xml:space="preserve"> 14</w:t>
      </w:r>
      <w:r w:rsidRPr="00A00627">
        <w:rPr>
          <w:rFonts w:ascii="Courier New" w:hAnsi="Courier New" w:cs="Courier New"/>
          <w:sz w:val="24"/>
          <w:szCs w:val="24"/>
        </w:rPr>
        <w:t>.</w:t>
      </w:r>
    </w:p>
    <w:p w14:paraId="6A0E2731" w14:textId="74726D70" w:rsidR="00316165" w:rsidRPr="00A00627" w:rsidRDefault="008D5045" w:rsidP="00BA7677">
      <w:pPr>
        <w:tabs>
          <w:tab w:val="left" w:pos="2835"/>
        </w:tabs>
        <w:spacing w:before="240" w:line="276" w:lineRule="auto"/>
        <w:jc w:val="both"/>
        <w:rPr>
          <w:rFonts w:ascii="Courier New" w:hAnsi="Courier New" w:cs="Courier New"/>
          <w:sz w:val="24"/>
          <w:szCs w:val="24"/>
        </w:rPr>
      </w:pPr>
      <w:r w:rsidRPr="00A00627">
        <w:rPr>
          <w:rFonts w:ascii="Courier New" w:hAnsi="Courier New" w:cs="Courier New"/>
          <w:b/>
          <w:bCs/>
          <w:sz w:val="24"/>
          <w:szCs w:val="24"/>
        </w:rPr>
        <w:t xml:space="preserve">Artículo </w:t>
      </w:r>
      <w:r w:rsidR="00E01DA9" w:rsidRPr="00A00627">
        <w:rPr>
          <w:rFonts w:ascii="Courier New" w:hAnsi="Courier New" w:cs="Courier New"/>
          <w:b/>
          <w:bCs/>
          <w:sz w:val="24"/>
          <w:szCs w:val="24"/>
        </w:rPr>
        <w:t>séptimo</w:t>
      </w:r>
      <w:r w:rsidRPr="00A00627">
        <w:rPr>
          <w:rFonts w:ascii="Courier New" w:hAnsi="Courier New" w:cs="Courier New"/>
          <w:b/>
          <w:bCs/>
          <w:sz w:val="24"/>
          <w:szCs w:val="24"/>
        </w:rPr>
        <w:t>.-</w:t>
      </w:r>
      <w:r w:rsidR="008643B7" w:rsidRPr="00A00627">
        <w:rPr>
          <w:rFonts w:ascii="Courier New" w:hAnsi="Courier New" w:cs="Courier New"/>
          <w:b/>
          <w:bCs/>
          <w:sz w:val="24"/>
          <w:szCs w:val="24"/>
        </w:rPr>
        <w:tab/>
      </w:r>
      <w:r w:rsidRPr="00A00627">
        <w:rPr>
          <w:rFonts w:ascii="Courier New" w:hAnsi="Courier New" w:cs="Courier New"/>
          <w:sz w:val="24"/>
          <w:szCs w:val="24"/>
        </w:rPr>
        <w:t>El mayor gasto fiscal que represente la aplicación de esta ley durante su primer año presupuestario de vigencia, se financiará con cargo a los recursos que se contemplen en el presupuesto del Ministerio de Agricultura y, en lo que faltare, con cargo a la Partida Presupuestaria del Tesoro Público del año presupuestario correspondiente. En los años siguientes estará considerado en la Ley de Presupuestos del Sector Público.</w:t>
      </w:r>
      <w:r w:rsidR="008643B7" w:rsidRPr="00A00627">
        <w:rPr>
          <w:rFonts w:ascii="Courier New" w:hAnsi="Courier New" w:cs="Courier New"/>
          <w:sz w:val="24"/>
          <w:szCs w:val="24"/>
        </w:rPr>
        <w:t>”.</w:t>
      </w:r>
    </w:p>
    <w:p w14:paraId="7721D7EB" w14:textId="77777777" w:rsidR="0041524F" w:rsidRPr="00A00627" w:rsidRDefault="0041524F" w:rsidP="008643B7">
      <w:pPr>
        <w:tabs>
          <w:tab w:val="left" w:pos="2835"/>
        </w:tabs>
        <w:jc w:val="both"/>
        <w:rPr>
          <w:rFonts w:ascii="Courier New" w:hAnsi="Courier New" w:cs="Courier New"/>
          <w:sz w:val="24"/>
          <w:szCs w:val="24"/>
        </w:rPr>
        <w:sectPr w:rsidR="0041524F" w:rsidRPr="00A00627" w:rsidSect="00CE2FA9">
          <w:headerReference w:type="default" r:id="rId11"/>
          <w:pgSz w:w="12242" w:h="18722" w:code="14"/>
          <w:pgMar w:top="1985" w:right="1701" w:bottom="1701" w:left="1701" w:header="709" w:footer="709" w:gutter="0"/>
          <w:paperSrc w:first="2" w:other="2"/>
          <w:cols w:space="708"/>
          <w:titlePg/>
          <w:docGrid w:linePitch="360"/>
        </w:sectPr>
      </w:pPr>
    </w:p>
    <w:p w14:paraId="18A81E01" w14:textId="77777777" w:rsidR="004901D9" w:rsidRPr="00A00627" w:rsidRDefault="004901D9" w:rsidP="004901D9">
      <w:pPr>
        <w:tabs>
          <w:tab w:val="left" w:pos="2268"/>
        </w:tabs>
        <w:spacing w:after="0" w:line="276" w:lineRule="auto"/>
        <w:contextualSpacing/>
        <w:jc w:val="center"/>
        <w:rPr>
          <w:rFonts w:ascii="Courier New" w:eastAsia="Courier New" w:hAnsi="Courier New" w:cs="Courier New"/>
          <w:sz w:val="24"/>
          <w:szCs w:val="24"/>
        </w:rPr>
      </w:pPr>
      <w:r w:rsidRPr="00A00627">
        <w:rPr>
          <w:rFonts w:ascii="Courier New" w:eastAsia="Courier New" w:hAnsi="Courier New" w:cs="Courier New"/>
          <w:sz w:val="24"/>
          <w:szCs w:val="24"/>
        </w:rPr>
        <w:lastRenderedPageBreak/>
        <w:t>Dios guarde a V.E.,</w:t>
      </w:r>
    </w:p>
    <w:p w14:paraId="0493C7A3"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hAnsi="Courier New" w:cs="Courier New"/>
        </w:rPr>
      </w:pPr>
      <w:r w:rsidRPr="00A00627">
        <w:rPr>
          <w:rFonts w:ascii="Courier New" w:eastAsia="Courier New" w:hAnsi="Courier New" w:cs="Courier New"/>
          <w:sz w:val="24"/>
          <w:szCs w:val="24"/>
        </w:rPr>
        <w:t xml:space="preserve"> </w:t>
      </w:r>
    </w:p>
    <w:p w14:paraId="345E5F54"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hAnsi="Courier New" w:cs="Courier New"/>
        </w:rPr>
      </w:pPr>
      <w:r w:rsidRPr="00A00627">
        <w:rPr>
          <w:rFonts w:ascii="Courier New" w:eastAsia="Courier New" w:hAnsi="Courier New" w:cs="Courier New"/>
          <w:sz w:val="24"/>
          <w:szCs w:val="24"/>
        </w:rPr>
        <w:t xml:space="preserve"> </w:t>
      </w:r>
    </w:p>
    <w:p w14:paraId="237BEC50"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eastAsia="Courier New" w:hAnsi="Courier New" w:cs="Courier New"/>
          <w:sz w:val="24"/>
          <w:szCs w:val="24"/>
        </w:rPr>
      </w:pPr>
      <w:r w:rsidRPr="00A00627">
        <w:rPr>
          <w:rFonts w:ascii="Courier New" w:eastAsia="Courier New" w:hAnsi="Courier New" w:cs="Courier New"/>
          <w:sz w:val="24"/>
          <w:szCs w:val="24"/>
        </w:rPr>
        <w:t xml:space="preserve"> </w:t>
      </w:r>
    </w:p>
    <w:p w14:paraId="642587E3" w14:textId="77777777" w:rsidR="004901D9" w:rsidRPr="00A00627" w:rsidRDefault="004901D9" w:rsidP="0049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ascii="Courier New" w:eastAsia="Courier New" w:hAnsi="Courier New" w:cs="Courier New"/>
          <w:sz w:val="24"/>
          <w:szCs w:val="24"/>
        </w:rPr>
      </w:pPr>
      <w:r w:rsidRPr="00A00627">
        <w:rPr>
          <w:rFonts w:ascii="Courier New" w:eastAsia="Courier New" w:hAnsi="Courier New" w:cs="Courier New"/>
          <w:sz w:val="24"/>
          <w:szCs w:val="24"/>
        </w:rPr>
        <w:t xml:space="preserve"> </w:t>
      </w:r>
    </w:p>
    <w:p w14:paraId="0EDAEC9B" w14:textId="77777777" w:rsidR="004901D9" w:rsidRPr="00A00627" w:rsidRDefault="004901D9" w:rsidP="0049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ascii="Courier New" w:eastAsia="Courier New" w:hAnsi="Courier New" w:cs="Courier New"/>
          <w:sz w:val="24"/>
          <w:szCs w:val="24"/>
        </w:rPr>
      </w:pPr>
    </w:p>
    <w:p w14:paraId="7FB3A150" w14:textId="77777777" w:rsidR="004901D9" w:rsidRPr="00A00627" w:rsidRDefault="004901D9" w:rsidP="0049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ascii="Courier New" w:eastAsia="Courier New" w:hAnsi="Courier New" w:cs="Courier New"/>
          <w:sz w:val="24"/>
          <w:szCs w:val="24"/>
        </w:rPr>
      </w:pPr>
    </w:p>
    <w:p w14:paraId="2940844F" w14:textId="77777777" w:rsidR="004901D9" w:rsidRPr="00A00627" w:rsidRDefault="004901D9" w:rsidP="0049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ascii="Courier New" w:hAnsi="Courier New" w:cs="Courier New"/>
        </w:rPr>
      </w:pPr>
    </w:p>
    <w:p w14:paraId="2B20831F" w14:textId="77777777" w:rsidR="004901D9" w:rsidRPr="00A00627" w:rsidRDefault="004901D9" w:rsidP="0049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rPr>
          <w:rFonts w:ascii="Courier New" w:hAnsi="Courier New" w:cs="Courier New"/>
        </w:rPr>
      </w:pPr>
      <w:r w:rsidRPr="00A00627">
        <w:rPr>
          <w:rFonts w:ascii="Courier New" w:eastAsia="Courier New" w:hAnsi="Courier New" w:cs="Courier New"/>
          <w:sz w:val="24"/>
          <w:szCs w:val="24"/>
        </w:rPr>
        <w:t xml:space="preserve"> </w:t>
      </w:r>
    </w:p>
    <w:p w14:paraId="19530D7D" w14:textId="77777777" w:rsidR="004901D9" w:rsidRPr="00A00627" w:rsidRDefault="004901D9" w:rsidP="004901D9">
      <w:pPr>
        <w:tabs>
          <w:tab w:val="center" w:pos="6379"/>
          <w:tab w:val="left" w:pos="10992"/>
          <w:tab w:val="left" w:pos="11908"/>
          <w:tab w:val="left" w:pos="12824"/>
          <w:tab w:val="left" w:pos="13740"/>
          <w:tab w:val="left" w:pos="14656"/>
        </w:tabs>
        <w:spacing w:after="0" w:line="276" w:lineRule="auto"/>
        <w:contextualSpacing/>
        <w:rPr>
          <w:rFonts w:ascii="Courier New" w:hAnsi="Courier New" w:cs="Courier New"/>
        </w:rPr>
      </w:pPr>
      <w:r w:rsidRPr="00A00627">
        <w:rPr>
          <w:rFonts w:ascii="Courier New" w:eastAsia="Courier New" w:hAnsi="Courier New" w:cs="Courier New"/>
          <w:b/>
          <w:bCs/>
          <w:sz w:val="24"/>
          <w:szCs w:val="24"/>
        </w:rPr>
        <w:tab/>
        <w:t>GABRIEL BORIC FONT</w:t>
      </w:r>
    </w:p>
    <w:p w14:paraId="223923FE" w14:textId="77777777" w:rsidR="004901D9" w:rsidRPr="00A00627" w:rsidRDefault="004901D9" w:rsidP="004901D9">
      <w:pPr>
        <w:tabs>
          <w:tab w:val="center" w:pos="6379"/>
          <w:tab w:val="left" w:pos="10992"/>
          <w:tab w:val="left" w:pos="11908"/>
          <w:tab w:val="left" w:pos="12824"/>
          <w:tab w:val="left" w:pos="13740"/>
          <w:tab w:val="left" w:pos="14656"/>
        </w:tabs>
        <w:spacing w:after="0" w:line="276" w:lineRule="auto"/>
        <w:contextualSpacing/>
        <w:rPr>
          <w:rFonts w:ascii="Courier New" w:hAnsi="Courier New" w:cs="Courier New"/>
        </w:rPr>
      </w:pPr>
      <w:r w:rsidRPr="00A00627">
        <w:rPr>
          <w:rFonts w:ascii="Courier New" w:eastAsia="Courier New" w:hAnsi="Courier New" w:cs="Courier New"/>
          <w:sz w:val="24"/>
          <w:szCs w:val="24"/>
        </w:rPr>
        <w:tab/>
        <w:t>Presidente de la República</w:t>
      </w:r>
    </w:p>
    <w:p w14:paraId="052687DE"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hAnsi="Courier New" w:cs="Courier New"/>
        </w:rPr>
      </w:pPr>
      <w:r w:rsidRPr="00A00627">
        <w:rPr>
          <w:rFonts w:ascii="Courier New" w:eastAsia="Courier New" w:hAnsi="Courier New" w:cs="Courier New"/>
          <w:sz w:val="24"/>
          <w:szCs w:val="24"/>
        </w:rPr>
        <w:t xml:space="preserve"> </w:t>
      </w:r>
    </w:p>
    <w:p w14:paraId="3236F2CA"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hAnsi="Courier New" w:cs="Courier New"/>
        </w:rPr>
      </w:pPr>
      <w:r w:rsidRPr="00A00627">
        <w:rPr>
          <w:rFonts w:ascii="Courier New" w:eastAsia="Courier New" w:hAnsi="Courier New" w:cs="Courier New"/>
          <w:sz w:val="24"/>
          <w:szCs w:val="24"/>
        </w:rPr>
        <w:t xml:space="preserve"> </w:t>
      </w:r>
    </w:p>
    <w:p w14:paraId="010D107E"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eastAsia="Courier New" w:hAnsi="Courier New" w:cs="Courier New"/>
          <w:sz w:val="24"/>
          <w:szCs w:val="24"/>
        </w:rPr>
      </w:pPr>
      <w:r w:rsidRPr="00A00627">
        <w:rPr>
          <w:rFonts w:ascii="Courier New" w:eastAsia="Courier New" w:hAnsi="Courier New" w:cs="Courier New"/>
          <w:sz w:val="24"/>
          <w:szCs w:val="24"/>
        </w:rPr>
        <w:t xml:space="preserve"> </w:t>
      </w:r>
    </w:p>
    <w:p w14:paraId="6D3E74D5"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hAnsi="Courier New" w:cs="Courier New"/>
        </w:rPr>
      </w:pPr>
    </w:p>
    <w:p w14:paraId="1014FF07"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hAnsi="Courier New" w:cs="Courier New"/>
          <w:sz w:val="24"/>
          <w:szCs w:val="24"/>
        </w:rPr>
      </w:pPr>
      <w:r w:rsidRPr="00A00627">
        <w:rPr>
          <w:rFonts w:ascii="Courier New" w:eastAsia="Courier New" w:hAnsi="Courier New" w:cs="Courier New"/>
          <w:sz w:val="24"/>
          <w:szCs w:val="24"/>
        </w:rPr>
        <w:t xml:space="preserve"> </w:t>
      </w:r>
    </w:p>
    <w:p w14:paraId="108860ED" w14:textId="77777777" w:rsidR="004901D9" w:rsidRPr="00A00627" w:rsidRDefault="004901D9" w:rsidP="004901D9">
      <w:pPr>
        <w:tabs>
          <w:tab w:val="left" w:pos="10992"/>
          <w:tab w:val="left" w:pos="11908"/>
          <w:tab w:val="left" w:pos="12824"/>
          <w:tab w:val="left" w:pos="13740"/>
          <w:tab w:val="left" w:pos="14656"/>
        </w:tabs>
        <w:spacing w:after="0" w:line="276" w:lineRule="auto"/>
        <w:contextualSpacing/>
        <w:rPr>
          <w:rFonts w:ascii="Courier New" w:hAnsi="Courier New" w:cs="Courier New"/>
          <w:sz w:val="24"/>
          <w:szCs w:val="24"/>
        </w:rPr>
      </w:pPr>
      <w:r w:rsidRPr="00A00627">
        <w:rPr>
          <w:rFonts w:ascii="Courier New" w:eastAsia="Courier New" w:hAnsi="Courier New" w:cs="Courier New"/>
          <w:sz w:val="24"/>
          <w:szCs w:val="24"/>
        </w:rPr>
        <w:t xml:space="preserve">  </w:t>
      </w:r>
    </w:p>
    <w:p w14:paraId="5AFB0C1C" w14:textId="77777777" w:rsidR="004901D9" w:rsidRPr="00A00627" w:rsidRDefault="004901D9" w:rsidP="004901D9">
      <w:pPr>
        <w:tabs>
          <w:tab w:val="center" w:pos="2410"/>
          <w:tab w:val="center" w:pos="7088"/>
        </w:tabs>
        <w:spacing w:after="0"/>
        <w:ind w:right="51"/>
        <w:jc w:val="both"/>
        <w:rPr>
          <w:rFonts w:ascii="Courier New" w:eastAsia="Courier New" w:hAnsi="Courier New" w:cs="Courier New"/>
          <w:b/>
          <w:sz w:val="24"/>
          <w:szCs w:val="24"/>
        </w:rPr>
      </w:pPr>
      <w:r w:rsidRPr="00A00627">
        <w:rPr>
          <w:rFonts w:ascii="Courier New" w:eastAsia="Courier New" w:hAnsi="Courier New" w:cs="Courier New"/>
          <w:b/>
          <w:sz w:val="24"/>
          <w:szCs w:val="24"/>
        </w:rPr>
        <w:tab/>
        <w:t>CAROLINA TOHÁ MORALES</w:t>
      </w:r>
    </w:p>
    <w:p w14:paraId="6C0C67DC" w14:textId="77777777" w:rsidR="004901D9" w:rsidRPr="00A00627" w:rsidRDefault="004901D9" w:rsidP="004901D9">
      <w:pPr>
        <w:tabs>
          <w:tab w:val="center" w:pos="2410"/>
          <w:tab w:val="center" w:pos="7088"/>
        </w:tabs>
        <w:spacing w:after="0"/>
        <w:ind w:right="51"/>
        <w:jc w:val="both"/>
        <w:rPr>
          <w:rFonts w:ascii="Courier New" w:eastAsia="Courier New" w:hAnsi="Courier New" w:cs="Courier New"/>
          <w:sz w:val="24"/>
          <w:szCs w:val="24"/>
        </w:rPr>
      </w:pPr>
      <w:r w:rsidRPr="00A00627">
        <w:rPr>
          <w:rFonts w:ascii="Courier New" w:eastAsia="Courier New" w:hAnsi="Courier New" w:cs="Courier New"/>
          <w:sz w:val="24"/>
          <w:szCs w:val="24"/>
        </w:rPr>
        <w:tab/>
        <w:t>Ministra del Interior</w:t>
      </w:r>
    </w:p>
    <w:p w14:paraId="32F94D05" w14:textId="77777777" w:rsidR="004901D9" w:rsidRPr="00A00627" w:rsidRDefault="004901D9" w:rsidP="004901D9">
      <w:pPr>
        <w:tabs>
          <w:tab w:val="center" w:pos="2410"/>
          <w:tab w:val="center" w:pos="7088"/>
        </w:tabs>
        <w:spacing w:after="0"/>
        <w:ind w:right="51"/>
        <w:jc w:val="both"/>
        <w:rPr>
          <w:rFonts w:ascii="Courier New" w:eastAsia="Courier New" w:hAnsi="Courier New" w:cs="Courier New"/>
          <w:sz w:val="24"/>
          <w:szCs w:val="24"/>
        </w:rPr>
      </w:pPr>
      <w:r w:rsidRPr="00A00627">
        <w:rPr>
          <w:rFonts w:ascii="Courier New" w:eastAsia="Courier New" w:hAnsi="Courier New" w:cs="Courier New"/>
          <w:sz w:val="24"/>
          <w:szCs w:val="24"/>
        </w:rPr>
        <w:tab/>
        <w:t>y Seguridad Pública</w:t>
      </w:r>
    </w:p>
    <w:p w14:paraId="210C9A73" w14:textId="77777777" w:rsidR="004901D9" w:rsidRPr="00A00627" w:rsidRDefault="004901D9" w:rsidP="004901D9">
      <w:pPr>
        <w:tabs>
          <w:tab w:val="center" w:pos="6379"/>
        </w:tabs>
        <w:spacing w:after="0" w:line="276" w:lineRule="auto"/>
        <w:rPr>
          <w:rFonts w:ascii="Courier New" w:hAnsi="Courier New" w:cs="Courier New"/>
          <w:b/>
          <w:bCs/>
          <w:spacing w:val="-3"/>
          <w:sz w:val="24"/>
          <w:szCs w:val="24"/>
        </w:rPr>
      </w:pPr>
    </w:p>
    <w:p w14:paraId="7B8DFB40" w14:textId="77777777" w:rsidR="004901D9" w:rsidRPr="00A00627" w:rsidRDefault="004901D9" w:rsidP="004901D9">
      <w:pPr>
        <w:tabs>
          <w:tab w:val="center" w:pos="1985"/>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10ECBF6A" w14:textId="77777777" w:rsidR="004901D9" w:rsidRPr="00A00627" w:rsidRDefault="004901D9" w:rsidP="004901D9">
      <w:pPr>
        <w:tabs>
          <w:tab w:val="center" w:pos="1985"/>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2CD25449" w14:textId="77777777" w:rsidR="00276202" w:rsidRPr="00A00627" w:rsidRDefault="00276202" w:rsidP="004901D9">
      <w:pPr>
        <w:tabs>
          <w:tab w:val="center" w:pos="1985"/>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1EB51EAD" w14:textId="77777777" w:rsidR="00276202" w:rsidRPr="00A00627" w:rsidRDefault="00276202" w:rsidP="004901D9">
      <w:pPr>
        <w:tabs>
          <w:tab w:val="center" w:pos="1985"/>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44F4001A" w14:textId="77777777" w:rsidR="004901D9" w:rsidRPr="00A00627" w:rsidRDefault="004901D9" w:rsidP="004901D9">
      <w:pPr>
        <w:tabs>
          <w:tab w:val="center" w:pos="1985"/>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3239248F" w14:textId="77777777" w:rsidR="004901D9" w:rsidRPr="00A00627" w:rsidRDefault="004901D9" w:rsidP="004901D9">
      <w:pPr>
        <w:tabs>
          <w:tab w:val="center" w:pos="6379"/>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553C5DF6" w14:textId="77777777" w:rsidR="004901D9" w:rsidRPr="00A00627" w:rsidRDefault="004901D9" w:rsidP="004901D9">
      <w:pPr>
        <w:tabs>
          <w:tab w:val="center" w:pos="6379"/>
        </w:tabs>
        <w:spacing w:after="0"/>
        <w:rPr>
          <w:rFonts w:ascii="Courier New" w:hAnsi="Courier New" w:cs="Courier New"/>
          <w:b/>
          <w:spacing w:val="-3"/>
          <w:sz w:val="24"/>
          <w:szCs w:val="24"/>
        </w:rPr>
      </w:pPr>
      <w:r w:rsidRPr="00A00627">
        <w:rPr>
          <w:rFonts w:ascii="Courier New" w:hAnsi="Courier New" w:cs="Courier New"/>
          <w:b/>
          <w:spacing w:val="-3"/>
          <w:sz w:val="24"/>
          <w:szCs w:val="24"/>
        </w:rPr>
        <w:tab/>
        <w:t>CARLOS MONTES CISTERNAS</w:t>
      </w:r>
    </w:p>
    <w:p w14:paraId="07ED824F" w14:textId="77777777" w:rsidR="004901D9" w:rsidRPr="00A00627" w:rsidRDefault="004901D9" w:rsidP="004901D9">
      <w:pPr>
        <w:tabs>
          <w:tab w:val="center" w:pos="6379"/>
        </w:tabs>
        <w:spacing w:after="0"/>
        <w:rPr>
          <w:rFonts w:ascii="Courier New" w:hAnsi="Courier New" w:cs="Courier New"/>
          <w:spacing w:val="-3"/>
          <w:sz w:val="24"/>
          <w:szCs w:val="24"/>
        </w:rPr>
      </w:pPr>
      <w:r w:rsidRPr="00A00627">
        <w:rPr>
          <w:rFonts w:ascii="Courier New" w:hAnsi="Courier New" w:cs="Courier New"/>
          <w:spacing w:val="-3"/>
          <w:sz w:val="24"/>
          <w:szCs w:val="24"/>
        </w:rPr>
        <w:tab/>
        <w:t>Ministro de Vivienda y Urbanismo</w:t>
      </w:r>
    </w:p>
    <w:p w14:paraId="3DACBF4E" w14:textId="77777777" w:rsidR="004901D9" w:rsidRPr="00A00627" w:rsidRDefault="004901D9" w:rsidP="004901D9">
      <w:pPr>
        <w:tabs>
          <w:tab w:val="center" w:pos="2410"/>
          <w:tab w:val="center" w:pos="6237"/>
        </w:tabs>
        <w:spacing w:after="0"/>
        <w:rPr>
          <w:rFonts w:ascii="Courier New" w:hAnsi="Courier New" w:cs="Courier New"/>
          <w:spacing w:val="-3"/>
          <w:sz w:val="24"/>
          <w:szCs w:val="24"/>
        </w:rPr>
      </w:pPr>
    </w:p>
    <w:p w14:paraId="2733EC6D" w14:textId="77777777" w:rsidR="004901D9" w:rsidRPr="00A00627" w:rsidRDefault="004901D9" w:rsidP="004901D9">
      <w:pPr>
        <w:tabs>
          <w:tab w:val="center" w:pos="2410"/>
          <w:tab w:val="center" w:pos="6237"/>
        </w:tabs>
        <w:spacing w:after="0"/>
        <w:rPr>
          <w:rFonts w:ascii="Courier New" w:hAnsi="Courier New" w:cs="Courier New"/>
          <w:spacing w:val="-3"/>
          <w:sz w:val="24"/>
          <w:szCs w:val="24"/>
        </w:rPr>
      </w:pPr>
    </w:p>
    <w:p w14:paraId="0E01EA51" w14:textId="77777777" w:rsidR="004901D9" w:rsidRPr="00A00627" w:rsidRDefault="004901D9" w:rsidP="004901D9">
      <w:pPr>
        <w:tabs>
          <w:tab w:val="center" w:pos="2410"/>
          <w:tab w:val="center" w:pos="6237"/>
        </w:tabs>
        <w:spacing w:after="0"/>
        <w:rPr>
          <w:rFonts w:ascii="Courier New" w:hAnsi="Courier New" w:cs="Courier New"/>
          <w:spacing w:val="-3"/>
          <w:sz w:val="24"/>
          <w:szCs w:val="24"/>
        </w:rPr>
      </w:pPr>
    </w:p>
    <w:p w14:paraId="7A86DB4C" w14:textId="77777777" w:rsidR="004901D9" w:rsidRPr="00A00627" w:rsidRDefault="004901D9" w:rsidP="004901D9">
      <w:pPr>
        <w:tabs>
          <w:tab w:val="center" w:pos="2410"/>
          <w:tab w:val="center" w:pos="6237"/>
        </w:tabs>
        <w:spacing w:after="0"/>
        <w:rPr>
          <w:rFonts w:ascii="Courier New" w:hAnsi="Courier New" w:cs="Courier New"/>
          <w:spacing w:val="-3"/>
          <w:sz w:val="24"/>
          <w:szCs w:val="24"/>
        </w:rPr>
      </w:pPr>
    </w:p>
    <w:p w14:paraId="52CE0C65" w14:textId="77777777" w:rsidR="00276202" w:rsidRPr="00A00627" w:rsidRDefault="00276202" w:rsidP="004901D9">
      <w:pPr>
        <w:tabs>
          <w:tab w:val="center" w:pos="2410"/>
          <w:tab w:val="center" w:pos="6237"/>
        </w:tabs>
        <w:spacing w:after="0"/>
        <w:rPr>
          <w:rFonts w:ascii="Courier New" w:hAnsi="Courier New" w:cs="Courier New"/>
          <w:spacing w:val="-3"/>
          <w:sz w:val="24"/>
          <w:szCs w:val="24"/>
        </w:rPr>
      </w:pPr>
    </w:p>
    <w:p w14:paraId="2297E374" w14:textId="77777777" w:rsidR="004901D9" w:rsidRPr="00A00627" w:rsidRDefault="004901D9" w:rsidP="004901D9">
      <w:pPr>
        <w:tabs>
          <w:tab w:val="center" w:pos="6379"/>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37FDA1E6" w14:textId="77777777" w:rsidR="004901D9" w:rsidRPr="00A00627" w:rsidRDefault="004901D9" w:rsidP="004901D9">
      <w:pPr>
        <w:tabs>
          <w:tab w:val="center" w:pos="6379"/>
          <w:tab w:val="left" w:pos="10992"/>
          <w:tab w:val="left" w:pos="11908"/>
          <w:tab w:val="left" w:pos="12824"/>
          <w:tab w:val="left" w:pos="13740"/>
          <w:tab w:val="left" w:pos="14656"/>
        </w:tabs>
        <w:spacing w:after="0" w:line="276" w:lineRule="auto"/>
        <w:contextualSpacing/>
        <w:rPr>
          <w:rFonts w:ascii="Courier New" w:eastAsia="Courier New" w:hAnsi="Courier New" w:cs="Courier New"/>
          <w:b/>
          <w:bCs/>
          <w:sz w:val="24"/>
          <w:szCs w:val="24"/>
        </w:rPr>
      </w:pPr>
    </w:p>
    <w:p w14:paraId="1838B658" w14:textId="77777777" w:rsidR="004901D9" w:rsidRPr="00A00627" w:rsidRDefault="004901D9" w:rsidP="004901D9">
      <w:pPr>
        <w:tabs>
          <w:tab w:val="center" w:pos="2410"/>
        </w:tabs>
        <w:suppressAutoHyphens/>
        <w:spacing w:after="0"/>
        <w:jc w:val="both"/>
        <w:rPr>
          <w:rFonts w:ascii="Courier New" w:hAnsi="Courier New" w:cs="Courier New"/>
          <w:b/>
          <w:spacing w:val="-3"/>
          <w:sz w:val="24"/>
          <w:szCs w:val="24"/>
        </w:rPr>
      </w:pPr>
      <w:r w:rsidRPr="00A00627">
        <w:rPr>
          <w:rFonts w:ascii="Courier New" w:hAnsi="Courier New" w:cs="Courier New"/>
          <w:b/>
          <w:spacing w:val="-3"/>
          <w:sz w:val="24"/>
          <w:szCs w:val="24"/>
        </w:rPr>
        <w:tab/>
        <w:t>ESTEBAN VALENZUELA VAN TREEK</w:t>
      </w:r>
    </w:p>
    <w:p w14:paraId="52B813E0" w14:textId="77777777" w:rsidR="004901D9" w:rsidRPr="00A00627" w:rsidRDefault="004901D9" w:rsidP="004901D9">
      <w:pPr>
        <w:tabs>
          <w:tab w:val="center" w:pos="2410"/>
        </w:tabs>
        <w:suppressAutoHyphens/>
        <w:spacing w:after="0"/>
        <w:jc w:val="both"/>
        <w:rPr>
          <w:rFonts w:ascii="Courier New" w:hAnsi="Courier New" w:cs="Courier New"/>
          <w:bCs/>
          <w:spacing w:val="-3"/>
          <w:sz w:val="24"/>
          <w:szCs w:val="24"/>
        </w:rPr>
      </w:pPr>
      <w:r w:rsidRPr="00A00627">
        <w:rPr>
          <w:rFonts w:ascii="Courier New" w:hAnsi="Courier New" w:cs="Courier New"/>
          <w:b/>
          <w:spacing w:val="-3"/>
          <w:sz w:val="24"/>
          <w:szCs w:val="24"/>
        </w:rPr>
        <w:tab/>
      </w:r>
      <w:r w:rsidRPr="00A00627">
        <w:rPr>
          <w:rFonts w:ascii="Courier New" w:hAnsi="Courier New" w:cs="Courier New"/>
          <w:bCs/>
          <w:spacing w:val="-3"/>
          <w:sz w:val="24"/>
          <w:szCs w:val="24"/>
        </w:rPr>
        <w:t>Ministro de Agricultura</w:t>
      </w:r>
    </w:p>
    <w:p w14:paraId="7ADF6445" w14:textId="77777777" w:rsidR="004901D9" w:rsidRPr="00A00627" w:rsidRDefault="004901D9" w:rsidP="004901D9">
      <w:pPr>
        <w:spacing w:after="0" w:line="276" w:lineRule="auto"/>
        <w:jc w:val="both"/>
        <w:rPr>
          <w:rFonts w:ascii="Courier New" w:hAnsi="Courier New" w:cs="Courier New"/>
          <w:sz w:val="24"/>
          <w:szCs w:val="24"/>
        </w:rPr>
      </w:pPr>
    </w:p>
    <w:p w14:paraId="6E0A3535" w14:textId="3B4FFD08" w:rsidR="00E438FA" w:rsidRDefault="00E438FA">
      <w:pPr>
        <w:rPr>
          <w:rFonts w:ascii="Courier New" w:hAnsi="Courier New" w:cs="Courier New"/>
          <w:sz w:val="24"/>
          <w:szCs w:val="24"/>
        </w:rPr>
      </w:pPr>
      <w:r>
        <w:rPr>
          <w:rFonts w:ascii="Courier New" w:hAnsi="Courier New" w:cs="Courier New"/>
          <w:sz w:val="24"/>
          <w:szCs w:val="24"/>
        </w:rPr>
        <w:br w:type="page"/>
      </w:r>
    </w:p>
    <w:p w14:paraId="06AB021D" w14:textId="454A37F7" w:rsidR="004901D9" w:rsidRPr="00A00627" w:rsidRDefault="00E438FA" w:rsidP="008643B7">
      <w:pPr>
        <w:tabs>
          <w:tab w:val="left" w:pos="2835"/>
        </w:tabs>
        <w:jc w:val="both"/>
        <w:rPr>
          <w:rFonts w:ascii="Courier New" w:hAnsi="Courier New" w:cs="Courier New"/>
          <w:sz w:val="24"/>
          <w:szCs w:val="24"/>
        </w:rPr>
      </w:pPr>
      <w:r>
        <w:rPr>
          <w:rFonts w:ascii="Courier New" w:hAnsi="Courier New" w:cs="Courier New"/>
          <w:sz w:val="24"/>
          <w:szCs w:val="24"/>
        </w:rPr>
        <w:object w:dxaOrig="9180" w:dyaOrig="11880" w14:anchorId="3C07C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12" o:title=""/>
          </v:shape>
          <o:OLEObject Type="Embed" ProgID="Acrobat.Document.DC" ShapeID="_x0000_i1026" DrawAspect="Content" ObjectID="_1757839508" r:id="rId13"/>
        </w:object>
      </w:r>
    </w:p>
    <w:sectPr w:rsidR="004901D9" w:rsidRPr="00A00627" w:rsidSect="00FB6A7E">
      <w:pgSz w:w="12242" w:h="18722" w:code="14"/>
      <w:pgMar w:top="1985" w:right="1701" w:bottom="1701" w:left="1701" w:header="709" w:footer="709" w:gutter="0"/>
      <w:paperSrc w:first="2" w:other="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29770" w14:textId="77777777" w:rsidR="00936B57" w:rsidRDefault="00936B57" w:rsidP="008D5045">
      <w:pPr>
        <w:spacing w:after="0" w:line="240" w:lineRule="auto"/>
      </w:pPr>
      <w:r>
        <w:separator/>
      </w:r>
    </w:p>
  </w:endnote>
  <w:endnote w:type="continuationSeparator" w:id="0">
    <w:p w14:paraId="51738135" w14:textId="77777777" w:rsidR="00936B57" w:rsidRDefault="00936B57" w:rsidP="008D5045">
      <w:pPr>
        <w:spacing w:after="0" w:line="240" w:lineRule="auto"/>
      </w:pPr>
      <w:r>
        <w:continuationSeparator/>
      </w:r>
    </w:p>
  </w:endnote>
  <w:endnote w:type="continuationNotice" w:id="1">
    <w:p w14:paraId="02D55990" w14:textId="77777777" w:rsidR="00936B57" w:rsidRDefault="00936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obCL">
    <w:panose1 w:val="00000000000000000000"/>
    <w:charset w:val="00"/>
    <w:family w:val="modern"/>
    <w:notTrueType/>
    <w:pitch w:val="variable"/>
    <w:sig w:usb0="A000002F" w:usb1="4000005B"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FE76D" w14:textId="77777777" w:rsidR="00936B57" w:rsidRDefault="00936B57" w:rsidP="008D5045">
      <w:pPr>
        <w:spacing w:after="0" w:line="240" w:lineRule="auto"/>
      </w:pPr>
      <w:r>
        <w:separator/>
      </w:r>
    </w:p>
  </w:footnote>
  <w:footnote w:type="continuationSeparator" w:id="0">
    <w:p w14:paraId="40320D65" w14:textId="77777777" w:rsidR="00936B57" w:rsidRDefault="00936B57" w:rsidP="008D5045">
      <w:pPr>
        <w:spacing w:after="0" w:line="240" w:lineRule="auto"/>
      </w:pPr>
      <w:r>
        <w:continuationSeparator/>
      </w:r>
    </w:p>
  </w:footnote>
  <w:footnote w:type="continuationNotice" w:id="1">
    <w:p w14:paraId="28B8BE2B" w14:textId="77777777" w:rsidR="00936B57" w:rsidRDefault="00936B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24"/>
        <w:szCs w:val="24"/>
      </w:rPr>
      <w:id w:val="-1787038396"/>
      <w:docPartObj>
        <w:docPartGallery w:val="Page Numbers (Top of Page)"/>
        <w:docPartUnique/>
      </w:docPartObj>
    </w:sdtPr>
    <w:sdtEndPr/>
    <w:sdtContent>
      <w:p w14:paraId="2D577B0E" w14:textId="409FBA62" w:rsidR="00B716A0" w:rsidRPr="00B716A0" w:rsidRDefault="00B716A0">
        <w:pPr>
          <w:pStyle w:val="Encabezado"/>
          <w:jc w:val="center"/>
          <w:rPr>
            <w:rFonts w:ascii="Courier New" w:hAnsi="Courier New" w:cs="Courier New"/>
            <w:sz w:val="24"/>
            <w:szCs w:val="24"/>
          </w:rPr>
        </w:pPr>
        <w:r w:rsidRPr="00B716A0">
          <w:rPr>
            <w:rFonts w:ascii="Courier New" w:hAnsi="Courier New" w:cs="Courier New"/>
            <w:sz w:val="24"/>
            <w:szCs w:val="24"/>
          </w:rPr>
          <w:fldChar w:fldCharType="begin"/>
        </w:r>
        <w:r w:rsidRPr="00B716A0">
          <w:rPr>
            <w:rFonts w:ascii="Courier New" w:hAnsi="Courier New" w:cs="Courier New"/>
            <w:sz w:val="24"/>
            <w:szCs w:val="24"/>
          </w:rPr>
          <w:instrText>PAGE   \* MERGEFORMAT</w:instrText>
        </w:r>
        <w:r w:rsidRPr="00B716A0">
          <w:rPr>
            <w:rFonts w:ascii="Courier New" w:hAnsi="Courier New" w:cs="Courier New"/>
            <w:sz w:val="24"/>
            <w:szCs w:val="24"/>
          </w:rPr>
          <w:fldChar w:fldCharType="separate"/>
        </w:r>
        <w:r w:rsidRPr="00B716A0">
          <w:rPr>
            <w:rFonts w:ascii="Courier New" w:hAnsi="Courier New" w:cs="Courier New"/>
            <w:sz w:val="24"/>
            <w:szCs w:val="24"/>
            <w:lang w:val="es-ES"/>
          </w:rPr>
          <w:t>2</w:t>
        </w:r>
        <w:r w:rsidRPr="00B716A0">
          <w:rPr>
            <w:rFonts w:ascii="Courier New" w:hAnsi="Courier New" w:cs="Courier New"/>
            <w:sz w:val="24"/>
            <w:szCs w:val="24"/>
          </w:rPr>
          <w:fldChar w:fldCharType="end"/>
        </w:r>
      </w:p>
    </w:sdtContent>
  </w:sdt>
  <w:p w14:paraId="348941D4" w14:textId="77777777" w:rsidR="00B716A0" w:rsidRDefault="00B716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75BF5"/>
    <w:multiLevelType w:val="hybridMultilevel"/>
    <w:tmpl w:val="092C46F4"/>
    <w:lvl w:ilvl="0" w:tplc="340A0001">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 w15:restartNumberingAfterBreak="0">
    <w:nsid w:val="19E05584"/>
    <w:multiLevelType w:val="hybridMultilevel"/>
    <w:tmpl w:val="B3C63B22"/>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15:restartNumberingAfterBreak="0">
    <w:nsid w:val="1F5E2056"/>
    <w:multiLevelType w:val="hybridMultilevel"/>
    <w:tmpl w:val="77B82B30"/>
    <w:lvl w:ilvl="0" w:tplc="3076A152">
      <w:start w:val="1"/>
      <w:numFmt w:val="bullet"/>
      <w:lvlText w:val=""/>
      <w:lvlJc w:val="left"/>
      <w:pPr>
        <w:ind w:left="720" w:hanging="360"/>
      </w:pPr>
      <w:rPr>
        <w:rFonts w:ascii="Symbol" w:hAnsi="Symbol"/>
      </w:rPr>
    </w:lvl>
    <w:lvl w:ilvl="1" w:tplc="3C8405D8">
      <w:start w:val="1"/>
      <w:numFmt w:val="bullet"/>
      <w:lvlText w:val=""/>
      <w:lvlJc w:val="left"/>
      <w:pPr>
        <w:ind w:left="720" w:hanging="360"/>
      </w:pPr>
      <w:rPr>
        <w:rFonts w:ascii="Symbol" w:hAnsi="Symbol"/>
      </w:rPr>
    </w:lvl>
    <w:lvl w:ilvl="2" w:tplc="7014255E">
      <w:start w:val="1"/>
      <w:numFmt w:val="bullet"/>
      <w:lvlText w:val=""/>
      <w:lvlJc w:val="left"/>
      <w:pPr>
        <w:ind w:left="720" w:hanging="360"/>
      </w:pPr>
      <w:rPr>
        <w:rFonts w:ascii="Symbol" w:hAnsi="Symbol"/>
      </w:rPr>
    </w:lvl>
    <w:lvl w:ilvl="3" w:tplc="FD425C00">
      <w:start w:val="1"/>
      <w:numFmt w:val="bullet"/>
      <w:lvlText w:val=""/>
      <w:lvlJc w:val="left"/>
      <w:pPr>
        <w:ind w:left="720" w:hanging="360"/>
      </w:pPr>
      <w:rPr>
        <w:rFonts w:ascii="Symbol" w:hAnsi="Symbol"/>
      </w:rPr>
    </w:lvl>
    <w:lvl w:ilvl="4" w:tplc="F154DA4C">
      <w:start w:val="1"/>
      <w:numFmt w:val="bullet"/>
      <w:lvlText w:val=""/>
      <w:lvlJc w:val="left"/>
      <w:pPr>
        <w:ind w:left="720" w:hanging="360"/>
      </w:pPr>
      <w:rPr>
        <w:rFonts w:ascii="Symbol" w:hAnsi="Symbol"/>
      </w:rPr>
    </w:lvl>
    <w:lvl w:ilvl="5" w:tplc="37147992">
      <w:start w:val="1"/>
      <w:numFmt w:val="bullet"/>
      <w:lvlText w:val=""/>
      <w:lvlJc w:val="left"/>
      <w:pPr>
        <w:ind w:left="720" w:hanging="360"/>
      </w:pPr>
      <w:rPr>
        <w:rFonts w:ascii="Symbol" w:hAnsi="Symbol"/>
      </w:rPr>
    </w:lvl>
    <w:lvl w:ilvl="6" w:tplc="6180F740">
      <w:start w:val="1"/>
      <w:numFmt w:val="bullet"/>
      <w:lvlText w:val=""/>
      <w:lvlJc w:val="left"/>
      <w:pPr>
        <w:ind w:left="720" w:hanging="360"/>
      </w:pPr>
      <w:rPr>
        <w:rFonts w:ascii="Symbol" w:hAnsi="Symbol"/>
      </w:rPr>
    </w:lvl>
    <w:lvl w:ilvl="7" w:tplc="DBAE43D6">
      <w:start w:val="1"/>
      <w:numFmt w:val="bullet"/>
      <w:lvlText w:val=""/>
      <w:lvlJc w:val="left"/>
      <w:pPr>
        <w:ind w:left="720" w:hanging="360"/>
      </w:pPr>
      <w:rPr>
        <w:rFonts w:ascii="Symbol" w:hAnsi="Symbol"/>
      </w:rPr>
    </w:lvl>
    <w:lvl w:ilvl="8" w:tplc="F37445C0">
      <w:start w:val="1"/>
      <w:numFmt w:val="bullet"/>
      <w:lvlText w:val=""/>
      <w:lvlJc w:val="left"/>
      <w:pPr>
        <w:ind w:left="720" w:hanging="360"/>
      </w:pPr>
      <w:rPr>
        <w:rFonts w:ascii="Symbol" w:hAnsi="Symbol"/>
      </w:rPr>
    </w:lvl>
  </w:abstractNum>
  <w:abstractNum w:abstractNumId="3" w15:restartNumberingAfterBreak="0">
    <w:nsid w:val="394C47B2"/>
    <w:multiLevelType w:val="hybridMultilevel"/>
    <w:tmpl w:val="679E74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rPr>
    </w:lvl>
  </w:abstractNum>
  <w:abstractNum w:abstractNumId="5" w15:restartNumberingAfterBreak="0">
    <w:nsid w:val="4C8E1764"/>
    <w:multiLevelType w:val="hybridMultilevel"/>
    <w:tmpl w:val="2B74685A"/>
    <w:lvl w:ilvl="0" w:tplc="24D2E270">
      <w:start w:val="1"/>
      <w:numFmt w:val="upperRoman"/>
      <w:pStyle w:val="Ttulo1"/>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D225D11"/>
    <w:multiLevelType w:val="hybridMultilevel"/>
    <w:tmpl w:val="5606820C"/>
    <w:lvl w:ilvl="0" w:tplc="37448FDA">
      <w:start w:val="1"/>
      <w:numFmt w:val="decimal"/>
      <w:pStyle w:val="Ttulo2"/>
      <w:lvlText w:val="%1."/>
      <w:lvlJc w:val="left"/>
      <w:pPr>
        <w:ind w:left="7099" w:hanging="360"/>
      </w:pPr>
      <w:rPr>
        <w:rFonts w:ascii="Courier New" w:hAnsi="Courier New" w:hint="default"/>
        <w:b/>
        <w:i w:val="0"/>
        <w:sz w:val="24"/>
      </w:rPr>
    </w:lvl>
    <w:lvl w:ilvl="1" w:tplc="340A0019" w:tentative="1">
      <w:start w:val="1"/>
      <w:numFmt w:val="lowerLetter"/>
      <w:lvlText w:val="%2."/>
      <w:lvlJc w:val="left"/>
      <w:pPr>
        <w:ind w:left="7819" w:hanging="360"/>
      </w:pPr>
    </w:lvl>
    <w:lvl w:ilvl="2" w:tplc="340A001B" w:tentative="1">
      <w:start w:val="1"/>
      <w:numFmt w:val="lowerRoman"/>
      <w:lvlText w:val="%3."/>
      <w:lvlJc w:val="right"/>
      <w:pPr>
        <w:ind w:left="8539" w:hanging="180"/>
      </w:pPr>
    </w:lvl>
    <w:lvl w:ilvl="3" w:tplc="340A000F" w:tentative="1">
      <w:start w:val="1"/>
      <w:numFmt w:val="decimal"/>
      <w:lvlText w:val="%4."/>
      <w:lvlJc w:val="left"/>
      <w:pPr>
        <w:ind w:left="9259" w:hanging="360"/>
      </w:pPr>
    </w:lvl>
    <w:lvl w:ilvl="4" w:tplc="340A0019" w:tentative="1">
      <w:start w:val="1"/>
      <w:numFmt w:val="lowerLetter"/>
      <w:lvlText w:val="%5."/>
      <w:lvlJc w:val="left"/>
      <w:pPr>
        <w:ind w:left="9979" w:hanging="360"/>
      </w:pPr>
    </w:lvl>
    <w:lvl w:ilvl="5" w:tplc="340A001B" w:tentative="1">
      <w:start w:val="1"/>
      <w:numFmt w:val="lowerRoman"/>
      <w:lvlText w:val="%6."/>
      <w:lvlJc w:val="right"/>
      <w:pPr>
        <w:ind w:left="10699" w:hanging="180"/>
      </w:pPr>
    </w:lvl>
    <w:lvl w:ilvl="6" w:tplc="340A000F" w:tentative="1">
      <w:start w:val="1"/>
      <w:numFmt w:val="decimal"/>
      <w:lvlText w:val="%7."/>
      <w:lvlJc w:val="left"/>
      <w:pPr>
        <w:ind w:left="11419" w:hanging="360"/>
      </w:pPr>
    </w:lvl>
    <w:lvl w:ilvl="7" w:tplc="340A0019" w:tentative="1">
      <w:start w:val="1"/>
      <w:numFmt w:val="lowerLetter"/>
      <w:lvlText w:val="%8."/>
      <w:lvlJc w:val="left"/>
      <w:pPr>
        <w:ind w:left="12139" w:hanging="360"/>
      </w:pPr>
    </w:lvl>
    <w:lvl w:ilvl="8" w:tplc="340A001B" w:tentative="1">
      <w:start w:val="1"/>
      <w:numFmt w:val="lowerRoman"/>
      <w:lvlText w:val="%9."/>
      <w:lvlJc w:val="right"/>
      <w:pPr>
        <w:ind w:left="12859" w:hanging="180"/>
      </w:pPr>
    </w:lvl>
  </w:abstractNum>
  <w:abstractNum w:abstractNumId="7" w15:restartNumberingAfterBreak="0">
    <w:nsid w:val="59BD6E13"/>
    <w:multiLevelType w:val="hybridMultilevel"/>
    <w:tmpl w:val="4A3692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9E859AF"/>
    <w:multiLevelType w:val="hybridMultilevel"/>
    <w:tmpl w:val="C3BA722E"/>
    <w:lvl w:ilvl="0" w:tplc="340A000F">
      <w:start w:val="1"/>
      <w:numFmt w:val="decimal"/>
      <w:lvlText w:val="%1."/>
      <w:lvlJc w:val="left"/>
      <w:pPr>
        <w:ind w:left="1353" w:hanging="360"/>
      </w:p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9" w15:restartNumberingAfterBreak="0">
    <w:nsid w:val="69716668"/>
    <w:multiLevelType w:val="hybridMultilevel"/>
    <w:tmpl w:val="CFD26348"/>
    <w:lvl w:ilvl="0" w:tplc="908CB240">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AD91E0C"/>
    <w:multiLevelType w:val="hybridMultilevel"/>
    <w:tmpl w:val="68749508"/>
    <w:lvl w:ilvl="0" w:tplc="BD842B7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D434FAC"/>
    <w:multiLevelType w:val="hybridMultilevel"/>
    <w:tmpl w:val="6B482578"/>
    <w:lvl w:ilvl="0" w:tplc="340A000F">
      <w:start w:val="1"/>
      <w:numFmt w:val="decimal"/>
      <w:lvlText w:val="%1."/>
      <w:lvlJc w:val="left"/>
      <w:pPr>
        <w:ind w:left="786" w:hanging="360"/>
      </w:pPr>
    </w:lvl>
    <w:lvl w:ilvl="1" w:tplc="340A0019">
      <w:start w:val="1"/>
      <w:numFmt w:val="lowerLetter"/>
      <w:lvlText w:val="%2."/>
      <w:lvlJc w:val="left"/>
      <w:pPr>
        <w:ind w:left="1506" w:hanging="360"/>
      </w:pPr>
    </w:lvl>
    <w:lvl w:ilvl="2" w:tplc="340A001B">
      <w:start w:val="1"/>
      <w:numFmt w:val="lowerRoman"/>
      <w:lvlText w:val="%3."/>
      <w:lvlJc w:val="right"/>
      <w:pPr>
        <w:ind w:left="2226" w:hanging="180"/>
      </w:pPr>
    </w:lvl>
    <w:lvl w:ilvl="3" w:tplc="340A000F">
      <w:start w:val="1"/>
      <w:numFmt w:val="decimal"/>
      <w:lvlText w:val="%4."/>
      <w:lvlJc w:val="left"/>
      <w:pPr>
        <w:ind w:left="2946" w:hanging="360"/>
      </w:pPr>
    </w:lvl>
    <w:lvl w:ilvl="4" w:tplc="340A0019">
      <w:start w:val="1"/>
      <w:numFmt w:val="lowerLetter"/>
      <w:lvlText w:val="%5."/>
      <w:lvlJc w:val="left"/>
      <w:pPr>
        <w:ind w:left="3666" w:hanging="360"/>
      </w:pPr>
    </w:lvl>
    <w:lvl w:ilvl="5" w:tplc="340A001B">
      <w:start w:val="1"/>
      <w:numFmt w:val="lowerRoman"/>
      <w:lvlText w:val="%6."/>
      <w:lvlJc w:val="right"/>
      <w:pPr>
        <w:ind w:left="4386" w:hanging="180"/>
      </w:pPr>
    </w:lvl>
    <w:lvl w:ilvl="6" w:tplc="340A000F">
      <w:start w:val="1"/>
      <w:numFmt w:val="decimal"/>
      <w:lvlText w:val="%7."/>
      <w:lvlJc w:val="left"/>
      <w:pPr>
        <w:ind w:left="5106" w:hanging="360"/>
      </w:pPr>
    </w:lvl>
    <w:lvl w:ilvl="7" w:tplc="340A0019">
      <w:start w:val="1"/>
      <w:numFmt w:val="lowerLetter"/>
      <w:lvlText w:val="%8."/>
      <w:lvlJc w:val="left"/>
      <w:pPr>
        <w:ind w:left="5826" w:hanging="360"/>
      </w:pPr>
    </w:lvl>
    <w:lvl w:ilvl="8" w:tplc="340A001B">
      <w:start w:val="1"/>
      <w:numFmt w:val="lowerRoman"/>
      <w:lvlText w:val="%9."/>
      <w:lvlJc w:val="right"/>
      <w:pPr>
        <w:ind w:left="6546" w:hanging="180"/>
      </w:pPr>
    </w:lvl>
  </w:abstractNum>
  <w:num w:numId="1">
    <w:abstractNumId w:val="8"/>
  </w:num>
  <w:num w:numId="2">
    <w:abstractNumId w:val="9"/>
  </w:num>
  <w:num w:numId="3">
    <w:abstractNumId w:val="3"/>
  </w:num>
  <w:num w:numId="4">
    <w:abstractNumId w:val="10"/>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1"/>
  </w:num>
  <w:num w:numId="10">
    <w:abstractNumId w:val="7"/>
  </w:num>
  <w:num w:numId="11">
    <w:abstractNumId w:val="5"/>
  </w:num>
  <w:num w:numId="12">
    <w:abstractNumId w:val="0"/>
  </w:num>
  <w:num w:numId="13">
    <w:abstractNumId w:val="6"/>
  </w:num>
  <w:num w:numId="14">
    <w:abstractNumId w:val="6"/>
    <w:lvlOverride w:ilvl="0">
      <w:startOverride w:val="1"/>
    </w:lvlOverride>
  </w:num>
  <w:num w:numId="1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045"/>
    <w:rsid w:val="000012A0"/>
    <w:rsid w:val="00002081"/>
    <w:rsid w:val="000029CD"/>
    <w:rsid w:val="000040AD"/>
    <w:rsid w:val="000043B6"/>
    <w:rsid w:val="000049F0"/>
    <w:rsid w:val="00004B48"/>
    <w:rsid w:val="00004C42"/>
    <w:rsid w:val="00005DF4"/>
    <w:rsid w:val="00005F71"/>
    <w:rsid w:val="000060C8"/>
    <w:rsid w:val="00010BB7"/>
    <w:rsid w:val="00010FFA"/>
    <w:rsid w:val="000112D2"/>
    <w:rsid w:val="000114D8"/>
    <w:rsid w:val="00012738"/>
    <w:rsid w:val="000128A2"/>
    <w:rsid w:val="0001507D"/>
    <w:rsid w:val="00017D8B"/>
    <w:rsid w:val="000204E1"/>
    <w:rsid w:val="000205BA"/>
    <w:rsid w:val="00021615"/>
    <w:rsid w:val="00022296"/>
    <w:rsid w:val="00022417"/>
    <w:rsid w:val="00022A01"/>
    <w:rsid w:val="0002356B"/>
    <w:rsid w:val="00024D0C"/>
    <w:rsid w:val="0002501D"/>
    <w:rsid w:val="00025B18"/>
    <w:rsid w:val="00026C4A"/>
    <w:rsid w:val="00027731"/>
    <w:rsid w:val="00027EB5"/>
    <w:rsid w:val="000324DC"/>
    <w:rsid w:val="000334DA"/>
    <w:rsid w:val="000371A7"/>
    <w:rsid w:val="000373C3"/>
    <w:rsid w:val="000400E5"/>
    <w:rsid w:val="0004029C"/>
    <w:rsid w:val="00041554"/>
    <w:rsid w:val="0004184A"/>
    <w:rsid w:val="000422CD"/>
    <w:rsid w:val="00042854"/>
    <w:rsid w:val="0004333F"/>
    <w:rsid w:val="000433EE"/>
    <w:rsid w:val="00044194"/>
    <w:rsid w:val="00044251"/>
    <w:rsid w:val="00044FE2"/>
    <w:rsid w:val="000454E7"/>
    <w:rsid w:val="00046FAF"/>
    <w:rsid w:val="00047DDF"/>
    <w:rsid w:val="00051AA0"/>
    <w:rsid w:val="00051D93"/>
    <w:rsid w:val="000525CB"/>
    <w:rsid w:val="0005286F"/>
    <w:rsid w:val="00052AA9"/>
    <w:rsid w:val="00053CB2"/>
    <w:rsid w:val="00053FC7"/>
    <w:rsid w:val="0005479C"/>
    <w:rsid w:val="00055296"/>
    <w:rsid w:val="0005532F"/>
    <w:rsid w:val="000562A3"/>
    <w:rsid w:val="00056693"/>
    <w:rsid w:val="000569E3"/>
    <w:rsid w:val="000575EA"/>
    <w:rsid w:val="0006036E"/>
    <w:rsid w:val="0006146A"/>
    <w:rsid w:val="000617E0"/>
    <w:rsid w:val="00062FD6"/>
    <w:rsid w:val="00063660"/>
    <w:rsid w:val="00063A9C"/>
    <w:rsid w:val="00063F71"/>
    <w:rsid w:val="00065325"/>
    <w:rsid w:val="000656F1"/>
    <w:rsid w:val="00065B1F"/>
    <w:rsid w:val="0006670D"/>
    <w:rsid w:val="000674F5"/>
    <w:rsid w:val="000679DA"/>
    <w:rsid w:val="00071391"/>
    <w:rsid w:val="00072493"/>
    <w:rsid w:val="00072C27"/>
    <w:rsid w:val="00073438"/>
    <w:rsid w:val="000739FD"/>
    <w:rsid w:val="00075A28"/>
    <w:rsid w:val="0008003B"/>
    <w:rsid w:val="000817FE"/>
    <w:rsid w:val="00081BAE"/>
    <w:rsid w:val="00081BCF"/>
    <w:rsid w:val="00082DEA"/>
    <w:rsid w:val="00083634"/>
    <w:rsid w:val="00084EC7"/>
    <w:rsid w:val="000855D3"/>
    <w:rsid w:val="0008667F"/>
    <w:rsid w:val="00087C4C"/>
    <w:rsid w:val="00087D56"/>
    <w:rsid w:val="0009152D"/>
    <w:rsid w:val="00092DC0"/>
    <w:rsid w:val="00093720"/>
    <w:rsid w:val="000942E4"/>
    <w:rsid w:val="00094946"/>
    <w:rsid w:val="0009726B"/>
    <w:rsid w:val="00097548"/>
    <w:rsid w:val="000976F0"/>
    <w:rsid w:val="00097B0C"/>
    <w:rsid w:val="00097D70"/>
    <w:rsid w:val="000A0F65"/>
    <w:rsid w:val="000A1EDB"/>
    <w:rsid w:val="000A2393"/>
    <w:rsid w:val="000A2E20"/>
    <w:rsid w:val="000A32A3"/>
    <w:rsid w:val="000A35D8"/>
    <w:rsid w:val="000A376C"/>
    <w:rsid w:val="000A422B"/>
    <w:rsid w:val="000A58A6"/>
    <w:rsid w:val="000A61C9"/>
    <w:rsid w:val="000A63A6"/>
    <w:rsid w:val="000A6925"/>
    <w:rsid w:val="000A7834"/>
    <w:rsid w:val="000A7857"/>
    <w:rsid w:val="000B07E0"/>
    <w:rsid w:val="000B13CB"/>
    <w:rsid w:val="000B1CB6"/>
    <w:rsid w:val="000B383F"/>
    <w:rsid w:val="000B3E7D"/>
    <w:rsid w:val="000B4426"/>
    <w:rsid w:val="000B4B4D"/>
    <w:rsid w:val="000B4F69"/>
    <w:rsid w:val="000B7D3B"/>
    <w:rsid w:val="000B7E0F"/>
    <w:rsid w:val="000C0D9E"/>
    <w:rsid w:val="000C173D"/>
    <w:rsid w:val="000C34FC"/>
    <w:rsid w:val="000C4F37"/>
    <w:rsid w:val="000C5541"/>
    <w:rsid w:val="000C69F0"/>
    <w:rsid w:val="000D0A32"/>
    <w:rsid w:val="000D223D"/>
    <w:rsid w:val="000D3B05"/>
    <w:rsid w:val="000D51EC"/>
    <w:rsid w:val="000D759C"/>
    <w:rsid w:val="000D7AD0"/>
    <w:rsid w:val="000E0A53"/>
    <w:rsid w:val="000E1003"/>
    <w:rsid w:val="000E1D12"/>
    <w:rsid w:val="000E1FC0"/>
    <w:rsid w:val="000E2FE6"/>
    <w:rsid w:val="000E3BA1"/>
    <w:rsid w:val="000E45C2"/>
    <w:rsid w:val="000E6659"/>
    <w:rsid w:val="000E7626"/>
    <w:rsid w:val="000E7F38"/>
    <w:rsid w:val="000F00BB"/>
    <w:rsid w:val="000F05B7"/>
    <w:rsid w:val="000F068A"/>
    <w:rsid w:val="000F0C63"/>
    <w:rsid w:val="000F1356"/>
    <w:rsid w:val="000F3D29"/>
    <w:rsid w:val="000F3FC7"/>
    <w:rsid w:val="000F403D"/>
    <w:rsid w:val="000F5129"/>
    <w:rsid w:val="000F5429"/>
    <w:rsid w:val="000F5E65"/>
    <w:rsid w:val="000F7FE5"/>
    <w:rsid w:val="001000F2"/>
    <w:rsid w:val="00100C78"/>
    <w:rsid w:val="00101003"/>
    <w:rsid w:val="0010277E"/>
    <w:rsid w:val="00104354"/>
    <w:rsid w:val="00104973"/>
    <w:rsid w:val="001068A2"/>
    <w:rsid w:val="00107217"/>
    <w:rsid w:val="001076C5"/>
    <w:rsid w:val="00111E16"/>
    <w:rsid w:val="00114CFC"/>
    <w:rsid w:val="00114E7B"/>
    <w:rsid w:val="00115901"/>
    <w:rsid w:val="00117131"/>
    <w:rsid w:val="00121724"/>
    <w:rsid w:val="00121845"/>
    <w:rsid w:val="0012219A"/>
    <w:rsid w:val="001228EA"/>
    <w:rsid w:val="00123625"/>
    <w:rsid w:val="0012464B"/>
    <w:rsid w:val="00125775"/>
    <w:rsid w:val="00125A3F"/>
    <w:rsid w:val="00126B97"/>
    <w:rsid w:val="00126BB5"/>
    <w:rsid w:val="00126E6E"/>
    <w:rsid w:val="001275BF"/>
    <w:rsid w:val="00130365"/>
    <w:rsid w:val="00131064"/>
    <w:rsid w:val="00131F50"/>
    <w:rsid w:val="0013264F"/>
    <w:rsid w:val="00133558"/>
    <w:rsid w:val="00134A63"/>
    <w:rsid w:val="001371AB"/>
    <w:rsid w:val="00142EC3"/>
    <w:rsid w:val="00142FB4"/>
    <w:rsid w:val="00144D71"/>
    <w:rsid w:val="00145E0A"/>
    <w:rsid w:val="00147B20"/>
    <w:rsid w:val="00150898"/>
    <w:rsid w:val="0015252E"/>
    <w:rsid w:val="00152745"/>
    <w:rsid w:val="00152B8F"/>
    <w:rsid w:val="00152BCB"/>
    <w:rsid w:val="00153434"/>
    <w:rsid w:val="00154966"/>
    <w:rsid w:val="00154B06"/>
    <w:rsid w:val="001555FC"/>
    <w:rsid w:val="00155E49"/>
    <w:rsid w:val="00156FD8"/>
    <w:rsid w:val="0015781B"/>
    <w:rsid w:val="001621B7"/>
    <w:rsid w:val="001630D0"/>
    <w:rsid w:val="00164DC4"/>
    <w:rsid w:val="00165E83"/>
    <w:rsid w:val="001662EE"/>
    <w:rsid w:val="0016749F"/>
    <w:rsid w:val="00170296"/>
    <w:rsid w:val="00171FF4"/>
    <w:rsid w:val="001723A1"/>
    <w:rsid w:val="0017251E"/>
    <w:rsid w:val="00172C35"/>
    <w:rsid w:val="00172FAF"/>
    <w:rsid w:val="001744C2"/>
    <w:rsid w:val="00176D9C"/>
    <w:rsid w:val="00177E40"/>
    <w:rsid w:val="00180C8C"/>
    <w:rsid w:val="001810A4"/>
    <w:rsid w:val="001810BC"/>
    <w:rsid w:val="001814AD"/>
    <w:rsid w:val="0018231B"/>
    <w:rsid w:val="00182B19"/>
    <w:rsid w:val="00182E08"/>
    <w:rsid w:val="00184554"/>
    <w:rsid w:val="00184A18"/>
    <w:rsid w:val="00185137"/>
    <w:rsid w:val="0018553A"/>
    <w:rsid w:val="001919CD"/>
    <w:rsid w:val="00191F1C"/>
    <w:rsid w:val="00193D5C"/>
    <w:rsid w:val="001952FE"/>
    <w:rsid w:val="001965CF"/>
    <w:rsid w:val="00196BDE"/>
    <w:rsid w:val="00196F6C"/>
    <w:rsid w:val="001A01C6"/>
    <w:rsid w:val="001A02B2"/>
    <w:rsid w:val="001A086D"/>
    <w:rsid w:val="001A0895"/>
    <w:rsid w:val="001A25C6"/>
    <w:rsid w:val="001A2B1E"/>
    <w:rsid w:val="001A2D9E"/>
    <w:rsid w:val="001A4B97"/>
    <w:rsid w:val="001A52F2"/>
    <w:rsid w:val="001A6232"/>
    <w:rsid w:val="001A6332"/>
    <w:rsid w:val="001A65F0"/>
    <w:rsid w:val="001A6F88"/>
    <w:rsid w:val="001A7216"/>
    <w:rsid w:val="001A7754"/>
    <w:rsid w:val="001B05A3"/>
    <w:rsid w:val="001B14B0"/>
    <w:rsid w:val="001B2F24"/>
    <w:rsid w:val="001B43A7"/>
    <w:rsid w:val="001B45BD"/>
    <w:rsid w:val="001B488C"/>
    <w:rsid w:val="001B7E48"/>
    <w:rsid w:val="001C0A1C"/>
    <w:rsid w:val="001C2023"/>
    <w:rsid w:val="001C20F8"/>
    <w:rsid w:val="001C221D"/>
    <w:rsid w:val="001C2BDE"/>
    <w:rsid w:val="001C2F82"/>
    <w:rsid w:val="001C3112"/>
    <w:rsid w:val="001C355E"/>
    <w:rsid w:val="001C45B0"/>
    <w:rsid w:val="001C47FA"/>
    <w:rsid w:val="001C6EB8"/>
    <w:rsid w:val="001D08D2"/>
    <w:rsid w:val="001D14C7"/>
    <w:rsid w:val="001D262E"/>
    <w:rsid w:val="001D33F4"/>
    <w:rsid w:val="001D6EC9"/>
    <w:rsid w:val="001D7AF7"/>
    <w:rsid w:val="001E0727"/>
    <w:rsid w:val="001E0824"/>
    <w:rsid w:val="001E20F6"/>
    <w:rsid w:val="001E2348"/>
    <w:rsid w:val="001E2B81"/>
    <w:rsid w:val="001E4357"/>
    <w:rsid w:val="001E4661"/>
    <w:rsid w:val="001E5A40"/>
    <w:rsid w:val="001E5B9D"/>
    <w:rsid w:val="001E5FB7"/>
    <w:rsid w:val="001E70C1"/>
    <w:rsid w:val="001E7931"/>
    <w:rsid w:val="001F1269"/>
    <w:rsid w:val="001F2345"/>
    <w:rsid w:val="001F2553"/>
    <w:rsid w:val="001F48D6"/>
    <w:rsid w:val="001F5098"/>
    <w:rsid w:val="001F5D1D"/>
    <w:rsid w:val="001F6981"/>
    <w:rsid w:val="001F6E01"/>
    <w:rsid w:val="001F6FBC"/>
    <w:rsid w:val="001F7767"/>
    <w:rsid w:val="00200069"/>
    <w:rsid w:val="002000C5"/>
    <w:rsid w:val="00202282"/>
    <w:rsid w:val="0020232E"/>
    <w:rsid w:val="00203A4F"/>
    <w:rsid w:val="00204895"/>
    <w:rsid w:val="002049F3"/>
    <w:rsid w:val="00205823"/>
    <w:rsid w:val="00205F11"/>
    <w:rsid w:val="0021043F"/>
    <w:rsid w:val="00210657"/>
    <w:rsid w:val="0021230F"/>
    <w:rsid w:val="00214115"/>
    <w:rsid w:val="00214A5A"/>
    <w:rsid w:val="00214D46"/>
    <w:rsid w:val="0021607C"/>
    <w:rsid w:val="00216092"/>
    <w:rsid w:val="00216A24"/>
    <w:rsid w:val="00217688"/>
    <w:rsid w:val="00222353"/>
    <w:rsid w:val="00224310"/>
    <w:rsid w:val="002259DB"/>
    <w:rsid w:val="00225ACC"/>
    <w:rsid w:val="00225BE7"/>
    <w:rsid w:val="002270A8"/>
    <w:rsid w:val="0022772D"/>
    <w:rsid w:val="002279E6"/>
    <w:rsid w:val="00231A17"/>
    <w:rsid w:val="00232173"/>
    <w:rsid w:val="002329EC"/>
    <w:rsid w:val="00233D3C"/>
    <w:rsid w:val="002344A1"/>
    <w:rsid w:val="0023496B"/>
    <w:rsid w:val="0023519D"/>
    <w:rsid w:val="00236524"/>
    <w:rsid w:val="00236ED7"/>
    <w:rsid w:val="00240D0A"/>
    <w:rsid w:val="002417DE"/>
    <w:rsid w:val="00242C4A"/>
    <w:rsid w:val="00243D08"/>
    <w:rsid w:val="0024456C"/>
    <w:rsid w:val="00244788"/>
    <w:rsid w:val="0024495C"/>
    <w:rsid w:val="002456EE"/>
    <w:rsid w:val="0024639F"/>
    <w:rsid w:val="0024703B"/>
    <w:rsid w:val="0025075A"/>
    <w:rsid w:val="00250B97"/>
    <w:rsid w:val="002513CF"/>
    <w:rsid w:val="00251746"/>
    <w:rsid w:val="00251E5A"/>
    <w:rsid w:val="00251FB9"/>
    <w:rsid w:val="0025229B"/>
    <w:rsid w:val="0025246D"/>
    <w:rsid w:val="00252CDA"/>
    <w:rsid w:val="00253A40"/>
    <w:rsid w:val="00253AA4"/>
    <w:rsid w:val="00254769"/>
    <w:rsid w:val="002550F5"/>
    <w:rsid w:val="00255FC0"/>
    <w:rsid w:val="002571F9"/>
    <w:rsid w:val="0025791A"/>
    <w:rsid w:val="0026231A"/>
    <w:rsid w:val="00263AD4"/>
    <w:rsid w:val="00263CA1"/>
    <w:rsid w:val="00264D88"/>
    <w:rsid w:val="002711D4"/>
    <w:rsid w:val="0027322A"/>
    <w:rsid w:val="00273A34"/>
    <w:rsid w:val="002752C9"/>
    <w:rsid w:val="00275708"/>
    <w:rsid w:val="00275C15"/>
    <w:rsid w:val="002760CC"/>
    <w:rsid w:val="00276202"/>
    <w:rsid w:val="002776D3"/>
    <w:rsid w:val="00280D69"/>
    <w:rsid w:val="002829C8"/>
    <w:rsid w:val="00282F39"/>
    <w:rsid w:val="00283E04"/>
    <w:rsid w:val="00285009"/>
    <w:rsid w:val="002857BF"/>
    <w:rsid w:val="00285B47"/>
    <w:rsid w:val="002860FA"/>
    <w:rsid w:val="00291277"/>
    <w:rsid w:val="002913F8"/>
    <w:rsid w:val="002915BA"/>
    <w:rsid w:val="0029284E"/>
    <w:rsid w:val="002948AE"/>
    <w:rsid w:val="00294AFB"/>
    <w:rsid w:val="00295910"/>
    <w:rsid w:val="00295FC7"/>
    <w:rsid w:val="00297D28"/>
    <w:rsid w:val="002A00FC"/>
    <w:rsid w:val="002A0F5D"/>
    <w:rsid w:val="002A15FC"/>
    <w:rsid w:val="002A1B2B"/>
    <w:rsid w:val="002A280F"/>
    <w:rsid w:val="002A2C7A"/>
    <w:rsid w:val="002A314A"/>
    <w:rsid w:val="002A5431"/>
    <w:rsid w:val="002A7C60"/>
    <w:rsid w:val="002A7DDF"/>
    <w:rsid w:val="002A7DFA"/>
    <w:rsid w:val="002B1BE9"/>
    <w:rsid w:val="002B1C54"/>
    <w:rsid w:val="002B1E8E"/>
    <w:rsid w:val="002B1F13"/>
    <w:rsid w:val="002B38CF"/>
    <w:rsid w:val="002B4660"/>
    <w:rsid w:val="002B51CD"/>
    <w:rsid w:val="002B5415"/>
    <w:rsid w:val="002B598B"/>
    <w:rsid w:val="002B5FA8"/>
    <w:rsid w:val="002B664B"/>
    <w:rsid w:val="002B778D"/>
    <w:rsid w:val="002B7854"/>
    <w:rsid w:val="002B7C8A"/>
    <w:rsid w:val="002B7D2C"/>
    <w:rsid w:val="002C12CB"/>
    <w:rsid w:val="002C18F0"/>
    <w:rsid w:val="002C1977"/>
    <w:rsid w:val="002C3658"/>
    <w:rsid w:val="002C3C6C"/>
    <w:rsid w:val="002C495F"/>
    <w:rsid w:val="002C4A27"/>
    <w:rsid w:val="002C5C9D"/>
    <w:rsid w:val="002C5EDF"/>
    <w:rsid w:val="002C5F6C"/>
    <w:rsid w:val="002C6073"/>
    <w:rsid w:val="002C6742"/>
    <w:rsid w:val="002D19F5"/>
    <w:rsid w:val="002D27B0"/>
    <w:rsid w:val="002D32B3"/>
    <w:rsid w:val="002D3D1D"/>
    <w:rsid w:val="002D3F5B"/>
    <w:rsid w:val="002D57DD"/>
    <w:rsid w:val="002D5942"/>
    <w:rsid w:val="002D7638"/>
    <w:rsid w:val="002D7F80"/>
    <w:rsid w:val="002E0A23"/>
    <w:rsid w:val="002E103D"/>
    <w:rsid w:val="002E448C"/>
    <w:rsid w:val="002E4C3D"/>
    <w:rsid w:val="002E6263"/>
    <w:rsid w:val="002E76FB"/>
    <w:rsid w:val="002F0517"/>
    <w:rsid w:val="002F0722"/>
    <w:rsid w:val="002F18DA"/>
    <w:rsid w:val="002F1C24"/>
    <w:rsid w:val="002F228F"/>
    <w:rsid w:val="002F2F9F"/>
    <w:rsid w:val="002F3029"/>
    <w:rsid w:val="002F4180"/>
    <w:rsid w:val="002F42D0"/>
    <w:rsid w:val="002F44D9"/>
    <w:rsid w:val="002F451A"/>
    <w:rsid w:val="002F5526"/>
    <w:rsid w:val="002F6E25"/>
    <w:rsid w:val="002F6E60"/>
    <w:rsid w:val="002F7646"/>
    <w:rsid w:val="003004B3"/>
    <w:rsid w:val="00301240"/>
    <w:rsid w:val="00301B61"/>
    <w:rsid w:val="0030247D"/>
    <w:rsid w:val="00303468"/>
    <w:rsid w:val="00305262"/>
    <w:rsid w:val="003059D0"/>
    <w:rsid w:val="00306A43"/>
    <w:rsid w:val="00307A18"/>
    <w:rsid w:val="0031010C"/>
    <w:rsid w:val="003109C6"/>
    <w:rsid w:val="00311C4E"/>
    <w:rsid w:val="00312DC5"/>
    <w:rsid w:val="0031372D"/>
    <w:rsid w:val="0031420B"/>
    <w:rsid w:val="00316165"/>
    <w:rsid w:val="003167DD"/>
    <w:rsid w:val="003200BF"/>
    <w:rsid w:val="0032053F"/>
    <w:rsid w:val="00320827"/>
    <w:rsid w:val="00320943"/>
    <w:rsid w:val="00322D4C"/>
    <w:rsid w:val="00325AE4"/>
    <w:rsid w:val="003267F6"/>
    <w:rsid w:val="0032750A"/>
    <w:rsid w:val="0032775A"/>
    <w:rsid w:val="003302DB"/>
    <w:rsid w:val="0033105E"/>
    <w:rsid w:val="0033134A"/>
    <w:rsid w:val="0033137A"/>
    <w:rsid w:val="00331EF3"/>
    <w:rsid w:val="00335C6E"/>
    <w:rsid w:val="00337F70"/>
    <w:rsid w:val="003414D1"/>
    <w:rsid w:val="00341C23"/>
    <w:rsid w:val="0034302D"/>
    <w:rsid w:val="003439B9"/>
    <w:rsid w:val="003448A6"/>
    <w:rsid w:val="00344F66"/>
    <w:rsid w:val="00345BDD"/>
    <w:rsid w:val="00350736"/>
    <w:rsid w:val="00352C58"/>
    <w:rsid w:val="00353492"/>
    <w:rsid w:val="003544ED"/>
    <w:rsid w:val="00356B66"/>
    <w:rsid w:val="0036109C"/>
    <w:rsid w:val="00361A11"/>
    <w:rsid w:val="0036243A"/>
    <w:rsid w:val="00362562"/>
    <w:rsid w:val="00364D65"/>
    <w:rsid w:val="0036521C"/>
    <w:rsid w:val="00366782"/>
    <w:rsid w:val="00366E2A"/>
    <w:rsid w:val="003703A8"/>
    <w:rsid w:val="00370EB7"/>
    <w:rsid w:val="00371B31"/>
    <w:rsid w:val="0037358A"/>
    <w:rsid w:val="003736F7"/>
    <w:rsid w:val="00373A59"/>
    <w:rsid w:val="00374270"/>
    <w:rsid w:val="00374678"/>
    <w:rsid w:val="00375E36"/>
    <w:rsid w:val="00381E6E"/>
    <w:rsid w:val="00382322"/>
    <w:rsid w:val="0038388E"/>
    <w:rsid w:val="00384C76"/>
    <w:rsid w:val="003869DD"/>
    <w:rsid w:val="0038729E"/>
    <w:rsid w:val="00387751"/>
    <w:rsid w:val="00387E11"/>
    <w:rsid w:val="00391DDA"/>
    <w:rsid w:val="00392E9B"/>
    <w:rsid w:val="003935FE"/>
    <w:rsid w:val="003936B7"/>
    <w:rsid w:val="00393888"/>
    <w:rsid w:val="00394BB2"/>
    <w:rsid w:val="003969EE"/>
    <w:rsid w:val="00397D6A"/>
    <w:rsid w:val="003A0964"/>
    <w:rsid w:val="003A0DC8"/>
    <w:rsid w:val="003A1F91"/>
    <w:rsid w:val="003A29F1"/>
    <w:rsid w:val="003A2BC8"/>
    <w:rsid w:val="003A33A3"/>
    <w:rsid w:val="003A37C0"/>
    <w:rsid w:val="003A4823"/>
    <w:rsid w:val="003A5D50"/>
    <w:rsid w:val="003A6944"/>
    <w:rsid w:val="003A7E14"/>
    <w:rsid w:val="003B0080"/>
    <w:rsid w:val="003B019D"/>
    <w:rsid w:val="003B0C89"/>
    <w:rsid w:val="003B1554"/>
    <w:rsid w:val="003B4583"/>
    <w:rsid w:val="003B542B"/>
    <w:rsid w:val="003B5504"/>
    <w:rsid w:val="003B5668"/>
    <w:rsid w:val="003B5843"/>
    <w:rsid w:val="003B5E05"/>
    <w:rsid w:val="003B5E14"/>
    <w:rsid w:val="003B73BE"/>
    <w:rsid w:val="003B7C4E"/>
    <w:rsid w:val="003C1D59"/>
    <w:rsid w:val="003C1E5A"/>
    <w:rsid w:val="003C3222"/>
    <w:rsid w:val="003C3B9B"/>
    <w:rsid w:val="003C3C76"/>
    <w:rsid w:val="003C410E"/>
    <w:rsid w:val="003C6422"/>
    <w:rsid w:val="003C69F3"/>
    <w:rsid w:val="003D24F1"/>
    <w:rsid w:val="003D2951"/>
    <w:rsid w:val="003D316C"/>
    <w:rsid w:val="003D352A"/>
    <w:rsid w:val="003D38D2"/>
    <w:rsid w:val="003D4265"/>
    <w:rsid w:val="003D4917"/>
    <w:rsid w:val="003D57A2"/>
    <w:rsid w:val="003D58E6"/>
    <w:rsid w:val="003D6901"/>
    <w:rsid w:val="003D7DE6"/>
    <w:rsid w:val="003E0F85"/>
    <w:rsid w:val="003E10CF"/>
    <w:rsid w:val="003E19CD"/>
    <w:rsid w:val="003E1BA4"/>
    <w:rsid w:val="003E22B1"/>
    <w:rsid w:val="003E2FB5"/>
    <w:rsid w:val="003E3D6A"/>
    <w:rsid w:val="003E3FBA"/>
    <w:rsid w:val="003E4111"/>
    <w:rsid w:val="003E4B75"/>
    <w:rsid w:val="003E520B"/>
    <w:rsid w:val="003E5463"/>
    <w:rsid w:val="003E58DC"/>
    <w:rsid w:val="003E6B13"/>
    <w:rsid w:val="003E7E74"/>
    <w:rsid w:val="003E7ED0"/>
    <w:rsid w:val="003E7F5B"/>
    <w:rsid w:val="003F058A"/>
    <w:rsid w:val="003F13E9"/>
    <w:rsid w:val="003F1C0D"/>
    <w:rsid w:val="003F301F"/>
    <w:rsid w:val="003F4605"/>
    <w:rsid w:val="003F4617"/>
    <w:rsid w:val="003F5A70"/>
    <w:rsid w:val="003F7317"/>
    <w:rsid w:val="003F777C"/>
    <w:rsid w:val="0040126D"/>
    <w:rsid w:val="00402418"/>
    <w:rsid w:val="00403466"/>
    <w:rsid w:val="00404E6C"/>
    <w:rsid w:val="00406807"/>
    <w:rsid w:val="004107E8"/>
    <w:rsid w:val="004128C7"/>
    <w:rsid w:val="00412ADB"/>
    <w:rsid w:val="00413B49"/>
    <w:rsid w:val="004149C2"/>
    <w:rsid w:val="00414EA5"/>
    <w:rsid w:val="0041524F"/>
    <w:rsid w:val="00415B51"/>
    <w:rsid w:val="0041624D"/>
    <w:rsid w:val="00416636"/>
    <w:rsid w:val="00416F74"/>
    <w:rsid w:val="00417791"/>
    <w:rsid w:val="00421244"/>
    <w:rsid w:val="00422431"/>
    <w:rsid w:val="00423A52"/>
    <w:rsid w:val="004242FD"/>
    <w:rsid w:val="004250A4"/>
    <w:rsid w:val="004259FB"/>
    <w:rsid w:val="00425D84"/>
    <w:rsid w:val="0042634A"/>
    <w:rsid w:val="0042681A"/>
    <w:rsid w:val="00430A3A"/>
    <w:rsid w:val="00431501"/>
    <w:rsid w:val="00433422"/>
    <w:rsid w:val="004343B0"/>
    <w:rsid w:val="004348C6"/>
    <w:rsid w:val="00434AD1"/>
    <w:rsid w:val="00435BF1"/>
    <w:rsid w:val="00436661"/>
    <w:rsid w:val="00437205"/>
    <w:rsid w:val="00441ABB"/>
    <w:rsid w:val="00441F0A"/>
    <w:rsid w:val="00443D0F"/>
    <w:rsid w:val="00443DC5"/>
    <w:rsid w:val="004441B2"/>
    <w:rsid w:val="00444F9B"/>
    <w:rsid w:val="00445301"/>
    <w:rsid w:val="004459F0"/>
    <w:rsid w:val="00445B4A"/>
    <w:rsid w:val="00445F61"/>
    <w:rsid w:val="0045194C"/>
    <w:rsid w:val="004537DF"/>
    <w:rsid w:val="004537E3"/>
    <w:rsid w:val="00453E28"/>
    <w:rsid w:val="0045439D"/>
    <w:rsid w:val="004547DE"/>
    <w:rsid w:val="0045576B"/>
    <w:rsid w:val="00455BB3"/>
    <w:rsid w:val="00456091"/>
    <w:rsid w:val="00457574"/>
    <w:rsid w:val="004611D0"/>
    <w:rsid w:val="0046129F"/>
    <w:rsid w:val="00461C88"/>
    <w:rsid w:val="00461D47"/>
    <w:rsid w:val="00461ED2"/>
    <w:rsid w:val="004624D7"/>
    <w:rsid w:val="00462C47"/>
    <w:rsid w:val="00463122"/>
    <w:rsid w:val="00463179"/>
    <w:rsid w:val="00470A65"/>
    <w:rsid w:val="00470BCA"/>
    <w:rsid w:val="00470F76"/>
    <w:rsid w:val="004720BC"/>
    <w:rsid w:val="0047355F"/>
    <w:rsid w:val="00474501"/>
    <w:rsid w:val="00474585"/>
    <w:rsid w:val="00475F93"/>
    <w:rsid w:val="00476F64"/>
    <w:rsid w:val="00477313"/>
    <w:rsid w:val="004773D8"/>
    <w:rsid w:val="00477855"/>
    <w:rsid w:val="00477C49"/>
    <w:rsid w:val="00480197"/>
    <w:rsid w:val="00481469"/>
    <w:rsid w:val="00484CA9"/>
    <w:rsid w:val="00485669"/>
    <w:rsid w:val="00487AF6"/>
    <w:rsid w:val="00487BBF"/>
    <w:rsid w:val="00487DCC"/>
    <w:rsid w:val="004901D9"/>
    <w:rsid w:val="00491CA6"/>
    <w:rsid w:val="00492465"/>
    <w:rsid w:val="00492B6A"/>
    <w:rsid w:val="00492CB9"/>
    <w:rsid w:val="00493135"/>
    <w:rsid w:val="00493285"/>
    <w:rsid w:val="004956A0"/>
    <w:rsid w:val="00495763"/>
    <w:rsid w:val="0049599D"/>
    <w:rsid w:val="004961C3"/>
    <w:rsid w:val="00496EFA"/>
    <w:rsid w:val="004A0D94"/>
    <w:rsid w:val="004A1E01"/>
    <w:rsid w:val="004A22B6"/>
    <w:rsid w:val="004A235F"/>
    <w:rsid w:val="004A3A3C"/>
    <w:rsid w:val="004A3CB2"/>
    <w:rsid w:val="004A3F2E"/>
    <w:rsid w:val="004A40F3"/>
    <w:rsid w:val="004A5D64"/>
    <w:rsid w:val="004A5DE3"/>
    <w:rsid w:val="004A69EF"/>
    <w:rsid w:val="004A6AE0"/>
    <w:rsid w:val="004A7469"/>
    <w:rsid w:val="004B0019"/>
    <w:rsid w:val="004B2040"/>
    <w:rsid w:val="004B2551"/>
    <w:rsid w:val="004B39EB"/>
    <w:rsid w:val="004B461D"/>
    <w:rsid w:val="004B4691"/>
    <w:rsid w:val="004B4DFC"/>
    <w:rsid w:val="004B5371"/>
    <w:rsid w:val="004B67F1"/>
    <w:rsid w:val="004C1469"/>
    <w:rsid w:val="004C159C"/>
    <w:rsid w:val="004C15D1"/>
    <w:rsid w:val="004C2A29"/>
    <w:rsid w:val="004C478E"/>
    <w:rsid w:val="004C480F"/>
    <w:rsid w:val="004C50EE"/>
    <w:rsid w:val="004C5560"/>
    <w:rsid w:val="004C5ABF"/>
    <w:rsid w:val="004C636F"/>
    <w:rsid w:val="004D0A42"/>
    <w:rsid w:val="004D1F2B"/>
    <w:rsid w:val="004D3088"/>
    <w:rsid w:val="004D4F64"/>
    <w:rsid w:val="004D6055"/>
    <w:rsid w:val="004D6AF7"/>
    <w:rsid w:val="004D6CC1"/>
    <w:rsid w:val="004D6F36"/>
    <w:rsid w:val="004D7A84"/>
    <w:rsid w:val="004E1713"/>
    <w:rsid w:val="004E3434"/>
    <w:rsid w:val="004E4561"/>
    <w:rsid w:val="004E4B71"/>
    <w:rsid w:val="004E69D9"/>
    <w:rsid w:val="004E6E0E"/>
    <w:rsid w:val="004F1436"/>
    <w:rsid w:val="004F1CE6"/>
    <w:rsid w:val="004F1D6E"/>
    <w:rsid w:val="004F4518"/>
    <w:rsid w:val="004F4934"/>
    <w:rsid w:val="004F5E21"/>
    <w:rsid w:val="00500729"/>
    <w:rsid w:val="005018DA"/>
    <w:rsid w:val="00503221"/>
    <w:rsid w:val="00503870"/>
    <w:rsid w:val="00503C12"/>
    <w:rsid w:val="00504744"/>
    <w:rsid w:val="00505A2D"/>
    <w:rsid w:val="00505DE4"/>
    <w:rsid w:val="005072B7"/>
    <w:rsid w:val="00507C28"/>
    <w:rsid w:val="005101F1"/>
    <w:rsid w:val="00512702"/>
    <w:rsid w:val="00512742"/>
    <w:rsid w:val="0051531B"/>
    <w:rsid w:val="005166EC"/>
    <w:rsid w:val="00516982"/>
    <w:rsid w:val="00517343"/>
    <w:rsid w:val="005173F4"/>
    <w:rsid w:val="00521327"/>
    <w:rsid w:val="00521F5D"/>
    <w:rsid w:val="00522CC2"/>
    <w:rsid w:val="00523FBE"/>
    <w:rsid w:val="00524BEC"/>
    <w:rsid w:val="00525B83"/>
    <w:rsid w:val="00526784"/>
    <w:rsid w:val="005276CE"/>
    <w:rsid w:val="00527BED"/>
    <w:rsid w:val="00532091"/>
    <w:rsid w:val="00533566"/>
    <w:rsid w:val="00533CD5"/>
    <w:rsid w:val="00534470"/>
    <w:rsid w:val="005348A5"/>
    <w:rsid w:val="00534E4D"/>
    <w:rsid w:val="0053683C"/>
    <w:rsid w:val="005368E2"/>
    <w:rsid w:val="00541260"/>
    <w:rsid w:val="005415CC"/>
    <w:rsid w:val="005419BD"/>
    <w:rsid w:val="00541CC5"/>
    <w:rsid w:val="00541F5B"/>
    <w:rsid w:val="0054227E"/>
    <w:rsid w:val="005424F5"/>
    <w:rsid w:val="005436E8"/>
    <w:rsid w:val="00543988"/>
    <w:rsid w:val="00545CD8"/>
    <w:rsid w:val="005472E0"/>
    <w:rsid w:val="00550700"/>
    <w:rsid w:val="00550CAF"/>
    <w:rsid w:val="00551B65"/>
    <w:rsid w:val="005535A1"/>
    <w:rsid w:val="00553BE6"/>
    <w:rsid w:val="00553C26"/>
    <w:rsid w:val="00554412"/>
    <w:rsid w:val="00556C2A"/>
    <w:rsid w:val="00557BD1"/>
    <w:rsid w:val="00561ECE"/>
    <w:rsid w:val="005624DC"/>
    <w:rsid w:val="005625C8"/>
    <w:rsid w:val="00563D0F"/>
    <w:rsid w:val="00563E9A"/>
    <w:rsid w:val="0056503C"/>
    <w:rsid w:val="0056540B"/>
    <w:rsid w:val="00566241"/>
    <w:rsid w:val="005665DA"/>
    <w:rsid w:val="00567268"/>
    <w:rsid w:val="00567684"/>
    <w:rsid w:val="0057052A"/>
    <w:rsid w:val="00572037"/>
    <w:rsid w:val="00572365"/>
    <w:rsid w:val="00572B51"/>
    <w:rsid w:val="00572DAD"/>
    <w:rsid w:val="005731BA"/>
    <w:rsid w:val="00575E1E"/>
    <w:rsid w:val="005772FF"/>
    <w:rsid w:val="00580959"/>
    <w:rsid w:val="005809B0"/>
    <w:rsid w:val="00582206"/>
    <w:rsid w:val="0058352A"/>
    <w:rsid w:val="00583A4B"/>
    <w:rsid w:val="00585A39"/>
    <w:rsid w:val="00585A87"/>
    <w:rsid w:val="00593C0C"/>
    <w:rsid w:val="00593C59"/>
    <w:rsid w:val="005963E7"/>
    <w:rsid w:val="00596B49"/>
    <w:rsid w:val="005A026E"/>
    <w:rsid w:val="005A067B"/>
    <w:rsid w:val="005A0BB0"/>
    <w:rsid w:val="005A214F"/>
    <w:rsid w:val="005A2319"/>
    <w:rsid w:val="005A2B81"/>
    <w:rsid w:val="005A6587"/>
    <w:rsid w:val="005A684F"/>
    <w:rsid w:val="005A7C54"/>
    <w:rsid w:val="005B1352"/>
    <w:rsid w:val="005B3587"/>
    <w:rsid w:val="005B6FE5"/>
    <w:rsid w:val="005B7765"/>
    <w:rsid w:val="005B7E6E"/>
    <w:rsid w:val="005C05CF"/>
    <w:rsid w:val="005C05FD"/>
    <w:rsid w:val="005C16F3"/>
    <w:rsid w:val="005C1751"/>
    <w:rsid w:val="005C1ECD"/>
    <w:rsid w:val="005C2576"/>
    <w:rsid w:val="005C3004"/>
    <w:rsid w:val="005C3F2D"/>
    <w:rsid w:val="005C49AF"/>
    <w:rsid w:val="005C4F68"/>
    <w:rsid w:val="005C7666"/>
    <w:rsid w:val="005D0D45"/>
    <w:rsid w:val="005D2B9B"/>
    <w:rsid w:val="005D38D8"/>
    <w:rsid w:val="005D5201"/>
    <w:rsid w:val="005D52FC"/>
    <w:rsid w:val="005D5EC7"/>
    <w:rsid w:val="005D7513"/>
    <w:rsid w:val="005D76B1"/>
    <w:rsid w:val="005D78EB"/>
    <w:rsid w:val="005E0635"/>
    <w:rsid w:val="005E1E30"/>
    <w:rsid w:val="005E2488"/>
    <w:rsid w:val="005E3261"/>
    <w:rsid w:val="005E327A"/>
    <w:rsid w:val="005E3666"/>
    <w:rsid w:val="005E3DE7"/>
    <w:rsid w:val="005E5DCC"/>
    <w:rsid w:val="005E68F7"/>
    <w:rsid w:val="005E7A83"/>
    <w:rsid w:val="005F0177"/>
    <w:rsid w:val="005F15F8"/>
    <w:rsid w:val="005F3755"/>
    <w:rsid w:val="005F4BBD"/>
    <w:rsid w:val="005F55ED"/>
    <w:rsid w:val="005F5919"/>
    <w:rsid w:val="005F5DC0"/>
    <w:rsid w:val="005F7143"/>
    <w:rsid w:val="006005C8"/>
    <w:rsid w:val="00600AE7"/>
    <w:rsid w:val="006016F8"/>
    <w:rsid w:val="00602514"/>
    <w:rsid w:val="00602601"/>
    <w:rsid w:val="00602CB8"/>
    <w:rsid w:val="00603844"/>
    <w:rsid w:val="00603AD9"/>
    <w:rsid w:val="00604307"/>
    <w:rsid w:val="006046B1"/>
    <w:rsid w:val="00604EC9"/>
    <w:rsid w:val="00605A07"/>
    <w:rsid w:val="00607295"/>
    <w:rsid w:val="00607369"/>
    <w:rsid w:val="00611ED0"/>
    <w:rsid w:val="0061207E"/>
    <w:rsid w:val="00612294"/>
    <w:rsid w:val="00614F71"/>
    <w:rsid w:val="006154C9"/>
    <w:rsid w:val="0061651E"/>
    <w:rsid w:val="00616A28"/>
    <w:rsid w:val="006202AF"/>
    <w:rsid w:val="00620F03"/>
    <w:rsid w:val="006212B6"/>
    <w:rsid w:val="00621DB3"/>
    <w:rsid w:val="006233CD"/>
    <w:rsid w:val="00623865"/>
    <w:rsid w:val="00624A9B"/>
    <w:rsid w:val="00625A9A"/>
    <w:rsid w:val="00625C04"/>
    <w:rsid w:val="00625C67"/>
    <w:rsid w:val="00627E0E"/>
    <w:rsid w:val="0063299B"/>
    <w:rsid w:val="00633137"/>
    <w:rsid w:val="00634225"/>
    <w:rsid w:val="006343B4"/>
    <w:rsid w:val="00636CBA"/>
    <w:rsid w:val="00637E15"/>
    <w:rsid w:val="006402D2"/>
    <w:rsid w:val="00640CF0"/>
    <w:rsid w:val="006417C0"/>
    <w:rsid w:val="00641FEB"/>
    <w:rsid w:val="00642D0E"/>
    <w:rsid w:val="00644259"/>
    <w:rsid w:val="006443CF"/>
    <w:rsid w:val="00645C90"/>
    <w:rsid w:val="00647CF0"/>
    <w:rsid w:val="00653665"/>
    <w:rsid w:val="0065393D"/>
    <w:rsid w:val="00653B49"/>
    <w:rsid w:val="006559A0"/>
    <w:rsid w:val="0065786F"/>
    <w:rsid w:val="00657ED1"/>
    <w:rsid w:val="006610CC"/>
    <w:rsid w:val="00661A63"/>
    <w:rsid w:val="006626D3"/>
    <w:rsid w:val="0066429E"/>
    <w:rsid w:val="00666E13"/>
    <w:rsid w:val="00667049"/>
    <w:rsid w:val="0066798D"/>
    <w:rsid w:val="00667F67"/>
    <w:rsid w:val="0067285E"/>
    <w:rsid w:val="00672D20"/>
    <w:rsid w:val="00673357"/>
    <w:rsid w:val="00673958"/>
    <w:rsid w:val="00674CF8"/>
    <w:rsid w:val="006750B2"/>
    <w:rsid w:val="00675371"/>
    <w:rsid w:val="00676729"/>
    <w:rsid w:val="006773A9"/>
    <w:rsid w:val="006777A1"/>
    <w:rsid w:val="00680B2C"/>
    <w:rsid w:val="00684462"/>
    <w:rsid w:val="006850AB"/>
    <w:rsid w:val="00685863"/>
    <w:rsid w:val="00685F53"/>
    <w:rsid w:val="006864A9"/>
    <w:rsid w:val="00686B13"/>
    <w:rsid w:val="00691580"/>
    <w:rsid w:val="0069181D"/>
    <w:rsid w:val="006918D6"/>
    <w:rsid w:val="00691D7A"/>
    <w:rsid w:val="00693959"/>
    <w:rsid w:val="00693D75"/>
    <w:rsid w:val="00694675"/>
    <w:rsid w:val="00694CF4"/>
    <w:rsid w:val="0069516E"/>
    <w:rsid w:val="00697570"/>
    <w:rsid w:val="006977E6"/>
    <w:rsid w:val="006A1239"/>
    <w:rsid w:val="006A14D9"/>
    <w:rsid w:val="006A2C01"/>
    <w:rsid w:val="006A3DCC"/>
    <w:rsid w:val="006A78CB"/>
    <w:rsid w:val="006B0D4F"/>
    <w:rsid w:val="006B1370"/>
    <w:rsid w:val="006B161F"/>
    <w:rsid w:val="006B2825"/>
    <w:rsid w:val="006B2DE2"/>
    <w:rsid w:val="006B314A"/>
    <w:rsid w:val="006B37F2"/>
    <w:rsid w:val="006B4A25"/>
    <w:rsid w:val="006B50EF"/>
    <w:rsid w:val="006B567F"/>
    <w:rsid w:val="006B68C1"/>
    <w:rsid w:val="006B71CB"/>
    <w:rsid w:val="006B74AB"/>
    <w:rsid w:val="006C06FA"/>
    <w:rsid w:val="006C0F44"/>
    <w:rsid w:val="006C18C4"/>
    <w:rsid w:val="006C1A3C"/>
    <w:rsid w:val="006C1BE3"/>
    <w:rsid w:val="006C220C"/>
    <w:rsid w:val="006C2BAF"/>
    <w:rsid w:val="006C4611"/>
    <w:rsid w:val="006C481D"/>
    <w:rsid w:val="006C6454"/>
    <w:rsid w:val="006C7995"/>
    <w:rsid w:val="006D059C"/>
    <w:rsid w:val="006D0CBB"/>
    <w:rsid w:val="006D15FD"/>
    <w:rsid w:val="006D1D93"/>
    <w:rsid w:val="006D21FB"/>
    <w:rsid w:val="006D492D"/>
    <w:rsid w:val="006D4ACC"/>
    <w:rsid w:val="006D5FBA"/>
    <w:rsid w:val="006D7FDA"/>
    <w:rsid w:val="006E0F52"/>
    <w:rsid w:val="006E1220"/>
    <w:rsid w:val="006E1599"/>
    <w:rsid w:val="006E1D07"/>
    <w:rsid w:val="006E3C35"/>
    <w:rsid w:val="006E7113"/>
    <w:rsid w:val="006F0056"/>
    <w:rsid w:val="006F0A19"/>
    <w:rsid w:val="006F2AB0"/>
    <w:rsid w:val="006F3EE9"/>
    <w:rsid w:val="006F47AF"/>
    <w:rsid w:val="006F4AFA"/>
    <w:rsid w:val="006F5023"/>
    <w:rsid w:val="006F7C38"/>
    <w:rsid w:val="007008DC"/>
    <w:rsid w:val="0070143C"/>
    <w:rsid w:val="00702452"/>
    <w:rsid w:val="00702AC8"/>
    <w:rsid w:val="00702EBE"/>
    <w:rsid w:val="0070489A"/>
    <w:rsid w:val="00714022"/>
    <w:rsid w:val="00714802"/>
    <w:rsid w:val="0071604A"/>
    <w:rsid w:val="007168FA"/>
    <w:rsid w:val="00717D2D"/>
    <w:rsid w:val="0072019E"/>
    <w:rsid w:val="0072050F"/>
    <w:rsid w:val="00720526"/>
    <w:rsid w:val="00720CD4"/>
    <w:rsid w:val="00721D2B"/>
    <w:rsid w:val="007223DF"/>
    <w:rsid w:val="0072306B"/>
    <w:rsid w:val="0072318B"/>
    <w:rsid w:val="0072347F"/>
    <w:rsid w:val="007253DE"/>
    <w:rsid w:val="007256F0"/>
    <w:rsid w:val="00725F07"/>
    <w:rsid w:val="0072755A"/>
    <w:rsid w:val="00727782"/>
    <w:rsid w:val="0072784D"/>
    <w:rsid w:val="00727B96"/>
    <w:rsid w:val="00730646"/>
    <w:rsid w:val="00730889"/>
    <w:rsid w:val="007311DE"/>
    <w:rsid w:val="007328DC"/>
    <w:rsid w:val="00733FE1"/>
    <w:rsid w:val="007342D2"/>
    <w:rsid w:val="0073501B"/>
    <w:rsid w:val="007375AD"/>
    <w:rsid w:val="007375E2"/>
    <w:rsid w:val="00737B76"/>
    <w:rsid w:val="00737F9A"/>
    <w:rsid w:val="00740054"/>
    <w:rsid w:val="007405D0"/>
    <w:rsid w:val="00741A53"/>
    <w:rsid w:val="007431DE"/>
    <w:rsid w:val="007433D6"/>
    <w:rsid w:val="00744827"/>
    <w:rsid w:val="007448C4"/>
    <w:rsid w:val="00746B33"/>
    <w:rsid w:val="007472C0"/>
    <w:rsid w:val="007511F5"/>
    <w:rsid w:val="007520B7"/>
    <w:rsid w:val="00752516"/>
    <w:rsid w:val="0075500F"/>
    <w:rsid w:val="007560BC"/>
    <w:rsid w:val="0075621A"/>
    <w:rsid w:val="007564F2"/>
    <w:rsid w:val="00756884"/>
    <w:rsid w:val="00756EAD"/>
    <w:rsid w:val="007600E9"/>
    <w:rsid w:val="00760AB5"/>
    <w:rsid w:val="00760FE2"/>
    <w:rsid w:val="00762956"/>
    <w:rsid w:val="0076317F"/>
    <w:rsid w:val="00763438"/>
    <w:rsid w:val="00763C13"/>
    <w:rsid w:val="00764D9B"/>
    <w:rsid w:val="00765475"/>
    <w:rsid w:val="00766B73"/>
    <w:rsid w:val="00766BB2"/>
    <w:rsid w:val="00766E36"/>
    <w:rsid w:val="0077049A"/>
    <w:rsid w:val="00770EAD"/>
    <w:rsid w:val="007729BA"/>
    <w:rsid w:val="00772A93"/>
    <w:rsid w:val="0077336E"/>
    <w:rsid w:val="00774554"/>
    <w:rsid w:val="00774B07"/>
    <w:rsid w:val="0077614E"/>
    <w:rsid w:val="0077736A"/>
    <w:rsid w:val="00777407"/>
    <w:rsid w:val="00777419"/>
    <w:rsid w:val="0077766C"/>
    <w:rsid w:val="00777AFB"/>
    <w:rsid w:val="007808D2"/>
    <w:rsid w:val="00780C8E"/>
    <w:rsid w:val="007838EE"/>
    <w:rsid w:val="00783EA0"/>
    <w:rsid w:val="00784681"/>
    <w:rsid w:val="00784B29"/>
    <w:rsid w:val="00784D9A"/>
    <w:rsid w:val="00785192"/>
    <w:rsid w:val="007863B2"/>
    <w:rsid w:val="00787DAD"/>
    <w:rsid w:val="007929A2"/>
    <w:rsid w:val="00793B52"/>
    <w:rsid w:val="00794026"/>
    <w:rsid w:val="007941F3"/>
    <w:rsid w:val="007950B9"/>
    <w:rsid w:val="00797D13"/>
    <w:rsid w:val="00797DA5"/>
    <w:rsid w:val="007A0A1C"/>
    <w:rsid w:val="007A0C18"/>
    <w:rsid w:val="007A0D58"/>
    <w:rsid w:val="007A105E"/>
    <w:rsid w:val="007A2327"/>
    <w:rsid w:val="007A2681"/>
    <w:rsid w:val="007A4DAE"/>
    <w:rsid w:val="007A5430"/>
    <w:rsid w:val="007A623C"/>
    <w:rsid w:val="007A73F9"/>
    <w:rsid w:val="007B02D3"/>
    <w:rsid w:val="007B1E83"/>
    <w:rsid w:val="007B1ED8"/>
    <w:rsid w:val="007B2394"/>
    <w:rsid w:val="007B26B8"/>
    <w:rsid w:val="007B2770"/>
    <w:rsid w:val="007B2CF0"/>
    <w:rsid w:val="007B2E28"/>
    <w:rsid w:val="007B34FD"/>
    <w:rsid w:val="007B3D58"/>
    <w:rsid w:val="007B5957"/>
    <w:rsid w:val="007B5A77"/>
    <w:rsid w:val="007B5B88"/>
    <w:rsid w:val="007B685F"/>
    <w:rsid w:val="007B6DD0"/>
    <w:rsid w:val="007B71D3"/>
    <w:rsid w:val="007B7952"/>
    <w:rsid w:val="007B7A80"/>
    <w:rsid w:val="007C077C"/>
    <w:rsid w:val="007C0D36"/>
    <w:rsid w:val="007C0F43"/>
    <w:rsid w:val="007C1968"/>
    <w:rsid w:val="007C2357"/>
    <w:rsid w:val="007C23BD"/>
    <w:rsid w:val="007C2A18"/>
    <w:rsid w:val="007C30BB"/>
    <w:rsid w:val="007C4135"/>
    <w:rsid w:val="007C4660"/>
    <w:rsid w:val="007C5A0F"/>
    <w:rsid w:val="007C5CC7"/>
    <w:rsid w:val="007C6190"/>
    <w:rsid w:val="007C78F4"/>
    <w:rsid w:val="007D21BD"/>
    <w:rsid w:val="007D2259"/>
    <w:rsid w:val="007D2AA7"/>
    <w:rsid w:val="007D4900"/>
    <w:rsid w:val="007D4A61"/>
    <w:rsid w:val="007D54F7"/>
    <w:rsid w:val="007D5FE8"/>
    <w:rsid w:val="007D6709"/>
    <w:rsid w:val="007E095A"/>
    <w:rsid w:val="007E372A"/>
    <w:rsid w:val="007E4F25"/>
    <w:rsid w:val="007E5FAF"/>
    <w:rsid w:val="007E6189"/>
    <w:rsid w:val="007E6260"/>
    <w:rsid w:val="007E6D05"/>
    <w:rsid w:val="007F08B4"/>
    <w:rsid w:val="007F2531"/>
    <w:rsid w:val="007F2657"/>
    <w:rsid w:val="007F2D80"/>
    <w:rsid w:val="007F425B"/>
    <w:rsid w:val="007F4DC2"/>
    <w:rsid w:val="007F6335"/>
    <w:rsid w:val="007F6677"/>
    <w:rsid w:val="007F6C5F"/>
    <w:rsid w:val="007F6DAF"/>
    <w:rsid w:val="007F7257"/>
    <w:rsid w:val="007F798A"/>
    <w:rsid w:val="008002CC"/>
    <w:rsid w:val="008009A3"/>
    <w:rsid w:val="0080155B"/>
    <w:rsid w:val="00801603"/>
    <w:rsid w:val="00801A3B"/>
    <w:rsid w:val="00801A77"/>
    <w:rsid w:val="0080231F"/>
    <w:rsid w:val="0080238A"/>
    <w:rsid w:val="00802D51"/>
    <w:rsid w:val="00803991"/>
    <w:rsid w:val="00805C33"/>
    <w:rsid w:val="008062AD"/>
    <w:rsid w:val="0080761D"/>
    <w:rsid w:val="00814C42"/>
    <w:rsid w:val="00815CAD"/>
    <w:rsid w:val="0081645D"/>
    <w:rsid w:val="00816CFC"/>
    <w:rsid w:val="00816F6F"/>
    <w:rsid w:val="0081748D"/>
    <w:rsid w:val="00817EC6"/>
    <w:rsid w:val="0082112D"/>
    <w:rsid w:val="00821D5D"/>
    <w:rsid w:val="00822F22"/>
    <w:rsid w:val="00822F47"/>
    <w:rsid w:val="008240C1"/>
    <w:rsid w:val="00824933"/>
    <w:rsid w:val="00826937"/>
    <w:rsid w:val="00827C96"/>
    <w:rsid w:val="0083016D"/>
    <w:rsid w:val="00830AC9"/>
    <w:rsid w:val="0083238A"/>
    <w:rsid w:val="00832987"/>
    <w:rsid w:val="008336C4"/>
    <w:rsid w:val="00834501"/>
    <w:rsid w:val="00834D68"/>
    <w:rsid w:val="008373D6"/>
    <w:rsid w:val="00840588"/>
    <w:rsid w:val="00840FDE"/>
    <w:rsid w:val="0084134F"/>
    <w:rsid w:val="00841439"/>
    <w:rsid w:val="00841B66"/>
    <w:rsid w:val="008423DF"/>
    <w:rsid w:val="00842F0E"/>
    <w:rsid w:val="008430B6"/>
    <w:rsid w:val="00843A20"/>
    <w:rsid w:val="00846B54"/>
    <w:rsid w:val="00846E4A"/>
    <w:rsid w:val="00850290"/>
    <w:rsid w:val="00850625"/>
    <w:rsid w:val="00850FF9"/>
    <w:rsid w:val="00852001"/>
    <w:rsid w:val="008526A6"/>
    <w:rsid w:val="00855550"/>
    <w:rsid w:val="008557BA"/>
    <w:rsid w:val="0085648A"/>
    <w:rsid w:val="00860285"/>
    <w:rsid w:val="00861A58"/>
    <w:rsid w:val="00863E2C"/>
    <w:rsid w:val="008643B7"/>
    <w:rsid w:val="00865E04"/>
    <w:rsid w:val="008661E1"/>
    <w:rsid w:val="00866F6D"/>
    <w:rsid w:val="00867BAF"/>
    <w:rsid w:val="00867C6E"/>
    <w:rsid w:val="00870078"/>
    <w:rsid w:val="00871D3C"/>
    <w:rsid w:val="008729E5"/>
    <w:rsid w:val="00872A3D"/>
    <w:rsid w:val="00872F7A"/>
    <w:rsid w:val="00873643"/>
    <w:rsid w:val="00873A3C"/>
    <w:rsid w:val="00873DAC"/>
    <w:rsid w:val="00874AA1"/>
    <w:rsid w:val="00874BAA"/>
    <w:rsid w:val="00875E41"/>
    <w:rsid w:val="00877693"/>
    <w:rsid w:val="00877E66"/>
    <w:rsid w:val="00881EE5"/>
    <w:rsid w:val="0088201E"/>
    <w:rsid w:val="00882AC0"/>
    <w:rsid w:val="0088302B"/>
    <w:rsid w:val="0088479B"/>
    <w:rsid w:val="008847DC"/>
    <w:rsid w:val="0088514D"/>
    <w:rsid w:val="00887C7E"/>
    <w:rsid w:val="008916DD"/>
    <w:rsid w:val="00891764"/>
    <w:rsid w:val="00891B51"/>
    <w:rsid w:val="00893F78"/>
    <w:rsid w:val="00894AC1"/>
    <w:rsid w:val="00897C5E"/>
    <w:rsid w:val="008A0001"/>
    <w:rsid w:val="008A081F"/>
    <w:rsid w:val="008A203D"/>
    <w:rsid w:val="008A2105"/>
    <w:rsid w:val="008A498F"/>
    <w:rsid w:val="008A60B4"/>
    <w:rsid w:val="008A6BBE"/>
    <w:rsid w:val="008A6E2F"/>
    <w:rsid w:val="008A6E5C"/>
    <w:rsid w:val="008A7C24"/>
    <w:rsid w:val="008B2195"/>
    <w:rsid w:val="008B481E"/>
    <w:rsid w:val="008B48AD"/>
    <w:rsid w:val="008B4B7C"/>
    <w:rsid w:val="008B52EA"/>
    <w:rsid w:val="008B6653"/>
    <w:rsid w:val="008B7648"/>
    <w:rsid w:val="008B7BC9"/>
    <w:rsid w:val="008C102A"/>
    <w:rsid w:val="008C3205"/>
    <w:rsid w:val="008C4221"/>
    <w:rsid w:val="008C4325"/>
    <w:rsid w:val="008C4F16"/>
    <w:rsid w:val="008C503E"/>
    <w:rsid w:val="008C5F0B"/>
    <w:rsid w:val="008C65BA"/>
    <w:rsid w:val="008C7EF6"/>
    <w:rsid w:val="008D050D"/>
    <w:rsid w:val="008D0CF8"/>
    <w:rsid w:val="008D1272"/>
    <w:rsid w:val="008D3CD9"/>
    <w:rsid w:val="008D3D4D"/>
    <w:rsid w:val="008D4894"/>
    <w:rsid w:val="008D5045"/>
    <w:rsid w:val="008D68FA"/>
    <w:rsid w:val="008D7BC5"/>
    <w:rsid w:val="008E05BE"/>
    <w:rsid w:val="008E3B55"/>
    <w:rsid w:val="008E3DF4"/>
    <w:rsid w:val="008E4CB9"/>
    <w:rsid w:val="008E57D3"/>
    <w:rsid w:val="008E6E90"/>
    <w:rsid w:val="008E7466"/>
    <w:rsid w:val="008E75AF"/>
    <w:rsid w:val="008E786E"/>
    <w:rsid w:val="008F06A8"/>
    <w:rsid w:val="008F0DB2"/>
    <w:rsid w:val="008F11AA"/>
    <w:rsid w:val="008F3AEC"/>
    <w:rsid w:val="008F4284"/>
    <w:rsid w:val="00900EF1"/>
    <w:rsid w:val="00901372"/>
    <w:rsid w:val="009019BB"/>
    <w:rsid w:val="00902C7E"/>
    <w:rsid w:val="009041FF"/>
    <w:rsid w:val="00907CF7"/>
    <w:rsid w:val="00910208"/>
    <w:rsid w:val="009105A7"/>
    <w:rsid w:val="009106F3"/>
    <w:rsid w:val="0091205A"/>
    <w:rsid w:val="0091258E"/>
    <w:rsid w:val="009132F1"/>
    <w:rsid w:val="00914FDA"/>
    <w:rsid w:val="0091548B"/>
    <w:rsid w:val="009158B9"/>
    <w:rsid w:val="00916CC1"/>
    <w:rsid w:val="00920CF4"/>
    <w:rsid w:val="00920D1D"/>
    <w:rsid w:val="00921384"/>
    <w:rsid w:val="0092265C"/>
    <w:rsid w:val="00924318"/>
    <w:rsid w:val="00925F07"/>
    <w:rsid w:val="009276D0"/>
    <w:rsid w:val="00931344"/>
    <w:rsid w:val="009316C5"/>
    <w:rsid w:val="00931DE4"/>
    <w:rsid w:val="00932B32"/>
    <w:rsid w:val="00934DC1"/>
    <w:rsid w:val="00935840"/>
    <w:rsid w:val="00935B37"/>
    <w:rsid w:val="00936B57"/>
    <w:rsid w:val="00937859"/>
    <w:rsid w:val="0093786D"/>
    <w:rsid w:val="00940723"/>
    <w:rsid w:val="00941B50"/>
    <w:rsid w:val="009424B0"/>
    <w:rsid w:val="009442F0"/>
    <w:rsid w:val="0094595E"/>
    <w:rsid w:val="00946E01"/>
    <w:rsid w:val="00947FAB"/>
    <w:rsid w:val="00950967"/>
    <w:rsid w:val="00952601"/>
    <w:rsid w:val="009526FE"/>
    <w:rsid w:val="00952C33"/>
    <w:rsid w:val="00952FCC"/>
    <w:rsid w:val="009548F6"/>
    <w:rsid w:val="00956525"/>
    <w:rsid w:val="00956BDB"/>
    <w:rsid w:val="0095700E"/>
    <w:rsid w:val="009608ED"/>
    <w:rsid w:val="00961C5A"/>
    <w:rsid w:val="00962B21"/>
    <w:rsid w:val="00963024"/>
    <w:rsid w:val="00965FFB"/>
    <w:rsid w:val="00967118"/>
    <w:rsid w:val="00967FB8"/>
    <w:rsid w:val="00971682"/>
    <w:rsid w:val="0097198A"/>
    <w:rsid w:val="00971F99"/>
    <w:rsid w:val="0097297F"/>
    <w:rsid w:val="00974DEC"/>
    <w:rsid w:val="00975ABB"/>
    <w:rsid w:val="00976001"/>
    <w:rsid w:val="00976DFB"/>
    <w:rsid w:val="00977F1E"/>
    <w:rsid w:val="00980D26"/>
    <w:rsid w:val="00981610"/>
    <w:rsid w:val="00981E73"/>
    <w:rsid w:val="00982470"/>
    <w:rsid w:val="009826A7"/>
    <w:rsid w:val="0098415B"/>
    <w:rsid w:val="0098523E"/>
    <w:rsid w:val="00985D66"/>
    <w:rsid w:val="00986A3F"/>
    <w:rsid w:val="00986C60"/>
    <w:rsid w:val="0098784D"/>
    <w:rsid w:val="009902D0"/>
    <w:rsid w:val="00990DAE"/>
    <w:rsid w:val="009913AB"/>
    <w:rsid w:val="0099322F"/>
    <w:rsid w:val="0099474E"/>
    <w:rsid w:val="00994923"/>
    <w:rsid w:val="0099675D"/>
    <w:rsid w:val="00997DE9"/>
    <w:rsid w:val="009A0A53"/>
    <w:rsid w:val="009A0DBE"/>
    <w:rsid w:val="009A1C50"/>
    <w:rsid w:val="009A2DA6"/>
    <w:rsid w:val="009A37CE"/>
    <w:rsid w:val="009A3A67"/>
    <w:rsid w:val="009A46A6"/>
    <w:rsid w:val="009A5CB0"/>
    <w:rsid w:val="009A79A3"/>
    <w:rsid w:val="009B0E43"/>
    <w:rsid w:val="009B246D"/>
    <w:rsid w:val="009B35DC"/>
    <w:rsid w:val="009B4020"/>
    <w:rsid w:val="009B6A8D"/>
    <w:rsid w:val="009B74C2"/>
    <w:rsid w:val="009B76EA"/>
    <w:rsid w:val="009C0958"/>
    <w:rsid w:val="009C0FB2"/>
    <w:rsid w:val="009C1018"/>
    <w:rsid w:val="009C4DA3"/>
    <w:rsid w:val="009C5809"/>
    <w:rsid w:val="009C77DF"/>
    <w:rsid w:val="009C7F39"/>
    <w:rsid w:val="009D03E1"/>
    <w:rsid w:val="009D0B92"/>
    <w:rsid w:val="009D1C96"/>
    <w:rsid w:val="009D1EBC"/>
    <w:rsid w:val="009D3B91"/>
    <w:rsid w:val="009D48BD"/>
    <w:rsid w:val="009D6FBB"/>
    <w:rsid w:val="009D7469"/>
    <w:rsid w:val="009D75F1"/>
    <w:rsid w:val="009E142C"/>
    <w:rsid w:val="009E4849"/>
    <w:rsid w:val="009E5FDD"/>
    <w:rsid w:val="009E6298"/>
    <w:rsid w:val="009F0550"/>
    <w:rsid w:val="009F06B5"/>
    <w:rsid w:val="009F0AEF"/>
    <w:rsid w:val="009F2129"/>
    <w:rsid w:val="009F2EA4"/>
    <w:rsid w:val="009F3280"/>
    <w:rsid w:val="009F61EE"/>
    <w:rsid w:val="009F6BF3"/>
    <w:rsid w:val="00A00627"/>
    <w:rsid w:val="00A00DE6"/>
    <w:rsid w:val="00A041FB"/>
    <w:rsid w:val="00A0483D"/>
    <w:rsid w:val="00A04E9A"/>
    <w:rsid w:val="00A05F83"/>
    <w:rsid w:val="00A06B69"/>
    <w:rsid w:val="00A11FC6"/>
    <w:rsid w:val="00A12868"/>
    <w:rsid w:val="00A12DE9"/>
    <w:rsid w:val="00A14D01"/>
    <w:rsid w:val="00A150C0"/>
    <w:rsid w:val="00A151A6"/>
    <w:rsid w:val="00A15B0E"/>
    <w:rsid w:val="00A162AB"/>
    <w:rsid w:val="00A166AF"/>
    <w:rsid w:val="00A16AE6"/>
    <w:rsid w:val="00A170AF"/>
    <w:rsid w:val="00A174C5"/>
    <w:rsid w:val="00A20EC8"/>
    <w:rsid w:val="00A21619"/>
    <w:rsid w:val="00A22F67"/>
    <w:rsid w:val="00A2331D"/>
    <w:rsid w:val="00A238C6"/>
    <w:rsid w:val="00A23BCA"/>
    <w:rsid w:val="00A24BD1"/>
    <w:rsid w:val="00A257B3"/>
    <w:rsid w:val="00A25F65"/>
    <w:rsid w:val="00A260C9"/>
    <w:rsid w:val="00A26EA8"/>
    <w:rsid w:val="00A27617"/>
    <w:rsid w:val="00A27D4D"/>
    <w:rsid w:val="00A31C8F"/>
    <w:rsid w:val="00A33943"/>
    <w:rsid w:val="00A402CD"/>
    <w:rsid w:val="00A4092E"/>
    <w:rsid w:val="00A412C2"/>
    <w:rsid w:val="00A4196A"/>
    <w:rsid w:val="00A4211C"/>
    <w:rsid w:val="00A42422"/>
    <w:rsid w:val="00A42638"/>
    <w:rsid w:val="00A432F9"/>
    <w:rsid w:val="00A4386D"/>
    <w:rsid w:val="00A46717"/>
    <w:rsid w:val="00A46C9D"/>
    <w:rsid w:val="00A46CF3"/>
    <w:rsid w:val="00A472E0"/>
    <w:rsid w:val="00A50325"/>
    <w:rsid w:val="00A517D2"/>
    <w:rsid w:val="00A51873"/>
    <w:rsid w:val="00A52E6D"/>
    <w:rsid w:val="00A5309D"/>
    <w:rsid w:val="00A55AFF"/>
    <w:rsid w:val="00A5730D"/>
    <w:rsid w:val="00A62285"/>
    <w:rsid w:val="00A62480"/>
    <w:rsid w:val="00A62B43"/>
    <w:rsid w:val="00A62E77"/>
    <w:rsid w:val="00A63E6D"/>
    <w:rsid w:val="00A652D2"/>
    <w:rsid w:val="00A671C9"/>
    <w:rsid w:val="00A67476"/>
    <w:rsid w:val="00A67914"/>
    <w:rsid w:val="00A67F69"/>
    <w:rsid w:val="00A67F82"/>
    <w:rsid w:val="00A700F6"/>
    <w:rsid w:val="00A70946"/>
    <w:rsid w:val="00A71011"/>
    <w:rsid w:val="00A72808"/>
    <w:rsid w:val="00A732DE"/>
    <w:rsid w:val="00A733EE"/>
    <w:rsid w:val="00A73546"/>
    <w:rsid w:val="00A7375A"/>
    <w:rsid w:val="00A73D76"/>
    <w:rsid w:val="00A74646"/>
    <w:rsid w:val="00A754AF"/>
    <w:rsid w:val="00A754F3"/>
    <w:rsid w:val="00A75782"/>
    <w:rsid w:val="00A75995"/>
    <w:rsid w:val="00A77C62"/>
    <w:rsid w:val="00A81257"/>
    <w:rsid w:val="00A816B3"/>
    <w:rsid w:val="00A818E0"/>
    <w:rsid w:val="00A81B8F"/>
    <w:rsid w:val="00A8214D"/>
    <w:rsid w:val="00A83886"/>
    <w:rsid w:val="00A841B5"/>
    <w:rsid w:val="00A84DF6"/>
    <w:rsid w:val="00A86E06"/>
    <w:rsid w:val="00A90A77"/>
    <w:rsid w:val="00A9163A"/>
    <w:rsid w:val="00A92477"/>
    <w:rsid w:val="00A924A7"/>
    <w:rsid w:val="00A93528"/>
    <w:rsid w:val="00A93DD8"/>
    <w:rsid w:val="00A93E21"/>
    <w:rsid w:val="00A94509"/>
    <w:rsid w:val="00A9691A"/>
    <w:rsid w:val="00A96F4C"/>
    <w:rsid w:val="00AA016C"/>
    <w:rsid w:val="00AA0386"/>
    <w:rsid w:val="00AA0401"/>
    <w:rsid w:val="00AA0B5E"/>
    <w:rsid w:val="00AA2760"/>
    <w:rsid w:val="00AA2F3E"/>
    <w:rsid w:val="00AA31D9"/>
    <w:rsid w:val="00AA4D86"/>
    <w:rsid w:val="00AA766D"/>
    <w:rsid w:val="00AB08BC"/>
    <w:rsid w:val="00AB0B90"/>
    <w:rsid w:val="00AB1471"/>
    <w:rsid w:val="00AB1E6E"/>
    <w:rsid w:val="00AB519B"/>
    <w:rsid w:val="00AB5DB8"/>
    <w:rsid w:val="00AB6309"/>
    <w:rsid w:val="00AB6ED4"/>
    <w:rsid w:val="00AC1495"/>
    <w:rsid w:val="00AC170E"/>
    <w:rsid w:val="00AC1785"/>
    <w:rsid w:val="00AC1B4C"/>
    <w:rsid w:val="00AC1DCC"/>
    <w:rsid w:val="00AC20AF"/>
    <w:rsid w:val="00AC2136"/>
    <w:rsid w:val="00AC3958"/>
    <w:rsid w:val="00AC4EB2"/>
    <w:rsid w:val="00AC5CE9"/>
    <w:rsid w:val="00AC7794"/>
    <w:rsid w:val="00AD06E0"/>
    <w:rsid w:val="00AD1412"/>
    <w:rsid w:val="00AD1CED"/>
    <w:rsid w:val="00AD26C2"/>
    <w:rsid w:val="00AD2DB8"/>
    <w:rsid w:val="00AD3B56"/>
    <w:rsid w:val="00AD4577"/>
    <w:rsid w:val="00AD4679"/>
    <w:rsid w:val="00AD4799"/>
    <w:rsid w:val="00AD4D75"/>
    <w:rsid w:val="00AE059C"/>
    <w:rsid w:val="00AE10D5"/>
    <w:rsid w:val="00AE1A8D"/>
    <w:rsid w:val="00AE288F"/>
    <w:rsid w:val="00AE2E3F"/>
    <w:rsid w:val="00AE40D8"/>
    <w:rsid w:val="00AE4244"/>
    <w:rsid w:val="00AE4EB6"/>
    <w:rsid w:val="00AE70F6"/>
    <w:rsid w:val="00AE7935"/>
    <w:rsid w:val="00AF010E"/>
    <w:rsid w:val="00AF0F17"/>
    <w:rsid w:val="00AF23D5"/>
    <w:rsid w:val="00AF2DE6"/>
    <w:rsid w:val="00AF303C"/>
    <w:rsid w:val="00AF41FF"/>
    <w:rsid w:val="00AF62A4"/>
    <w:rsid w:val="00AF71A2"/>
    <w:rsid w:val="00AF78C6"/>
    <w:rsid w:val="00B00B89"/>
    <w:rsid w:val="00B02124"/>
    <w:rsid w:val="00B031FC"/>
    <w:rsid w:val="00B034FA"/>
    <w:rsid w:val="00B039C6"/>
    <w:rsid w:val="00B041A0"/>
    <w:rsid w:val="00B04C62"/>
    <w:rsid w:val="00B055CB"/>
    <w:rsid w:val="00B059CC"/>
    <w:rsid w:val="00B06FDC"/>
    <w:rsid w:val="00B12866"/>
    <w:rsid w:val="00B141B0"/>
    <w:rsid w:val="00B2063C"/>
    <w:rsid w:val="00B20EFE"/>
    <w:rsid w:val="00B21F5D"/>
    <w:rsid w:val="00B21FE0"/>
    <w:rsid w:val="00B22255"/>
    <w:rsid w:val="00B24202"/>
    <w:rsid w:val="00B25D0B"/>
    <w:rsid w:val="00B27E12"/>
    <w:rsid w:val="00B30403"/>
    <w:rsid w:val="00B331CF"/>
    <w:rsid w:val="00B33A52"/>
    <w:rsid w:val="00B34980"/>
    <w:rsid w:val="00B34D62"/>
    <w:rsid w:val="00B3511E"/>
    <w:rsid w:val="00B36A37"/>
    <w:rsid w:val="00B373BE"/>
    <w:rsid w:val="00B37EC8"/>
    <w:rsid w:val="00B40845"/>
    <w:rsid w:val="00B41B2F"/>
    <w:rsid w:val="00B43A3E"/>
    <w:rsid w:val="00B43B3B"/>
    <w:rsid w:val="00B4400D"/>
    <w:rsid w:val="00B44149"/>
    <w:rsid w:val="00B444E3"/>
    <w:rsid w:val="00B44C31"/>
    <w:rsid w:val="00B50B0F"/>
    <w:rsid w:val="00B51C86"/>
    <w:rsid w:val="00B53C60"/>
    <w:rsid w:val="00B55DD1"/>
    <w:rsid w:val="00B601A6"/>
    <w:rsid w:val="00B61287"/>
    <w:rsid w:val="00B61368"/>
    <w:rsid w:val="00B613B0"/>
    <w:rsid w:val="00B61A7D"/>
    <w:rsid w:val="00B61D84"/>
    <w:rsid w:val="00B62158"/>
    <w:rsid w:val="00B621CF"/>
    <w:rsid w:val="00B62376"/>
    <w:rsid w:val="00B6276E"/>
    <w:rsid w:val="00B62AF8"/>
    <w:rsid w:val="00B648F4"/>
    <w:rsid w:val="00B648F6"/>
    <w:rsid w:val="00B65946"/>
    <w:rsid w:val="00B66761"/>
    <w:rsid w:val="00B67148"/>
    <w:rsid w:val="00B700EB"/>
    <w:rsid w:val="00B7083B"/>
    <w:rsid w:val="00B716A0"/>
    <w:rsid w:val="00B72179"/>
    <w:rsid w:val="00B72387"/>
    <w:rsid w:val="00B73CD2"/>
    <w:rsid w:val="00B77D3B"/>
    <w:rsid w:val="00B80365"/>
    <w:rsid w:val="00B8087F"/>
    <w:rsid w:val="00B80DDB"/>
    <w:rsid w:val="00B80DED"/>
    <w:rsid w:val="00B811E2"/>
    <w:rsid w:val="00B813D7"/>
    <w:rsid w:val="00B8146F"/>
    <w:rsid w:val="00B82A30"/>
    <w:rsid w:val="00B8455D"/>
    <w:rsid w:val="00B85E6A"/>
    <w:rsid w:val="00B8641A"/>
    <w:rsid w:val="00B8777F"/>
    <w:rsid w:val="00B87E46"/>
    <w:rsid w:val="00B90223"/>
    <w:rsid w:val="00B90E14"/>
    <w:rsid w:val="00B91243"/>
    <w:rsid w:val="00B91BD7"/>
    <w:rsid w:val="00B91D8D"/>
    <w:rsid w:val="00B9511D"/>
    <w:rsid w:val="00B95205"/>
    <w:rsid w:val="00B962C7"/>
    <w:rsid w:val="00B9693C"/>
    <w:rsid w:val="00B97401"/>
    <w:rsid w:val="00BA0F6B"/>
    <w:rsid w:val="00BA11CA"/>
    <w:rsid w:val="00BA1BCA"/>
    <w:rsid w:val="00BA1C7D"/>
    <w:rsid w:val="00BA2991"/>
    <w:rsid w:val="00BA63E6"/>
    <w:rsid w:val="00BA6B8F"/>
    <w:rsid w:val="00BA7677"/>
    <w:rsid w:val="00BB11C1"/>
    <w:rsid w:val="00BB1D45"/>
    <w:rsid w:val="00BB256C"/>
    <w:rsid w:val="00BC2517"/>
    <w:rsid w:val="00BC2FA1"/>
    <w:rsid w:val="00BC469F"/>
    <w:rsid w:val="00BC4E45"/>
    <w:rsid w:val="00BC597D"/>
    <w:rsid w:val="00BC6937"/>
    <w:rsid w:val="00BC7609"/>
    <w:rsid w:val="00BD0670"/>
    <w:rsid w:val="00BD102C"/>
    <w:rsid w:val="00BD110E"/>
    <w:rsid w:val="00BD1BCB"/>
    <w:rsid w:val="00BD1CDF"/>
    <w:rsid w:val="00BD3129"/>
    <w:rsid w:val="00BD575F"/>
    <w:rsid w:val="00BD5FC6"/>
    <w:rsid w:val="00BD6109"/>
    <w:rsid w:val="00BD68D5"/>
    <w:rsid w:val="00BD6A4D"/>
    <w:rsid w:val="00BD74E1"/>
    <w:rsid w:val="00BE0344"/>
    <w:rsid w:val="00BE03B3"/>
    <w:rsid w:val="00BE2C67"/>
    <w:rsid w:val="00BE452E"/>
    <w:rsid w:val="00BE5898"/>
    <w:rsid w:val="00BE6297"/>
    <w:rsid w:val="00BE6310"/>
    <w:rsid w:val="00BF1B9A"/>
    <w:rsid w:val="00BF1FC0"/>
    <w:rsid w:val="00BF252B"/>
    <w:rsid w:val="00BF384E"/>
    <w:rsid w:val="00BF3C15"/>
    <w:rsid w:val="00BF6B68"/>
    <w:rsid w:val="00C00A42"/>
    <w:rsid w:val="00C00FBF"/>
    <w:rsid w:val="00C01EAC"/>
    <w:rsid w:val="00C02BA7"/>
    <w:rsid w:val="00C03D0A"/>
    <w:rsid w:val="00C04C9E"/>
    <w:rsid w:val="00C04DE7"/>
    <w:rsid w:val="00C05692"/>
    <w:rsid w:val="00C05A12"/>
    <w:rsid w:val="00C0612D"/>
    <w:rsid w:val="00C064CC"/>
    <w:rsid w:val="00C066F5"/>
    <w:rsid w:val="00C06AE7"/>
    <w:rsid w:val="00C06C91"/>
    <w:rsid w:val="00C15070"/>
    <w:rsid w:val="00C1525B"/>
    <w:rsid w:val="00C167F7"/>
    <w:rsid w:val="00C169D4"/>
    <w:rsid w:val="00C17CC7"/>
    <w:rsid w:val="00C207AB"/>
    <w:rsid w:val="00C22A24"/>
    <w:rsid w:val="00C2636B"/>
    <w:rsid w:val="00C337A3"/>
    <w:rsid w:val="00C337CC"/>
    <w:rsid w:val="00C33BE6"/>
    <w:rsid w:val="00C33DD7"/>
    <w:rsid w:val="00C33FEC"/>
    <w:rsid w:val="00C34C98"/>
    <w:rsid w:val="00C3526B"/>
    <w:rsid w:val="00C367ED"/>
    <w:rsid w:val="00C369A2"/>
    <w:rsid w:val="00C36D7B"/>
    <w:rsid w:val="00C36FED"/>
    <w:rsid w:val="00C37A42"/>
    <w:rsid w:val="00C401FA"/>
    <w:rsid w:val="00C40D4C"/>
    <w:rsid w:val="00C42B31"/>
    <w:rsid w:val="00C440DC"/>
    <w:rsid w:val="00C459D2"/>
    <w:rsid w:val="00C46B56"/>
    <w:rsid w:val="00C46D2C"/>
    <w:rsid w:val="00C471BC"/>
    <w:rsid w:val="00C473BE"/>
    <w:rsid w:val="00C504B0"/>
    <w:rsid w:val="00C51061"/>
    <w:rsid w:val="00C511AF"/>
    <w:rsid w:val="00C52282"/>
    <w:rsid w:val="00C52A1B"/>
    <w:rsid w:val="00C55290"/>
    <w:rsid w:val="00C5534F"/>
    <w:rsid w:val="00C55519"/>
    <w:rsid w:val="00C55586"/>
    <w:rsid w:val="00C57B12"/>
    <w:rsid w:val="00C6038D"/>
    <w:rsid w:val="00C61074"/>
    <w:rsid w:val="00C6148D"/>
    <w:rsid w:val="00C62BF9"/>
    <w:rsid w:val="00C62DCC"/>
    <w:rsid w:val="00C62E26"/>
    <w:rsid w:val="00C6359F"/>
    <w:rsid w:val="00C63EE7"/>
    <w:rsid w:val="00C64219"/>
    <w:rsid w:val="00C6455A"/>
    <w:rsid w:val="00C64789"/>
    <w:rsid w:val="00C64923"/>
    <w:rsid w:val="00C64AB6"/>
    <w:rsid w:val="00C64B70"/>
    <w:rsid w:val="00C661E9"/>
    <w:rsid w:val="00C67529"/>
    <w:rsid w:val="00C6754A"/>
    <w:rsid w:val="00C70262"/>
    <w:rsid w:val="00C70DAD"/>
    <w:rsid w:val="00C711E3"/>
    <w:rsid w:val="00C71BD2"/>
    <w:rsid w:val="00C7404D"/>
    <w:rsid w:val="00C74CAA"/>
    <w:rsid w:val="00C74E91"/>
    <w:rsid w:val="00C7529A"/>
    <w:rsid w:val="00C75894"/>
    <w:rsid w:val="00C75CBE"/>
    <w:rsid w:val="00C80AD7"/>
    <w:rsid w:val="00C81072"/>
    <w:rsid w:val="00C81C6E"/>
    <w:rsid w:val="00C81E26"/>
    <w:rsid w:val="00C82551"/>
    <w:rsid w:val="00C83019"/>
    <w:rsid w:val="00C833D4"/>
    <w:rsid w:val="00C83E19"/>
    <w:rsid w:val="00C849F4"/>
    <w:rsid w:val="00C85FB6"/>
    <w:rsid w:val="00C86BD1"/>
    <w:rsid w:val="00C87251"/>
    <w:rsid w:val="00C90D7A"/>
    <w:rsid w:val="00C91694"/>
    <w:rsid w:val="00C94493"/>
    <w:rsid w:val="00C94C2A"/>
    <w:rsid w:val="00C94D72"/>
    <w:rsid w:val="00CA160D"/>
    <w:rsid w:val="00CA1F5B"/>
    <w:rsid w:val="00CA2669"/>
    <w:rsid w:val="00CA2B7D"/>
    <w:rsid w:val="00CA5148"/>
    <w:rsid w:val="00CA6517"/>
    <w:rsid w:val="00CA6D55"/>
    <w:rsid w:val="00CA710D"/>
    <w:rsid w:val="00CA72C0"/>
    <w:rsid w:val="00CA7337"/>
    <w:rsid w:val="00CA78C9"/>
    <w:rsid w:val="00CB05DB"/>
    <w:rsid w:val="00CB3E56"/>
    <w:rsid w:val="00CB49A0"/>
    <w:rsid w:val="00CB67F8"/>
    <w:rsid w:val="00CB7BC7"/>
    <w:rsid w:val="00CC21A6"/>
    <w:rsid w:val="00CC3182"/>
    <w:rsid w:val="00CC3F3F"/>
    <w:rsid w:val="00CC490A"/>
    <w:rsid w:val="00CC50BB"/>
    <w:rsid w:val="00CC5917"/>
    <w:rsid w:val="00CC5928"/>
    <w:rsid w:val="00CD07C2"/>
    <w:rsid w:val="00CD16C0"/>
    <w:rsid w:val="00CD1A70"/>
    <w:rsid w:val="00CD21BB"/>
    <w:rsid w:val="00CD539D"/>
    <w:rsid w:val="00CD5642"/>
    <w:rsid w:val="00CD717E"/>
    <w:rsid w:val="00CD7B2F"/>
    <w:rsid w:val="00CD7CB6"/>
    <w:rsid w:val="00CE0351"/>
    <w:rsid w:val="00CE0F37"/>
    <w:rsid w:val="00CE1437"/>
    <w:rsid w:val="00CE2F2D"/>
    <w:rsid w:val="00CE2FA9"/>
    <w:rsid w:val="00CE3A6D"/>
    <w:rsid w:val="00CE43BC"/>
    <w:rsid w:val="00CE47B6"/>
    <w:rsid w:val="00CE4FA4"/>
    <w:rsid w:val="00CE6569"/>
    <w:rsid w:val="00CE6834"/>
    <w:rsid w:val="00CE694A"/>
    <w:rsid w:val="00CE7A9D"/>
    <w:rsid w:val="00CF01C5"/>
    <w:rsid w:val="00CF12D9"/>
    <w:rsid w:val="00CF19E1"/>
    <w:rsid w:val="00CF22A2"/>
    <w:rsid w:val="00CF3B0F"/>
    <w:rsid w:val="00CF3D7E"/>
    <w:rsid w:val="00CF4997"/>
    <w:rsid w:val="00CF4D48"/>
    <w:rsid w:val="00CF6E00"/>
    <w:rsid w:val="00CF726A"/>
    <w:rsid w:val="00CF7D96"/>
    <w:rsid w:val="00D00C36"/>
    <w:rsid w:val="00D00DCC"/>
    <w:rsid w:val="00D01F6C"/>
    <w:rsid w:val="00D0200D"/>
    <w:rsid w:val="00D02CD0"/>
    <w:rsid w:val="00D03F58"/>
    <w:rsid w:val="00D04BE1"/>
    <w:rsid w:val="00D05697"/>
    <w:rsid w:val="00D057FB"/>
    <w:rsid w:val="00D05E33"/>
    <w:rsid w:val="00D06281"/>
    <w:rsid w:val="00D06533"/>
    <w:rsid w:val="00D07B76"/>
    <w:rsid w:val="00D07DEE"/>
    <w:rsid w:val="00D07F32"/>
    <w:rsid w:val="00D1063F"/>
    <w:rsid w:val="00D13FE7"/>
    <w:rsid w:val="00D142C4"/>
    <w:rsid w:val="00D15D22"/>
    <w:rsid w:val="00D177B7"/>
    <w:rsid w:val="00D178A4"/>
    <w:rsid w:val="00D17EA2"/>
    <w:rsid w:val="00D20810"/>
    <w:rsid w:val="00D20F45"/>
    <w:rsid w:val="00D23070"/>
    <w:rsid w:val="00D234B5"/>
    <w:rsid w:val="00D24942"/>
    <w:rsid w:val="00D252A6"/>
    <w:rsid w:val="00D27E0E"/>
    <w:rsid w:val="00D31A44"/>
    <w:rsid w:val="00D31C5E"/>
    <w:rsid w:val="00D3239A"/>
    <w:rsid w:val="00D362E3"/>
    <w:rsid w:val="00D365BA"/>
    <w:rsid w:val="00D37A52"/>
    <w:rsid w:val="00D37CF3"/>
    <w:rsid w:val="00D403FA"/>
    <w:rsid w:val="00D41C4A"/>
    <w:rsid w:val="00D42D29"/>
    <w:rsid w:val="00D45271"/>
    <w:rsid w:val="00D457FB"/>
    <w:rsid w:val="00D45BD6"/>
    <w:rsid w:val="00D45E69"/>
    <w:rsid w:val="00D50A5A"/>
    <w:rsid w:val="00D532E3"/>
    <w:rsid w:val="00D53D82"/>
    <w:rsid w:val="00D53EDF"/>
    <w:rsid w:val="00D53F3E"/>
    <w:rsid w:val="00D54D40"/>
    <w:rsid w:val="00D54F4B"/>
    <w:rsid w:val="00D56528"/>
    <w:rsid w:val="00D572B9"/>
    <w:rsid w:val="00D603B6"/>
    <w:rsid w:val="00D61A55"/>
    <w:rsid w:val="00D6518B"/>
    <w:rsid w:val="00D7069D"/>
    <w:rsid w:val="00D72438"/>
    <w:rsid w:val="00D72A37"/>
    <w:rsid w:val="00D75084"/>
    <w:rsid w:val="00D75D01"/>
    <w:rsid w:val="00D76034"/>
    <w:rsid w:val="00D76FE6"/>
    <w:rsid w:val="00D775BB"/>
    <w:rsid w:val="00D81449"/>
    <w:rsid w:val="00D81D47"/>
    <w:rsid w:val="00D8234D"/>
    <w:rsid w:val="00D83A79"/>
    <w:rsid w:val="00D84D66"/>
    <w:rsid w:val="00D85998"/>
    <w:rsid w:val="00D864EE"/>
    <w:rsid w:val="00D87704"/>
    <w:rsid w:val="00D87C6D"/>
    <w:rsid w:val="00D90D00"/>
    <w:rsid w:val="00D91E0F"/>
    <w:rsid w:val="00D927E4"/>
    <w:rsid w:val="00D93AE6"/>
    <w:rsid w:val="00D95646"/>
    <w:rsid w:val="00D956B1"/>
    <w:rsid w:val="00D957A8"/>
    <w:rsid w:val="00D95E5A"/>
    <w:rsid w:val="00D96386"/>
    <w:rsid w:val="00D96421"/>
    <w:rsid w:val="00D96AD3"/>
    <w:rsid w:val="00DA00CB"/>
    <w:rsid w:val="00DA0896"/>
    <w:rsid w:val="00DA2D6D"/>
    <w:rsid w:val="00DA4A30"/>
    <w:rsid w:val="00DA5B51"/>
    <w:rsid w:val="00DA5BA1"/>
    <w:rsid w:val="00DA74D7"/>
    <w:rsid w:val="00DA791C"/>
    <w:rsid w:val="00DA7B30"/>
    <w:rsid w:val="00DB0C75"/>
    <w:rsid w:val="00DB0E3F"/>
    <w:rsid w:val="00DB1559"/>
    <w:rsid w:val="00DB2612"/>
    <w:rsid w:val="00DB29C3"/>
    <w:rsid w:val="00DB3B1D"/>
    <w:rsid w:val="00DB3CB0"/>
    <w:rsid w:val="00DB4290"/>
    <w:rsid w:val="00DB47CA"/>
    <w:rsid w:val="00DB5BE6"/>
    <w:rsid w:val="00DB63A7"/>
    <w:rsid w:val="00DB7870"/>
    <w:rsid w:val="00DC16FE"/>
    <w:rsid w:val="00DC317D"/>
    <w:rsid w:val="00DC4E15"/>
    <w:rsid w:val="00DC6717"/>
    <w:rsid w:val="00DC7336"/>
    <w:rsid w:val="00DC76DA"/>
    <w:rsid w:val="00DD1619"/>
    <w:rsid w:val="00DD1EFA"/>
    <w:rsid w:val="00DD23FA"/>
    <w:rsid w:val="00DD3500"/>
    <w:rsid w:val="00DD387C"/>
    <w:rsid w:val="00DD68E0"/>
    <w:rsid w:val="00DD73D6"/>
    <w:rsid w:val="00DE15F7"/>
    <w:rsid w:val="00DE18A6"/>
    <w:rsid w:val="00DE18C9"/>
    <w:rsid w:val="00DE20B2"/>
    <w:rsid w:val="00DE2A04"/>
    <w:rsid w:val="00DE2AE7"/>
    <w:rsid w:val="00DE6D51"/>
    <w:rsid w:val="00DF021A"/>
    <w:rsid w:val="00DF082A"/>
    <w:rsid w:val="00DF1B30"/>
    <w:rsid w:val="00DF2C49"/>
    <w:rsid w:val="00DF44C7"/>
    <w:rsid w:val="00DF794F"/>
    <w:rsid w:val="00DF79F8"/>
    <w:rsid w:val="00E009DA"/>
    <w:rsid w:val="00E01DA9"/>
    <w:rsid w:val="00E01E4D"/>
    <w:rsid w:val="00E01E4F"/>
    <w:rsid w:val="00E03A25"/>
    <w:rsid w:val="00E03F14"/>
    <w:rsid w:val="00E066BC"/>
    <w:rsid w:val="00E07419"/>
    <w:rsid w:val="00E07E93"/>
    <w:rsid w:val="00E1002B"/>
    <w:rsid w:val="00E100BE"/>
    <w:rsid w:val="00E1173B"/>
    <w:rsid w:val="00E12869"/>
    <w:rsid w:val="00E12F5D"/>
    <w:rsid w:val="00E15027"/>
    <w:rsid w:val="00E15736"/>
    <w:rsid w:val="00E1588C"/>
    <w:rsid w:val="00E16649"/>
    <w:rsid w:val="00E20818"/>
    <w:rsid w:val="00E20967"/>
    <w:rsid w:val="00E228E3"/>
    <w:rsid w:val="00E22B8D"/>
    <w:rsid w:val="00E23896"/>
    <w:rsid w:val="00E2664F"/>
    <w:rsid w:val="00E26FF5"/>
    <w:rsid w:val="00E30112"/>
    <w:rsid w:val="00E30926"/>
    <w:rsid w:val="00E312FB"/>
    <w:rsid w:val="00E3138E"/>
    <w:rsid w:val="00E31692"/>
    <w:rsid w:val="00E31713"/>
    <w:rsid w:val="00E31773"/>
    <w:rsid w:val="00E32D65"/>
    <w:rsid w:val="00E32F46"/>
    <w:rsid w:val="00E34666"/>
    <w:rsid w:val="00E374D3"/>
    <w:rsid w:val="00E40C44"/>
    <w:rsid w:val="00E42077"/>
    <w:rsid w:val="00E427FF"/>
    <w:rsid w:val="00E438FA"/>
    <w:rsid w:val="00E44482"/>
    <w:rsid w:val="00E444EE"/>
    <w:rsid w:val="00E44F16"/>
    <w:rsid w:val="00E47E89"/>
    <w:rsid w:val="00E508D1"/>
    <w:rsid w:val="00E52160"/>
    <w:rsid w:val="00E52427"/>
    <w:rsid w:val="00E53A36"/>
    <w:rsid w:val="00E54001"/>
    <w:rsid w:val="00E54198"/>
    <w:rsid w:val="00E55D1F"/>
    <w:rsid w:val="00E60B21"/>
    <w:rsid w:val="00E632E5"/>
    <w:rsid w:val="00E6448C"/>
    <w:rsid w:val="00E64B32"/>
    <w:rsid w:val="00E6500E"/>
    <w:rsid w:val="00E65928"/>
    <w:rsid w:val="00E665A8"/>
    <w:rsid w:val="00E66A0E"/>
    <w:rsid w:val="00E66F35"/>
    <w:rsid w:val="00E671A2"/>
    <w:rsid w:val="00E71372"/>
    <w:rsid w:val="00E72227"/>
    <w:rsid w:val="00E728F1"/>
    <w:rsid w:val="00E74086"/>
    <w:rsid w:val="00E7704A"/>
    <w:rsid w:val="00E8075D"/>
    <w:rsid w:val="00E80B37"/>
    <w:rsid w:val="00E81F99"/>
    <w:rsid w:val="00E829F8"/>
    <w:rsid w:val="00E83A77"/>
    <w:rsid w:val="00E84B08"/>
    <w:rsid w:val="00E86886"/>
    <w:rsid w:val="00E86FD8"/>
    <w:rsid w:val="00E8728F"/>
    <w:rsid w:val="00E90470"/>
    <w:rsid w:val="00E90482"/>
    <w:rsid w:val="00E91F5C"/>
    <w:rsid w:val="00E92114"/>
    <w:rsid w:val="00E931EE"/>
    <w:rsid w:val="00E93A79"/>
    <w:rsid w:val="00E95F07"/>
    <w:rsid w:val="00E96278"/>
    <w:rsid w:val="00E969C3"/>
    <w:rsid w:val="00E97A3D"/>
    <w:rsid w:val="00E97C38"/>
    <w:rsid w:val="00EA03B1"/>
    <w:rsid w:val="00EA12B0"/>
    <w:rsid w:val="00EA4E2D"/>
    <w:rsid w:val="00EA4E70"/>
    <w:rsid w:val="00EA52B5"/>
    <w:rsid w:val="00EA54D9"/>
    <w:rsid w:val="00EA782D"/>
    <w:rsid w:val="00EA7BDE"/>
    <w:rsid w:val="00EA7C5C"/>
    <w:rsid w:val="00EB15D4"/>
    <w:rsid w:val="00EB1B50"/>
    <w:rsid w:val="00EB3293"/>
    <w:rsid w:val="00EB32A4"/>
    <w:rsid w:val="00EB335A"/>
    <w:rsid w:val="00EB52B7"/>
    <w:rsid w:val="00EC08A9"/>
    <w:rsid w:val="00EC0B92"/>
    <w:rsid w:val="00EC0BD0"/>
    <w:rsid w:val="00EC2C13"/>
    <w:rsid w:val="00EC3C1D"/>
    <w:rsid w:val="00EC4129"/>
    <w:rsid w:val="00EC42D4"/>
    <w:rsid w:val="00EC4907"/>
    <w:rsid w:val="00EC4F03"/>
    <w:rsid w:val="00EC53A5"/>
    <w:rsid w:val="00EC6B9E"/>
    <w:rsid w:val="00ED02BD"/>
    <w:rsid w:val="00ED02F9"/>
    <w:rsid w:val="00ED056C"/>
    <w:rsid w:val="00ED1415"/>
    <w:rsid w:val="00ED1444"/>
    <w:rsid w:val="00ED240D"/>
    <w:rsid w:val="00ED2EC6"/>
    <w:rsid w:val="00ED34F6"/>
    <w:rsid w:val="00ED3E21"/>
    <w:rsid w:val="00ED4FDE"/>
    <w:rsid w:val="00ED638C"/>
    <w:rsid w:val="00ED646A"/>
    <w:rsid w:val="00ED7C1D"/>
    <w:rsid w:val="00EE026C"/>
    <w:rsid w:val="00EE1271"/>
    <w:rsid w:val="00EE26B1"/>
    <w:rsid w:val="00EE2FAE"/>
    <w:rsid w:val="00EE3A45"/>
    <w:rsid w:val="00EE48A5"/>
    <w:rsid w:val="00EE579B"/>
    <w:rsid w:val="00EE6158"/>
    <w:rsid w:val="00EE705D"/>
    <w:rsid w:val="00EE717A"/>
    <w:rsid w:val="00EE72EE"/>
    <w:rsid w:val="00EE776C"/>
    <w:rsid w:val="00EF03A4"/>
    <w:rsid w:val="00EF2E29"/>
    <w:rsid w:val="00EF418F"/>
    <w:rsid w:val="00EF5F68"/>
    <w:rsid w:val="00EF6980"/>
    <w:rsid w:val="00EF7482"/>
    <w:rsid w:val="00EF75C2"/>
    <w:rsid w:val="00F005F5"/>
    <w:rsid w:val="00F006A2"/>
    <w:rsid w:val="00F006A7"/>
    <w:rsid w:val="00F00966"/>
    <w:rsid w:val="00F01BB4"/>
    <w:rsid w:val="00F0229C"/>
    <w:rsid w:val="00F02AB8"/>
    <w:rsid w:val="00F05F44"/>
    <w:rsid w:val="00F0617D"/>
    <w:rsid w:val="00F063F6"/>
    <w:rsid w:val="00F07E0C"/>
    <w:rsid w:val="00F10A79"/>
    <w:rsid w:val="00F1207C"/>
    <w:rsid w:val="00F1241B"/>
    <w:rsid w:val="00F12C98"/>
    <w:rsid w:val="00F13256"/>
    <w:rsid w:val="00F13379"/>
    <w:rsid w:val="00F13920"/>
    <w:rsid w:val="00F14258"/>
    <w:rsid w:val="00F14558"/>
    <w:rsid w:val="00F145F7"/>
    <w:rsid w:val="00F14EC2"/>
    <w:rsid w:val="00F15232"/>
    <w:rsid w:val="00F17CCC"/>
    <w:rsid w:val="00F20003"/>
    <w:rsid w:val="00F20455"/>
    <w:rsid w:val="00F20771"/>
    <w:rsid w:val="00F21AD7"/>
    <w:rsid w:val="00F21E76"/>
    <w:rsid w:val="00F21FE8"/>
    <w:rsid w:val="00F232EB"/>
    <w:rsid w:val="00F254CA"/>
    <w:rsid w:val="00F269F6"/>
    <w:rsid w:val="00F27BE1"/>
    <w:rsid w:val="00F27CBC"/>
    <w:rsid w:val="00F3202E"/>
    <w:rsid w:val="00F32BC7"/>
    <w:rsid w:val="00F33775"/>
    <w:rsid w:val="00F34C9A"/>
    <w:rsid w:val="00F34D38"/>
    <w:rsid w:val="00F36021"/>
    <w:rsid w:val="00F400C4"/>
    <w:rsid w:val="00F41076"/>
    <w:rsid w:val="00F414D5"/>
    <w:rsid w:val="00F433D2"/>
    <w:rsid w:val="00F43C57"/>
    <w:rsid w:val="00F44DE0"/>
    <w:rsid w:val="00F4527C"/>
    <w:rsid w:val="00F45CDE"/>
    <w:rsid w:val="00F45EFD"/>
    <w:rsid w:val="00F4658E"/>
    <w:rsid w:val="00F47102"/>
    <w:rsid w:val="00F47645"/>
    <w:rsid w:val="00F4786B"/>
    <w:rsid w:val="00F51DFC"/>
    <w:rsid w:val="00F52B53"/>
    <w:rsid w:val="00F54082"/>
    <w:rsid w:val="00F549BD"/>
    <w:rsid w:val="00F54C20"/>
    <w:rsid w:val="00F55BFC"/>
    <w:rsid w:val="00F56529"/>
    <w:rsid w:val="00F56D49"/>
    <w:rsid w:val="00F56F52"/>
    <w:rsid w:val="00F60A83"/>
    <w:rsid w:val="00F60DD7"/>
    <w:rsid w:val="00F60E2E"/>
    <w:rsid w:val="00F617C5"/>
    <w:rsid w:val="00F6367D"/>
    <w:rsid w:val="00F63B4A"/>
    <w:rsid w:val="00F646F2"/>
    <w:rsid w:val="00F64FDF"/>
    <w:rsid w:val="00F64FF4"/>
    <w:rsid w:val="00F6534F"/>
    <w:rsid w:val="00F70530"/>
    <w:rsid w:val="00F711E6"/>
    <w:rsid w:val="00F73007"/>
    <w:rsid w:val="00F7520E"/>
    <w:rsid w:val="00F756E6"/>
    <w:rsid w:val="00F757F4"/>
    <w:rsid w:val="00F7590F"/>
    <w:rsid w:val="00F75C55"/>
    <w:rsid w:val="00F7616D"/>
    <w:rsid w:val="00F77093"/>
    <w:rsid w:val="00F823C4"/>
    <w:rsid w:val="00F829F7"/>
    <w:rsid w:val="00F84DC0"/>
    <w:rsid w:val="00F86456"/>
    <w:rsid w:val="00F9105C"/>
    <w:rsid w:val="00F91716"/>
    <w:rsid w:val="00F92DBB"/>
    <w:rsid w:val="00F94410"/>
    <w:rsid w:val="00F94B66"/>
    <w:rsid w:val="00F94D78"/>
    <w:rsid w:val="00F96271"/>
    <w:rsid w:val="00F96BA9"/>
    <w:rsid w:val="00F974A6"/>
    <w:rsid w:val="00F976B8"/>
    <w:rsid w:val="00FA07FC"/>
    <w:rsid w:val="00FA167B"/>
    <w:rsid w:val="00FA28A2"/>
    <w:rsid w:val="00FA5BFE"/>
    <w:rsid w:val="00FA7536"/>
    <w:rsid w:val="00FA767A"/>
    <w:rsid w:val="00FB091E"/>
    <w:rsid w:val="00FB092A"/>
    <w:rsid w:val="00FB314A"/>
    <w:rsid w:val="00FB33C3"/>
    <w:rsid w:val="00FB39FA"/>
    <w:rsid w:val="00FB43C9"/>
    <w:rsid w:val="00FB4617"/>
    <w:rsid w:val="00FB4CAE"/>
    <w:rsid w:val="00FB59F2"/>
    <w:rsid w:val="00FB64A7"/>
    <w:rsid w:val="00FB694D"/>
    <w:rsid w:val="00FB6A7E"/>
    <w:rsid w:val="00FC0A63"/>
    <w:rsid w:val="00FC1710"/>
    <w:rsid w:val="00FC1EE9"/>
    <w:rsid w:val="00FC21FF"/>
    <w:rsid w:val="00FC22F0"/>
    <w:rsid w:val="00FC28D2"/>
    <w:rsid w:val="00FC5D0B"/>
    <w:rsid w:val="00FC67DC"/>
    <w:rsid w:val="00FC6D37"/>
    <w:rsid w:val="00FC77CF"/>
    <w:rsid w:val="00FC7AD3"/>
    <w:rsid w:val="00FD16CE"/>
    <w:rsid w:val="00FD3B19"/>
    <w:rsid w:val="00FD45EB"/>
    <w:rsid w:val="00FD460E"/>
    <w:rsid w:val="00FD58F0"/>
    <w:rsid w:val="00FE07C9"/>
    <w:rsid w:val="00FE182C"/>
    <w:rsid w:val="00FE1A7B"/>
    <w:rsid w:val="00FE1B6C"/>
    <w:rsid w:val="00FE2C5C"/>
    <w:rsid w:val="00FE38CE"/>
    <w:rsid w:val="00FE3B98"/>
    <w:rsid w:val="00FE41C3"/>
    <w:rsid w:val="00FE6D62"/>
    <w:rsid w:val="00FE78EC"/>
    <w:rsid w:val="00FE7BB3"/>
    <w:rsid w:val="00FF02B7"/>
    <w:rsid w:val="00FF0821"/>
    <w:rsid w:val="00FF09C3"/>
    <w:rsid w:val="00FF19F4"/>
    <w:rsid w:val="00FF2899"/>
    <w:rsid w:val="00FF2E1B"/>
    <w:rsid w:val="00FF362A"/>
    <w:rsid w:val="00FF3DD4"/>
    <w:rsid w:val="00FF4FDF"/>
    <w:rsid w:val="00FF5EFF"/>
    <w:rsid w:val="077DDC14"/>
    <w:rsid w:val="098BD2BC"/>
    <w:rsid w:val="0BD76098"/>
    <w:rsid w:val="0DC5965A"/>
    <w:rsid w:val="0F1A9E6C"/>
    <w:rsid w:val="10BF5120"/>
    <w:rsid w:val="11CE4D3A"/>
    <w:rsid w:val="145D1377"/>
    <w:rsid w:val="269039DD"/>
    <w:rsid w:val="2861271C"/>
    <w:rsid w:val="288172B6"/>
    <w:rsid w:val="2C290EB0"/>
    <w:rsid w:val="316713AD"/>
    <w:rsid w:val="3D16625A"/>
    <w:rsid w:val="411F8CCF"/>
    <w:rsid w:val="425A08A0"/>
    <w:rsid w:val="49E4164C"/>
    <w:rsid w:val="4DD15560"/>
    <w:rsid w:val="4FE80534"/>
    <w:rsid w:val="5D70C1DF"/>
    <w:rsid w:val="5F931388"/>
    <w:rsid w:val="6179FD57"/>
    <w:rsid w:val="64CF5902"/>
    <w:rsid w:val="694708B9"/>
    <w:rsid w:val="6E6EE60E"/>
    <w:rsid w:val="7047AA2C"/>
    <w:rsid w:val="7F516BAB"/>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04671"/>
  <w15:chartTrackingRefBased/>
  <w15:docId w15:val="{06A33D21-3E0E-4616-A635-D2055B1AD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716A0"/>
    <w:pPr>
      <w:keepNext/>
      <w:keepLines/>
      <w:numPr>
        <w:numId w:val="11"/>
      </w:numPr>
      <w:spacing w:before="240" w:after="240"/>
      <w:ind w:left="3544" w:hanging="709"/>
      <w:jc w:val="both"/>
      <w:outlineLvl w:val="0"/>
    </w:pPr>
    <w:rPr>
      <w:rFonts w:ascii="Courier New" w:eastAsiaTheme="majorEastAsia" w:hAnsi="Courier New" w:cstheme="majorBidi"/>
      <w:b/>
      <w:sz w:val="24"/>
      <w:szCs w:val="32"/>
    </w:rPr>
  </w:style>
  <w:style w:type="paragraph" w:styleId="Ttulo2">
    <w:name w:val="heading 2"/>
    <w:basedOn w:val="Normal"/>
    <w:next w:val="Normal"/>
    <w:link w:val="Ttulo2Car"/>
    <w:uiPriority w:val="9"/>
    <w:unhideWhenUsed/>
    <w:qFormat/>
    <w:rsid w:val="0041524F"/>
    <w:pPr>
      <w:keepNext/>
      <w:keepLines/>
      <w:numPr>
        <w:numId w:val="13"/>
      </w:numPr>
      <w:spacing w:before="240" w:after="240"/>
      <w:ind w:left="3544" w:hanging="709"/>
      <w:jc w:val="both"/>
      <w:outlineLvl w:val="1"/>
    </w:pPr>
    <w:rPr>
      <w:rFonts w:ascii="Courier New" w:eastAsiaTheme="majorEastAsia" w:hAnsi="Courier New"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50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5045"/>
  </w:style>
  <w:style w:type="paragraph" w:styleId="Piedepgina">
    <w:name w:val="footer"/>
    <w:basedOn w:val="Normal"/>
    <w:link w:val="PiedepginaCar"/>
    <w:uiPriority w:val="99"/>
    <w:unhideWhenUsed/>
    <w:rsid w:val="008D50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045"/>
  </w:style>
  <w:style w:type="paragraph" w:styleId="Prrafodelista">
    <w:name w:val="List Paragraph"/>
    <w:basedOn w:val="Normal"/>
    <w:uiPriority w:val="34"/>
    <w:qFormat/>
    <w:rsid w:val="00027EB5"/>
    <w:pPr>
      <w:ind w:left="720"/>
      <w:contextualSpacing/>
    </w:pPr>
  </w:style>
  <w:style w:type="paragraph" w:styleId="Revisin">
    <w:name w:val="Revision"/>
    <w:hidden/>
    <w:uiPriority w:val="99"/>
    <w:semiHidden/>
    <w:rsid w:val="00A92477"/>
    <w:pPr>
      <w:spacing w:after="0" w:line="240" w:lineRule="auto"/>
    </w:pPr>
  </w:style>
  <w:style w:type="character" w:styleId="Refdecomentario">
    <w:name w:val="annotation reference"/>
    <w:basedOn w:val="Fuentedeprrafopredeter"/>
    <w:uiPriority w:val="99"/>
    <w:semiHidden/>
    <w:unhideWhenUsed/>
    <w:rsid w:val="00AB1471"/>
    <w:rPr>
      <w:sz w:val="16"/>
      <w:szCs w:val="16"/>
    </w:rPr>
  </w:style>
  <w:style w:type="paragraph" w:styleId="Textocomentario">
    <w:name w:val="annotation text"/>
    <w:basedOn w:val="Normal"/>
    <w:link w:val="TextocomentarioCar"/>
    <w:uiPriority w:val="99"/>
    <w:unhideWhenUsed/>
    <w:qFormat/>
    <w:rsid w:val="00AB1471"/>
    <w:pPr>
      <w:spacing w:line="240" w:lineRule="auto"/>
    </w:pPr>
    <w:rPr>
      <w:sz w:val="20"/>
      <w:szCs w:val="20"/>
    </w:rPr>
  </w:style>
  <w:style w:type="character" w:customStyle="1" w:styleId="TextocomentarioCar">
    <w:name w:val="Texto comentario Car"/>
    <w:basedOn w:val="Fuentedeprrafopredeter"/>
    <w:link w:val="Textocomentario"/>
    <w:uiPriority w:val="99"/>
    <w:rsid w:val="00AB1471"/>
    <w:rPr>
      <w:sz w:val="20"/>
      <w:szCs w:val="20"/>
    </w:rPr>
  </w:style>
  <w:style w:type="paragraph" w:styleId="Asuntodelcomentario">
    <w:name w:val="annotation subject"/>
    <w:basedOn w:val="Textocomentario"/>
    <w:next w:val="Textocomentario"/>
    <w:link w:val="AsuntodelcomentarioCar"/>
    <w:uiPriority w:val="99"/>
    <w:semiHidden/>
    <w:unhideWhenUsed/>
    <w:rsid w:val="00AB1471"/>
    <w:rPr>
      <w:b/>
      <w:bCs/>
    </w:rPr>
  </w:style>
  <w:style w:type="character" w:customStyle="1" w:styleId="AsuntodelcomentarioCar">
    <w:name w:val="Asunto del comentario Car"/>
    <w:basedOn w:val="TextocomentarioCar"/>
    <w:link w:val="Asuntodelcomentario"/>
    <w:uiPriority w:val="99"/>
    <w:semiHidden/>
    <w:rsid w:val="00AB1471"/>
    <w:rPr>
      <w:b/>
      <w:bCs/>
      <w:sz w:val="20"/>
      <w:szCs w:val="20"/>
    </w:rPr>
  </w:style>
  <w:style w:type="character" w:styleId="Mencionar">
    <w:name w:val="Mention"/>
    <w:basedOn w:val="Fuentedeprrafopredeter"/>
    <w:uiPriority w:val="99"/>
    <w:unhideWhenUsed/>
    <w:rsid w:val="00AB1471"/>
    <w:rPr>
      <w:color w:val="2B579A"/>
      <w:shd w:val="clear" w:color="auto" w:fill="E1DFDD"/>
    </w:rPr>
  </w:style>
  <w:style w:type="paragraph" w:styleId="NormalWeb">
    <w:name w:val="Normal (Web)"/>
    <w:basedOn w:val="Normal"/>
    <w:uiPriority w:val="99"/>
    <w:unhideWhenUsed/>
    <w:qFormat/>
    <w:rsid w:val="00532091"/>
    <w:pPr>
      <w:suppressAutoHyphens/>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paragraph" w:styleId="Textonotapie">
    <w:name w:val="footnote text"/>
    <w:basedOn w:val="Normal"/>
    <w:link w:val="TextonotapieCar"/>
    <w:uiPriority w:val="99"/>
    <w:semiHidden/>
    <w:unhideWhenUsed/>
    <w:qFormat/>
    <w:rsid w:val="00532091"/>
    <w:pPr>
      <w:suppressAutoHyphens/>
      <w:spacing w:after="0" w:line="240" w:lineRule="auto"/>
    </w:pPr>
    <w:rPr>
      <w:sz w:val="20"/>
      <w:szCs w:val="20"/>
    </w:rPr>
  </w:style>
  <w:style w:type="character" w:customStyle="1" w:styleId="TextonotapieCar">
    <w:name w:val="Texto nota pie Car"/>
    <w:basedOn w:val="Fuentedeprrafopredeter"/>
    <w:link w:val="Textonotapie"/>
    <w:uiPriority w:val="99"/>
    <w:semiHidden/>
    <w:qFormat/>
    <w:rsid w:val="00532091"/>
    <w:rPr>
      <w:sz w:val="20"/>
      <w:szCs w:val="20"/>
    </w:rPr>
  </w:style>
  <w:style w:type="character" w:customStyle="1" w:styleId="Caracteresdenotaalpie">
    <w:name w:val="Caracteres de nota al pie"/>
    <w:basedOn w:val="Fuentedeprrafopredeter"/>
    <w:uiPriority w:val="99"/>
    <w:semiHidden/>
    <w:qFormat/>
    <w:rsid w:val="00532091"/>
    <w:rPr>
      <w:vertAlign w:val="superscript"/>
    </w:rPr>
  </w:style>
  <w:style w:type="character" w:styleId="Hipervnculo">
    <w:name w:val="Hyperlink"/>
    <w:basedOn w:val="Fuentedeprrafopredeter"/>
    <w:uiPriority w:val="99"/>
    <w:unhideWhenUsed/>
    <w:rsid w:val="00CA1F5B"/>
    <w:rPr>
      <w:color w:val="0563C1" w:themeColor="hyperlink"/>
      <w:u w:val="single"/>
    </w:rPr>
  </w:style>
  <w:style w:type="character" w:styleId="Mencinsinresolver">
    <w:name w:val="Unresolved Mention"/>
    <w:basedOn w:val="Fuentedeprrafopredeter"/>
    <w:uiPriority w:val="99"/>
    <w:semiHidden/>
    <w:unhideWhenUsed/>
    <w:rsid w:val="00CA1F5B"/>
    <w:rPr>
      <w:color w:val="605E5C"/>
      <w:shd w:val="clear" w:color="auto" w:fill="E1DFDD"/>
    </w:rPr>
  </w:style>
  <w:style w:type="paragraph" w:styleId="Sangradetextonormal">
    <w:name w:val="Body Text Indent"/>
    <w:basedOn w:val="Normal"/>
    <w:link w:val="SangradetextonormalCar"/>
    <w:rsid w:val="00CF7D96"/>
    <w:pPr>
      <w:numPr>
        <w:numId w:val="8"/>
      </w:numPr>
      <w:tabs>
        <w:tab w:val="left" w:pos="3544"/>
      </w:tabs>
      <w:spacing w:before="240" w:after="120" w:line="240" w:lineRule="auto"/>
      <w:jc w:val="both"/>
    </w:pPr>
    <w:rPr>
      <w:rFonts w:ascii="Courier" w:eastAsia="Times New Roman" w:hAnsi="Courier" w:cs="Times New Roman"/>
      <w:spacing w:val="-3"/>
      <w:kern w:val="0"/>
      <w:sz w:val="24"/>
      <w:szCs w:val="20"/>
      <w:lang w:val="es-ES_tradnl" w:eastAsia="es-ES"/>
      <w14:ligatures w14:val="none"/>
    </w:rPr>
  </w:style>
  <w:style w:type="character" w:customStyle="1" w:styleId="SangradetextonormalCar">
    <w:name w:val="Sangría de texto normal Car"/>
    <w:basedOn w:val="Fuentedeprrafopredeter"/>
    <w:link w:val="Sangradetextonormal"/>
    <w:rsid w:val="00CF7D96"/>
    <w:rPr>
      <w:rFonts w:ascii="Courier" w:eastAsia="Times New Roman" w:hAnsi="Courier" w:cs="Times New Roman"/>
      <w:spacing w:val="-3"/>
      <w:kern w:val="0"/>
      <w:sz w:val="24"/>
      <w:szCs w:val="20"/>
      <w:lang w:val="es-ES_tradnl" w:eastAsia="es-ES"/>
      <w14:ligatures w14:val="none"/>
    </w:rPr>
  </w:style>
  <w:style w:type="character" w:styleId="nfasis">
    <w:name w:val="Emphasis"/>
    <w:basedOn w:val="Fuentedeprrafopredeter"/>
    <w:uiPriority w:val="20"/>
    <w:qFormat/>
    <w:rsid w:val="00ED3E21"/>
    <w:rPr>
      <w:i/>
      <w:iCs/>
    </w:rPr>
  </w:style>
  <w:style w:type="paragraph" w:styleId="Textoindependiente">
    <w:name w:val="Body Text"/>
    <w:basedOn w:val="Normal"/>
    <w:link w:val="TextoindependienteCar"/>
    <w:uiPriority w:val="99"/>
    <w:semiHidden/>
    <w:unhideWhenUsed/>
    <w:rsid w:val="00CE694A"/>
    <w:pPr>
      <w:spacing w:after="120"/>
    </w:pPr>
  </w:style>
  <w:style w:type="character" w:customStyle="1" w:styleId="TextoindependienteCar">
    <w:name w:val="Texto independiente Car"/>
    <w:basedOn w:val="Fuentedeprrafopredeter"/>
    <w:link w:val="Textoindependiente"/>
    <w:uiPriority w:val="99"/>
    <w:semiHidden/>
    <w:rsid w:val="00CE694A"/>
  </w:style>
  <w:style w:type="character" w:customStyle="1" w:styleId="Ttulo1Car">
    <w:name w:val="Título 1 Car"/>
    <w:basedOn w:val="Fuentedeprrafopredeter"/>
    <w:link w:val="Ttulo1"/>
    <w:uiPriority w:val="9"/>
    <w:rsid w:val="00B716A0"/>
    <w:rPr>
      <w:rFonts w:ascii="Courier New" w:eastAsiaTheme="majorEastAsia" w:hAnsi="Courier New" w:cstheme="majorBidi"/>
      <w:b/>
      <w:sz w:val="24"/>
      <w:szCs w:val="32"/>
    </w:rPr>
  </w:style>
  <w:style w:type="character" w:customStyle="1" w:styleId="Ttulo2Car">
    <w:name w:val="Título 2 Car"/>
    <w:basedOn w:val="Fuentedeprrafopredeter"/>
    <w:link w:val="Ttulo2"/>
    <w:uiPriority w:val="9"/>
    <w:rsid w:val="0041524F"/>
    <w:rPr>
      <w:rFonts w:ascii="Courier New" w:eastAsiaTheme="majorEastAsia" w:hAnsi="Courier New" w:cstheme="majorBidi"/>
      <w:b/>
      <w:sz w:val="24"/>
      <w:szCs w:val="26"/>
    </w:rPr>
  </w:style>
  <w:style w:type="character" w:customStyle="1" w:styleId="normaltextrun">
    <w:name w:val="normaltextrun"/>
    <w:basedOn w:val="Fuentedeprrafopredeter"/>
    <w:rsid w:val="007B5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37873">
      <w:bodyDiv w:val="1"/>
      <w:marLeft w:val="0"/>
      <w:marRight w:val="0"/>
      <w:marTop w:val="0"/>
      <w:marBottom w:val="0"/>
      <w:divBdr>
        <w:top w:val="none" w:sz="0" w:space="0" w:color="auto"/>
        <w:left w:val="none" w:sz="0" w:space="0" w:color="auto"/>
        <w:bottom w:val="none" w:sz="0" w:space="0" w:color="auto"/>
        <w:right w:val="none" w:sz="0" w:space="0" w:color="auto"/>
      </w:divBdr>
    </w:div>
    <w:div w:id="290746194">
      <w:bodyDiv w:val="1"/>
      <w:marLeft w:val="0"/>
      <w:marRight w:val="0"/>
      <w:marTop w:val="0"/>
      <w:marBottom w:val="0"/>
      <w:divBdr>
        <w:top w:val="none" w:sz="0" w:space="0" w:color="auto"/>
        <w:left w:val="none" w:sz="0" w:space="0" w:color="auto"/>
        <w:bottom w:val="none" w:sz="0" w:space="0" w:color="auto"/>
        <w:right w:val="none" w:sz="0" w:space="0" w:color="auto"/>
      </w:divBdr>
    </w:div>
    <w:div w:id="317267885">
      <w:bodyDiv w:val="1"/>
      <w:marLeft w:val="0"/>
      <w:marRight w:val="0"/>
      <w:marTop w:val="0"/>
      <w:marBottom w:val="0"/>
      <w:divBdr>
        <w:top w:val="none" w:sz="0" w:space="0" w:color="auto"/>
        <w:left w:val="none" w:sz="0" w:space="0" w:color="auto"/>
        <w:bottom w:val="none" w:sz="0" w:space="0" w:color="auto"/>
        <w:right w:val="none" w:sz="0" w:space="0" w:color="auto"/>
      </w:divBdr>
    </w:div>
    <w:div w:id="918294194">
      <w:bodyDiv w:val="1"/>
      <w:marLeft w:val="0"/>
      <w:marRight w:val="0"/>
      <w:marTop w:val="0"/>
      <w:marBottom w:val="0"/>
      <w:divBdr>
        <w:top w:val="none" w:sz="0" w:space="0" w:color="auto"/>
        <w:left w:val="none" w:sz="0" w:space="0" w:color="auto"/>
        <w:bottom w:val="none" w:sz="0" w:space="0" w:color="auto"/>
        <w:right w:val="none" w:sz="0" w:space="0" w:color="auto"/>
      </w:divBdr>
    </w:div>
    <w:div w:id="1013728706">
      <w:bodyDiv w:val="1"/>
      <w:marLeft w:val="0"/>
      <w:marRight w:val="0"/>
      <w:marTop w:val="0"/>
      <w:marBottom w:val="0"/>
      <w:divBdr>
        <w:top w:val="none" w:sz="0" w:space="0" w:color="auto"/>
        <w:left w:val="none" w:sz="0" w:space="0" w:color="auto"/>
        <w:bottom w:val="none" w:sz="0" w:space="0" w:color="auto"/>
        <w:right w:val="none" w:sz="0" w:space="0" w:color="auto"/>
      </w:divBdr>
    </w:div>
    <w:div w:id="1102650449">
      <w:bodyDiv w:val="1"/>
      <w:marLeft w:val="0"/>
      <w:marRight w:val="0"/>
      <w:marTop w:val="0"/>
      <w:marBottom w:val="0"/>
      <w:divBdr>
        <w:top w:val="none" w:sz="0" w:space="0" w:color="auto"/>
        <w:left w:val="none" w:sz="0" w:space="0" w:color="auto"/>
        <w:bottom w:val="none" w:sz="0" w:space="0" w:color="auto"/>
        <w:right w:val="none" w:sz="0" w:space="0" w:color="auto"/>
      </w:divBdr>
    </w:div>
    <w:div w:id="11244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7703eea-690c-4fbb-b079-e024221e2421">
      <UserInfo>
        <DisplayName>Gabriel Alesander Arancibia Fischer</DisplayName>
        <AccountId>62</AccountId>
        <AccountType/>
      </UserInfo>
      <UserInfo>
        <DisplayName>Marcia Ulloa Moya</DisplayName>
        <AccountId>13</AccountId>
        <AccountType/>
      </UserInfo>
    </SharedWithUsers>
    <TaxCatchAll xmlns="a7703eea-690c-4fbb-b079-e024221e2421" xsi:nil="true"/>
    <lcf76f155ced4ddcb4097134ff3c332f xmlns="77ad8b08-c312-4b90-8ed5-37edc9c5433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6" ma:contentTypeDescription="Create a new document." ma:contentTypeScope="" ma:versionID="a37a9d92444988ab8d339529fd3ddcc2">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052239058c1a94a7fd08472a7ecc48c0"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CD5570-B0EC-400C-ADBD-8A250694E34B}">
  <ds:schemaRefs>
    <ds:schemaRef ds:uri="http://schemas.microsoft.com/office/2006/metadata/properties"/>
    <ds:schemaRef ds:uri="http://schemas.microsoft.com/office/infopath/2007/PartnerControls"/>
    <ds:schemaRef ds:uri="a7703eea-690c-4fbb-b079-e024221e2421"/>
    <ds:schemaRef ds:uri="77ad8b08-c312-4b90-8ed5-37edc9c54335"/>
  </ds:schemaRefs>
</ds:datastoreItem>
</file>

<file path=customXml/itemProps2.xml><?xml version="1.0" encoding="utf-8"?>
<ds:datastoreItem xmlns:ds="http://schemas.openxmlformats.org/officeDocument/2006/customXml" ds:itemID="{55573DC4-8CB2-4E14-B526-8E01C96FE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E1E264-F297-46BF-BBDD-833D18A04020}">
  <ds:schemaRefs>
    <ds:schemaRef ds:uri="http://schemas.openxmlformats.org/officeDocument/2006/bibliography"/>
  </ds:schemaRefs>
</ds:datastoreItem>
</file>

<file path=customXml/itemProps4.xml><?xml version="1.0" encoding="utf-8"?>
<ds:datastoreItem xmlns:ds="http://schemas.openxmlformats.org/officeDocument/2006/customXml" ds:itemID="{2A4F7117-4C11-4E5D-ACC4-7FAF64EDB7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38</Pages>
  <Words>10728</Words>
  <Characters>59005</Characters>
  <Application>Microsoft Office Word</Application>
  <DocSecurity>0</DocSecurity>
  <Lines>491</Lines>
  <Paragraphs>139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Guillermo Diaz Vallejos</cp:lastModifiedBy>
  <cp:revision>2</cp:revision>
  <cp:lastPrinted>2023-10-03T12:14:00Z</cp:lastPrinted>
  <dcterms:created xsi:type="dcterms:W3CDTF">2023-10-03T11:21:00Z</dcterms:created>
  <dcterms:modified xsi:type="dcterms:W3CDTF">2023-10-03T14:59:00Z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0x01010019A56EAFF33F7C4D9DBF44A7AA79D319</vt:lpwstr>
  </property>
  <property fmtid="{D5CDD505-2E9C-101B-9397-08002B2CF9AE}" pid="3" name="MediaServiceImageTags">
    <vt:lpwstr/>
  </property>
</Properties>
</file>