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0E8" w:rsidRDefault="00870851">
      <w:pPr>
        <w:pStyle w:val="Ttulo1"/>
        <w:spacing w:before="80" w:line="360" w:lineRule="auto"/>
        <w:ind w:left="2095" w:hanging="1128"/>
        <w:rPr>
          <w:u w:val="none"/>
        </w:rPr>
      </w:pPr>
      <w:r>
        <w:t>Concede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nacionalidad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gracia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ciudadana</w:t>
      </w:r>
      <w:r>
        <w:rPr>
          <w:u w:val="none"/>
        </w:rPr>
        <w:t xml:space="preserve"> </w:t>
      </w:r>
      <w:r>
        <w:t>estadounidense Kristine Tompkins</w:t>
      </w:r>
    </w:p>
    <w:p w:rsidR="003D30E8" w:rsidRDefault="003D30E8">
      <w:pPr>
        <w:pStyle w:val="Textoindependiente"/>
        <w:rPr>
          <w:b/>
          <w:sz w:val="39"/>
        </w:rPr>
      </w:pPr>
    </w:p>
    <w:p w:rsidR="003D30E8" w:rsidRDefault="00870851">
      <w:pPr>
        <w:ind w:left="100"/>
        <w:rPr>
          <w:b/>
          <w:sz w:val="26"/>
        </w:rPr>
      </w:pPr>
      <w:r>
        <w:rPr>
          <w:b/>
          <w:spacing w:val="-2"/>
          <w:sz w:val="26"/>
          <w:u w:val="single"/>
        </w:rPr>
        <w:t>Fundamentos</w:t>
      </w:r>
    </w:p>
    <w:p w:rsidR="003D30E8" w:rsidRDefault="003D30E8">
      <w:pPr>
        <w:pStyle w:val="Textoindependiente"/>
        <w:rPr>
          <w:b/>
          <w:sz w:val="32"/>
        </w:rPr>
      </w:pP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before="243" w:line="360" w:lineRule="auto"/>
        <w:ind w:right="120"/>
        <w:jc w:val="both"/>
        <w:rPr>
          <w:sz w:val="26"/>
        </w:rPr>
      </w:pPr>
      <w:r>
        <w:rPr>
          <w:sz w:val="26"/>
        </w:rPr>
        <w:t>Kristine Tompkins es una ciudadana de Estados Unidos nacida en 1950, que ha sido empresaria y conservacionista de la naturaleza. Ha dedicado gran parte de su vida a la conservación del medio ambiente y la protección de la biodiversidad</w:t>
      </w:r>
      <w:r>
        <w:rPr>
          <w:sz w:val="26"/>
          <w:vertAlign w:val="superscript"/>
        </w:rPr>
        <w:t>1</w:t>
      </w:r>
      <w:r>
        <w:rPr>
          <w:sz w:val="26"/>
        </w:rPr>
        <w:t>, lo que la ha lleva</w:t>
      </w:r>
      <w:r>
        <w:rPr>
          <w:sz w:val="26"/>
        </w:rPr>
        <w:t>do a ser reconocida internacionalmente en numerosas ocasiones, como detallamos a continuación:</w:t>
      </w:r>
    </w:p>
    <w:p w:rsidR="003D30E8" w:rsidRDefault="00870851">
      <w:pPr>
        <w:pStyle w:val="Prrafodelista"/>
        <w:numPr>
          <w:ilvl w:val="1"/>
          <w:numId w:val="1"/>
        </w:numPr>
        <w:tabs>
          <w:tab w:val="left" w:pos="1538"/>
        </w:tabs>
        <w:ind w:left="1538" w:hanging="358"/>
        <w:rPr>
          <w:sz w:val="26"/>
        </w:rPr>
      </w:pPr>
      <w:r>
        <w:rPr>
          <w:sz w:val="26"/>
        </w:rPr>
        <w:t>Recibió</w:t>
      </w:r>
      <w:r>
        <w:rPr>
          <w:spacing w:val="-8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medalla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Filantropía</w:t>
      </w:r>
      <w:r>
        <w:rPr>
          <w:spacing w:val="-6"/>
          <w:sz w:val="26"/>
        </w:rPr>
        <w:t xml:space="preserve"> </w:t>
      </w:r>
      <w:r>
        <w:rPr>
          <w:sz w:val="26"/>
        </w:rPr>
        <w:t>Carnegie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2017</w:t>
      </w:r>
      <w:r>
        <w:rPr>
          <w:spacing w:val="-2"/>
          <w:sz w:val="26"/>
          <w:vertAlign w:val="superscript"/>
        </w:rPr>
        <w:t>2</w:t>
      </w:r>
      <w:r>
        <w:rPr>
          <w:spacing w:val="-2"/>
          <w:sz w:val="26"/>
        </w:rPr>
        <w:t>.</w:t>
      </w:r>
    </w:p>
    <w:p w:rsidR="003D30E8" w:rsidRDefault="00870851">
      <w:pPr>
        <w:pStyle w:val="Prrafodelista"/>
        <w:numPr>
          <w:ilvl w:val="1"/>
          <w:numId w:val="1"/>
        </w:numPr>
        <w:tabs>
          <w:tab w:val="left" w:pos="1538"/>
          <w:tab w:val="left" w:pos="1540"/>
          <w:tab w:val="left" w:pos="2339"/>
          <w:tab w:val="left" w:pos="3988"/>
          <w:tab w:val="left" w:pos="5329"/>
          <w:tab w:val="left" w:pos="7751"/>
          <w:tab w:val="left" w:pos="8384"/>
        </w:tabs>
        <w:spacing w:before="158" w:line="360" w:lineRule="auto"/>
        <w:ind w:right="118"/>
        <w:rPr>
          <w:sz w:val="26"/>
        </w:rPr>
      </w:pPr>
      <w:r>
        <w:rPr>
          <w:spacing w:val="-4"/>
          <w:sz w:val="26"/>
        </w:rPr>
        <w:t>Fue</w:t>
      </w:r>
      <w:r>
        <w:rPr>
          <w:sz w:val="26"/>
        </w:rPr>
        <w:tab/>
      </w:r>
      <w:r>
        <w:rPr>
          <w:spacing w:val="-2"/>
          <w:sz w:val="26"/>
        </w:rPr>
        <w:t>nombrada</w:t>
      </w:r>
      <w:r>
        <w:rPr>
          <w:sz w:val="26"/>
        </w:rPr>
        <w:tab/>
      </w:r>
      <w:r>
        <w:rPr>
          <w:spacing w:val="-2"/>
          <w:sz w:val="26"/>
        </w:rPr>
        <w:t>patrona</w:t>
      </w:r>
      <w:r>
        <w:rPr>
          <w:sz w:val="26"/>
        </w:rPr>
        <w:tab/>
      </w:r>
      <w:r>
        <w:rPr>
          <w:spacing w:val="-2"/>
          <w:sz w:val="26"/>
        </w:rPr>
        <w:t>medioambiental</w:t>
      </w:r>
      <w:r>
        <w:rPr>
          <w:sz w:val="26"/>
        </w:rPr>
        <w:tab/>
      </w:r>
      <w:r>
        <w:rPr>
          <w:spacing w:val="-6"/>
          <w:sz w:val="26"/>
        </w:rPr>
        <w:t>de</w:t>
      </w:r>
      <w:r>
        <w:rPr>
          <w:sz w:val="26"/>
        </w:rPr>
        <w:tab/>
      </w:r>
      <w:r>
        <w:rPr>
          <w:spacing w:val="-2"/>
          <w:sz w:val="26"/>
        </w:rPr>
        <w:t xml:space="preserve">Áreas </w:t>
      </w:r>
      <w:r>
        <w:rPr>
          <w:sz w:val="26"/>
        </w:rPr>
        <w:t>Protegidas de Naciones Unidas en 2018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3D30E8" w:rsidRDefault="00870851">
      <w:pPr>
        <w:pStyle w:val="Prrafodelista"/>
        <w:numPr>
          <w:ilvl w:val="1"/>
          <w:numId w:val="1"/>
        </w:numPr>
        <w:tabs>
          <w:tab w:val="left" w:pos="1538"/>
        </w:tabs>
        <w:ind w:left="1538" w:hanging="358"/>
        <w:rPr>
          <w:sz w:val="26"/>
        </w:rPr>
      </w:pPr>
      <w:r>
        <w:rPr>
          <w:sz w:val="26"/>
        </w:rPr>
        <w:t>Obtuvo</w:t>
      </w:r>
      <w:r>
        <w:rPr>
          <w:spacing w:val="-9"/>
          <w:sz w:val="26"/>
        </w:rPr>
        <w:t xml:space="preserve"> </w:t>
      </w: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premio</w:t>
      </w:r>
      <w:r>
        <w:rPr>
          <w:spacing w:val="-6"/>
          <w:sz w:val="26"/>
        </w:rPr>
        <w:t xml:space="preserve"> </w:t>
      </w:r>
      <w:r>
        <w:rPr>
          <w:sz w:val="26"/>
        </w:rPr>
        <w:t>Ken</w:t>
      </w:r>
      <w:r>
        <w:rPr>
          <w:spacing w:val="-6"/>
          <w:sz w:val="26"/>
        </w:rPr>
        <w:t xml:space="preserve"> </w:t>
      </w:r>
      <w:r>
        <w:rPr>
          <w:sz w:val="26"/>
        </w:rPr>
        <w:t>Burns</w:t>
      </w:r>
      <w:r>
        <w:rPr>
          <w:spacing w:val="-7"/>
          <w:sz w:val="26"/>
        </w:rPr>
        <w:t xml:space="preserve"> </w:t>
      </w:r>
      <w:r>
        <w:rPr>
          <w:sz w:val="26"/>
        </w:rPr>
        <w:t>American</w:t>
      </w:r>
      <w:r>
        <w:rPr>
          <w:spacing w:val="-6"/>
          <w:sz w:val="26"/>
        </w:rPr>
        <w:t xml:space="preserve"> </w:t>
      </w:r>
      <w:r>
        <w:rPr>
          <w:sz w:val="26"/>
        </w:rPr>
        <w:t>Heritage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2023</w:t>
      </w:r>
      <w:r>
        <w:rPr>
          <w:spacing w:val="-2"/>
          <w:sz w:val="26"/>
          <w:vertAlign w:val="superscript"/>
        </w:rPr>
        <w:t>4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before="158" w:line="360" w:lineRule="auto"/>
        <w:ind w:right="112"/>
        <w:jc w:val="both"/>
        <w:rPr>
          <w:sz w:val="26"/>
        </w:rPr>
      </w:pPr>
      <w:r>
        <w:rPr>
          <w:sz w:val="26"/>
        </w:rPr>
        <w:t>Junto a Douglas Tompkins (1943-2015), con quien contrajo matrimonio en 1993,ambos se trasladaron a nuestro país, donde crearon el “</w:t>
      </w:r>
      <w:r>
        <w:rPr>
          <w:i/>
          <w:sz w:val="26"/>
        </w:rPr>
        <w:t>Parque Pumalín</w:t>
      </w:r>
      <w:r>
        <w:rPr>
          <w:sz w:val="26"/>
        </w:rPr>
        <w:t xml:space="preserve">”. Antes de conocerse, Kristine McDivitt y Douglas Tompkins tenían </w:t>
      </w:r>
      <w:r>
        <w:rPr>
          <w:sz w:val="26"/>
        </w:rPr>
        <w:t>empresas por separado, ella era gerenta de “</w:t>
      </w:r>
      <w:r>
        <w:rPr>
          <w:i/>
          <w:sz w:val="26"/>
        </w:rPr>
        <w:t>Patagonia</w:t>
      </w:r>
      <w:r>
        <w:rPr>
          <w:sz w:val="26"/>
        </w:rPr>
        <w:t xml:space="preserve">” , y ya estando casados crearon áreas de conservación silvestres en Chile y </w:t>
      </w:r>
      <w:r>
        <w:rPr>
          <w:spacing w:val="-2"/>
          <w:sz w:val="26"/>
        </w:rPr>
        <w:t>Argentina.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20"/>
        <w:jc w:val="both"/>
        <w:rPr>
          <w:sz w:val="26"/>
        </w:rPr>
      </w:pPr>
      <w:r>
        <w:rPr>
          <w:sz w:val="26"/>
        </w:rPr>
        <w:t>Los esfuerzos de Kristine Tompkins y su esposo crearon o ampliaron</w:t>
      </w:r>
      <w:r>
        <w:rPr>
          <w:spacing w:val="68"/>
          <w:sz w:val="26"/>
        </w:rPr>
        <w:t xml:space="preserve"> </w:t>
      </w:r>
      <w:r>
        <w:rPr>
          <w:sz w:val="26"/>
        </w:rPr>
        <w:t>al</w:t>
      </w:r>
      <w:r>
        <w:rPr>
          <w:spacing w:val="68"/>
          <w:sz w:val="26"/>
        </w:rPr>
        <w:t xml:space="preserve"> </w:t>
      </w:r>
      <w:r>
        <w:rPr>
          <w:sz w:val="26"/>
        </w:rPr>
        <w:t>menos</w:t>
      </w:r>
      <w:r>
        <w:rPr>
          <w:spacing w:val="40"/>
          <w:sz w:val="26"/>
        </w:rPr>
        <w:t xml:space="preserve"> </w:t>
      </w:r>
      <w:r>
        <w:rPr>
          <w:sz w:val="26"/>
        </w:rPr>
        <w:t>15</w:t>
      </w:r>
      <w:r>
        <w:rPr>
          <w:spacing w:val="40"/>
          <w:sz w:val="26"/>
        </w:rPr>
        <w:t xml:space="preserve"> </w:t>
      </w:r>
      <w:r>
        <w:rPr>
          <w:sz w:val="26"/>
        </w:rPr>
        <w:t>parques</w:t>
      </w:r>
      <w:r>
        <w:rPr>
          <w:spacing w:val="40"/>
          <w:sz w:val="26"/>
        </w:rPr>
        <w:t xml:space="preserve"> </w:t>
      </w:r>
      <w:r>
        <w:rPr>
          <w:sz w:val="26"/>
        </w:rPr>
        <w:t>nacionales</w:t>
      </w:r>
      <w:r>
        <w:rPr>
          <w:spacing w:val="40"/>
          <w:sz w:val="26"/>
        </w:rPr>
        <w:t xml:space="preserve"> </w:t>
      </w:r>
      <w:r>
        <w:rPr>
          <w:sz w:val="26"/>
        </w:rPr>
        <w:t>en</w:t>
      </w:r>
      <w:r>
        <w:rPr>
          <w:spacing w:val="40"/>
          <w:sz w:val="26"/>
        </w:rPr>
        <w:t xml:space="preserve"> </w:t>
      </w:r>
      <w:r>
        <w:rPr>
          <w:sz w:val="26"/>
        </w:rPr>
        <w:t>la</w:t>
      </w:r>
      <w:r>
        <w:rPr>
          <w:spacing w:val="40"/>
          <w:sz w:val="26"/>
        </w:rPr>
        <w:t xml:space="preserve"> </w:t>
      </w:r>
      <w:r>
        <w:rPr>
          <w:sz w:val="26"/>
        </w:rPr>
        <w:t>Patagonia,</w:t>
      </w:r>
    </w:p>
    <w:p w:rsidR="003D30E8" w:rsidRDefault="003D30E8">
      <w:pPr>
        <w:pStyle w:val="Textoindependiente"/>
        <w:rPr>
          <w:sz w:val="20"/>
        </w:rPr>
      </w:pPr>
    </w:p>
    <w:p w:rsidR="003D30E8" w:rsidRDefault="00870851">
      <w:pPr>
        <w:pStyle w:val="Textoindependiente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241299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70892" id="Graphic 1" o:spid="_x0000_s1026" style="position:absolute;margin-left:1in;margin-top:19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D30E8" w:rsidRDefault="00870851">
      <w:pPr>
        <w:spacing w:before="98"/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Qué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Pasa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3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Febrero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2001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65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Negocios</w:t>
      </w:r>
    </w:p>
    <w:p w:rsidR="003D30E8" w:rsidRDefault="00870851">
      <w:pPr>
        <w:ind w:left="100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2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Kristine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McDivitt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Tompkins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Awarded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2017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Carnegie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Medal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Philanthropy</w:t>
      </w:r>
    </w:p>
    <w:p w:rsidR="003D30E8" w:rsidRDefault="0087085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Noticias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ONU;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2018.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“No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dejemos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falta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imaginación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interponga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nuestro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 xml:space="preserve">camino </w:t>
      </w:r>
      <w:r>
        <w:rPr>
          <w:rFonts w:ascii="Arial" w:hAnsi="Arial"/>
          <w:spacing w:val="-2"/>
          <w:sz w:val="20"/>
        </w:rPr>
        <w:t>”https://news.un.org/es/story/2018/05/1434132</w:t>
      </w:r>
    </w:p>
    <w:p w:rsidR="003D30E8" w:rsidRDefault="00870851">
      <w:pPr>
        <w:ind w:left="100" w:right="136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4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Entrepreneur,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17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mayo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2023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“Former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CEO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Patagonia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Kristine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McDivitt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Tompkins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Dishes Out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Blunt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Advice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Aspiring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Entrepreneurs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Need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Hear: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'Just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Freaking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Decide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Something”</w:t>
      </w:r>
    </w:p>
    <w:p w:rsidR="003D30E8" w:rsidRDefault="003D30E8">
      <w:pPr>
        <w:rPr>
          <w:rFonts w:ascii="Arial" w:hAnsi="Arial"/>
          <w:sz w:val="20"/>
        </w:rPr>
        <w:sectPr w:rsidR="003D30E8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:rsidR="003D30E8" w:rsidRDefault="00870851">
      <w:pPr>
        <w:pStyle w:val="Textoindependiente"/>
        <w:spacing w:before="80" w:line="360" w:lineRule="auto"/>
        <w:ind w:left="820" w:right="120"/>
        <w:jc w:val="both"/>
      </w:pPr>
      <w:r>
        <w:lastRenderedPageBreak/>
        <w:t>pro</w:t>
      </w:r>
      <w:r>
        <w:t xml:space="preserve">tegiendo más de 5,7 millones de hectáreas en Argentina y </w:t>
      </w:r>
      <w:r>
        <w:rPr>
          <w:spacing w:val="-2"/>
        </w:rPr>
        <w:t>Chile</w:t>
      </w:r>
      <w:r>
        <w:rPr>
          <w:spacing w:val="-2"/>
          <w:vertAlign w:val="superscript"/>
        </w:rPr>
        <w:t>5</w:t>
      </w:r>
      <w:r>
        <w:rPr>
          <w:spacing w:val="-2"/>
        </w:rPr>
        <w:t>.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3"/>
        <w:jc w:val="both"/>
        <w:rPr>
          <w:sz w:val="26"/>
        </w:rPr>
      </w:pPr>
      <w:r>
        <w:rPr>
          <w:sz w:val="26"/>
        </w:rPr>
        <w:t>El afán conservacionista del matrimonio Tompkins no fue solamente para su acumulación patrimonial, sino que terminó en</w:t>
      </w:r>
      <w:r>
        <w:rPr>
          <w:spacing w:val="40"/>
          <w:sz w:val="26"/>
        </w:rPr>
        <w:t xml:space="preserve"> </w:t>
      </w:r>
      <w:r>
        <w:rPr>
          <w:sz w:val="26"/>
        </w:rPr>
        <w:t>la</w:t>
      </w:r>
      <w:r>
        <w:rPr>
          <w:spacing w:val="40"/>
          <w:sz w:val="26"/>
        </w:rPr>
        <w:t xml:space="preserve"> </w:t>
      </w:r>
      <w:r>
        <w:rPr>
          <w:sz w:val="26"/>
        </w:rPr>
        <w:t>donación</w:t>
      </w:r>
      <w:r>
        <w:rPr>
          <w:spacing w:val="40"/>
          <w:sz w:val="26"/>
        </w:rPr>
        <w:t xml:space="preserve"> </w:t>
      </w:r>
      <w:r>
        <w:rPr>
          <w:sz w:val="26"/>
        </w:rPr>
        <w:t>de tierras que permitirá a Chile crear una red de parques nacionales del tamaño de Suiza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3"/>
        <w:jc w:val="both"/>
        <w:rPr>
          <w:sz w:val="26"/>
        </w:rPr>
      </w:pPr>
      <w:r>
        <w:rPr>
          <w:sz w:val="26"/>
        </w:rPr>
        <w:t>Luego de la muerte de su marido, en 2015, concretó una donación de 407.625 hectáreas de tierra al gobierno de Chile para la creación de áreas protegidas</w:t>
      </w:r>
      <w:r>
        <w:rPr>
          <w:sz w:val="26"/>
          <w:vertAlign w:val="superscript"/>
        </w:rPr>
        <w:t>7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concretand</w:t>
      </w:r>
      <w:r>
        <w:rPr>
          <w:sz w:val="26"/>
        </w:rPr>
        <w:t>o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donación privada de tierras más grande de la historia. En esa ocasión, señaló al Diario La Tercera “La conservación no es ni debe ser privativa solo de los ricos”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5"/>
        <w:jc w:val="both"/>
        <w:rPr>
          <w:sz w:val="26"/>
        </w:rPr>
      </w:pPr>
      <w:r>
        <w:rPr>
          <w:sz w:val="26"/>
        </w:rPr>
        <w:t>Su preocupación por temas globales ha sido permanente, por lo mismo, decía en el diari</w:t>
      </w:r>
      <w:r>
        <w:rPr>
          <w:sz w:val="26"/>
        </w:rPr>
        <w:t>o La Tercera el pasado 4 de marzo “</w:t>
      </w:r>
      <w:r>
        <w:rPr>
          <w:i/>
          <w:sz w:val="26"/>
        </w:rPr>
        <w:t>No es que la crisis climática venga, ya estamos en ella</w:t>
      </w:r>
      <w:r>
        <w:rPr>
          <w:sz w:val="26"/>
        </w:rPr>
        <w:t>”, del mismo modo, daba mensajes en torno a la conservación climática, señalando:</w:t>
      </w:r>
    </w:p>
    <w:p w:rsidR="003D30E8" w:rsidRDefault="00870851">
      <w:pPr>
        <w:pStyle w:val="Textoindependiente"/>
        <w:spacing w:line="360" w:lineRule="auto"/>
        <w:ind w:left="1540" w:right="112"/>
        <w:jc w:val="both"/>
      </w:pPr>
      <w:r>
        <w:rPr>
          <w:i/>
        </w:rPr>
        <w:t>“</w:t>
      </w:r>
      <w:r>
        <w:t>Me desespera escuchar a gente que dice no sé qué hacer, qué puedo hacer yo... ¿Cómo</w:t>
      </w:r>
      <w:r>
        <w:t xml:space="preserve"> se salvaron los ríos del sur de Chile? No los salvaron sólo los activistas: los salvó la gente en la calle diciendo que la Patagonia tiene que permanecer prístina. Chile es un país muy activista, lo vemos una y otra vez. </w:t>
      </w:r>
      <w:r>
        <w:rPr>
          <w:b/>
        </w:rPr>
        <w:t>La gente tiene que decidir que qui</w:t>
      </w:r>
      <w:r>
        <w:rPr>
          <w:b/>
        </w:rPr>
        <w:t>ere formar parte de algo grande</w:t>
      </w:r>
      <w:r>
        <w:t>. Doug decía que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movimiento</w:t>
      </w:r>
      <w:r>
        <w:rPr>
          <w:spacing w:val="80"/>
        </w:rPr>
        <w:t xml:space="preserve"> </w:t>
      </w:r>
      <w:r>
        <w:t>medioambiental</w:t>
      </w:r>
      <w:r>
        <w:rPr>
          <w:spacing w:val="80"/>
        </w:rPr>
        <w:t xml:space="preserve"> </w:t>
      </w:r>
      <w:r>
        <w:t>es</w:t>
      </w:r>
      <w:r>
        <w:rPr>
          <w:spacing w:val="80"/>
        </w:rPr>
        <w:t xml:space="preserve"> </w:t>
      </w:r>
      <w:r>
        <w:t>largo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ancho,</w:t>
      </w:r>
    </w:p>
    <w:p w:rsidR="003D30E8" w:rsidRDefault="00870851">
      <w:pPr>
        <w:pStyle w:val="Textoindependiente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100338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50AA4" id="Graphic 2" o:spid="_x0000_s1026" style="position:absolute;margin-left:1in;margin-top:7.9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sIQIAAH8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D30E8" w:rsidRDefault="00870851">
      <w:pPr>
        <w:spacing w:before="98"/>
        <w:ind w:left="100"/>
        <w:jc w:val="both"/>
        <w:rPr>
          <w:rFonts w:ascii="Arial"/>
          <w:sz w:val="15"/>
        </w:rPr>
      </w:pPr>
      <w:r>
        <w:rPr>
          <w:rFonts w:ascii="Arial"/>
          <w:position w:val="8"/>
          <w:sz w:val="12"/>
        </w:rPr>
        <w:t>5</w:t>
      </w:r>
      <w:r>
        <w:rPr>
          <w:rFonts w:ascii="Arial"/>
          <w:spacing w:val="19"/>
          <w:position w:val="8"/>
          <w:sz w:val="12"/>
        </w:rPr>
        <w:t xml:space="preserve"> </w:t>
      </w:r>
      <w:r>
        <w:rPr>
          <w:rFonts w:ascii="Arial"/>
          <w:sz w:val="15"/>
        </w:rPr>
        <w:t>La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Segunda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22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Mayo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2023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The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New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York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Times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p.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8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Suplemento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-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pacing w:val="-2"/>
          <w:sz w:val="15"/>
        </w:rPr>
        <w:t>PERSONAJES</w:t>
      </w:r>
    </w:p>
    <w:p w:rsidR="003D30E8" w:rsidRDefault="00870851">
      <w:pPr>
        <w:spacing w:before="10"/>
        <w:ind w:left="100" w:right="6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6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BBC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Mundo,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marzo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2017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“Cómo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"histórica"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donación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tierras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multimillonario estadounidense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Douglas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Tompkins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permitirá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crear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Chile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una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red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parques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nacionales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del tamaño de Suiza” https://</w:t>
      </w:r>
      <w:hyperlink r:id="rId5">
        <w:r>
          <w:rPr>
            <w:rFonts w:ascii="Arial" w:hAnsi="Arial"/>
            <w:sz w:val="20"/>
          </w:rPr>
          <w:t>www.bbc.com/mundo/noticias-america-latina-39297318</w:t>
        </w:r>
      </w:hyperlink>
    </w:p>
    <w:p w:rsidR="003D30E8" w:rsidRDefault="00870851">
      <w:pPr>
        <w:ind w:left="100" w:right="6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BBC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Mundo,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marzo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2017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“Cómo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"histórica"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donación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tierras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multimillonario estadounidense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Douglas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Tompkins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permitirá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crear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Chile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una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red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parques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nacionales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del tamaño de Suiza” https://</w:t>
      </w:r>
      <w:hyperlink r:id="rId6">
        <w:r>
          <w:rPr>
            <w:rFonts w:ascii="Arial" w:hAnsi="Arial"/>
            <w:sz w:val="20"/>
          </w:rPr>
          <w:t>www.bbc.com/mundo/noticias-america-latina-39297318</w:t>
        </w:r>
      </w:hyperlink>
    </w:p>
    <w:p w:rsidR="003D30E8" w:rsidRDefault="00870851">
      <w:pPr>
        <w:ind w:left="100"/>
        <w:jc w:val="both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8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La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Tercera,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21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abril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2017.</w:t>
      </w:r>
    </w:p>
    <w:p w:rsidR="003D30E8" w:rsidRDefault="003D30E8">
      <w:pPr>
        <w:jc w:val="both"/>
        <w:rPr>
          <w:rFonts w:ascii="Arial"/>
          <w:sz w:val="20"/>
        </w:rPr>
        <w:sectPr w:rsidR="003D30E8">
          <w:pgSz w:w="11920" w:h="16840"/>
          <w:pgMar w:top="1360" w:right="1340" w:bottom="280" w:left="1340" w:header="720" w:footer="720" w:gutter="0"/>
          <w:cols w:space="720"/>
        </w:sectPr>
      </w:pPr>
    </w:p>
    <w:p w:rsidR="003D30E8" w:rsidRDefault="00870851">
      <w:pPr>
        <w:pStyle w:val="Textoindependiente"/>
        <w:spacing w:before="80" w:line="360" w:lineRule="auto"/>
        <w:ind w:left="1540" w:right="114"/>
        <w:jc w:val="both"/>
        <w:rPr>
          <w:i/>
        </w:rPr>
      </w:pPr>
      <w:r>
        <w:lastRenderedPageBreak/>
        <w:t>permite que miles de millones de personas saquen la</w:t>
      </w:r>
      <w:r>
        <w:rPr>
          <w:spacing w:val="40"/>
        </w:rPr>
        <w:t xml:space="preserve"> </w:t>
      </w:r>
      <w:r>
        <w:t>voz; sea Greta o los cientos de miles de jóvenes en Europa marchando cada viernes... Es una decisión: quiero ser parte de esto. Es cosa de buscar qué hay que hacer, y eso se va a manifestar de muchas mane</w:t>
      </w:r>
      <w:r>
        <w:t>ras. No se trata de 'dónde' o qué... La pregunta es '¿lo</w:t>
      </w:r>
      <w:r>
        <w:rPr>
          <w:spacing w:val="-3"/>
        </w:rPr>
        <w:t xml:space="preserve"> </w:t>
      </w:r>
      <w:r>
        <w:t>haré?'.</w:t>
      </w:r>
      <w:r>
        <w:rPr>
          <w:spacing w:val="-3"/>
        </w:rPr>
        <w:t xml:space="preserve"> </w:t>
      </w:r>
      <w:r>
        <w:t>El 'qué' está en todas partes</w:t>
      </w:r>
      <w:r>
        <w:rPr>
          <w:i/>
        </w:rPr>
        <w:t>"</w:t>
      </w:r>
      <w:r>
        <w:rPr>
          <w:i/>
          <w:vertAlign w:val="superscript"/>
        </w:rPr>
        <w:t>9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5"/>
        <w:jc w:val="both"/>
        <w:rPr>
          <w:sz w:val="26"/>
        </w:rPr>
      </w:pPr>
      <w:r>
        <w:rPr>
          <w:sz w:val="26"/>
        </w:rPr>
        <w:t>La donación de Kristine Tompkins en 2017 no fue la única que realizaron como familia, pudiendo también contarse como parte de su donación las realizadas en los</w:t>
      </w:r>
      <w:r>
        <w:rPr>
          <w:sz w:val="26"/>
        </w:rPr>
        <w:t xml:space="preserve"> gobiernos de los presidentes Lagos, Bachelet, Piñera y Boric. La última donación, realizada en 2023, concretó la entrega de 93.000 hectáreas al sur de Punta Arenas lo que permitirá avanzar en la creación del nuevo Parque Nacional de Cabo Froward</w:t>
      </w:r>
      <w:r>
        <w:rPr>
          <w:sz w:val="26"/>
          <w:vertAlign w:val="superscript"/>
        </w:rPr>
        <w:t>10</w:t>
      </w:r>
    </w:p>
    <w:p w:rsidR="003D30E8" w:rsidRDefault="00870851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9"/>
        <w:jc w:val="both"/>
        <w:rPr>
          <w:sz w:val="26"/>
        </w:rPr>
      </w:pPr>
      <w:r>
        <w:rPr>
          <w:sz w:val="26"/>
        </w:rPr>
        <w:t xml:space="preserve">Por lo </w:t>
      </w:r>
      <w:r>
        <w:rPr>
          <w:sz w:val="26"/>
        </w:rPr>
        <w:t>demás, su trabajo ha sido constante a través de la Fundación Rewilding Chile, que señalan como objetivos en su página web:</w:t>
      </w:r>
    </w:p>
    <w:p w:rsidR="003D30E8" w:rsidRDefault="00870851">
      <w:pPr>
        <w:pStyle w:val="Textoindependiente"/>
        <w:spacing w:line="360" w:lineRule="auto"/>
        <w:ind w:left="1540" w:right="112"/>
        <w:jc w:val="both"/>
      </w:pPr>
      <w:r>
        <w:t>“Al enfrentar la mayor pérdida de biodiversidad de la historia por causas antrópicas, es necesario dar un giro en 180º para devolverl</w:t>
      </w:r>
      <w:r>
        <w:t>e el espacio que le corresponde a lo silvestre y respetar el valor intrínseco de toda forma</w:t>
      </w:r>
      <w:r>
        <w:rPr>
          <w:spacing w:val="40"/>
        </w:rPr>
        <w:t xml:space="preserve"> </w:t>
      </w:r>
      <w:r>
        <w:t>de vida. Nuestro futuro, así como el de millones de especies, depende de las acciones de hoy. Debemos reconectarnos, proteger y restaurar el mundo natural, e inspir</w:t>
      </w:r>
      <w:r>
        <w:t>ar</w:t>
      </w:r>
      <w:r>
        <w:rPr>
          <w:spacing w:val="62"/>
          <w:w w:val="150"/>
        </w:rPr>
        <w:t xml:space="preserve">  </w:t>
      </w:r>
      <w:r>
        <w:t>modelos</w:t>
      </w:r>
      <w:r>
        <w:rPr>
          <w:spacing w:val="62"/>
          <w:w w:val="150"/>
        </w:rPr>
        <w:t xml:space="preserve">  </w:t>
      </w:r>
      <w:r>
        <w:t>de</w:t>
      </w:r>
      <w:r>
        <w:rPr>
          <w:spacing w:val="54"/>
          <w:w w:val="150"/>
        </w:rPr>
        <w:t xml:space="preserve">  </w:t>
      </w:r>
      <w:r>
        <w:t>desarrollo</w:t>
      </w:r>
      <w:r>
        <w:rPr>
          <w:spacing w:val="54"/>
          <w:w w:val="150"/>
        </w:rPr>
        <w:t xml:space="preserve">  </w:t>
      </w:r>
      <w:r>
        <w:t>armónicos,</w:t>
      </w:r>
      <w:r>
        <w:rPr>
          <w:spacing w:val="54"/>
          <w:w w:val="150"/>
        </w:rPr>
        <w:t xml:space="preserve">  </w:t>
      </w:r>
      <w:r>
        <w:t>que</w:t>
      </w: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870851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229793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F009" id="Graphic 3" o:spid="_x0000_s1026" style="position:absolute;margin-left:1in;margin-top:18.1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D30E8" w:rsidRDefault="00870851">
      <w:pPr>
        <w:spacing w:before="98"/>
        <w:ind w:left="100"/>
        <w:rPr>
          <w:rFonts w:ascii="Arial" w:hAnsi="Arial"/>
          <w:sz w:val="15"/>
        </w:rPr>
      </w:pPr>
      <w:r>
        <w:rPr>
          <w:rFonts w:ascii="Arial" w:hAnsi="Arial"/>
          <w:position w:val="8"/>
          <w:sz w:val="12"/>
        </w:rPr>
        <w:t>9</w:t>
      </w:r>
      <w:r>
        <w:rPr>
          <w:rFonts w:ascii="Arial" w:hAnsi="Arial"/>
          <w:spacing w:val="16"/>
          <w:position w:val="8"/>
          <w:sz w:val="12"/>
        </w:rPr>
        <w:t xml:space="preserve"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Tercera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4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z w:val="15"/>
        </w:rPr>
        <w:t>Marzo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2023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p.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z w:val="15"/>
        </w:rPr>
        <w:t>12-13-14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Temas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Sábado</w:t>
      </w:r>
    </w:p>
    <w:p w:rsidR="003D30E8" w:rsidRDefault="00870851">
      <w:pPr>
        <w:spacing w:before="10"/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Economía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Sustentable,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3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marzo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2023,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“Una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importante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empresaria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donó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más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90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mil hectáreas a Chile: qué planean crear en la Patagonia”</w:t>
      </w:r>
    </w:p>
    <w:p w:rsidR="003D30E8" w:rsidRDefault="00870851">
      <w:pPr>
        <w:ind w:left="100"/>
        <w:rPr>
          <w:rFonts w:ascii="Arial"/>
          <w:sz w:val="20"/>
        </w:rPr>
      </w:pPr>
      <w:r>
        <w:rPr>
          <w:rFonts w:ascii="Arial"/>
          <w:spacing w:val="-2"/>
          <w:sz w:val="20"/>
        </w:rPr>
        <w:t>https://economiasustentable.com/noticias/una-empresaria-dono-mas-de-90-mil-hectareas-a-chile-</w:t>
      </w:r>
      <w:r>
        <w:rPr>
          <w:rFonts w:ascii="Arial"/>
          <w:spacing w:val="-5"/>
          <w:sz w:val="20"/>
        </w:rPr>
        <w:t>que</w:t>
      </w:r>
    </w:p>
    <w:p w:rsidR="003D30E8" w:rsidRDefault="00870851">
      <w:pPr>
        <w:ind w:left="100"/>
        <w:rPr>
          <w:rFonts w:ascii="Arial"/>
          <w:sz w:val="20"/>
        </w:rPr>
      </w:pPr>
      <w:r>
        <w:rPr>
          <w:rFonts w:ascii="Arial"/>
          <w:spacing w:val="-2"/>
          <w:sz w:val="20"/>
        </w:rPr>
        <w:t>-planean-crear-en-la-patagonia</w:t>
      </w:r>
    </w:p>
    <w:p w:rsidR="003D30E8" w:rsidRDefault="003D30E8">
      <w:pPr>
        <w:rPr>
          <w:rFonts w:ascii="Arial"/>
          <w:sz w:val="20"/>
        </w:rPr>
        <w:sectPr w:rsidR="003D30E8">
          <w:pgSz w:w="11920" w:h="16840"/>
          <w:pgMar w:top="1360" w:right="1340" w:bottom="280" w:left="1340" w:header="720" w:footer="720" w:gutter="0"/>
          <w:cols w:space="720"/>
        </w:sectPr>
      </w:pPr>
    </w:p>
    <w:p w:rsidR="003D30E8" w:rsidRDefault="00870851">
      <w:pPr>
        <w:pStyle w:val="Textoindependiente"/>
        <w:spacing w:before="80" w:line="360" w:lineRule="auto"/>
        <w:ind w:left="1540"/>
      </w:pPr>
      <w:r>
        <w:t>promuevan ambientes saludables, vibrantes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bellos</w:t>
      </w:r>
      <w:r>
        <w:rPr>
          <w:spacing w:val="-9"/>
        </w:rPr>
        <w:t xml:space="preserve"> </w:t>
      </w:r>
      <w:r>
        <w:t>para todas las comunidades de vida de la tierra”</w:t>
      </w:r>
      <w:r>
        <w:rPr>
          <w:vertAlign w:val="superscript"/>
        </w:rPr>
        <w:t>11</w:t>
      </w:r>
    </w:p>
    <w:p w:rsidR="003D30E8" w:rsidRDefault="003D30E8">
      <w:pPr>
        <w:pStyle w:val="Textoindependiente"/>
        <w:rPr>
          <w:sz w:val="39"/>
        </w:rPr>
      </w:pPr>
    </w:p>
    <w:p w:rsidR="003D30E8" w:rsidRDefault="00870851">
      <w:pPr>
        <w:pStyle w:val="Ttulo1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3D30E8" w:rsidRDefault="003D30E8">
      <w:pPr>
        <w:pStyle w:val="Textoindependiente"/>
        <w:rPr>
          <w:b/>
          <w:sz w:val="32"/>
        </w:rPr>
      </w:pPr>
    </w:p>
    <w:p w:rsidR="003D30E8" w:rsidRDefault="00870851">
      <w:pPr>
        <w:pStyle w:val="Textoindependiente"/>
        <w:spacing w:before="243" w:line="360" w:lineRule="auto"/>
        <w:ind w:left="100" w:right="136"/>
      </w:pPr>
      <w:r>
        <w:t>Artículo único: Concédase por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gracia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nacionalidad</w:t>
      </w:r>
      <w:r>
        <w:rPr>
          <w:spacing w:val="-6"/>
        </w:rPr>
        <w:t xml:space="preserve"> </w:t>
      </w:r>
      <w:r>
        <w:t>chilena a la ciudadana estadounidense Kristine Tompkins</w:t>
      </w: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3D30E8">
      <w:pPr>
        <w:pStyle w:val="Textoindependiente"/>
        <w:rPr>
          <w:sz w:val="20"/>
        </w:rPr>
      </w:pPr>
    </w:p>
    <w:p w:rsidR="003D30E8" w:rsidRDefault="00870851">
      <w:pPr>
        <w:pStyle w:val="Textoindependiente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208906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B133" id="Graphic 4" o:spid="_x0000_s1026" style="position:absolute;margin-left:1in;margin-top:16.4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xfIQIAAH8EAAAOAAAAZHJzL2Uyb0RvYy54bWysVMFu2zAMvQ/YPwi6L06Cdk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D30E8" w:rsidRDefault="00870851">
      <w:pPr>
        <w:spacing w:before="108"/>
        <w:ind w:left="100"/>
        <w:rPr>
          <w:rFonts w:ascii="Arial" w:hAnsi="Arial"/>
          <w:i/>
          <w:sz w:val="20"/>
        </w:rPr>
      </w:pPr>
      <w:r>
        <w:rPr>
          <w:rFonts w:ascii="Arial" w:hAnsi="Arial"/>
          <w:sz w:val="20"/>
          <w:vertAlign w:val="superscript"/>
        </w:rPr>
        <w:t>11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“Sobre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Nosotros”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Fundación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Rewilding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Chile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https://</w:t>
      </w:r>
      <w:hyperlink r:id="rId7">
        <w:r>
          <w:rPr>
            <w:rFonts w:ascii="Arial" w:hAnsi="Arial"/>
            <w:i/>
            <w:spacing w:val="-2"/>
            <w:sz w:val="20"/>
          </w:rPr>
          <w:t>www.rewildingchile.org/</w:t>
        </w:r>
      </w:hyperlink>
    </w:p>
    <w:sectPr w:rsidR="003D30E8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5306E"/>
    <w:multiLevelType w:val="hybridMultilevel"/>
    <w:tmpl w:val="2E861B54"/>
    <w:lvl w:ilvl="0" w:tplc="AECE8466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6"/>
        <w:szCs w:val="26"/>
        <w:lang w:val="es-ES" w:eastAsia="en-US" w:bidi="ar-SA"/>
      </w:rPr>
    </w:lvl>
    <w:lvl w:ilvl="1" w:tplc="DE9A7650">
      <w:start w:val="1"/>
      <w:numFmt w:val="lowerLetter"/>
      <w:lvlText w:val="%2."/>
      <w:lvlJc w:val="left"/>
      <w:pPr>
        <w:ind w:left="15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6"/>
        <w:szCs w:val="26"/>
        <w:lang w:val="es-ES" w:eastAsia="en-US" w:bidi="ar-SA"/>
      </w:rPr>
    </w:lvl>
    <w:lvl w:ilvl="2" w:tplc="52AAD4B2">
      <w:numFmt w:val="bullet"/>
      <w:lvlText w:val="•"/>
      <w:lvlJc w:val="left"/>
      <w:pPr>
        <w:ind w:left="2395" w:hanging="360"/>
      </w:pPr>
      <w:rPr>
        <w:rFonts w:hint="default"/>
        <w:lang w:val="es-ES" w:eastAsia="en-US" w:bidi="ar-SA"/>
      </w:rPr>
    </w:lvl>
    <w:lvl w:ilvl="3" w:tplc="4C64E5C2">
      <w:numFmt w:val="bullet"/>
      <w:lvlText w:val="•"/>
      <w:lvlJc w:val="left"/>
      <w:pPr>
        <w:ind w:left="3251" w:hanging="360"/>
      </w:pPr>
      <w:rPr>
        <w:rFonts w:hint="default"/>
        <w:lang w:val="es-ES" w:eastAsia="en-US" w:bidi="ar-SA"/>
      </w:rPr>
    </w:lvl>
    <w:lvl w:ilvl="4" w:tplc="F39EBDD2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CC78B7FE">
      <w:numFmt w:val="bullet"/>
      <w:lvlText w:val="•"/>
      <w:lvlJc w:val="left"/>
      <w:pPr>
        <w:ind w:left="4962" w:hanging="360"/>
      </w:pPr>
      <w:rPr>
        <w:rFonts w:hint="default"/>
        <w:lang w:val="es-ES" w:eastAsia="en-US" w:bidi="ar-SA"/>
      </w:rPr>
    </w:lvl>
    <w:lvl w:ilvl="6" w:tplc="310E5C1C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13528B64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8" w:tplc="253CBA94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0E8"/>
    <w:rsid w:val="003D30E8"/>
    <w:rsid w:val="008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C397-5388-44C5-A42D-459C119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wildingchil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mundo/noticias-america-latina-39297318" TargetMode="External"/><Relationship Id="rId5" Type="http://schemas.openxmlformats.org/officeDocument/2006/relationships/hyperlink" Target="http://www.bbc.com/mundo/noticias-america-latina-392973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Nacionalidad por gracia Kristine Tompkins</dc:title>
  <cp:lastModifiedBy>Guillermo Diaz Vallejos</cp:lastModifiedBy>
  <cp:revision>1</cp:revision>
  <dcterms:created xsi:type="dcterms:W3CDTF">2023-08-25T14:50:00Z</dcterms:created>
  <dcterms:modified xsi:type="dcterms:W3CDTF">2023-09-13T16:49:00Z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