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D8D96" w14:textId="2E2D26F6" w:rsidR="006470F4" w:rsidRPr="007F529B" w:rsidRDefault="006470F4" w:rsidP="00CF30FD">
      <w:pPr>
        <w:spacing w:line="276" w:lineRule="auto"/>
        <w:ind w:left="3969"/>
        <w:jc w:val="both"/>
        <w:rPr>
          <w:rFonts w:ascii="Courier New" w:hAnsi="Courier New" w:cs="Courier New"/>
          <w:b/>
          <w:caps/>
          <w:spacing w:val="-3"/>
        </w:rPr>
      </w:pPr>
      <w:r w:rsidRPr="007F529B">
        <w:rPr>
          <w:rFonts w:ascii="Courier New" w:hAnsi="Courier New" w:cs="Courier New"/>
          <w:b/>
          <w:caps/>
          <w:spacing w:val="-3"/>
        </w:rPr>
        <w:t xml:space="preserve">MENSAJE DE S.E. EL PRESIDENTE DE LA REPÚBLICA CON EL QUE INICIA UN PROYECTO DE LEY QUE </w:t>
      </w:r>
      <w:r w:rsidR="005C3D3B">
        <w:rPr>
          <w:rFonts w:ascii="Courier New" w:hAnsi="Courier New" w:cs="Courier New"/>
          <w:b/>
          <w:caps/>
          <w:spacing w:val="-3"/>
        </w:rPr>
        <w:t xml:space="preserve">SUSPENDE </w:t>
      </w:r>
      <w:r w:rsidR="000F4DCE">
        <w:rPr>
          <w:rFonts w:ascii="Courier New" w:hAnsi="Courier New" w:cs="Courier New"/>
          <w:b/>
          <w:caps/>
          <w:spacing w:val="-3"/>
        </w:rPr>
        <w:t xml:space="preserve">EXCEPCIONALMENTE </w:t>
      </w:r>
      <w:r w:rsidR="005C3D3B">
        <w:rPr>
          <w:rFonts w:ascii="Courier New" w:hAnsi="Courier New" w:cs="Courier New"/>
          <w:b/>
          <w:caps/>
          <w:spacing w:val="-3"/>
        </w:rPr>
        <w:t>LA declaración de CADUCIDADES</w:t>
      </w:r>
      <w:r w:rsidR="001815CF" w:rsidRPr="007F529B">
        <w:rPr>
          <w:rFonts w:ascii="Courier New" w:hAnsi="Courier New" w:cs="Courier New"/>
          <w:b/>
          <w:caps/>
          <w:spacing w:val="-3"/>
        </w:rPr>
        <w:t xml:space="preserve"> </w:t>
      </w:r>
      <w:r w:rsidR="005C3D3B">
        <w:rPr>
          <w:rFonts w:ascii="Courier New" w:hAnsi="Courier New" w:cs="Courier New"/>
          <w:b/>
          <w:caps/>
          <w:spacing w:val="-3"/>
        </w:rPr>
        <w:t xml:space="preserve">DEL REGISTRO PESQUERO ARTESANAL </w:t>
      </w:r>
      <w:r w:rsidR="000F4DCE">
        <w:rPr>
          <w:rFonts w:ascii="Courier New" w:hAnsi="Courier New" w:cs="Courier New"/>
          <w:b/>
          <w:caps/>
          <w:spacing w:val="-3"/>
        </w:rPr>
        <w:t>CON EL</w:t>
      </w:r>
      <w:r w:rsidR="0031212A" w:rsidRPr="007F529B">
        <w:rPr>
          <w:rFonts w:ascii="Courier New" w:hAnsi="Courier New" w:cs="Courier New"/>
          <w:b/>
          <w:caps/>
          <w:spacing w:val="-3"/>
        </w:rPr>
        <w:t xml:space="preserve"> FIN DE </w:t>
      </w:r>
      <w:r w:rsidR="00207EBB">
        <w:rPr>
          <w:rFonts w:ascii="Courier New" w:hAnsi="Courier New" w:cs="Courier New"/>
          <w:b/>
          <w:caps/>
          <w:spacing w:val="-3"/>
        </w:rPr>
        <w:t>MITIGAR</w:t>
      </w:r>
      <w:r w:rsidR="00207EBB" w:rsidRPr="007F529B">
        <w:rPr>
          <w:rFonts w:ascii="Courier New" w:hAnsi="Courier New" w:cs="Courier New"/>
          <w:b/>
          <w:caps/>
          <w:spacing w:val="-3"/>
        </w:rPr>
        <w:t xml:space="preserve"> </w:t>
      </w:r>
      <w:r w:rsidR="00207EBB">
        <w:rPr>
          <w:rFonts w:ascii="Courier New" w:hAnsi="Courier New" w:cs="Courier New"/>
          <w:b/>
          <w:caps/>
          <w:spacing w:val="-3"/>
        </w:rPr>
        <w:t>sus</w:t>
      </w:r>
      <w:r w:rsidR="00A300EC">
        <w:rPr>
          <w:rFonts w:ascii="Courier New" w:hAnsi="Courier New" w:cs="Courier New"/>
          <w:b/>
          <w:caps/>
          <w:spacing w:val="-3"/>
        </w:rPr>
        <w:t xml:space="preserve"> consecuencias</w:t>
      </w:r>
      <w:r w:rsidR="0031212A" w:rsidRPr="007F529B">
        <w:rPr>
          <w:rFonts w:ascii="Courier New" w:hAnsi="Courier New" w:cs="Courier New"/>
          <w:b/>
          <w:caps/>
          <w:spacing w:val="-3"/>
        </w:rPr>
        <w:t xml:space="preserve"> </w:t>
      </w:r>
      <w:r w:rsidR="00070480">
        <w:rPr>
          <w:rFonts w:ascii="Courier New" w:hAnsi="Courier New" w:cs="Courier New"/>
          <w:b/>
          <w:caps/>
          <w:spacing w:val="-3"/>
        </w:rPr>
        <w:t xml:space="preserve">económicas y sociales </w:t>
      </w:r>
      <w:r w:rsidR="00207EBB">
        <w:rPr>
          <w:rFonts w:ascii="Courier New" w:hAnsi="Courier New" w:cs="Courier New"/>
          <w:b/>
          <w:caps/>
          <w:spacing w:val="-3"/>
        </w:rPr>
        <w:t xml:space="preserve">EN </w:t>
      </w:r>
      <w:r w:rsidR="00070480">
        <w:rPr>
          <w:rFonts w:ascii="Courier New" w:hAnsi="Courier New" w:cs="Courier New"/>
          <w:b/>
          <w:caps/>
          <w:spacing w:val="-3"/>
        </w:rPr>
        <w:t>el sector</w:t>
      </w:r>
      <w:r w:rsidR="00E1693C">
        <w:rPr>
          <w:rFonts w:ascii="Courier New" w:hAnsi="Courier New" w:cs="Courier New"/>
          <w:b/>
          <w:caps/>
          <w:spacing w:val="-3"/>
        </w:rPr>
        <w:t>.</w:t>
      </w:r>
    </w:p>
    <w:p w14:paraId="7DBD6684" w14:textId="77777777" w:rsidR="00C57D79" w:rsidRPr="007F529B" w:rsidRDefault="00C57D79" w:rsidP="00CF30FD">
      <w:pPr>
        <w:spacing w:line="276" w:lineRule="auto"/>
        <w:ind w:left="3969"/>
        <w:jc w:val="both"/>
        <w:rPr>
          <w:rFonts w:ascii="Courier New" w:hAnsi="Courier New" w:cs="Courier New"/>
          <w:b/>
          <w:caps/>
          <w:spacing w:val="-3"/>
        </w:rPr>
      </w:pPr>
      <w:r w:rsidRPr="007F529B">
        <w:rPr>
          <w:rFonts w:ascii="Courier New" w:hAnsi="Courier New" w:cs="Courier New"/>
          <w:b/>
          <w:caps/>
          <w:spacing w:val="-3"/>
        </w:rPr>
        <w:t>______________________________</w:t>
      </w:r>
    </w:p>
    <w:p w14:paraId="6612CA8A" w14:textId="77777777" w:rsidR="001815CF" w:rsidRPr="007F529B" w:rsidRDefault="001815CF" w:rsidP="00CF30FD">
      <w:pPr>
        <w:spacing w:line="276" w:lineRule="auto"/>
        <w:ind w:left="3969"/>
        <w:jc w:val="both"/>
        <w:rPr>
          <w:rFonts w:ascii="Courier New" w:hAnsi="Courier New" w:cs="Courier New"/>
          <w:b/>
          <w:spacing w:val="-3"/>
        </w:rPr>
      </w:pPr>
    </w:p>
    <w:p w14:paraId="79F1023F" w14:textId="6C48C881" w:rsidR="006470F4" w:rsidRPr="007F529B" w:rsidRDefault="00C57D79" w:rsidP="00CF30FD">
      <w:pPr>
        <w:spacing w:line="276" w:lineRule="auto"/>
        <w:ind w:left="3969"/>
        <w:rPr>
          <w:rFonts w:ascii="Courier New" w:hAnsi="Courier New" w:cs="Courier New"/>
          <w:spacing w:val="-3"/>
          <w:lang w:val="pt-BR"/>
        </w:rPr>
      </w:pPr>
      <w:r w:rsidRPr="007F529B">
        <w:rPr>
          <w:rFonts w:ascii="Courier New" w:hAnsi="Courier New" w:cs="Courier New"/>
          <w:spacing w:val="-3"/>
          <w:lang w:val="es-CL"/>
        </w:rPr>
        <w:t>Santiago</w:t>
      </w:r>
      <w:r w:rsidR="006470F4" w:rsidRPr="007F529B">
        <w:rPr>
          <w:rFonts w:ascii="Courier New" w:hAnsi="Courier New" w:cs="Courier New"/>
          <w:spacing w:val="-3"/>
          <w:lang w:val="es-CL"/>
        </w:rPr>
        <w:t>,</w:t>
      </w:r>
      <w:r w:rsidR="001F149E">
        <w:rPr>
          <w:rFonts w:ascii="Courier New" w:hAnsi="Courier New" w:cs="Courier New"/>
          <w:spacing w:val="-3"/>
          <w:lang w:val="es-CL"/>
        </w:rPr>
        <w:t xml:space="preserve"> 13 </w:t>
      </w:r>
      <w:r w:rsidR="006470F4" w:rsidRPr="007F529B">
        <w:rPr>
          <w:rFonts w:ascii="Courier New" w:hAnsi="Courier New" w:cs="Courier New"/>
          <w:spacing w:val="-3"/>
          <w:lang w:val="es-CL"/>
        </w:rPr>
        <w:t xml:space="preserve">de </w:t>
      </w:r>
      <w:r w:rsidR="001F149E">
        <w:rPr>
          <w:rFonts w:ascii="Courier New" w:hAnsi="Courier New" w:cs="Courier New"/>
          <w:spacing w:val="-3"/>
          <w:lang w:val="es-CL"/>
        </w:rPr>
        <w:t>junio</w:t>
      </w:r>
      <w:r w:rsidR="00AD0675">
        <w:rPr>
          <w:rFonts w:ascii="Courier New" w:hAnsi="Courier New" w:cs="Courier New"/>
          <w:spacing w:val="-3"/>
          <w:lang w:val="es-CL"/>
        </w:rPr>
        <w:t xml:space="preserve"> </w:t>
      </w:r>
      <w:r w:rsidR="00977F2F" w:rsidRPr="007F529B">
        <w:rPr>
          <w:rFonts w:ascii="Courier New" w:hAnsi="Courier New" w:cs="Courier New"/>
          <w:spacing w:val="-3"/>
          <w:lang w:val="es-CL"/>
        </w:rPr>
        <w:t>de 202</w:t>
      </w:r>
      <w:r w:rsidR="00F868D2">
        <w:rPr>
          <w:rFonts w:ascii="Courier New" w:hAnsi="Courier New" w:cs="Courier New"/>
          <w:spacing w:val="-3"/>
          <w:lang w:val="es-CL"/>
        </w:rPr>
        <w:t>3</w:t>
      </w:r>
      <w:r w:rsidR="006470F4" w:rsidRPr="007F529B">
        <w:rPr>
          <w:rFonts w:ascii="Courier New" w:hAnsi="Courier New" w:cs="Courier New"/>
          <w:spacing w:val="-3"/>
          <w:lang w:val="es-CL"/>
        </w:rPr>
        <w:t>.</w:t>
      </w:r>
    </w:p>
    <w:p w14:paraId="2DF01D3B" w14:textId="77777777" w:rsidR="006470F4" w:rsidRPr="007F529B" w:rsidRDefault="006470F4" w:rsidP="00C57D79">
      <w:pPr>
        <w:spacing w:line="276" w:lineRule="auto"/>
        <w:rPr>
          <w:rFonts w:ascii="Courier New" w:hAnsi="Courier New" w:cs="Courier New"/>
          <w:spacing w:val="-3"/>
          <w:lang w:val="pt-BR"/>
        </w:rPr>
      </w:pPr>
    </w:p>
    <w:p w14:paraId="6F9E1B1A" w14:textId="77777777" w:rsidR="006470F4" w:rsidRPr="007F529B" w:rsidRDefault="006470F4" w:rsidP="00C57D79">
      <w:pPr>
        <w:spacing w:line="276" w:lineRule="auto"/>
        <w:rPr>
          <w:rFonts w:ascii="Courier New" w:hAnsi="Courier New" w:cs="Courier New"/>
          <w:spacing w:val="-3"/>
          <w:lang w:val="pt-BR"/>
        </w:rPr>
      </w:pPr>
    </w:p>
    <w:p w14:paraId="6FE3E977" w14:textId="77777777" w:rsidR="00AC6B72" w:rsidRPr="007F529B" w:rsidRDefault="00AC6B72" w:rsidP="00C57D79">
      <w:pPr>
        <w:spacing w:line="276" w:lineRule="auto"/>
        <w:rPr>
          <w:rFonts w:ascii="Courier New" w:hAnsi="Courier New" w:cs="Courier New"/>
          <w:spacing w:val="-3"/>
          <w:lang w:val="pt-BR"/>
        </w:rPr>
      </w:pPr>
    </w:p>
    <w:p w14:paraId="15807A5C" w14:textId="77777777" w:rsidR="00C57D79" w:rsidRPr="007F529B" w:rsidRDefault="00C57D79" w:rsidP="00C57D79">
      <w:pPr>
        <w:spacing w:line="276" w:lineRule="auto"/>
        <w:rPr>
          <w:rFonts w:ascii="Courier New" w:hAnsi="Courier New" w:cs="Courier New"/>
          <w:spacing w:val="-3"/>
          <w:lang w:val="pt-BR"/>
        </w:rPr>
      </w:pPr>
    </w:p>
    <w:p w14:paraId="7CE2E646" w14:textId="7F2DE31B" w:rsidR="006470F4" w:rsidRPr="00E1693C" w:rsidRDefault="006470F4" w:rsidP="00AC6B72">
      <w:pPr>
        <w:spacing w:line="276" w:lineRule="auto"/>
        <w:ind w:left="2835"/>
        <w:jc w:val="both"/>
        <w:rPr>
          <w:rFonts w:ascii="Courier New" w:hAnsi="Courier New" w:cs="Courier New"/>
          <w:spacing w:val="-3"/>
        </w:rPr>
      </w:pPr>
      <w:r w:rsidRPr="007F529B">
        <w:rPr>
          <w:rFonts w:ascii="Courier New" w:hAnsi="Courier New" w:cs="Courier New"/>
          <w:b/>
          <w:spacing w:val="100"/>
        </w:rPr>
        <w:t>MENSAJE</w:t>
      </w:r>
      <w:r w:rsidRPr="007F529B">
        <w:rPr>
          <w:rFonts w:ascii="Courier New" w:hAnsi="Courier New" w:cs="Courier New"/>
          <w:b/>
          <w:spacing w:val="80"/>
        </w:rPr>
        <w:t xml:space="preserve"> </w:t>
      </w:r>
      <w:r w:rsidRPr="00462CDB">
        <w:rPr>
          <w:rFonts w:ascii="Courier New" w:hAnsi="Courier New" w:cs="Courier New"/>
          <w:b/>
        </w:rPr>
        <w:t xml:space="preserve">Nº </w:t>
      </w:r>
      <w:r w:rsidR="00E1693C">
        <w:rPr>
          <w:rFonts w:ascii="Courier New" w:hAnsi="Courier New" w:cs="Courier New"/>
          <w:b/>
          <w:u w:val="single"/>
        </w:rPr>
        <w:t>088-371</w:t>
      </w:r>
      <w:r w:rsidR="00E1693C">
        <w:rPr>
          <w:rFonts w:ascii="Courier New" w:hAnsi="Courier New" w:cs="Courier New"/>
          <w:b/>
        </w:rPr>
        <w:t>/</w:t>
      </w:r>
    </w:p>
    <w:p w14:paraId="27A8F6E1" w14:textId="77777777" w:rsidR="006470F4" w:rsidRPr="007F529B" w:rsidRDefault="006470F4" w:rsidP="00C57D79">
      <w:pPr>
        <w:spacing w:line="276" w:lineRule="auto"/>
        <w:rPr>
          <w:rFonts w:ascii="Courier New" w:hAnsi="Courier New" w:cs="Courier New"/>
          <w:spacing w:val="-3"/>
          <w:lang w:val="pt-BR"/>
        </w:rPr>
      </w:pPr>
    </w:p>
    <w:p w14:paraId="4CD87519" w14:textId="77777777" w:rsidR="00534A93" w:rsidRPr="007F529B" w:rsidRDefault="00534A93" w:rsidP="00C57D79">
      <w:pPr>
        <w:spacing w:line="276" w:lineRule="auto"/>
        <w:rPr>
          <w:rFonts w:ascii="Courier New" w:hAnsi="Courier New" w:cs="Courier New"/>
          <w:spacing w:val="-3"/>
          <w:lang w:val="pt-BR"/>
        </w:rPr>
      </w:pPr>
    </w:p>
    <w:p w14:paraId="27111162" w14:textId="77777777" w:rsidR="006470F4" w:rsidRPr="007F529B" w:rsidRDefault="006470F4" w:rsidP="00C57D79">
      <w:pPr>
        <w:spacing w:line="276" w:lineRule="auto"/>
        <w:rPr>
          <w:rFonts w:ascii="Courier New" w:hAnsi="Courier New" w:cs="Courier New"/>
          <w:spacing w:val="-3"/>
          <w:lang w:val="pt-BR"/>
        </w:rPr>
      </w:pPr>
    </w:p>
    <w:p w14:paraId="54D49326" w14:textId="77777777" w:rsidR="00D27180" w:rsidRDefault="00D27180"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p>
    <w:p w14:paraId="7A1DFBA2" w14:textId="77777777" w:rsidR="00C57D79" w:rsidRPr="007F529B" w:rsidRDefault="00C57D79"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sidRPr="007F529B">
        <w:rPr>
          <w:rFonts w:ascii="Courier New" w:hAnsi="Courier New" w:cs="Courier New"/>
          <w:b/>
          <w:spacing w:val="-3"/>
        </w:rPr>
        <w:t xml:space="preserve">A </w:t>
      </w:r>
      <w:r w:rsidR="00D27180">
        <w:rPr>
          <w:rFonts w:ascii="Courier New" w:hAnsi="Courier New" w:cs="Courier New"/>
          <w:b/>
          <w:spacing w:val="-3"/>
        </w:rPr>
        <w:t xml:space="preserve"> </w:t>
      </w:r>
      <w:r w:rsidRPr="007F529B">
        <w:rPr>
          <w:rFonts w:ascii="Courier New" w:hAnsi="Courier New" w:cs="Courier New"/>
          <w:b/>
          <w:spacing w:val="-3"/>
        </w:rPr>
        <w:t>S.E. EL</w:t>
      </w:r>
    </w:p>
    <w:p w14:paraId="6B4B6618" w14:textId="77777777" w:rsidR="00C57D79" w:rsidRPr="007F529B" w:rsidRDefault="00C57D79"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sidRPr="007F529B">
        <w:rPr>
          <w:rFonts w:ascii="Courier New" w:hAnsi="Courier New" w:cs="Courier New"/>
          <w:b/>
          <w:spacing w:val="-3"/>
        </w:rPr>
        <w:t>PRESIDENTE</w:t>
      </w:r>
    </w:p>
    <w:p w14:paraId="46988474" w14:textId="77777777" w:rsidR="00C57D79" w:rsidRPr="007F529B" w:rsidRDefault="00C57D79"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sidRPr="007F529B">
        <w:rPr>
          <w:rFonts w:ascii="Courier New" w:hAnsi="Courier New" w:cs="Courier New"/>
          <w:b/>
          <w:spacing w:val="-3"/>
        </w:rPr>
        <w:t xml:space="preserve">DE </w:t>
      </w:r>
      <w:r w:rsidR="00D27180">
        <w:rPr>
          <w:rFonts w:ascii="Courier New" w:hAnsi="Courier New" w:cs="Courier New"/>
          <w:b/>
          <w:spacing w:val="-3"/>
        </w:rPr>
        <w:t xml:space="preserve"> </w:t>
      </w:r>
      <w:r w:rsidRPr="007F529B">
        <w:rPr>
          <w:rFonts w:ascii="Courier New" w:hAnsi="Courier New" w:cs="Courier New"/>
          <w:b/>
          <w:spacing w:val="-3"/>
        </w:rPr>
        <w:t>LA</w:t>
      </w:r>
      <w:r w:rsidR="00D27180">
        <w:rPr>
          <w:rFonts w:ascii="Courier New" w:hAnsi="Courier New" w:cs="Courier New"/>
          <w:b/>
          <w:spacing w:val="-3"/>
        </w:rPr>
        <w:t xml:space="preserve"> </w:t>
      </w:r>
      <w:r w:rsidRPr="007F529B">
        <w:rPr>
          <w:rFonts w:ascii="Courier New" w:hAnsi="Courier New" w:cs="Courier New"/>
          <w:b/>
          <w:spacing w:val="-3"/>
        </w:rPr>
        <w:t xml:space="preserve"> H.</w:t>
      </w:r>
    </w:p>
    <w:p w14:paraId="641E38F8" w14:textId="77777777" w:rsidR="00A300EC" w:rsidRDefault="00C57D79"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sidRPr="007F529B">
        <w:rPr>
          <w:rFonts w:ascii="Courier New" w:hAnsi="Courier New" w:cs="Courier New"/>
          <w:b/>
          <w:spacing w:val="-3"/>
        </w:rPr>
        <w:t>CÁMARA</w:t>
      </w:r>
      <w:r w:rsidR="00D27180">
        <w:rPr>
          <w:rFonts w:ascii="Courier New" w:hAnsi="Courier New" w:cs="Courier New"/>
          <w:b/>
          <w:spacing w:val="-3"/>
        </w:rPr>
        <w:t xml:space="preserve">  </w:t>
      </w:r>
      <w:r w:rsidRPr="007F529B">
        <w:rPr>
          <w:rFonts w:ascii="Courier New" w:hAnsi="Courier New" w:cs="Courier New"/>
          <w:b/>
          <w:spacing w:val="-3"/>
        </w:rPr>
        <w:t>DE</w:t>
      </w:r>
      <w:r w:rsidR="00A300EC">
        <w:rPr>
          <w:rFonts w:ascii="Courier New" w:hAnsi="Courier New" w:cs="Courier New"/>
          <w:b/>
          <w:spacing w:val="-3"/>
        </w:rPr>
        <w:t xml:space="preserve"> </w:t>
      </w:r>
    </w:p>
    <w:p w14:paraId="767C7255" w14:textId="77777777" w:rsidR="00D27180" w:rsidRDefault="00A300EC"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Pr>
          <w:rFonts w:ascii="Courier New" w:hAnsi="Courier New" w:cs="Courier New"/>
          <w:b/>
          <w:spacing w:val="-3"/>
        </w:rPr>
        <w:t>DIPUTADAS Y</w:t>
      </w:r>
    </w:p>
    <w:p w14:paraId="1F3B2AD4" w14:textId="5E9FE75D" w:rsidR="00C57D79" w:rsidRPr="007F529B" w:rsidRDefault="00C57D79" w:rsidP="005F6539">
      <w:pPr>
        <w:framePr w:w="3163" w:h="3292" w:hSpace="141" w:wrap="around" w:vAnchor="text" w:hAnchor="page" w:x="1600" w:y="150"/>
        <w:tabs>
          <w:tab w:val="left" w:pos="-720"/>
        </w:tabs>
        <w:spacing w:line="360" w:lineRule="auto"/>
        <w:ind w:right="-2030"/>
        <w:rPr>
          <w:rFonts w:ascii="Courier New" w:hAnsi="Courier New" w:cs="Courier New"/>
          <w:b/>
          <w:spacing w:val="-3"/>
        </w:rPr>
      </w:pPr>
      <w:r w:rsidRPr="007F529B">
        <w:rPr>
          <w:rFonts w:ascii="Courier New" w:hAnsi="Courier New" w:cs="Courier New"/>
          <w:b/>
          <w:spacing w:val="-3"/>
        </w:rPr>
        <w:t>DIPUTADOS</w:t>
      </w:r>
    </w:p>
    <w:p w14:paraId="3BE6DBE9" w14:textId="77777777" w:rsidR="006470F4" w:rsidRPr="007F529B" w:rsidRDefault="006470F4" w:rsidP="00902F62">
      <w:pPr>
        <w:pStyle w:val="Sangradetextonormal"/>
        <w:tabs>
          <w:tab w:val="clear" w:pos="3544"/>
        </w:tabs>
        <w:spacing w:before="0" w:after="0" w:line="276" w:lineRule="auto"/>
        <w:ind w:left="2835"/>
        <w:rPr>
          <w:rFonts w:ascii="Courier New" w:hAnsi="Courier New" w:cs="Courier New"/>
          <w:sz w:val="24"/>
          <w:szCs w:val="24"/>
          <w:lang w:val="pt-BR"/>
        </w:rPr>
      </w:pPr>
      <w:r w:rsidRPr="007F529B">
        <w:rPr>
          <w:rFonts w:ascii="Courier New" w:hAnsi="Courier New" w:cs="Courier New"/>
          <w:sz w:val="24"/>
          <w:szCs w:val="24"/>
          <w:lang w:val="pt-BR"/>
        </w:rPr>
        <w:t>Honorable Cámara de Diputad</w:t>
      </w:r>
      <w:r w:rsidR="002244E6">
        <w:rPr>
          <w:rFonts w:ascii="Courier New" w:hAnsi="Courier New" w:cs="Courier New"/>
          <w:sz w:val="24"/>
          <w:szCs w:val="24"/>
          <w:lang w:val="pt-BR"/>
        </w:rPr>
        <w:t>a</w:t>
      </w:r>
      <w:r w:rsidR="00A300EC">
        <w:rPr>
          <w:rFonts w:ascii="Courier New" w:hAnsi="Courier New" w:cs="Courier New"/>
          <w:sz w:val="24"/>
          <w:szCs w:val="24"/>
          <w:lang w:val="pt-BR"/>
        </w:rPr>
        <w:t>s</w:t>
      </w:r>
      <w:r w:rsidR="002244E6">
        <w:rPr>
          <w:rFonts w:ascii="Courier New" w:hAnsi="Courier New" w:cs="Courier New"/>
          <w:sz w:val="24"/>
          <w:szCs w:val="24"/>
          <w:lang w:val="pt-BR"/>
        </w:rPr>
        <w:t xml:space="preserve"> y Diputad</w:t>
      </w:r>
      <w:r w:rsidRPr="007F529B">
        <w:rPr>
          <w:rFonts w:ascii="Courier New" w:hAnsi="Courier New" w:cs="Courier New"/>
          <w:sz w:val="24"/>
          <w:szCs w:val="24"/>
          <w:lang w:val="pt-BR"/>
        </w:rPr>
        <w:t>os:</w:t>
      </w:r>
    </w:p>
    <w:p w14:paraId="228F4BC5" w14:textId="77777777" w:rsidR="006470F4" w:rsidRPr="007F529B" w:rsidRDefault="006470F4" w:rsidP="00902F62">
      <w:pPr>
        <w:pStyle w:val="Sangradetextonormal"/>
        <w:spacing w:before="0" w:after="0" w:line="276" w:lineRule="auto"/>
        <w:rPr>
          <w:rFonts w:ascii="Courier New" w:hAnsi="Courier New" w:cs="Courier New"/>
          <w:sz w:val="24"/>
          <w:szCs w:val="24"/>
        </w:rPr>
      </w:pPr>
    </w:p>
    <w:p w14:paraId="6E5A7B09" w14:textId="44F0AA31" w:rsidR="006470F4" w:rsidRPr="007F529B" w:rsidRDefault="006470F4" w:rsidP="00902F62">
      <w:pPr>
        <w:pStyle w:val="Sangradetextonormal"/>
        <w:tabs>
          <w:tab w:val="left" w:pos="2835"/>
        </w:tabs>
        <w:spacing w:before="0" w:after="0" w:line="276" w:lineRule="auto"/>
        <w:ind w:firstLine="709"/>
        <w:rPr>
          <w:rFonts w:ascii="Courier New" w:hAnsi="Courier New" w:cs="Courier New"/>
          <w:sz w:val="24"/>
          <w:szCs w:val="24"/>
        </w:rPr>
      </w:pPr>
      <w:r w:rsidRPr="007F529B">
        <w:rPr>
          <w:rFonts w:ascii="Courier New" w:hAnsi="Courier New" w:cs="Courier New"/>
          <w:sz w:val="24"/>
          <w:szCs w:val="24"/>
        </w:rPr>
        <w:t xml:space="preserve">Tengo el honor de someter a vuestra consideración el siguiente proyecto de ley que </w:t>
      </w:r>
      <w:r w:rsidR="00A300EC">
        <w:rPr>
          <w:rFonts w:ascii="Courier New" w:hAnsi="Courier New" w:cs="Courier New"/>
          <w:sz w:val="24"/>
          <w:szCs w:val="24"/>
        </w:rPr>
        <w:t xml:space="preserve">suspende </w:t>
      </w:r>
      <w:r w:rsidR="0010687D">
        <w:rPr>
          <w:rFonts w:ascii="Courier New" w:hAnsi="Courier New" w:cs="Courier New"/>
          <w:sz w:val="24"/>
          <w:szCs w:val="24"/>
        </w:rPr>
        <w:t xml:space="preserve">excepcionalmente </w:t>
      </w:r>
      <w:r w:rsidR="00A300EC">
        <w:rPr>
          <w:rFonts w:ascii="Courier New" w:hAnsi="Courier New" w:cs="Courier New"/>
          <w:sz w:val="24"/>
          <w:szCs w:val="24"/>
        </w:rPr>
        <w:t>la declaración de caducidades del registro</w:t>
      </w:r>
      <w:r w:rsidR="00206106">
        <w:rPr>
          <w:rFonts w:ascii="Courier New" w:hAnsi="Courier New" w:cs="Courier New"/>
          <w:sz w:val="24"/>
          <w:szCs w:val="24"/>
        </w:rPr>
        <w:t xml:space="preserve"> pesquero</w:t>
      </w:r>
      <w:r w:rsidR="00A300EC">
        <w:rPr>
          <w:rFonts w:ascii="Courier New" w:hAnsi="Courier New" w:cs="Courier New"/>
          <w:sz w:val="24"/>
          <w:szCs w:val="24"/>
        </w:rPr>
        <w:t xml:space="preserve"> artesanal</w:t>
      </w:r>
      <w:r w:rsidR="0031212A" w:rsidRPr="007F529B">
        <w:rPr>
          <w:rFonts w:ascii="Courier New" w:hAnsi="Courier New" w:cs="Courier New"/>
          <w:sz w:val="24"/>
          <w:szCs w:val="24"/>
        </w:rPr>
        <w:t xml:space="preserve"> </w:t>
      </w:r>
      <w:r w:rsidR="0010687D">
        <w:rPr>
          <w:rFonts w:ascii="Courier New" w:hAnsi="Courier New" w:cs="Courier New"/>
          <w:sz w:val="24"/>
          <w:szCs w:val="24"/>
        </w:rPr>
        <w:t>con el</w:t>
      </w:r>
      <w:r w:rsidR="0031212A" w:rsidRPr="007F529B">
        <w:rPr>
          <w:rFonts w:ascii="Courier New" w:hAnsi="Courier New" w:cs="Courier New"/>
          <w:sz w:val="24"/>
          <w:szCs w:val="24"/>
        </w:rPr>
        <w:t xml:space="preserve"> fin de </w:t>
      </w:r>
      <w:r w:rsidR="00207EBB">
        <w:rPr>
          <w:rFonts w:ascii="Courier New" w:hAnsi="Courier New" w:cs="Courier New"/>
          <w:sz w:val="24"/>
          <w:szCs w:val="24"/>
        </w:rPr>
        <w:t>mitigar</w:t>
      </w:r>
      <w:r w:rsidR="00207EBB" w:rsidRPr="007F529B">
        <w:rPr>
          <w:rFonts w:ascii="Courier New" w:hAnsi="Courier New" w:cs="Courier New"/>
          <w:sz w:val="24"/>
          <w:szCs w:val="24"/>
        </w:rPr>
        <w:t xml:space="preserve"> </w:t>
      </w:r>
      <w:r w:rsidR="00207EBB">
        <w:rPr>
          <w:rFonts w:ascii="Courier New" w:hAnsi="Courier New" w:cs="Courier New"/>
          <w:sz w:val="24"/>
          <w:szCs w:val="24"/>
        </w:rPr>
        <w:t xml:space="preserve">sus </w:t>
      </w:r>
      <w:r w:rsidR="00F868D2">
        <w:rPr>
          <w:rFonts w:ascii="Courier New" w:hAnsi="Courier New" w:cs="Courier New"/>
          <w:sz w:val="24"/>
          <w:szCs w:val="24"/>
        </w:rPr>
        <w:t xml:space="preserve">consecuencias económicas y sociales </w:t>
      </w:r>
      <w:r w:rsidR="00207EBB">
        <w:rPr>
          <w:rFonts w:ascii="Courier New" w:hAnsi="Courier New" w:cs="Courier New"/>
          <w:sz w:val="24"/>
          <w:szCs w:val="24"/>
        </w:rPr>
        <w:t xml:space="preserve">en el </w:t>
      </w:r>
      <w:r w:rsidR="00F868D2">
        <w:rPr>
          <w:rFonts w:ascii="Courier New" w:hAnsi="Courier New" w:cs="Courier New"/>
          <w:sz w:val="24"/>
          <w:szCs w:val="24"/>
        </w:rPr>
        <w:t>sector</w:t>
      </w:r>
      <w:r w:rsidR="0031212A" w:rsidRPr="007F529B">
        <w:rPr>
          <w:rFonts w:ascii="Courier New" w:hAnsi="Courier New" w:cs="Courier New"/>
          <w:sz w:val="24"/>
          <w:szCs w:val="24"/>
        </w:rPr>
        <w:t>.</w:t>
      </w:r>
    </w:p>
    <w:p w14:paraId="202F0A7F" w14:textId="77777777" w:rsidR="00C57D79" w:rsidRPr="007F529B" w:rsidRDefault="00C57D79" w:rsidP="00902F62">
      <w:pPr>
        <w:pStyle w:val="Sangradetextonormal"/>
        <w:tabs>
          <w:tab w:val="left" w:pos="2835"/>
        </w:tabs>
        <w:spacing w:before="0" w:after="0" w:line="276" w:lineRule="auto"/>
        <w:rPr>
          <w:rFonts w:ascii="Courier New" w:hAnsi="Courier New" w:cs="Courier New"/>
          <w:sz w:val="24"/>
          <w:szCs w:val="24"/>
        </w:rPr>
      </w:pPr>
    </w:p>
    <w:p w14:paraId="47B27849" w14:textId="77777777" w:rsidR="00EB617E" w:rsidRPr="007F529B" w:rsidRDefault="00C57D79" w:rsidP="00902F62">
      <w:pPr>
        <w:pStyle w:val="Prrafodelista"/>
        <w:numPr>
          <w:ilvl w:val="0"/>
          <w:numId w:val="1"/>
        </w:numPr>
        <w:spacing w:line="276" w:lineRule="auto"/>
        <w:ind w:hanging="436"/>
        <w:jc w:val="both"/>
        <w:rPr>
          <w:rFonts w:ascii="Courier New" w:hAnsi="Courier New" w:cs="Courier New"/>
          <w:b/>
          <w:lang w:val="es-MX"/>
        </w:rPr>
      </w:pPr>
      <w:r w:rsidRPr="007F529B">
        <w:rPr>
          <w:rFonts w:ascii="Courier New" w:hAnsi="Courier New" w:cs="Courier New"/>
          <w:b/>
          <w:lang w:val="es-MX"/>
        </w:rPr>
        <w:t>ANTECEDENTES</w:t>
      </w:r>
    </w:p>
    <w:p w14:paraId="24BD73AB" w14:textId="77777777" w:rsidR="00C57D79" w:rsidRPr="007F529B" w:rsidRDefault="00C57D79" w:rsidP="00902F62">
      <w:pPr>
        <w:pStyle w:val="Prrafodelista"/>
        <w:spacing w:line="276" w:lineRule="auto"/>
        <w:ind w:left="3555"/>
        <w:jc w:val="both"/>
        <w:rPr>
          <w:rFonts w:ascii="Courier New" w:hAnsi="Courier New" w:cs="Courier New"/>
          <w:lang w:val="es-MX"/>
        </w:rPr>
      </w:pPr>
    </w:p>
    <w:p w14:paraId="3B7412B8" w14:textId="0AE4B413" w:rsidR="0038138A" w:rsidRPr="0038138A" w:rsidRDefault="0038138A" w:rsidP="00902F62">
      <w:pPr>
        <w:pStyle w:val="Sangradetextonormal"/>
        <w:spacing w:before="0" w:after="0" w:line="276" w:lineRule="auto"/>
        <w:ind w:left="2835" w:firstLine="709"/>
        <w:rPr>
          <w:rFonts w:ascii="Courier New" w:hAnsi="Courier New" w:cs="Courier New"/>
          <w:sz w:val="24"/>
          <w:szCs w:val="24"/>
          <w:lang w:val="es-ES"/>
        </w:rPr>
      </w:pPr>
      <w:r w:rsidRPr="0038138A">
        <w:rPr>
          <w:rFonts w:ascii="Courier New" w:hAnsi="Courier New" w:cs="Courier New"/>
          <w:sz w:val="24"/>
          <w:szCs w:val="24"/>
          <w:lang w:val="es-ES"/>
        </w:rPr>
        <w:t xml:space="preserve">El régimen de acceso a los recursos hidrobiológicos del sector artesanal corresponde al de libertad de pesca. Sin embargo, para ejercer la actividad extractiva los pescadores artesanales deben estar inscritos de forma previa en </w:t>
      </w:r>
      <w:r w:rsidR="009E7884">
        <w:rPr>
          <w:rFonts w:ascii="Courier New" w:hAnsi="Courier New" w:cs="Courier New"/>
          <w:sz w:val="24"/>
          <w:szCs w:val="24"/>
          <w:lang w:val="es-ES"/>
        </w:rPr>
        <w:t xml:space="preserve">el </w:t>
      </w:r>
      <w:r w:rsidRPr="0038138A">
        <w:rPr>
          <w:rFonts w:ascii="Courier New" w:hAnsi="Courier New" w:cs="Courier New"/>
          <w:sz w:val="24"/>
          <w:szCs w:val="24"/>
          <w:lang w:val="es-ES"/>
        </w:rPr>
        <w:t>Registro Pesquero Artesanal</w:t>
      </w:r>
      <w:r w:rsidR="00CD4769">
        <w:rPr>
          <w:rFonts w:ascii="Courier New" w:hAnsi="Courier New" w:cs="Courier New"/>
          <w:sz w:val="24"/>
          <w:szCs w:val="24"/>
          <w:lang w:val="es-ES"/>
        </w:rPr>
        <w:t xml:space="preserve"> que lleva el Servicio Nacional de Pesca y Acuicultura</w:t>
      </w:r>
      <w:r w:rsidRPr="0038138A">
        <w:rPr>
          <w:rFonts w:ascii="Courier New" w:hAnsi="Courier New" w:cs="Courier New"/>
          <w:sz w:val="24"/>
          <w:szCs w:val="24"/>
          <w:lang w:val="es-ES"/>
        </w:rPr>
        <w:t xml:space="preserve">. De acuerdo al estado de conservación de los recursos, el ingreso a este registro puede </w:t>
      </w:r>
      <w:r w:rsidR="00E6092C">
        <w:rPr>
          <w:rFonts w:ascii="Courier New" w:hAnsi="Courier New" w:cs="Courier New"/>
          <w:sz w:val="24"/>
          <w:szCs w:val="24"/>
          <w:lang w:val="es-ES"/>
        </w:rPr>
        <w:t>encontrarse</w:t>
      </w:r>
      <w:r w:rsidR="00E6092C" w:rsidRPr="0038138A">
        <w:rPr>
          <w:rFonts w:ascii="Courier New" w:hAnsi="Courier New" w:cs="Courier New"/>
          <w:sz w:val="24"/>
          <w:szCs w:val="24"/>
          <w:lang w:val="es-ES"/>
        </w:rPr>
        <w:t xml:space="preserve"> </w:t>
      </w:r>
      <w:r w:rsidRPr="0038138A">
        <w:rPr>
          <w:rFonts w:ascii="Courier New" w:hAnsi="Courier New" w:cs="Courier New"/>
          <w:sz w:val="24"/>
          <w:szCs w:val="24"/>
          <w:lang w:val="es-ES"/>
        </w:rPr>
        <w:t>suspendido en las distintas categorías de pescadores artesanales (armador, pescadores artesanales propiamente tal, buzo, recolector de orilla, alguero o buzo apnea)</w:t>
      </w:r>
      <w:r>
        <w:rPr>
          <w:rFonts w:ascii="Courier New" w:hAnsi="Courier New" w:cs="Courier New"/>
          <w:sz w:val="24"/>
          <w:szCs w:val="24"/>
          <w:lang w:val="es-ES"/>
        </w:rPr>
        <w:t xml:space="preserve"> y pesquerías. </w:t>
      </w:r>
      <w:r w:rsidRPr="0038138A">
        <w:rPr>
          <w:rFonts w:ascii="Courier New" w:hAnsi="Courier New" w:cs="Courier New"/>
          <w:sz w:val="24"/>
          <w:szCs w:val="24"/>
          <w:lang w:val="es-ES"/>
        </w:rPr>
        <w:t xml:space="preserve"> </w:t>
      </w:r>
    </w:p>
    <w:p w14:paraId="62B14408" w14:textId="77777777" w:rsidR="00CF30FD" w:rsidRDefault="00CF30FD" w:rsidP="00902F62">
      <w:pPr>
        <w:pStyle w:val="Sangradetextonormal"/>
        <w:spacing w:before="0" w:after="0" w:line="276" w:lineRule="auto"/>
        <w:ind w:left="2835" w:firstLine="709"/>
        <w:rPr>
          <w:rFonts w:ascii="Courier New" w:hAnsi="Courier New" w:cs="Courier New"/>
          <w:sz w:val="24"/>
          <w:szCs w:val="24"/>
          <w:lang w:val="es-ES"/>
        </w:rPr>
      </w:pPr>
    </w:p>
    <w:p w14:paraId="30D580A6" w14:textId="1D2D365B" w:rsidR="00162F57" w:rsidRDefault="0038138A" w:rsidP="00902F62">
      <w:pPr>
        <w:pStyle w:val="Sangradetextonormal"/>
        <w:spacing w:before="0" w:after="0" w:line="276" w:lineRule="auto"/>
        <w:ind w:left="2835" w:firstLine="709"/>
        <w:rPr>
          <w:rFonts w:ascii="Courier New" w:hAnsi="Courier New" w:cs="Courier New"/>
          <w:sz w:val="24"/>
          <w:szCs w:val="24"/>
          <w:lang w:val="es-ES"/>
        </w:rPr>
      </w:pPr>
      <w:r w:rsidRPr="0038138A">
        <w:rPr>
          <w:rFonts w:ascii="Courier New" w:hAnsi="Courier New" w:cs="Courier New"/>
          <w:sz w:val="24"/>
          <w:szCs w:val="24"/>
          <w:lang w:val="es-ES"/>
        </w:rPr>
        <w:lastRenderedPageBreak/>
        <w:t>De conformidad a lo dispuesto en el artículo 55 de la L</w:t>
      </w:r>
      <w:r>
        <w:rPr>
          <w:rFonts w:ascii="Courier New" w:hAnsi="Courier New" w:cs="Courier New"/>
          <w:sz w:val="24"/>
          <w:szCs w:val="24"/>
          <w:lang w:val="es-ES"/>
        </w:rPr>
        <w:t xml:space="preserve">ey </w:t>
      </w:r>
      <w:r w:rsidRPr="0038138A">
        <w:rPr>
          <w:rFonts w:ascii="Courier New" w:hAnsi="Courier New" w:cs="Courier New"/>
          <w:sz w:val="24"/>
          <w:szCs w:val="24"/>
          <w:lang w:val="es-ES"/>
        </w:rPr>
        <w:t>G</w:t>
      </w:r>
      <w:r>
        <w:rPr>
          <w:rFonts w:ascii="Courier New" w:hAnsi="Courier New" w:cs="Courier New"/>
          <w:sz w:val="24"/>
          <w:szCs w:val="24"/>
          <w:lang w:val="es-ES"/>
        </w:rPr>
        <w:t xml:space="preserve">eneral de Pesca y </w:t>
      </w:r>
      <w:r w:rsidRPr="0038138A">
        <w:rPr>
          <w:rFonts w:ascii="Courier New" w:hAnsi="Courier New" w:cs="Courier New"/>
          <w:sz w:val="24"/>
          <w:szCs w:val="24"/>
          <w:lang w:val="es-ES"/>
        </w:rPr>
        <w:t>A</w:t>
      </w:r>
      <w:r>
        <w:rPr>
          <w:rFonts w:ascii="Courier New" w:hAnsi="Courier New" w:cs="Courier New"/>
          <w:sz w:val="24"/>
          <w:szCs w:val="24"/>
          <w:lang w:val="es-ES"/>
        </w:rPr>
        <w:t>cuicultura</w:t>
      </w:r>
      <w:r w:rsidRPr="0038138A">
        <w:rPr>
          <w:rFonts w:ascii="Courier New" w:hAnsi="Courier New" w:cs="Courier New"/>
          <w:sz w:val="24"/>
          <w:szCs w:val="24"/>
          <w:lang w:val="es-ES"/>
        </w:rPr>
        <w:t xml:space="preserve">, en el mes de junio de cada año, el Servicio Nacional de Pesca </w:t>
      </w:r>
      <w:r w:rsidR="00162F57">
        <w:rPr>
          <w:rFonts w:ascii="Courier New" w:hAnsi="Courier New" w:cs="Courier New"/>
          <w:sz w:val="24"/>
          <w:szCs w:val="24"/>
          <w:lang w:val="es-ES"/>
        </w:rPr>
        <w:t xml:space="preserve">y Acuicultura </w:t>
      </w:r>
      <w:r w:rsidRPr="0038138A">
        <w:rPr>
          <w:rFonts w:ascii="Courier New" w:hAnsi="Courier New" w:cs="Courier New"/>
          <w:sz w:val="24"/>
          <w:szCs w:val="24"/>
          <w:lang w:val="es-ES"/>
        </w:rPr>
        <w:t>debe caducar las inscripciones en el Registro Pesquero Artesanal</w:t>
      </w:r>
      <w:r w:rsidR="00284648">
        <w:rPr>
          <w:rFonts w:ascii="Courier New" w:hAnsi="Courier New" w:cs="Courier New"/>
          <w:sz w:val="24"/>
          <w:szCs w:val="24"/>
          <w:lang w:val="es-ES"/>
        </w:rPr>
        <w:t xml:space="preserve"> a quienes se </w:t>
      </w:r>
      <w:r w:rsidR="005E43E6">
        <w:rPr>
          <w:rFonts w:ascii="Courier New" w:hAnsi="Courier New" w:cs="Courier New"/>
          <w:sz w:val="24"/>
          <w:szCs w:val="24"/>
          <w:lang w:val="es-ES"/>
        </w:rPr>
        <w:t>encuentren</w:t>
      </w:r>
      <w:r w:rsidR="00284648">
        <w:rPr>
          <w:rFonts w:ascii="Courier New" w:hAnsi="Courier New" w:cs="Courier New"/>
          <w:sz w:val="24"/>
          <w:szCs w:val="24"/>
          <w:lang w:val="es-ES"/>
        </w:rPr>
        <w:t xml:space="preserve"> en alguna de las </w:t>
      </w:r>
      <w:r w:rsidR="00A26C93">
        <w:rPr>
          <w:rFonts w:ascii="Courier New" w:hAnsi="Courier New" w:cs="Courier New"/>
          <w:sz w:val="24"/>
          <w:szCs w:val="24"/>
          <w:lang w:val="es-ES"/>
        </w:rPr>
        <w:t>situaciones</w:t>
      </w:r>
      <w:r w:rsidR="00284648">
        <w:rPr>
          <w:rFonts w:ascii="Courier New" w:hAnsi="Courier New" w:cs="Courier New"/>
          <w:sz w:val="24"/>
          <w:szCs w:val="24"/>
          <w:lang w:val="es-ES"/>
        </w:rPr>
        <w:t xml:space="preserve"> </w:t>
      </w:r>
      <w:r w:rsidR="005E43E6">
        <w:rPr>
          <w:rFonts w:ascii="Courier New" w:hAnsi="Courier New" w:cs="Courier New"/>
          <w:sz w:val="24"/>
          <w:szCs w:val="24"/>
          <w:lang w:val="es-ES"/>
        </w:rPr>
        <w:t>descritas</w:t>
      </w:r>
      <w:r w:rsidR="00284648">
        <w:rPr>
          <w:rFonts w:ascii="Courier New" w:hAnsi="Courier New" w:cs="Courier New"/>
          <w:sz w:val="24"/>
          <w:szCs w:val="24"/>
          <w:lang w:val="es-ES"/>
        </w:rPr>
        <w:t xml:space="preserve"> en </w:t>
      </w:r>
      <w:r w:rsidR="005E43E6">
        <w:rPr>
          <w:rFonts w:ascii="Courier New" w:hAnsi="Courier New" w:cs="Courier New"/>
          <w:sz w:val="24"/>
          <w:szCs w:val="24"/>
          <w:lang w:val="es-ES"/>
        </w:rPr>
        <w:t>dicho</w:t>
      </w:r>
      <w:r w:rsidR="00284648">
        <w:rPr>
          <w:rFonts w:ascii="Courier New" w:hAnsi="Courier New" w:cs="Courier New"/>
          <w:sz w:val="24"/>
          <w:szCs w:val="24"/>
          <w:lang w:val="es-ES"/>
        </w:rPr>
        <w:t xml:space="preserve"> artículo</w:t>
      </w:r>
      <w:r w:rsidR="005E43E6">
        <w:rPr>
          <w:rFonts w:ascii="Courier New" w:hAnsi="Courier New" w:cs="Courier New"/>
          <w:sz w:val="24"/>
          <w:szCs w:val="24"/>
          <w:lang w:val="es-ES"/>
        </w:rPr>
        <w:t xml:space="preserve">, </w:t>
      </w:r>
      <w:r w:rsidRPr="0038138A">
        <w:rPr>
          <w:rFonts w:ascii="Courier New" w:hAnsi="Courier New" w:cs="Courier New"/>
          <w:sz w:val="24"/>
          <w:szCs w:val="24"/>
          <w:lang w:val="es-ES"/>
        </w:rPr>
        <w:t xml:space="preserve">indicando </w:t>
      </w:r>
      <w:r w:rsidR="0021019F">
        <w:rPr>
          <w:rFonts w:ascii="Courier New" w:hAnsi="Courier New" w:cs="Courier New"/>
          <w:sz w:val="24"/>
          <w:szCs w:val="24"/>
          <w:lang w:val="es-ES"/>
        </w:rPr>
        <w:t xml:space="preserve">los </w:t>
      </w:r>
      <w:r w:rsidRPr="0038138A">
        <w:rPr>
          <w:rFonts w:ascii="Courier New" w:hAnsi="Courier New" w:cs="Courier New"/>
          <w:sz w:val="24"/>
          <w:szCs w:val="24"/>
          <w:lang w:val="es-ES"/>
        </w:rPr>
        <w:t xml:space="preserve">supuestos de hecho </w:t>
      </w:r>
      <w:r w:rsidR="00A764CA">
        <w:rPr>
          <w:rFonts w:ascii="Courier New" w:hAnsi="Courier New" w:cs="Courier New"/>
          <w:sz w:val="24"/>
          <w:szCs w:val="24"/>
          <w:lang w:val="es-ES"/>
        </w:rPr>
        <w:t xml:space="preserve">fundantes, que se encuentran contenidos en </w:t>
      </w:r>
      <w:r w:rsidR="00A814DF">
        <w:rPr>
          <w:rFonts w:ascii="Courier New" w:hAnsi="Courier New" w:cs="Courier New"/>
          <w:sz w:val="24"/>
          <w:szCs w:val="24"/>
          <w:lang w:val="es-ES"/>
        </w:rPr>
        <w:t>l</w:t>
      </w:r>
      <w:r w:rsidR="001B4527">
        <w:rPr>
          <w:rFonts w:ascii="Courier New" w:hAnsi="Courier New" w:cs="Courier New"/>
          <w:sz w:val="24"/>
          <w:szCs w:val="24"/>
          <w:lang w:val="es-ES"/>
        </w:rPr>
        <w:t>o</w:t>
      </w:r>
      <w:r w:rsidR="00A814DF">
        <w:rPr>
          <w:rFonts w:ascii="Courier New" w:hAnsi="Courier New" w:cs="Courier New"/>
          <w:sz w:val="24"/>
          <w:szCs w:val="24"/>
          <w:lang w:val="es-ES"/>
        </w:rPr>
        <w:t>s</w:t>
      </w:r>
      <w:r w:rsidR="00A814DF" w:rsidRPr="0038138A">
        <w:rPr>
          <w:rFonts w:ascii="Courier New" w:hAnsi="Courier New" w:cs="Courier New"/>
          <w:sz w:val="24"/>
          <w:szCs w:val="24"/>
          <w:lang w:val="es-ES"/>
        </w:rPr>
        <w:t xml:space="preserve"> </w:t>
      </w:r>
      <w:r w:rsidRPr="0038138A">
        <w:rPr>
          <w:rFonts w:ascii="Courier New" w:hAnsi="Courier New" w:cs="Courier New"/>
          <w:sz w:val="24"/>
          <w:szCs w:val="24"/>
          <w:lang w:val="es-ES"/>
        </w:rPr>
        <w:t>l</w:t>
      </w:r>
      <w:r w:rsidR="001B4527">
        <w:rPr>
          <w:rFonts w:ascii="Courier New" w:hAnsi="Courier New" w:cs="Courier New"/>
          <w:sz w:val="24"/>
          <w:szCs w:val="24"/>
          <w:lang w:val="es-ES"/>
        </w:rPr>
        <w:t>iterales</w:t>
      </w:r>
      <w:r w:rsidRPr="0038138A">
        <w:rPr>
          <w:rFonts w:ascii="Courier New" w:hAnsi="Courier New" w:cs="Courier New"/>
          <w:sz w:val="24"/>
          <w:szCs w:val="24"/>
          <w:lang w:val="es-ES"/>
        </w:rPr>
        <w:t xml:space="preserve"> a) a f)</w:t>
      </w:r>
      <w:r>
        <w:rPr>
          <w:rFonts w:ascii="Courier New" w:hAnsi="Courier New" w:cs="Courier New"/>
          <w:sz w:val="24"/>
          <w:szCs w:val="24"/>
          <w:lang w:val="es-ES"/>
        </w:rPr>
        <w:t xml:space="preserve"> </w:t>
      </w:r>
      <w:r w:rsidR="00A764CA">
        <w:rPr>
          <w:rFonts w:ascii="Courier New" w:hAnsi="Courier New" w:cs="Courier New"/>
          <w:sz w:val="24"/>
          <w:szCs w:val="24"/>
          <w:lang w:val="es-ES"/>
        </w:rPr>
        <w:t>de dicha norma</w:t>
      </w:r>
      <w:r w:rsidR="00A814DF">
        <w:rPr>
          <w:rFonts w:ascii="Courier New" w:hAnsi="Courier New" w:cs="Courier New"/>
          <w:sz w:val="24"/>
          <w:szCs w:val="24"/>
          <w:lang w:val="es-ES"/>
        </w:rPr>
        <w:t xml:space="preserve"> </w:t>
      </w:r>
      <w:r>
        <w:rPr>
          <w:rFonts w:ascii="Courier New" w:hAnsi="Courier New" w:cs="Courier New"/>
          <w:sz w:val="24"/>
          <w:szCs w:val="24"/>
          <w:lang w:val="es-ES"/>
        </w:rPr>
        <w:t>y</w:t>
      </w:r>
      <w:r w:rsidR="00A814DF">
        <w:rPr>
          <w:rFonts w:ascii="Courier New" w:hAnsi="Courier New" w:cs="Courier New"/>
          <w:sz w:val="24"/>
          <w:szCs w:val="24"/>
          <w:lang w:val="es-ES"/>
        </w:rPr>
        <w:t xml:space="preserve"> </w:t>
      </w:r>
      <w:r w:rsidR="00035914">
        <w:rPr>
          <w:rFonts w:ascii="Courier New" w:hAnsi="Courier New" w:cs="Courier New"/>
          <w:sz w:val="24"/>
          <w:szCs w:val="24"/>
          <w:lang w:val="es-ES"/>
        </w:rPr>
        <w:t xml:space="preserve">en </w:t>
      </w:r>
      <w:r w:rsidR="00A814DF">
        <w:rPr>
          <w:rFonts w:ascii="Courier New" w:hAnsi="Courier New" w:cs="Courier New"/>
          <w:sz w:val="24"/>
          <w:szCs w:val="24"/>
          <w:lang w:val="es-ES"/>
        </w:rPr>
        <w:t xml:space="preserve">el </w:t>
      </w:r>
      <w:r>
        <w:rPr>
          <w:rFonts w:ascii="Courier New" w:hAnsi="Courier New" w:cs="Courier New"/>
          <w:sz w:val="24"/>
          <w:szCs w:val="24"/>
          <w:lang w:val="es-ES"/>
        </w:rPr>
        <w:t>artículo 55 N.</w:t>
      </w:r>
    </w:p>
    <w:p w14:paraId="7041F817" w14:textId="77777777" w:rsidR="00DC2917" w:rsidRPr="00CA0078" w:rsidRDefault="00DC2917" w:rsidP="00902F62">
      <w:pPr>
        <w:pStyle w:val="Sangradetextonormal"/>
        <w:spacing w:before="0" w:after="0" w:line="276" w:lineRule="auto"/>
        <w:ind w:left="2835" w:firstLine="709"/>
        <w:rPr>
          <w:rFonts w:ascii="Courier New" w:hAnsi="Courier New" w:cs="Courier New"/>
          <w:sz w:val="24"/>
          <w:szCs w:val="24"/>
          <w:lang w:val="es-ES"/>
        </w:rPr>
      </w:pPr>
    </w:p>
    <w:p w14:paraId="053EE4AF" w14:textId="77777777" w:rsidR="00983C8D" w:rsidRDefault="00983C8D" w:rsidP="00902F62">
      <w:pPr>
        <w:pStyle w:val="Sangradetextonormal"/>
        <w:spacing w:before="0" w:after="0" w:line="276" w:lineRule="auto"/>
        <w:ind w:left="2835" w:firstLine="709"/>
        <w:rPr>
          <w:rFonts w:ascii="Courier New" w:hAnsi="Courier New" w:cs="Courier New"/>
          <w:sz w:val="24"/>
          <w:szCs w:val="24"/>
          <w:lang w:val="es-ES"/>
        </w:rPr>
      </w:pPr>
      <w:r>
        <w:rPr>
          <w:rFonts w:ascii="Courier New" w:hAnsi="Courier New" w:cs="Courier New"/>
          <w:sz w:val="24"/>
          <w:szCs w:val="24"/>
          <w:lang w:val="es-ES"/>
        </w:rPr>
        <w:t>L</w:t>
      </w:r>
      <w:r w:rsidRPr="00B92533">
        <w:rPr>
          <w:rFonts w:ascii="Courier New" w:hAnsi="Courier New" w:cs="Courier New"/>
          <w:sz w:val="24"/>
          <w:szCs w:val="24"/>
          <w:lang w:val="es-ES"/>
        </w:rPr>
        <w:t>a caducidad provoca uno de los efectos más severos en el ordenamiento jurídico pesquero, toda vez que su aplicación acarrea la imposibilidad de seguir operando en el sector de forma definitiva respecto de los recursos respectivos.</w:t>
      </w:r>
    </w:p>
    <w:p w14:paraId="22067EDB" w14:textId="77777777" w:rsidR="007540DE" w:rsidRDefault="007540DE" w:rsidP="00902F62">
      <w:pPr>
        <w:pStyle w:val="Sangradetextonormal"/>
        <w:spacing w:before="0" w:after="0" w:line="276" w:lineRule="auto"/>
        <w:ind w:left="2835" w:firstLine="709"/>
        <w:rPr>
          <w:rFonts w:ascii="Courier New" w:hAnsi="Courier New" w:cs="Courier New"/>
          <w:sz w:val="24"/>
          <w:szCs w:val="24"/>
          <w:lang w:val="es-ES"/>
        </w:rPr>
      </w:pPr>
    </w:p>
    <w:p w14:paraId="501C1C38" w14:textId="77777777" w:rsidR="007540DE" w:rsidRPr="007F529B" w:rsidRDefault="007540DE" w:rsidP="00902F62">
      <w:pPr>
        <w:pStyle w:val="Sangradetextonormal"/>
        <w:tabs>
          <w:tab w:val="clear" w:pos="3544"/>
        </w:tabs>
        <w:spacing w:before="0" w:after="0" w:line="276" w:lineRule="auto"/>
        <w:ind w:left="2835" w:firstLine="567"/>
        <w:rPr>
          <w:rFonts w:ascii="Courier New" w:hAnsi="Courier New" w:cs="Courier New"/>
          <w:sz w:val="24"/>
          <w:szCs w:val="24"/>
        </w:rPr>
      </w:pPr>
      <w:r w:rsidRPr="007F529B">
        <w:rPr>
          <w:rFonts w:ascii="Courier New" w:hAnsi="Courier New" w:cs="Courier New"/>
          <w:sz w:val="24"/>
          <w:szCs w:val="24"/>
        </w:rPr>
        <w:t>Como es de público conocimiento, a partir del mes de diciembre de 2019</w:t>
      </w:r>
      <w:r>
        <w:rPr>
          <w:rFonts w:ascii="Courier New" w:hAnsi="Courier New" w:cs="Courier New"/>
          <w:sz w:val="24"/>
          <w:szCs w:val="24"/>
        </w:rPr>
        <w:t xml:space="preserve"> surgió</w:t>
      </w:r>
      <w:r w:rsidRPr="007F529B">
        <w:rPr>
          <w:rFonts w:ascii="Courier New" w:hAnsi="Courier New" w:cs="Courier New"/>
          <w:sz w:val="24"/>
          <w:szCs w:val="24"/>
        </w:rPr>
        <w:t xml:space="preserve"> un brote mundial del virus denominado coronavirus-2 del síndrome respiratorio agudo grave (SARS-CoV-2)</w:t>
      </w:r>
      <w:r>
        <w:rPr>
          <w:rFonts w:ascii="Courier New" w:hAnsi="Courier New" w:cs="Courier New"/>
          <w:sz w:val="24"/>
          <w:szCs w:val="24"/>
        </w:rPr>
        <w:t>, el</w:t>
      </w:r>
      <w:r w:rsidRPr="007F529B">
        <w:rPr>
          <w:rFonts w:ascii="Courier New" w:hAnsi="Courier New" w:cs="Courier New"/>
          <w:sz w:val="24"/>
          <w:szCs w:val="24"/>
        </w:rPr>
        <w:t xml:space="preserve"> que produce la enfermedad del coronavirus 2019 o C</w:t>
      </w:r>
      <w:r>
        <w:rPr>
          <w:rFonts w:ascii="Courier New" w:hAnsi="Courier New" w:cs="Courier New"/>
          <w:sz w:val="24"/>
          <w:szCs w:val="24"/>
        </w:rPr>
        <w:t>OVID</w:t>
      </w:r>
      <w:r w:rsidRPr="007F529B">
        <w:rPr>
          <w:rFonts w:ascii="Courier New" w:hAnsi="Courier New" w:cs="Courier New"/>
          <w:sz w:val="24"/>
          <w:szCs w:val="24"/>
        </w:rPr>
        <w:t>-19.</w:t>
      </w:r>
    </w:p>
    <w:p w14:paraId="617369A8" w14:textId="77777777" w:rsidR="007540DE" w:rsidRPr="007F529B" w:rsidRDefault="007540DE" w:rsidP="00902F62">
      <w:pPr>
        <w:pStyle w:val="Sangradetextonormal"/>
        <w:spacing w:before="0" w:after="0" w:line="276" w:lineRule="auto"/>
        <w:ind w:left="2835"/>
        <w:rPr>
          <w:rFonts w:ascii="Courier New" w:hAnsi="Courier New" w:cs="Courier New"/>
          <w:sz w:val="24"/>
          <w:szCs w:val="24"/>
        </w:rPr>
      </w:pPr>
    </w:p>
    <w:p w14:paraId="23A93FA7" w14:textId="77777777" w:rsidR="007540DE" w:rsidRPr="007F529B" w:rsidRDefault="007540DE" w:rsidP="00902F62">
      <w:pPr>
        <w:pStyle w:val="Sangradetextonormal"/>
        <w:spacing w:before="0" w:after="0" w:line="276" w:lineRule="auto"/>
        <w:ind w:left="2835"/>
        <w:rPr>
          <w:rFonts w:ascii="Courier New" w:hAnsi="Courier New" w:cs="Courier New"/>
          <w:sz w:val="24"/>
          <w:szCs w:val="24"/>
        </w:rPr>
      </w:pPr>
      <w:r w:rsidRPr="007F529B">
        <w:rPr>
          <w:rFonts w:ascii="Courier New" w:hAnsi="Courier New" w:cs="Courier New"/>
          <w:sz w:val="24"/>
          <w:szCs w:val="24"/>
        </w:rPr>
        <w:tab/>
        <w:t>En dicho contexto, mediante</w:t>
      </w:r>
      <w:r>
        <w:rPr>
          <w:rFonts w:ascii="Courier New" w:hAnsi="Courier New" w:cs="Courier New"/>
          <w:sz w:val="24"/>
          <w:szCs w:val="24"/>
        </w:rPr>
        <w:t xml:space="preserve"> el decreto supremo N° 104 de 2020, del Ministerio del Interior y Seguridad Pública, se declaró estado constitucional de catástrofe por calamidad pública en el territorio de Chile, que se mantuvo hasta el 30 de septiembre de 2021. A su vez, por</w:t>
      </w:r>
      <w:r w:rsidRPr="007F529B">
        <w:rPr>
          <w:rFonts w:ascii="Courier New" w:hAnsi="Courier New" w:cs="Courier New"/>
          <w:sz w:val="24"/>
          <w:szCs w:val="24"/>
        </w:rPr>
        <w:t xml:space="preserve"> </w:t>
      </w:r>
      <w:r>
        <w:rPr>
          <w:rFonts w:ascii="Courier New" w:hAnsi="Courier New" w:cs="Courier New"/>
          <w:sz w:val="24"/>
          <w:szCs w:val="24"/>
        </w:rPr>
        <w:t>el decreto supremo N°</w:t>
      </w:r>
      <w:r w:rsidRPr="007F529B">
        <w:rPr>
          <w:rFonts w:ascii="Courier New" w:hAnsi="Courier New" w:cs="Courier New"/>
          <w:sz w:val="24"/>
          <w:szCs w:val="24"/>
        </w:rPr>
        <w:t xml:space="preserve"> 4 de 2020, del Ministerio de Salud,</w:t>
      </w:r>
      <w:r>
        <w:rPr>
          <w:rFonts w:ascii="Courier New" w:hAnsi="Courier New" w:cs="Courier New"/>
          <w:sz w:val="24"/>
          <w:szCs w:val="24"/>
        </w:rPr>
        <w:t xml:space="preserve"> y sus modificaciones,</w:t>
      </w:r>
      <w:r w:rsidRPr="007F529B">
        <w:rPr>
          <w:rFonts w:ascii="Courier New" w:hAnsi="Courier New" w:cs="Courier New"/>
          <w:sz w:val="24"/>
          <w:szCs w:val="24"/>
        </w:rPr>
        <w:t xml:space="preserve"> se estableció alerta sanitaria para el territorio nacional, se otorgaron facultades extraordinarias por emergencia de salud pública y se dispus</w:t>
      </w:r>
      <w:r>
        <w:rPr>
          <w:rFonts w:ascii="Courier New" w:hAnsi="Courier New" w:cs="Courier New"/>
          <w:sz w:val="24"/>
          <w:szCs w:val="24"/>
        </w:rPr>
        <w:t xml:space="preserve">o </w:t>
      </w:r>
      <w:r w:rsidRPr="007F529B">
        <w:rPr>
          <w:rFonts w:ascii="Courier New" w:hAnsi="Courier New" w:cs="Courier New"/>
          <w:sz w:val="24"/>
          <w:szCs w:val="24"/>
        </w:rPr>
        <w:t xml:space="preserve">una serie de medidas por </w:t>
      </w:r>
      <w:r>
        <w:rPr>
          <w:rFonts w:ascii="Courier New" w:hAnsi="Courier New" w:cs="Courier New"/>
          <w:sz w:val="24"/>
          <w:szCs w:val="24"/>
        </w:rPr>
        <w:t xml:space="preserve">el </w:t>
      </w:r>
      <w:r w:rsidRPr="007F529B">
        <w:rPr>
          <w:rFonts w:ascii="Courier New" w:hAnsi="Courier New" w:cs="Courier New"/>
          <w:sz w:val="24"/>
          <w:szCs w:val="24"/>
        </w:rPr>
        <w:t>brote de COVID-19</w:t>
      </w:r>
      <w:r>
        <w:rPr>
          <w:rFonts w:ascii="Courier New" w:hAnsi="Courier New" w:cs="Courier New"/>
          <w:sz w:val="24"/>
          <w:szCs w:val="24"/>
        </w:rPr>
        <w:t>.</w:t>
      </w:r>
    </w:p>
    <w:p w14:paraId="2EFBB98B" w14:textId="77777777" w:rsidR="007540DE" w:rsidRPr="007F529B" w:rsidRDefault="007540DE" w:rsidP="00902F62">
      <w:pPr>
        <w:pStyle w:val="Sangradetextonormal"/>
        <w:spacing w:before="0" w:after="0" w:line="276" w:lineRule="auto"/>
        <w:ind w:left="2835"/>
        <w:rPr>
          <w:rFonts w:ascii="Courier New" w:hAnsi="Courier New" w:cs="Courier New"/>
          <w:sz w:val="24"/>
          <w:szCs w:val="24"/>
        </w:rPr>
      </w:pPr>
    </w:p>
    <w:p w14:paraId="0A09D51A" w14:textId="77777777" w:rsidR="007540DE" w:rsidRDefault="007540DE" w:rsidP="00902F62">
      <w:pPr>
        <w:pStyle w:val="Sangradetextonormal"/>
        <w:spacing w:before="0" w:after="0" w:line="276" w:lineRule="auto"/>
        <w:ind w:left="2835"/>
        <w:rPr>
          <w:rFonts w:ascii="Courier New" w:hAnsi="Courier New" w:cs="Courier New"/>
          <w:sz w:val="24"/>
          <w:szCs w:val="24"/>
        </w:rPr>
      </w:pPr>
      <w:r w:rsidRPr="007F529B">
        <w:rPr>
          <w:rFonts w:ascii="Courier New" w:hAnsi="Courier New" w:cs="Courier New"/>
          <w:sz w:val="24"/>
          <w:szCs w:val="24"/>
        </w:rPr>
        <w:tab/>
      </w:r>
      <w:r>
        <w:rPr>
          <w:rFonts w:ascii="Courier New" w:hAnsi="Courier New" w:cs="Courier New"/>
          <w:sz w:val="24"/>
          <w:szCs w:val="24"/>
        </w:rPr>
        <w:t>Pese a los avances en el control de la p</w:t>
      </w:r>
      <w:r w:rsidRPr="007F529B">
        <w:rPr>
          <w:rFonts w:ascii="Courier New" w:hAnsi="Courier New" w:cs="Courier New"/>
          <w:sz w:val="24"/>
          <w:szCs w:val="24"/>
        </w:rPr>
        <w:t>andemi</w:t>
      </w:r>
      <w:r>
        <w:rPr>
          <w:rFonts w:ascii="Courier New" w:hAnsi="Courier New" w:cs="Courier New"/>
          <w:sz w:val="24"/>
          <w:szCs w:val="24"/>
        </w:rPr>
        <w:t xml:space="preserve">a, desde el punto de vista social aún persisten impactos negativos en determinados sectores de la economía nacional. </w:t>
      </w:r>
    </w:p>
    <w:p w14:paraId="1F0C1E70" w14:textId="77777777" w:rsidR="00CF30FD" w:rsidRPr="007F529B" w:rsidRDefault="00CF30FD" w:rsidP="00902F62">
      <w:pPr>
        <w:pStyle w:val="Sangradetextonormal"/>
        <w:spacing w:before="0" w:after="0" w:line="276" w:lineRule="auto"/>
        <w:ind w:left="2835"/>
        <w:rPr>
          <w:rFonts w:ascii="Courier New" w:hAnsi="Courier New" w:cs="Courier New"/>
          <w:sz w:val="24"/>
          <w:szCs w:val="24"/>
        </w:rPr>
      </w:pPr>
    </w:p>
    <w:p w14:paraId="7755F22B" w14:textId="08EF822D" w:rsidR="007540DE" w:rsidRPr="004A58BB" w:rsidRDefault="007540DE"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lastRenderedPageBreak/>
        <w:tab/>
      </w:r>
      <w:r w:rsidRPr="004A58BB">
        <w:rPr>
          <w:rFonts w:ascii="Courier New" w:hAnsi="Courier New" w:cs="Courier New"/>
          <w:sz w:val="24"/>
          <w:szCs w:val="24"/>
        </w:rPr>
        <w:t xml:space="preserve">En particular, en el caso de la pesca, dichos efectos </w:t>
      </w:r>
      <w:r w:rsidR="006B7196" w:rsidRPr="004A58BB">
        <w:rPr>
          <w:rFonts w:ascii="Courier New" w:hAnsi="Courier New" w:cs="Courier New"/>
          <w:sz w:val="24"/>
          <w:szCs w:val="24"/>
        </w:rPr>
        <w:t xml:space="preserve">han </w:t>
      </w:r>
      <w:r w:rsidRPr="004A58BB">
        <w:rPr>
          <w:rFonts w:ascii="Courier New" w:hAnsi="Courier New" w:cs="Courier New"/>
          <w:sz w:val="24"/>
          <w:szCs w:val="24"/>
        </w:rPr>
        <w:t>cobra</w:t>
      </w:r>
      <w:r w:rsidR="006B7196" w:rsidRPr="004A58BB">
        <w:rPr>
          <w:rFonts w:ascii="Courier New" w:hAnsi="Courier New" w:cs="Courier New"/>
          <w:sz w:val="24"/>
          <w:szCs w:val="24"/>
        </w:rPr>
        <w:t>do</w:t>
      </w:r>
      <w:r w:rsidRPr="004A58BB">
        <w:rPr>
          <w:rFonts w:ascii="Courier New" w:hAnsi="Courier New" w:cs="Courier New"/>
          <w:sz w:val="24"/>
          <w:szCs w:val="24"/>
        </w:rPr>
        <w:t xml:space="preserve"> especial relevancia. Las medidas adoptadas por la autoridad sanitaria durante los años 2020, 2021 y parte del 2022, implicaron una interrupción en las operaciones pesqueras</w:t>
      </w:r>
      <w:r w:rsidR="00DD3EA4" w:rsidRPr="004A58BB">
        <w:rPr>
          <w:rStyle w:val="Refdenotaalpie"/>
          <w:rFonts w:ascii="Courier New" w:hAnsi="Courier New" w:cs="Courier New"/>
          <w:sz w:val="24"/>
          <w:szCs w:val="24"/>
        </w:rPr>
        <w:footnoteReference w:id="2"/>
      </w:r>
      <w:r w:rsidRPr="004A58BB">
        <w:rPr>
          <w:rFonts w:ascii="Courier New" w:hAnsi="Courier New" w:cs="Courier New"/>
          <w:sz w:val="24"/>
          <w:szCs w:val="24"/>
        </w:rPr>
        <w:t xml:space="preserve">, especialmente del sector artesanal, que no ha podido funcionar con normalidad. </w:t>
      </w:r>
    </w:p>
    <w:p w14:paraId="373855C1" w14:textId="77777777" w:rsidR="007540DE" w:rsidRPr="004A58BB" w:rsidRDefault="007540DE" w:rsidP="00902F62">
      <w:pPr>
        <w:pStyle w:val="Sangradetextonormal"/>
        <w:spacing w:before="0" w:after="0" w:line="276" w:lineRule="auto"/>
        <w:ind w:left="2835"/>
        <w:rPr>
          <w:rFonts w:ascii="Courier New" w:hAnsi="Courier New" w:cs="Courier New"/>
          <w:sz w:val="24"/>
          <w:szCs w:val="24"/>
        </w:rPr>
      </w:pPr>
    </w:p>
    <w:p w14:paraId="073EA9F4" w14:textId="17DD10C7" w:rsidR="007540DE" w:rsidRDefault="007540DE" w:rsidP="00902F62">
      <w:pPr>
        <w:pStyle w:val="Sangradetextonormal"/>
        <w:spacing w:before="0" w:after="0" w:line="276" w:lineRule="auto"/>
        <w:ind w:left="2835"/>
        <w:rPr>
          <w:rFonts w:ascii="Courier New" w:hAnsi="Courier New" w:cs="Courier New"/>
          <w:sz w:val="24"/>
          <w:szCs w:val="24"/>
        </w:rPr>
      </w:pPr>
      <w:r w:rsidRPr="004A58BB">
        <w:rPr>
          <w:rFonts w:ascii="Courier New" w:hAnsi="Courier New" w:cs="Courier New"/>
          <w:sz w:val="24"/>
          <w:szCs w:val="24"/>
        </w:rPr>
        <w:tab/>
        <w:t xml:space="preserve">Este funcionamiento anormal ha dificultado el cumplimiento de </w:t>
      </w:r>
      <w:r w:rsidR="00C84F4B" w:rsidRPr="004A58BB">
        <w:rPr>
          <w:rFonts w:ascii="Courier New" w:hAnsi="Courier New" w:cs="Courier New"/>
          <w:sz w:val="24"/>
          <w:szCs w:val="24"/>
        </w:rPr>
        <w:t>los</w:t>
      </w:r>
      <w:r w:rsidRPr="004A58BB">
        <w:rPr>
          <w:rFonts w:ascii="Courier New" w:hAnsi="Courier New" w:cs="Courier New"/>
          <w:sz w:val="24"/>
          <w:szCs w:val="24"/>
        </w:rPr>
        <w:t xml:space="preserve"> requisitos </w:t>
      </w:r>
      <w:r w:rsidR="004B65FA" w:rsidRPr="004A58BB">
        <w:rPr>
          <w:rFonts w:ascii="Courier New" w:hAnsi="Courier New" w:cs="Courier New"/>
          <w:sz w:val="24"/>
          <w:szCs w:val="24"/>
        </w:rPr>
        <w:t>que se exigen para mantener</w:t>
      </w:r>
      <w:r w:rsidRPr="004A58BB">
        <w:rPr>
          <w:rFonts w:ascii="Courier New" w:hAnsi="Courier New" w:cs="Courier New"/>
          <w:sz w:val="24"/>
          <w:szCs w:val="24"/>
        </w:rPr>
        <w:t xml:space="preserve"> la titularidad en el Registro Pesquero Artesanal, haciendo procedente la caducidad de la misma por incurrirse en las causales explícitamente contempladas en la ley. </w:t>
      </w:r>
      <w:r w:rsidR="0064102C" w:rsidRPr="004A58BB">
        <w:rPr>
          <w:rFonts w:ascii="Courier New" w:hAnsi="Courier New" w:cs="Courier New"/>
          <w:sz w:val="24"/>
          <w:szCs w:val="24"/>
        </w:rPr>
        <w:t>Como se explicará, de no aprobarse esta iniciativa de ley, muchos pescadores artesanales se verían impedidos o impedidas de continuar realizando la actividad por efecto de la caducidad.</w:t>
      </w:r>
    </w:p>
    <w:p w14:paraId="0A0AAB25" w14:textId="77777777" w:rsidR="007540DE" w:rsidRDefault="007540DE" w:rsidP="00902F62">
      <w:pPr>
        <w:pStyle w:val="Sangradetextonormal"/>
        <w:spacing w:before="0" w:after="0" w:line="276" w:lineRule="auto"/>
        <w:ind w:left="2835"/>
        <w:rPr>
          <w:rFonts w:ascii="Courier New" w:hAnsi="Courier New" w:cs="Courier New"/>
          <w:sz w:val="24"/>
          <w:szCs w:val="24"/>
        </w:rPr>
      </w:pPr>
    </w:p>
    <w:p w14:paraId="5813F7EE" w14:textId="05A28B48" w:rsidR="00122FD9" w:rsidRPr="005C6E70" w:rsidRDefault="00122FD9" w:rsidP="009C58F8">
      <w:pPr>
        <w:pStyle w:val="Prrafodelista"/>
        <w:numPr>
          <w:ilvl w:val="0"/>
          <w:numId w:val="1"/>
        </w:numPr>
        <w:spacing w:line="276" w:lineRule="auto"/>
        <w:ind w:hanging="307"/>
        <w:jc w:val="both"/>
        <w:rPr>
          <w:rFonts w:ascii="Courier New" w:hAnsi="Courier New" w:cs="Courier New"/>
          <w:b/>
          <w:lang w:val="es-MX"/>
        </w:rPr>
      </w:pPr>
      <w:r w:rsidRPr="005C6E70">
        <w:rPr>
          <w:rFonts w:ascii="Courier New" w:hAnsi="Courier New" w:cs="Courier New"/>
          <w:b/>
          <w:lang w:val="es-MX"/>
        </w:rPr>
        <w:t>FUNDAMENTOS</w:t>
      </w:r>
      <w:r w:rsidR="003E70F7" w:rsidRPr="005C6E70">
        <w:rPr>
          <w:rFonts w:ascii="Courier New" w:hAnsi="Courier New" w:cs="Courier New"/>
          <w:b/>
          <w:lang w:val="es-MX"/>
        </w:rPr>
        <w:t xml:space="preserve"> </w:t>
      </w:r>
    </w:p>
    <w:p w14:paraId="111B5316" w14:textId="77777777" w:rsidR="00122FD9" w:rsidRDefault="00122FD9" w:rsidP="00902F62">
      <w:pPr>
        <w:pStyle w:val="Sangradetextonormal"/>
        <w:spacing w:before="0" w:after="0" w:line="276" w:lineRule="auto"/>
        <w:ind w:left="2835"/>
        <w:rPr>
          <w:rFonts w:ascii="Courier New" w:hAnsi="Courier New" w:cs="Courier New"/>
          <w:sz w:val="24"/>
          <w:szCs w:val="24"/>
        </w:rPr>
      </w:pPr>
    </w:p>
    <w:p w14:paraId="604F1C80" w14:textId="0700D1E8" w:rsidR="00FD0EEA" w:rsidRDefault="00542663"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tab/>
      </w:r>
      <w:r w:rsidR="00240F1D">
        <w:rPr>
          <w:rFonts w:ascii="Courier New" w:hAnsi="Courier New" w:cs="Courier New"/>
          <w:sz w:val="24"/>
          <w:szCs w:val="24"/>
        </w:rPr>
        <w:t>C</w:t>
      </w:r>
      <w:r w:rsidR="00F42B89" w:rsidRPr="007F529B">
        <w:rPr>
          <w:rFonts w:ascii="Courier New" w:hAnsi="Courier New" w:cs="Courier New"/>
          <w:sz w:val="24"/>
          <w:szCs w:val="24"/>
        </w:rPr>
        <w:t>on el objeto de mitigar los efectos adversos</w:t>
      </w:r>
      <w:r w:rsidR="00FD0EEA">
        <w:rPr>
          <w:rFonts w:ascii="Courier New" w:hAnsi="Courier New" w:cs="Courier New"/>
          <w:sz w:val="24"/>
          <w:szCs w:val="24"/>
        </w:rPr>
        <w:t xml:space="preserve"> </w:t>
      </w:r>
      <w:r w:rsidR="004E21D5">
        <w:rPr>
          <w:rFonts w:ascii="Courier New" w:hAnsi="Courier New" w:cs="Courier New"/>
          <w:sz w:val="24"/>
          <w:szCs w:val="24"/>
        </w:rPr>
        <w:t>pr</w:t>
      </w:r>
      <w:r w:rsidR="00B92533">
        <w:rPr>
          <w:rFonts w:ascii="Courier New" w:hAnsi="Courier New" w:cs="Courier New"/>
          <w:sz w:val="24"/>
          <w:szCs w:val="24"/>
        </w:rPr>
        <w:t>ovocados</w:t>
      </w:r>
      <w:r w:rsidR="004E21D5">
        <w:rPr>
          <w:rFonts w:ascii="Courier New" w:hAnsi="Courier New" w:cs="Courier New"/>
          <w:sz w:val="24"/>
          <w:szCs w:val="24"/>
        </w:rPr>
        <w:t xml:space="preserve"> por la interrupción de las operaciones pesqueras</w:t>
      </w:r>
      <w:r w:rsidR="004257FC">
        <w:rPr>
          <w:rFonts w:ascii="Courier New" w:hAnsi="Courier New" w:cs="Courier New"/>
          <w:sz w:val="24"/>
          <w:szCs w:val="24"/>
        </w:rPr>
        <w:t xml:space="preserve"> en la pesca artesanal</w:t>
      </w:r>
      <w:r w:rsidR="004E21D5">
        <w:rPr>
          <w:rFonts w:ascii="Courier New" w:hAnsi="Courier New" w:cs="Courier New"/>
          <w:sz w:val="24"/>
          <w:szCs w:val="24"/>
        </w:rPr>
        <w:t xml:space="preserve"> </w:t>
      </w:r>
      <w:r w:rsidR="004257FC">
        <w:rPr>
          <w:rFonts w:ascii="Courier New" w:hAnsi="Courier New" w:cs="Courier New"/>
          <w:sz w:val="24"/>
          <w:szCs w:val="24"/>
        </w:rPr>
        <w:t>y en el normal funcionamiento de las instituciones competentes en la materia</w:t>
      </w:r>
      <w:r w:rsidR="004257FC" w:rsidDel="004257FC">
        <w:rPr>
          <w:rFonts w:ascii="Courier New" w:hAnsi="Courier New" w:cs="Courier New"/>
          <w:sz w:val="24"/>
          <w:szCs w:val="24"/>
        </w:rPr>
        <w:t xml:space="preserve"> </w:t>
      </w:r>
      <w:r w:rsidR="004257FC">
        <w:rPr>
          <w:rFonts w:ascii="Courier New" w:hAnsi="Courier New" w:cs="Courier New"/>
          <w:sz w:val="24"/>
          <w:szCs w:val="24"/>
        </w:rPr>
        <w:t xml:space="preserve">debido a </w:t>
      </w:r>
      <w:r w:rsidR="004E21D5">
        <w:rPr>
          <w:rFonts w:ascii="Courier New" w:hAnsi="Courier New" w:cs="Courier New"/>
          <w:sz w:val="24"/>
          <w:szCs w:val="24"/>
        </w:rPr>
        <w:t>la pandemia</w:t>
      </w:r>
      <w:r w:rsidR="00FD0EEA">
        <w:rPr>
          <w:rFonts w:ascii="Courier New" w:hAnsi="Courier New" w:cs="Courier New"/>
          <w:sz w:val="24"/>
          <w:szCs w:val="24"/>
        </w:rPr>
        <w:t xml:space="preserve">, </w:t>
      </w:r>
      <w:r w:rsidR="00CE2943">
        <w:rPr>
          <w:rFonts w:ascii="Courier New" w:hAnsi="Courier New" w:cs="Courier New"/>
          <w:sz w:val="24"/>
          <w:szCs w:val="24"/>
        </w:rPr>
        <w:t>este proyecto suspende la declaración de caducidades por un tiempo limitado y por una única vez</w:t>
      </w:r>
      <w:r w:rsidR="007E2A07">
        <w:rPr>
          <w:rFonts w:ascii="Courier New" w:hAnsi="Courier New" w:cs="Courier New"/>
          <w:sz w:val="24"/>
          <w:szCs w:val="24"/>
        </w:rPr>
        <w:t xml:space="preserve"> por parte del Servicio Nacional de Pesca y Acuicultura</w:t>
      </w:r>
      <w:r w:rsidR="00CE2943">
        <w:rPr>
          <w:rFonts w:ascii="Courier New" w:hAnsi="Courier New" w:cs="Courier New"/>
          <w:sz w:val="24"/>
          <w:szCs w:val="24"/>
        </w:rPr>
        <w:t xml:space="preserve">, </w:t>
      </w:r>
      <w:r w:rsidR="004E21D5">
        <w:rPr>
          <w:rFonts w:ascii="Courier New" w:hAnsi="Courier New" w:cs="Courier New"/>
          <w:sz w:val="24"/>
          <w:szCs w:val="24"/>
        </w:rPr>
        <w:t xml:space="preserve">distinguiendo respecto de las diversas causales de caducidad, </w:t>
      </w:r>
      <w:r w:rsidR="00B92533">
        <w:rPr>
          <w:rFonts w:ascii="Courier New" w:hAnsi="Courier New" w:cs="Courier New"/>
          <w:sz w:val="24"/>
          <w:szCs w:val="24"/>
        </w:rPr>
        <w:t xml:space="preserve">y en atención a </w:t>
      </w:r>
      <w:r w:rsidR="004E21D5">
        <w:rPr>
          <w:rFonts w:ascii="Courier New" w:hAnsi="Courier New" w:cs="Courier New"/>
          <w:sz w:val="24"/>
          <w:szCs w:val="24"/>
        </w:rPr>
        <w:t>los siguientes fundamentos.</w:t>
      </w:r>
    </w:p>
    <w:p w14:paraId="5F6EF923" w14:textId="77777777" w:rsidR="008F55E2" w:rsidRDefault="008F55E2" w:rsidP="00902F62">
      <w:pPr>
        <w:pStyle w:val="Sangradetextonormal"/>
        <w:spacing w:before="0" w:after="0" w:line="276" w:lineRule="auto"/>
        <w:ind w:left="2835"/>
        <w:rPr>
          <w:rFonts w:ascii="Courier New" w:hAnsi="Courier New" w:cs="Courier New"/>
          <w:sz w:val="24"/>
          <w:szCs w:val="24"/>
        </w:rPr>
      </w:pPr>
    </w:p>
    <w:p w14:paraId="19F0657A" w14:textId="3E28C1AB" w:rsidR="00B92533" w:rsidRPr="00B92533" w:rsidRDefault="003C24E5" w:rsidP="008F55E2">
      <w:pPr>
        <w:pStyle w:val="Sangradetextonormal"/>
        <w:numPr>
          <w:ilvl w:val="0"/>
          <w:numId w:val="16"/>
        </w:numPr>
        <w:spacing w:line="276" w:lineRule="auto"/>
        <w:ind w:hanging="11"/>
        <w:rPr>
          <w:rFonts w:ascii="Courier New" w:hAnsi="Courier New" w:cs="Courier New"/>
          <w:b/>
          <w:bCs/>
          <w:sz w:val="24"/>
          <w:szCs w:val="24"/>
        </w:rPr>
      </w:pPr>
      <w:r>
        <w:rPr>
          <w:rFonts w:ascii="Courier New" w:hAnsi="Courier New" w:cs="Courier New"/>
          <w:b/>
          <w:bCs/>
          <w:sz w:val="24"/>
          <w:szCs w:val="24"/>
        </w:rPr>
        <w:t>Respecto de las c</w:t>
      </w:r>
      <w:r w:rsidR="00B92533" w:rsidRPr="00B92533">
        <w:rPr>
          <w:rFonts w:ascii="Courier New" w:hAnsi="Courier New" w:cs="Courier New"/>
          <w:b/>
          <w:bCs/>
          <w:sz w:val="24"/>
          <w:szCs w:val="24"/>
        </w:rPr>
        <w:t xml:space="preserve">ausales de caducidad asociadas al </w:t>
      </w:r>
      <w:r>
        <w:rPr>
          <w:rFonts w:ascii="Courier New" w:hAnsi="Courier New" w:cs="Courier New"/>
          <w:b/>
          <w:bCs/>
          <w:sz w:val="24"/>
          <w:szCs w:val="24"/>
        </w:rPr>
        <w:t>incumplimiento</w:t>
      </w:r>
      <w:r w:rsidRPr="00B92533">
        <w:rPr>
          <w:rFonts w:ascii="Courier New" w:hAnsi="Courier New" w:cs="Courier New"/>
          <w:b/>
          <w:bCs/>
          <w:sz w:val="24"/>
          <w:szCs w:val="24"/>
        </w:rPr>
        <w:t xml:space="preserve"> </w:t>
      </w:r>
      <w:r w:rsidR="00B92533" w:rsidRPr="00B92533">
        <w:rPr>
          <w:rFonts w:ascii="Courier New" w:hAnsi="Courier New" w:cs="Courier New"/>
          <w:b/>
          <w:bCs/>
          <w:sz w:val="24"/>
          <w:szCs w:val="24"/>
        </w:rPr>
        <w:t>de requisitos de ingreso al R</w:t>
      </w:r>
      <w:r w:rsidR="008D1FF1">
        <w:rPr>
          <w:rFonts w:ascii="Courier New" w:hAnsi="Courier New" w:cs="Courier New"/>
          <w:b/>
          <w:bCs/>
          <w:sz w:val="24"/>
          <w:szCs w:val="24"/>
        </w:rPr>
        <w:t xml:space="preserve">egistro </w:t>
      </w:r>
      <w:r w:rsidR="00B92533" w:rsidRPr="00B92533">
        <w:rPr>
          <w:rFonts w:ascii="Courier New" w:hAnsi="Courier New" w:cs="Courier New"/>
          <w:b/>
          <w:bCs/>
          <w:sz w:val="24"/>
          <w:szCs w:val="24"/>
        </w:rPr>
        <w:t>P</w:t>
      </w:r>
      <w:r w:rsidR="008D1FF1">
        <w:rPr>
          <w:rFonts w:ascii="Courier New" w:hAnsi="Courier New" w:cs="Courier New"/>
          <w:b/>
          <w:bCs/>
          <w:sz w:val="24"/>
          <w:szCs w:val="24"/>
        </w:rPr>
        <w:t xml:space="preserve">esquero </w:t>
      </w:r>
      <w:r w:rsidR="00B92533" w:rsidRPr="00B92533">
        <w:rPr>
          <w:rFonts w:ascii="Courier New" w:hAnsi="Courier New" w:cs="Courier New"/>
          <w:b/>
          <w:bCs/>
          <w:sz w:val="24"/>
          <w:szCs w:val="24"/>
        </w:rPr>
        <w:t>A</w:t>
      </w:r>
      <w:r w:rsidR="008D1FF1">
        <w:rPr>
          <w:rFonts w:ascii="Courier New" w:hAnsi="Courier New" w:cs="Courier New"/>
          <w:b/>
          <w:bCs/>
          <w:sz w:val="24"/>
          <w:szCs w:val="24"/>
        </w:rPr>
        <w:t>rtesanal</w:t>
      </w:r>
    </w:p>
    <w:p w14:paraId="3671B5F0" w14:textId="77777777" w:rsidR="00B92533" w:rsidRPr="00B92533" w:rsidRDefault="00B92533" w:rsidP="00902F62">
      <w:pPr>
        <w:pStyle w:val="Sangradetextonormal"/>
        <w:spacing w:before="0" w:after="0" w:line="276" w:lineRule="auto"/>
        <w:ind w:left="2835"/>
        <w:rPr>
          <w:rFonts w:ascii="Courier New" w:hAnsi="Courier New" w:cs="Courier New"/>
          <w:sz w:val="24"/>
          <w:szCs w:val="24"/>
        </w:rPr>
      </w:pPr>
    </w:p>
    <w:p w14:paraId="5901AB30" w14:textId="4BB45ADE" w:rsidR="00C614C0" w:rsidRDefault="00542663"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tab/>
      </w:r>
      <w:r w:rsidR="00B92533" w:rsidRPr="00B92533">
        <w:rPr>
          <w:rFonts w:ascii="Courier New" w:hAnsi="Courier New" w:cs="Courier New"/>
          <w:sz w:val="24"/>
          <w:szCs w:val="24"/>
        </w:rPr>
        <w:t>Estas causales se refieren a requisitos que deben cumplir los pescadores artesanales tanto en materia pesquera como en materia de navegación</w:t>
      </w:r>
      <w:r w:rsidR="00B92533">
        <w:rPr>
          <w:rFonts w:ascii="Courier New" w:hAnsi="Courier New" w:cs="Courier New"/>
          <w:sz w:val="24"/>
          <w:szCs w:val="24"/>
        </w:rPr>
        <w:t>. E</w:t>
      </w:r>
      <w:r w:rsidR="00B92533" w:rsidRPr="00B92533">
        <w:rPr>
          <w:rFonts w:ascii="Courier New" w:hAnsi="Courier New" w:cs="Courier New"/>
          <w:sz w:val="24"/>
          <w:szCs w:val="24"/>
        </w:rPr>
        <w:t>n es</w:t>
      </w:r>
      <w:r w:rsidR="00B92533">
        <w:rPr>
          <w:rFonts w:ascii="Courier New" w:hAnsi="Courier New" w:cs="Courier New"/>
          <w:sz w:val="24"/>
          <w:szCs w:val="24"/>
        </w:rPr>
        <w:t>t</w:t>
      </w:r>
      <w:r w:rsidR="00B92533" w:rsidRPr="00B92533">
        <w:rPr>
          <w:rFonts w:ascii="Courier New" w:hAnsi="Courier New" w:cs="Courier New"/>
          <w:sz w:val="24"/>
          <w:szCs w:val="24"/>
        </w:rPr>
        <w:t>e sentido</w:t>
      </w:r>
      <w:r w:rsidR="00357187">
        <w:rPr>
          <w:rFonts w:ascii="Courier New" w:hAnsi="Courier New" w:cs="Courier New"/>
          <w:sz w:val="24"/>
          <w:szCs w:val="24"/>
        </w:rPr>
        <w:t>,</w:t>
      </w:r>
      <w:r w:rsidR="00B92533" w:rsidRPr="00B92533">
        <w:rPr>
          <w:rFonts w:ascii="Courier New" w:hAnsi="Courier New" w:cs="Courier New"/>
          <w:sz w:val="24"/>
          <w:szCs w:val="24"/>
        </w:rPr>
        <w:t xml:space="preserve"> las causales contenidas en </w:t>
      </w:r>
      <w:r w:rsidR="00FC3EA2">
        <w:rPr>
          <w:rFonts w:ascii="Courier New" w:hAnsi="Courier New" w:cs="Courier New"/>
          <w:sz w:val="24"/>
          <w:szCs w:val="24"/>
        </w:rPr>
        <w:t>los literales</w:t>
      </w:r>
      <w:r w:rsidR="00B92533" w:rsidRPr="00B92533">
        <w:rPr>
          <w:rFonts w:ascii="Courier New" w:hAnsi="Courier New" w:cs="Courier New"/>
          <w:sz w:val="24"/>
          <w:szCs w:val="24"/>
        </w:rPr>
        <w:t xml:space="preserve"> c) y f) responden a exigencias de la autoridad marítima, principalmente respecto </w:t>
      </w:r>
      <w:r w:rsidR="003C24E5">
        <w:rPr>
          <w:rFonts w:ascii="Courier New" w:hAnsi="Courier New" w:cs="Courier New"/>
          <w:sz w:val="24"/>
          <w:szCs w:val="24"/>
        </w:rPr>
        <w:t>de</w:t>
      </w:r>
      <w:r w:rsidR="00B92533" w:rsidRPr="00B92533">
        <w:rPr>
          <w:rFonts w:ascii="Courier New" w:hAnsi="Courier New" w:cs="Courier New"/>
          <w:sz w:val="24"/>
          <w:szCs w:val="24"/>
        </w:rPr>
        <w:t xml:space="preserve"> </w:t>
      </w:r>
      <w:r w:rsidR="00273329">
        <w:rPr>
          <w:rFonts w:ascii="Courier New" w:hAnsi="Courier New" w:cs="Courier New"/>
          <w:sz w:val="24"/>
          <w:szCs w:val="24"/>
        </w:rPr>
        <w:t>aspectos</w:t>
      </w:r>
      <w:r w:rsidR="00273329" w:rsidRPr="00B92533">
        <w:rPr>
          <w:rFonts w:ascii="Courier New" w:hAnsi="Courier New" w:cs="Courier New"/>
          <w:sz w:val="24"/>
          <w:szCs w:val="24"/>
        </w:rPr>
        <w:t xml:space="preserve"> </w:t>
      </w:r>
      <w:r w:rsidR="00B92533" w:rsidRPr="00B92533">
        <w:rPr>
          <w:rFonts w:ascii="Courier New" w:hAnsi="Courier New" w:cs="Courier New"/>
          <w:sz w:val="24"/>
          <w:szCs w:val="24"/>
        </w:rPr>
        <w:t>de seguridad del pescador o pescadora y de la embarcació</w:t>
      </w:r>
      <w:r w:rsidR="00B92533">
        <w:rPr>
          <w:rFonts w:ascii="Courier New" w:hAnsi="Courier New" w:cs="Courier New"/>
          <w:sz w:val="24"/>
          <w:szCs w:val="24"/>
        </w:rPr>
        <w:t>n</w:t>
      </w:r>
      <w:r w:rsidR="00B92533" w:rsidRPr="00B92533">
        <w:rPr>
          <w:rFonts w:ascii="Courier New" w:hAnsi="Courier New" w:cs="Courier New"/>
          <w:sz w:val="24"/>
          <w:szCs w:val="24"/>
        </w:rPr>
        <w:t xml:space="preserve">. </w:t>
      </w:r>
    </w:p>
    <w:p w14:paraId="6FD3FEC4" w14:textId="77777777" w:rsidR="00C614C0" w:rsidRDefault="00C614C0" w:rsidP="00902F62">
      <w:pPr>
        <w:pStyle w:val="Sangradetextonormal"/>
        <w:spacing w:before="0" w:after="0" w:line="276" w:lineRule="auto"/>
        <w:ind w:left="2835"/>
        <w:rPr>
          <w:rFonts w:ascii="Courier New" w:hAnsi="Courier New" w:cs="Courier New"/>
          <w:sz w:val="24"/>
          <w:szCs w:val="24"/>
        </w:rPr>
      </w:pPr>
    </w:p>
    <w:p w14:paraId="776A4BB4" w14:textId="645FFF76" w:rsidR="00B92533" w:rsidRDefault="00C614C0"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tab/>
      </w:r>
      <w:r w:rsidR="00C54525">
        <w:rPr>
          <w:rFonts w:ascii="Courier New" w:hAnsi="Courier New" w:cs="Courier New"/>
          <w:sz w:val="24"/>
          <w:szCs w:val="24"/>
        </w:rPr>
        <w:t>Por su parte</w:t>
      </w:r>
      <w:r w:rsidR="00B92533" w:rsidRPr="00B92533">
        <w:rPr>
          <w:rFonts w:ascii="Courier New" w:hAnsi="Courier New" w:cs="Courier New"/>
          <w:sz w:val="24"/>
          <w:szCs w:val="24"/>
        </w:rPr>
        <w:t xml:space="preserve">, la causal contenida en </w:t>
      </w:r>
      <w:r w:rsidR="00FC3EA2">
        <w:rPr>
          <w:rFonts w:ascii="Courier New" w:hAnsi="Courier New" w:cs="Courier New"/>
          <w:sz w:val="24"/>
          <w:szCs w:val="24"/>
        </w:rPr>
        <w:t xml:space="preserve">el literal </w:t>
      </w:r>
      <w:r w:rsidR="00B92533" w:rsidRPr="00B92533">
        <w:rPr>
          <w:rFonts w:ascii="Courier New" w:hAnsi="Courier New" w:cs="Courier New"/>
          <w:sz w:val="24"/>
          <w:szCs w:val="24"/>
        </w:rPr>
        <w:t xml:space="preserve">d) del artículo 55 </w:t>
      </w:r>
      <w:r w:rsidR="002B789A">
        <w:rPr>
          <w:rFonts w:ascii="Courier New" w:hAnsi="Courier New" w:cs="Courier New"/>
          <w:sz w:val="24"/>
          <w:szCs w:val="24"/>
        </w:rPr>
        <w:t>alude</w:t>
      </w:r>
      <w:r w:rsidR="00B92533" w:rsidRPr="00B92533">
        <w:rPr>
          <w:rFonts w:ascii="Courier New" w:hAnsi="Courier New" w:cs="Courier New"/>
          <w:sz w:val="24"/>
          <w:szCs w:val="24"/>
        </w:rPr>
        <w:t xml:space="preserve"> a los requisitos que establece la </w:t>
      </w:r>
      <w:r w:rsidR="00B92533">
        <w:rPr>
          <w:rFonts w:ascii="Courier New" w:hAnsi="Courier New" w:cs="Courier New"/>
          <w:sz w:val="24"/>
          <w:szCs w:val="24"/>
        </w:rPr>
        <w:t>ley</w:t>
      </w:r>
      <w:r w:rsidR="00B92533" w:rsidRPr="00B92533">
        <w:rPr>
          <w:rFonts w:ascii="Courier New" w:hAnsi="Courier New" w:cs="Courier New"/>
          <w:sz w:val="24"/>
          <w:szCs w:val="24"/>
        </w:rPr>
        <w:t xml:space="preserve"> para que personas y embarcaciones puedan inscribirse en el </w:t>
      </w:r>
      <w:r w:rsidR="00A25BEB">
        <w:rPr>
          <w:rFonts w:ascii="Courier New" w:hAnsi="Courier New" w:cs="Courier New"/>
          <w:sz w:val="24"/>
          <w:szCs w:val="24"/>
        </w:rPr>
        <w:t>Registro Pesquero Artesanal</w:t>
      </w:r>
      <w:r w:rsidR="00B92533" w:rsidRPr="00B92533">
        <w:rPr>
          <w:rFonts w:ascii="Courier New" w:hAnsi="Courier New" w:cs="Courier New"/>
          <w:sz w:val="24"/>
          <w:szCs w:val="24"/>
        </w:rPr>
        <w:t>.</w:t>
      </w:r>
    </w:p>
    <w:p w14:paraId="7F6D7EA5" w14:textId="77777777" w:rsidR="00491B1F" w:rsidRPr="00B92533" w:rsidRDefault="00491B1F" w:rsidP="00902F62">
      <w:pPr>
        <w:pStyle w:val="Sangradetextonormal"/>
        <w:spacing w:before="0" w:after="0" w:line="276" w:lineRule="auto"/>
        <w:ind w:left="2835"/>
        <w:rPr>
          <w:rFonts w:ascii="Courier New" w:hAnsi="Courier New" w:cs="Courier New"/>
          <w:sz w:val="24"/>
          <w:szCs w:val="24"/>
        </w:rPr>
      </w:pPr>
    </w:p>
    <w:p w14:paraId="43E73452" w14:textId="1D20A4D4" w:rsidR="00B92533" w:rsidRDefault="00542663"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tab/>
      </w:r>
      <w:r w:rsidR="00B92533" w:rsidRPr="00B92533">
        <w:rPr>
          <w:rFonts w:ascii="Courier New" w:hAnsi="Courier New" w:cs="Courier New"/>
          <w:sz w:val="24"/>
          <w:szCs w:val="24"/>
        </w:rPr>
        <w:t xml:space="preserve">En definitiva, se trata de causales de carácter administrativo, </w:t>
      </w:r>
      <w:r w:rsidR="00DF0EAA">
        <w:rPr>
          <w:rFonts w:ascii="Courier New" w:hAnsi="Courier New" w:cs="Courier New"/>
          <w:sz w:val="24"/>
          <w:szCs w:val="24"/>
        </w:rPr>
        <w:t>que podrían ser desvirtuadas</w:t>
      </w:r>
      <w:r w:rsidR="00B92533" w:rsidRPr="00B92533">
        <w:rPr>
          <w:rFonts w:ascii="Courier New" w:hAnsi="Courier New" w:cs="Courier New"/>
          <w:sz w:val="24"/>
          <w:szCs w:val="24"/>
        </w:rPr>
        <w:t xml:space="preserve"> mediante la obtención de alguno de los documentos a que se refiere la normativa señalada.</w:t>
      </w:r>
    </w:p>
    <w:p w14:paraId="2DC9CA7D" w14:textId="77777777" w:rsidR="00491B1F" w:rsidRPr="00B92533" w:rsidRDefault="00491B1F" w:rsidP="00902F62">
      <w:pPr>
        <w:pStyle w:val="Sangradetextonormal"/>
        <w:spacing w:before="0" w:after="0" w:line="276" w:lineRule="auto"/>
        <w:ind w:left="2835"/>
        <w:rPr>
          <w:rFonts w:ascii="Courier New" w:hAnsi="Courier New" w:cs="Courier New"/>
          <w:sz w:val="24"/>
          <w:szCs w:val="24"/>
        </w:rPr>
      </w:pPr>
    </w:p>
    <w:p w14:paraId="367D3239" w14:textId="67190405" w:rsidR="0062217A" w:rsidRDefault="00542663" w:rsidP="00902F62">
      <w:pPr>
        <w:pStyle w:val="Sangradetextonormal"/>
        <w:spacing w:before="0" w:after="0" w:line="276" w:lineRule="auto"/>
        <w:ind w:left="2835"/>
        <w:rPr>
          <w:rFonts w:ascii="Courier New" w:hAnsi="Courier New" w:cs="Courier New"/>
          <w:sz w:val="24"/>
          <w:szCs w:val="24"/>
        </w:rPr>
      </w:pPr>
      <w:r>
        <w:rPr>
          <w:rFonts w:ascii="Courier New" w:hAnsi="Courier New" w:cs="Courier New"/>
          <w:sz w:val="24"/>
          <w:szCs w:val="24"/>
        </w:rPr>
        <w:tab/>
      </w:r>
      <w:r w:rsidR="00B92533">
        <w:rPr>
          <w:rFonts w:ascii="Courier New" w:hAnsi="Courier New" w:cs="Courier New"/>
          <w:sz w:val="24"/>
          <w:szCs w:val="24"/>
        </w:rPr>
        <w:t>L</w:t>
      </w:r>
      <w:r w:rsidR="00B92533" w:rsidRPr="00B92533">
        <w:rPr>
          <w:rFonts w:ascii="Courier New" w:hAnsi="Courier New" w:cs="Courier New"/>
          <w:sz w:val="24"/>
          <w:szCs w:val="24"/>
        </w:rPr>
        <w:t xml:space="preserve">a interrupción del </w:t>
      </w:r>
      <w:r w:rsidR="00EA112C">
        <w:rPr>
          <w:rFonts w:ascii="Courier New" w:hAnsi="Courier New" w:cs="Courier New"/>
          <w:sz w:val="24"/>
          <w:szCs w:val="24"/>
        </w:rPr>
        <w:t xml:space="preserve">normal </w:t>
      </w:r>
      <w:r w:rsidR="00B92533" w:rsidRPr="00B92533">
        <w:rPr>
          <w:rFonts w:ascii="Courier New" w:hAnsi="Courier New" w:cs="Courier New"/>
          <w:sz w:val="24"/>
          <w:szCs w:val="24"/>
        </w:rPr>
        <w:t xml:space="preserve">funcionamiento de los órganos competentes durante la pandemia </w:t>
      </w:r>
      <w:r w:rsidR="00CE2EFC">
        <w:rPr>
          <w:rFonts w:ascii="Courier New" w:hAnsi="Courier New" w:cs="Courier New"/>
          <w:sz w:val="24"/>
          <w:szCs w:val="24"/>
        </w:rPr>
        <w:t>ha complejizado</w:t>
      </w:r>
      <w:r w:rsidR="00B92533" w:rsidRPr="00B92533">
        <w:rPr>
          <w:rFonts w:ascii="Courier New" w:hAnsi="Courier New" w:cs="Courier New"/>
          <w:sz w:val="24"/>
          <w:szCs w:val="24"/>
        </w:rPr>
        <w:t xml:space="preserve"> la determinación de dichas causales</w:t>
      </w:r>
      <w:r w:rsidR="00CE2EFC">
        <w:rPr>
          <w:rFonts w:ascii="Courier New" w:hAnsi="Courier New" w:cs="Courier New"/>
          <w:sz w:val="24"/>
          <w:szCs w:val="24"/>
        </w:rPr>
        <w:t>.</w:t>
      </w:r>
      <w:r w:rsidR="00CE2EFC" w:rsidRPr="00B92533">
        <w:rPr>
          <w:rFonts w:ascii="Courier New" w:hAnsi="Courier New" w:cs="Courier New"/>
          <w:sz w:val="24"/>
          <w:szCs w:val="24"/>
        </w:rPr>
        <w:t xml:space="preserve"> </w:t>
      </w:r>
      <w:r w:rsidR="00CE2EFC">
        <w:rPr>
          <w:rFonts w:ascii="Courier New" w:hAnsi="Courier New" w:cs="Courier New"/>
          <w:sz w:val="24"/>
          <w:szCs w:val="24"/>
        </w:rPr>
        <w:t>E</w:t>
      </w:r>
      <w:r w:rsidR="00B92533" w:rsidRPr="00B92533">
        <w:rPr>
          <w:rFonts w:ascii="Courier New" w:hAnsi="Courier New" w:cs="Courier New"/>
          <w:sz w:val="24"/>
          <w:szCs w:val="24"/>
        </w:rPr>
        <w:t>l cierre de puertos y capitanías de puerto se tradujo en la imposibilidad para pescadores y pescadoras de obtener documentos como el certificado de navegabilidad, certificados de matrícula y matrículas de pescador, buzo o armador.</w:t>
      </w:r>
    </w:p>
    <w:p w14:paraId="4C1EE30D" w14:textId="77777777" w:rsidR="00491B1F" w:rsidRPr="00B92533" w:rsidRDefault="00491B1F" w:rsidP="00902F62">
      <w:pPr>
        <w:pStyle w:val="Sangradetextonormal"/>
        <w:spacing w:before="0" w:after="0" w:line="276" w:lineRule="auto"/>
        <w:ind w:left="2835"/>
        <w:rPr>
          <w:rFonts w:ascii="Courier New" w:hAnsi="Courier New" w:cs="Courier New"/>
          <w:sz w:val="24"/>
          <w:szCs w:val="24"/>
        </w:rPr>
      </w:pPr>
    </w:p>
    <w:p w14:paraId="46BB4E97" w14:textId="19400A71" w:rsidR="003C24E5" w:rsidRDefault="0062217A" w:rsidP="00902F62">
      <w:pPr>
        <w:pStyle w:val="Sangradetextonormal"/>
        <w:spacing w:line="276" w:lineRule="auto"/>
        <w:ind w:left="2835"/>
        <w:rPr>
          <w:rFonts w:ascii="Courier New" w:hAnsi="Courier New" w:cs="Courier New"/>
          <w:sz w:val="24"/>
          <w:szCs w:val="24"/>
        </w:rPr>
      </w:pPr>
      <w:r>
        <w:rPr>
          <w:rFonts w:ascii="Courier New" w:hAnsi="Courier New" w:cs="Courier New"/>
          <w:sz w:val="24"/>
          <w:szCs w:val="24"/>
        </w:rPr>
        <w:tab/>
      </w:r>
      <w:r w:rsidR="003C24E5">
        <w:rPr>
          <w:rFonts w:ascii="Courier New" w:hAnsi="Courier New" w:cs="Courier New"/>
          <w:sz w:val="24"/>
          <w:szCs w:val="24"/>
        </w:rPr>
        <w:t>Por otra parte, dado</w:t>
      </w:r>
      <w:r w:rsidR="003C24E5" w:rsidRPr="00B92533">
        <w:rPr>
          <w:rFonts w:ascii="Courier New" w:hAnsi="Courier New" w:cs="Courier New"/>
          <w:sz w:val="24"/>
          <w:szCs w:val="24"/>
        </w:rPr>
        <w:t xml:space="preserve"> </w:t>
      </w:r>
      <w:r w:rsidR="00B92533" w:rsidRPr="00B92533">
        <w:rPr>
          <w:rFonts w:ascii="Courier New" w:hAnsi="Courier New" w:cs="Courier New"/>
          <w:sz w:val="24"/>
          <w:szCs w:val="24"/>
        </w:rPr>
        <w:t xml:space="preserve">que la operación pesquera artesanal se vio interrumpida durante los años 2020, 2021 y </w:t>
      </w:r>
      <w:r w:rsidR="00261254">
        <w:rPr>
          <w:rFonts w:ascii="Courier New" w:hAnsi="Courier New" w:cs="Courier New"/>
          <w:sz w:val="24"/>
          <w:szCs w:val="24"/>
        </w:rPr>
        <w:t xml:space="preserve">parcialmente en </w:t>
      </w:r>
      <w:r w:rsidR="00B92533" w:rsidRPr="00B92533">
        <w:rPr>
          <w:rFonts w:ascii="Courier New" w:hAnsi="Courier New" w:cs="Courier New"/>
          <w:sz w:val="24"/>
          <w:szCs w:val="24"/>
        </w:rPr>
        <w:t xml:space="preserve">2022, la administración </w:t>
      </w:r>
      <w:r w:rsidR="00892D41">
        <w:rPr>
          <w:rFonts w:ascii="Courier New" w:hAnsi="Courier New" w:cs="Courier New"/>
          <w:sz w:val="24"/>
          <w:szCs w:val="24"/>
        </w:rPr>
        <w:t xml:space="preserve">no ha podido contar </w:t>
      </w:r>
      <w:r w:rsidR="00B92533" w:rsidRPr="00B92533">
        <w:rPr>
          <w:rFonts w:ascii="Courier New" w:hAnsi="Courier New" w:cs="Courier New"/>
          <w:sz w:val="24"/>
          <w:szCs w:val="24"/>
        </w:rPr>
        <w:t>con información respecto de la operación de pescadores y armadores en dicho periodo</w:t>
      </w:r>
      <w:r w:rsidR="00B92533">
        <w:rPr>
          <w:rFonts w:ascii="Courier New" w:hAnsi="Courier New" w:cs="Courier New"/>
          <w:sz w:val="24"/>
          <w:szCs w:val="24"/>
        </w:rPr>
        <w:t xml:space="preserve">. </w:t>
      </w:r>
    </w:p>
    <w:p w14:paraId="0479837B" w14:textId="77777777" w:rsidR="00FC10C8" w:rsidRDefault="00FC10C8" w:rsidP="00902F62">
      <w:pPr>
        <w:pStyle w:val="Sangradetextonormal"/>
        <w:spacing w:line="276" w:lineRule="auto"/>
        <w:ind w:left="2835"/>
        <w:rPr>
          <w:rFonts w:ascii="Courier New" w:hAnsi="Courier New" w:cs="Courier New"/>
          <w:sz w:val="24"/>
          <w:szCs w:val="24"/>
        </w:rPr>
      </w:pPr>
    </w:p>
    <w:p w14:paraId="072F87D4" w14:textId="77777777" w:rsidR="00FC10C8" w:rsidRDefault="00FC10C8" w:rsidP="00902F62">
      <w:pPr>
        <w:pStyle w:val="Sangradetextonormal"/>
        <w:spacing w:line="276" w:lineRule="auto"/>
        <w:ind w:left="2835"/>
        <w:rPr>
          <w:rFonts w:ascii="Courier New" w:hAnsi="Courier New" w:cs="Courier New"/>
          <w:sz w:val="24"/>
          <w:szCs w:val="24"/>
        </w:rPr>
      </w:pPr>
    </w:p>
    <w:p w14:paraId="0AF32957" w14:textId="77777777" w:rsidR="00FC10C8" w:rsidRDefault="00FC10C8" w:rsidP="00902F62">
      <w:pPr>
        <w:pStyle w:val="Sangradetextonormal"/>
        <w:spacing w:line="276" w:lineRule="auto"/>
        <w:ind w:left="2835"/>
        <w:rPr>
          <w:rFonts w:ascii="Courier New" w:hAnsi="Courier New" w:cs="Courier New"/>
          <w:sz w:val="24"/>
          <w:szCs w:val="24"/>
        </w:rPr>
      </w:pPr>
    </w:p>
    <w:p w14:paraId="4B3F77F2" w14:textId="7EE89499" w:rsidR="006834F5" w:rsidRDefault="003C24E5" w:rsidP="008F55E2">
      <w:pPr>
        <w:pStyle w:val="Sangradetextonormal"/>
        <w:numPr>
          <w:ilvl w:val="0"/>
          <w:numId w:val="16"/>
        </w:numPr>
        <w:spacing w:line="276" w:lineRule="auto"/>
        <w:ind w:hanging="11"/>
        <w:rPr>
          <w:rFonts w:ascii="Courier New" w:hAnsi="Courier New" w:cs="Courier New"/>
          <w:b/>
          <w:bCs/>
          <w:sz w:val="24"/>
          <w:szCs w:val="24"/>
        </w:rPr>
      </w:pPr>
      <w:r>
        <w:rPr>
          <w:rFonts w:ascii="Courier New" w:hAnsi="Courier New" w:cs="Courier New"/>
          <w:b/>
          <w:bCs/>
          <w:sz w:val="24"/>
          <w:szCs w:val="24"/>
        </w:rPr>
        <w:t>Respecto de las causales de c</w:t>
      </w:r>
      <w:r w:rsidR="00EE3475" w:rsidRPr="005F6539">
        <w:rPr>
          <w:rFonts w:ascii="Courier New" w:hAnsi="Courier New" w:cs="Courier New"/>
          <w:b/>
          <w:bCs/>
          <w:sz w:val="24"/>
          <w:szCs w:val="24"/>
        </w:rPr>
        <w:t xml:space="preserve">aducidad relativa al incumplimiento de cargas </w:t>
      </w:r>
      <w:r w:rsidR="00D73C51">
        <w:rPr>
          <w:rFonts w:ascii="Courier New" w:hAnsi="Courier New" w:cs="Courier New"/>
          <w:b/>
          <w:bCs/>
          <w:sz w:val="24"/>
          <w:szCs w:val="24"/>
        </w:rPr>
        <w:t>o</w:t>
      </w:r>
      <w:r w:rsidR="00EE3475" w:rsidRPr="005F6539">
        <w:rPr>
          <w:rFonts w:ascii="Courier New" w:hAnsi="Courier New" w:cs="Courier New"/>
          <w:b/>
          <w:bCs/>
          <w:sz w:val="24"/>
          <w:szCs w:val="24"/>
        </w:rPr>
        <w:t xml:space="preserve"> restricciones</w:t>
      </w:r>
    </w:p>
    <w:p w14:paraId="319F3BB0" w14:textId="77777777" w:rsidR="00DA7911" w:rsidRDefault="00DA7911" w:rsidP="00902F62">
      <w:pPr>
        <w:pStyle w:val="Sangradetextonormal"/>
        <w:spacing w:before="0" w:after="0" w:line="276" w:lineRule="auto"/>
        <w:ind w:left="3195"/>
        <w:rPr>
          <w:rFonts w:ascii="Courier New" w:hAnsi="Courier New" w:cs="Courier New"/>
          <w:b/>
          <w:bCs/>
          <w:sz w:val="24"/>
          <w:szCs w:val="24"/>
        </w:rPr>
      </w:pPr>
    </w:p>
    <w:p w14:paraId="24CB45BD" w14:textId="045A4A90" w:rsidR="00294838" w:rsidRDefault="0062217A"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802468">
        <w:rPr>
          <w:rFonts w:ascii="Courier New" w:hAnsi="Courier New" w:cs="Courier New"/>
          <w:bCs/>
          <w:sz w:val="24"/>
          <w:szCs w:val="24"/>
        </w:rPr>
        <w:t xml:space="preserve">En el caso del pago de la patente pesquera artesanal, se trata de un gravamen que deben </w:t>
      </w:r>
      <w:r w:rsidR="000C0B76">
        <w:rPr>
          <w:rFonts w:ascii="Courier New" w:hAnsi="Courier New" w:cs="Courier New"/>
          <w:bCs/>
          <w:sz w:val="24"/>
          <w:szCs w:val="24"/>
        </w:rPr>
        <w:t xml:space="preserve">soportar </w:t>
      </w:r>
      <w:r w:rsidR="00802468">
        <w:rPr>
          <w:rFonts w:ascii="Courier New" w:hAnsi="Courier New" w:cs="Courier New"/>
          <w:bCs/>
          <w:sz w:val="24"/>
          <w:szCs w:val="24"/>
        </w:rPr>
        <w:t>los armadores artesanales y que se calcula únicamente en base a las características de la embarcación</w:t>
      </w:r>
      <w:r w:rsidR="006362BE">
        <w:rPr>
          <w:rFonts w:ascii="Courier New" w:hAnsi="Courier New" w:cs="Courier New"/>
          <w:bCs/>
          <w:sz w:val="24"/>
          <w:szCs w:val="24"/>
        </w:rPr>
        <w:t>, sin tomar en consideración la cantidad de recursos desembarcados u otro factor relativo a la operación.</w:t>
      </w:r>
    </w:p>
    <w:p w14:paraId="3D9C0B69" w14:textId="77777777" w:rsidR="00491B1F" w:rsidRDefault="00491B1F" w:rsidP="00902F62">
      <w:pPr>
        <w:pStyle w:val="Sangradetextonormal"/>
        <w:spacing w:before="0" w:after="0" w:line="276" w:lineRule="auto"/>
        <w:ind w:left="2835"/>
        <w:rPr>
          <w:rFonts w:ascii="Courier New" w:hAnsi="Courier New" w:cs="Courier New"/>
          <w:bCs/>
          <w:sz w:val="24"/>
          <w:szCs w:val="24"/>
        </w:rPr>
      </w:pPr>
    </w:p>
    <w:p w14:paraId="6E2E6E04" w14:textId="136DCE06" w:rsidR="00DA7911" w:rsidRDefault="0062217A"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6362BE">
        <w:rPr>
          <w:rFonts w:ascii="Courier New" w:hAnsi="Courier New" w:cs="Courier New"/>
          <w:bCs/>
          <w:sz w:val="24"/>
          <w:szCs w:val="24"/>
        </w:rPr>
        <w:t xml:space="preserve">Lo anterior implica que </w:t>
      </w:r>
      <w:r w:rsidR="00F57999">
        <w:rPr>
          <w:rFonts w:ascii="Courier New" w:hAnsi="Courier New" w:cs="Courier New"/>
          <w:bCs/>
          <w:sz w:val="24"/>
          <w:szCs w:val="24"/>
        </w:rPr>
        <w:t>caducaría</w:t>
      </w:r>
      <w:r w:rsidR="006362BE">
        <w:rPr>
          <w:rFonts w:ascii="Courier New" w:hAnsi="Courier New" w:cs="Courier New"/>
          <w:bCs/>
          <w:sz w:val="24"/>
          <w:szCs w:val="24"/>
        </w:rPr>
        <w:t xml:space="preserve"> </w:t>
      </w:r>
      <w:r w:rsidR="00322A49">
        <w:rPr>
          <w:rFonts w:ascii="Courier New" w:hAnsi="Courier New" w:cs="Courier New"/>
          <w:bCs/>
          <w:sz w:val="24"/>
          <w:szCs w:val="24"/>
        </w:rPr>
        <w:t xml:space="preserve">la </w:t>
      </w:r>
      <w:r w:rsidR="006362BE">
        <w:rPr>
          <w:rFonts w:ascii="Courier New" w:hAnsi="Courier New" w:cs="Courier New"/>
          <w:bCs/>
          <w:sz w:val="24"/>
          <w:szCs w:val="24"/>
        </w:rPr>
        <w:t xml:space="preserve">inscripción en el </w:t>
      </w:r>
      <w:r w:rsidR="00A25BEB">
        <w:rPr>
          <w:rFonts w:ascii="Courier New" w:hAnsi="Courier New" w:cs="Courier New"/>
          <w:bCs/>
          <w:sz w:val="24"/>
          <w:szCs w:val="24"/>
        </w:rPr>
        <w:t xml:space="preserve">Registro Pesquero Artesanal </w:t>
      </w:r>
      <w:r w:rsidR="006362BE">
        <w:rPr>
          <w:rFonts w:ascii="Courier New" w:hAnsi="Courier New" w:cs="Courier New"/>
          <w:bCs/>
          <w:sz w:val="24"/>
          <w:szCs w:val="24"/>
        </w:rPr>
        <w:t>por el hecho de no haber pagado la patente por dos años consecutivos</w:t>
      </w:r>
      <w:r w:rsidR="00322A49">
        <w:rPr>
          <w:rFonts w:ascii="Courier New" w:hAnsi="Courier New" w:cs="Courier New"/>
          <w:bCs/>
          <w:sz w:val="24"/>
          <w:szCs w:val="24"/>
        </w:rPr>
        <w:t>, aun cuando aquellos armadores no hayan podido operar durante los años 2020, 2021 y 2022</w:t>
      </w:r>
      <w:r w:rsidR="006A0775">
        <w:rPr>
          <w:rFonts w:ascii="Courier New" w:hAnsi="Courier New" w:cs="Courier New"/>
          <w:bCs/>
          <w:sz w:val="24"/>
          <w:szCs w:val="24"/>
        </w:rPr>
        <w:t>.</w:t>
      </w:r>
    </w:p>
    <w:p w14:paraId="6863439A" w14:textId="4208FF14" w:rsidR="006362BE" w:rsidRDefault="006A0775"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 xml:space="preserve"> </w:t>
      </w:r>
    </w:p>
    <w:p w14:paraId="67CA73D7" w14:textId="79CE3E0B" w:rsidR="00BE2854" w:rsidRDefault="0062217A"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A139A1">
        <w:rPr>
          <w:rFonts w:ascii="Courier New" w:hAnsi="Courier New" w:cs="Courier New"/>
          <w:bCs/>
          <w:sz w:val="24"/>
          <w:szCs w:val="24"/>
        </w:rPr>
        <w:t>Igual razonamiento debe aplicarse r</w:t>
      </w:r>
      <w:r w:rsidR="006362BE">
        <w:rPr>
          <w:rFonts w:ascii="Courier New" w:hAnsi="Courier New" w:cs="Courier New"/>
          <w:bCs/>
          <w:sz w:val="24"/>
          <w:szCs w:val="24"/>
        </w:rPr>
        <w:t>especto del artículo 55 N</w:t>
      </w:r>
      <w:r w:rsidR="00A139A1">
        <w:rPr>
          <w:rFonts w:ascii="Courier New" w:hAnsi="Courier New" w:cs="Courier New"/>
          <w:bCs/>
          <w:sz w:val="24"/>
          <w:szCs w:val="24"/>
        </w:rPr>
        <w:t xml:space="preserve"> de la LGPA, que contempla una causal de caducidad</w:t>
      </w:r>
      <w:r w:rsidR="00BE2854">
        <w:rPr>
          <w:rFonts w:ascii="Courier New" w:hAnsi="Courier New" w:cs="Courier New"/>
          <w:bCs/>
          <w:sz w:val="24"/>
          <w:szCs w:val="24"/>
        </w:rPr>
        <w:t xml:space="preserve"> referida a la limitación que tienen los asignatarios de cuota en el régimen artesanal de extracción de no ceder más del 50% de su cuota asignada por tres años consecutivos.</w:t>
      </w:r>
    </w:p>
    <w:p w14:paraId="5040F9FB" w14:textId="77777777" w:rsidR="00DA7911" w:rsidRDefault="00DA7911" w:rsidP="00902F62">
      <w:pPr>
        <w:pStyle w:val="Sangradetextonormal"/>
        <w:spacing w:before="0" w:after="0" w:line="276" w:lineRule="auto"/>
        <w:ind w:left="2835"/>
        <w:rPr>
          <w:rFonts w:ascii="Courier New" w:hAnsi="Courier New" w:cs="Courier New"/>
          <w:bCs/>
          <w:sz w:val="24"/>
          <w:szCs w:val="24"/>
        </w:rPr>
      </w:pPr>
    </w:p>
    <w:p w14:paraId="0EBF05E2" w14:textId="1CA79EC6" w:rsidR="006058B0" w:rsidRDefault="0062217A"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C614C0">
        <w:rPr>
          <w:rFonts w:ascii="Courier New" w:hAnsi="Courier New" w:cs="Courier New"/>
          <w:bCs/>
          <w:sz w:val="24"/>
          <w:szCs w:val="24"/>
        </w:rPr>
        <w:t>Respecto de la causal de caducidad</w:t>
      </w:r>
      <w:r w:rsidR="00C614C0" w:rsidRPr="00C614C0">
        <w:rPr>
          <w:rFonts w:ascii="Courier New" w:hAnsi="Courier New" w:cs="Courier New"/>
          <w:bCs/>
          <w:sz w:val="24"/>
          <w:szCs w:val="24"/>
        </w:rPr>
        <w:t xml:space="preserve"> </w:t>
      </w:r>
      <w:r w:rsidR="00C614C0">
        <w:rPr>
          <w:rFonts w:ascii="Courier New" w:hAnsi="Courier New" w:cs="Courier New"/>
          <w:bCs/>
          <w:sz w:val="24"/>
          <w:szCs w:val="24"/>
        </w:rPr>
        <w:t xml:space="preserve">contenida en el literal a) del artículo 55, el </w:t>
      </w:r>
      <w:r w:rsidR="00B92533" w:rsidRPr="00B92533">
        <w:rPr>
          <w:rFonts w:ascii="Courier New" w:hAnsi="Courier New" w:cs="Courier New"/>
          <w:bCs/>
          <w:sz w:val="24"/>
          <w:szCs w:val="24"/>
        </w:rPr>
        <w:t xml:space="preserve">cómputo de los plazos </w:t>
      </w:r>
      <w:r w:rsidR="006A0775">
        <w:rPr>
          <w:rFonts w:ascii="Courier New" w:hAnsi="Courier New" w:cs="Courier New"/>
          <w:bCs/>
          <w:sz w:val="24"/>
          <w:szCs w:val="24"/>
        </w:rPr>
        <w:t>de no operación</w:t>
      </w:r>
      <w:r w:rsidR="00B81028">
        <w:rPr>
          <w:rFonts w:ascii="Courier New" w:hAnsi="Courier New" w:cs="Courier New"/>
          <w:bCs/>
          <w:sz w:val="24"/>
          <w:szCs w:val="24"/>
        </w:rPr>
        <w:t xml:space="preserve"> que debiera considerarse a efectos de aplicar la causal</w:t>
      </w:r>
      <w:r w:rsidR="006A0775">
        <w:rPr>
          <w:rFonts w:ascii="Courier New" w:hAnsi="Courier New" w:cs="Courier New"/>
          <w:bCs/>
          <w:sz w:val="24"/>
          <w:szCs w:val="24"/>
        </w:rPr>
        <w:t xml:space="preserve"> </w:t>
      </w:r>
      <w:r w:rsidR="00B92533" w:rsidRPr="00B92533">
        <w:rPr>
          <w:rFonts w:ascii="Courier New" w:hAnsi="Courier New" w:cs="Courier New"/>
          <w:bCs/>
          <w:sz w:val="24"/>
          <w:szCs w:val="24"/>
        </w:rPr>
        <w:t>se ha visto severamente alterado por las distintas contingencias</w:t>
      </w:r>
      <w:r w:rsidR="00ED2B99">
        <w:rPr>
          <w:rFonts w:ascii="Courier New" w:hAnsi="Courier New" w:cs="Courier New"/>
          <w:bCs/>
          <w:sz w:val="24"/>
          <w:szCs w:val="24"/>
        </w:rPr>
        <w:t xml:space="preserve"> y medidas de suspensión</w:t>
      </w:r>
      <w:r w:rsidR="00D21ED5">
        <w:rPr>
          <w:rFonts w:ascii="Courier New" w:hAnsi="Courier New" w:cs="Courier New"/>
          <w:bCs/>
          <w:sz w:val="24"/>
          <w:szCs w:val="24"/>
        </w:rPr>
        <w:t xml:space="preserve"> </w:t>
      </w:r>
      <w:r w:rsidR="009F1215">
        <w:rPr>
          <w:rFonts w:ascii="Courier New" w:hAnsi="Courier New" w:cs="Courier New"/>
          <w:bCs/>
          <w:sz w:val="24"/>
          <w:szCs w:val="24"/>
        </w:rPr>
        <w:t>decretadas</w:t>
      </w:r>
      <w:r w:rsidR="006A0775">
        <w:rPr>
          <w:rFonts w:ascii="Courier New" w:hAnsi="Courier New" w:cs="Courier New"/>
          <w:bCs/>
          <w:sz w:val="24"/>
          <w:szCs w:val="24"/>
        </w:rPr>
        <w:t xml:space="preserve">. </w:t>
      </w:r>
    </w:p>
    <w:p w14:paraId="6E9B4424" w14:textId="77777777" w:rsidR="00DA7911" w:rsidRDefault="00DA7911" w:rsidP="00902F62">
      <w:pPr>
        <w:pStyle w:val="Sangradetextonormal"/>
        <w:spacing w:before="0" w:after="0" w:line="276" w:lineRule="auto"/>
        <w:ind w:left="2835"/>
        <w:rPr>
          <w:rFonts w:ascii="Courier New" w:hAnsi="Courier New" w:cs="Courier New"/>
          <w:bCs/>
          <w:sz w:val="24"/>
          <w:szCs w:val="24"/>
        </w:rPr>
      </w:pPr>
    </w:p>
    <w:p w14:paraId="7833E09F" w14:textId="40D8C62A" w:rsidR="00D85200" w:rsidRDefault="00173778"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CA0078">
        <w:rPr>
          <w:rFonts w:ascii="Courier New" w:hAnsi="Courier New" w:cs="Courier New"/>
          <w:bCs/>
          <w:sz w:val="24"/>
          <w:szCs w:val="24"/>
        </w:rPr>
        <w:t>Por una parte</w:t>
      </w:r>
      <w:r w:rsidR="00CA7610">
        <w:rPr>
          <w:rFonts w:ascii="Courier New" w:hAnsi="Courier New" w:cs="Courier New"/>
          <w:bCs/>
          <w:sz w:val="24"/>
          <w:szCs w:val="24"/>
        </w:rPr>
        <w:t>, l</w:t>
      </w:r>
      <w:r w:rsidR="00CA7610" w:rsidRPr="00B92533">
        <w:rPr>
          <w:rFonts w:ascii="Courier New" w:hAnsi="Courier New" w:cs="Courier New"/>
          <w:bCs/>
          <w:sz w:val="24"/>
          <w:szCs w:val="24"/>
        </w:rPr>
        <w:t xml:space="preserve">a </w:t>
      </w:r>
      <w:r w:rsidR="00B92533" w:rsidRPr="00B92533">
        <w:rPr>
          <w:rFonts w:ascii="Courier New" w:hAnsi="Courier New" w:cs="Courier New"/>
          <w:bCs/>
          <w:sz w:val="24"/>
          <w:szCs w:val="24"/>
        </w:rPr>
        <w:t>ley N° 20.872</w:t>
      </w:r>
      <w:r w:rsidR="004D586A">
        <w:rPr>
          <w:rFonts w:ascii="Courier New" w:hAnsi="Courier New" w:cs="Courier New"/>
          <w:bCs/>
          <w:sz w:val="24"/>
          <w:szCs w:val="24"/>
        </w:rPr>
        <w:t>,</w:t>
      </w:r>
      <w:r w:rsidR="003263C3">
        <w:rPr>
          <w:rFonts w:ascii="Courier New" w:hAnsi="Courier New" w:cs="Courier New"/>
          <w:bCs/>
          <w:sz w:val="24"/>
          <w:szCs w:val="24"/>
        </w:rPr>
        <w:t xml:space="preserve"> que establece normas permanentes para enfrentar</w:t>
      </w:r>
      <w:r w:rsidR="009F57C1">
        <w:rPr>
          <w:rFonts w:ascii="Courier New" w:hAnsi="Courier New" w:cs="Courier New"/>
          <w:bCs/>
          <w:sz w:val="24"/>
          <w:szCs w:val="24"/>
        </w:rPr>
        <w:t xml:space="preserve"> las consecuencias </w:t>
      </w:r>
      <w:r w:rsidR="00886188">
        <w:rPr>
          <w:rFonts w:ascii="Courier New" w:hAnsi="Courier New" w:cs="Courier New"/>
          <w:bCs/>
          <w:sz w:val="24"/>
          <w:szCs w:val="24"/>
        </w:rPr>
        <w:t>de catástrofes naturales en el sector pesquero,</w:t>
      </w:r>
      <w:r w:rsidR="00B92533" w:rsidRPr="00B92533">
        <w:rPr>
          <w:rFonts w:ascii="Courier New" w:hAnsi="Courier New" w:cs="Courier New"/>
          <w:bCs/>
          <w:sz w:val="24"/>
          <w:szCs w:val="24"/>
        </w:rPr>
        <w:t xml:space="preserve"> establec</w:t>
      </w:r>
      <w:r w:rsidR="0018079E">
        <w:rPr>
          <w:rFonts w:ascii="Courier New" w:hAnsi="Courier New" w:cs="Courier New"/>
          <w:bCs/>
          <w:sz w:val="24"/>
          <w:szCs w:val="24"/>
        </w:rPr>
        <w:t>ió</w:t>
      </w:r>
      <w:r w:rsidR="00B92533" w:rsidRPr="00B92533">
        <w:rPr>
          <w:rFonts w:ascii="Courier New" w:hAnsi="Courier New" w:cs="Courier New"/>
          <w:bCs/>
          <w:sz w:val="24"/>
          <w:szCs w:val="24"/>
        </w:rPr>
        <w:t xml:space="preserve"> una excepción a </w:t>
      </w:r>
      <w:r w:rsidR="003604FD">
        <w:rPr>
          <w:rFonts w:ascii="Courier New" w:hAnsi="Courier New" w:cs="Courier New"/>
          <w:bCs/>
          <w:sz w:val="24"/>
          <w:szCs w:val="24"/>
        </w:rPr>
        <w:t xml:space="preserve">la aplicación de </w:t>
      </w:r>
      <w:r w:rsidR="00B92533" w:rsidRPr="00B92533">
        <w:rPr>
          <w:rFonts w:ascii="Courier New" w:hAnsi="Courier New" w:cs="Courier New"/>
          <w:bCs/>
          <w:sz w:val="24"/>
          <w:szCs w:val="24"/>
        </w:rPr>
        <w:t>esta causal de caducidad</w:t>
      </w:r>
      <w:r w:rsidR="00CA7610">
        <w:rPr>
          <w:rFonts w:ascii="Courier New" w:hAnsi="Courier New" w:cs="Courier New"/>
          <w:bCs/>
          <w:sz w:val="24"/>
          <w:szCs w:val="24"/>
        </w:rPr>
        <w:t>, al</w:t>
      </w:r>
      <w:r w:rsidR="00B92533" w:rsidRPr="00B92533">
        <w:rPr>
          <w:rFonts w:ascii="Courier New" w:hAnsi="Courier New" w:cs="Courier New"/>
          <w:bCs/>
          <w:sz w:val="24"/>
          <w:szCs w:val="24"/>
        </w:rPr>
        <w:t xml:space="preserve"> permit</w:t>
      </w:r>
      <w:r w:rsidR="007E47FC">
        <w:rPr>
          <w:rFonts w:ascii="Courier New" w:hAnsi="Courier New" w:cs="Courier New"/>
          <w:bCs/>
          <w:sz w:val="24"/>
          <w:szCs w:val="24"/>
        </w:rPr>
        <w:t>ir</w:t>
      </w:r>
      <w:r w:rsidR="00B92533" w:rsidRPr="00B92533">
        <w:rPr>
          <w:rFonts w:ascii="Courier New" w:hAnsi="Courier New" w:cs="Courier New"/>
          <w:bCs/>
          <w:sz w:val="24"/>
          <w:szCs w:val="24"/>
        </w:rPr>
        <w:t xml:space="preserve"> </w:t>
      </w:r>
      <w:r w:rsidR="00197C97">
        <w:rPr>
          <w:rFonts w:ascii="Courier New" w:hAnsi="Courier New" w:cs="Courier New"/>
          <w:bCs/>
          <w:sz w:val="24"/>
          <w:szCs w:val="24"/>
        </w:rPr>
        <w:t>la suspensión de</w:t>
      </w:r>
      <w:r w:rsidR="00B92533" w:rsidRPr="00B92533">
        <w:rPr>
          <w:rFonts w:ascii="Courier New" w:hAnsi="Courier New" w:cs="Courier New"/>
          <w:bCs/>
          <w:sz w:val="24"/>
          <w:szCs w:val="24"/>
        </w:rPr>
        <w:t xml:space="preserve"> dos años contados desde la declaración de estado de catástrofe, sin que este tiempo se contabilice para </w:t>
      </w:r>
      <w:r w:rsidR="003604FD">
        <w:rPr>
          <w:rFonts w:ascii="Courier New" w:hAnsi="Courier New" w:cs="Courier New"/>
          <w:bCs/>
          <w:sz w:val="24"/>
          <w:szCs w:val="24"/>
        </w:rPr>
        <w:t xml:space="preserve">que se configure </w:t>
      </w:r>
      <w:r w:rsidR="00AF533E">
        <w:rPr>
          <w:rFonts w:ascii="Courier New" w:hAnsi="Courier New" w:cs="Courier New"/>
          <w:bCs/>
          <w:sz w:val="24"/>
          <w:szCs w:val="24"/>
        </w:rPr>
        <w:t xml:space="preserve">la </w:t>
      </w:r>
      <w:r w:rsidR="006A0775">
        <w:rPr>
          <w:rFonts w:ascii="Courier New" w:hAnsi="Courier New" w:cs="Courier New"/>
          <w:bCs/>
          <w:sz w:val="24"/>
          <w:szCs w:val="24"/>
        </w:rPr>
        <w:t>causal</w:t>
      </w:r>
      <w:r w:rsidR="006058B0">
        <w:rPr>
          <w:rFonts w:ascii="Courier New" w:hAnsi="Courier New" w:cs="Courier New"/>
          <w:bCs/>
          <w:sz w:val="24"/>
          <w:szCs w:val="24"/>
        </w:rPr>
        <w:t xml:space="preserve">. </w:t>
      </w:r>
      <w:r w:rsidR="00B26545">
        <w:rPr>
          <w:rFonts w:ascii="Courier New" w:hAnsi="Courier New" w:cs="Courier New"/>
          <w:bCs/>
          <w:sz w:val="24"/>
          <w:szCs w:val="24"/>
        </w:rPr>
        <w:t xml:space="preserve">Esta normativa </w:t>
      </w:r>
      <w:r w:rsidR="00A2195B">
        <w:rPr>
          <w:rFonts w:ascii="Courier New" w:hAnsi="Courier New" w:cs="Courier New"/>
          <w:bCs/>
          <w:sz w:val="24"/>
          <w:szCs w:val="24"/>
        </w:rPr>
        <w:t>alteró</w:t>
      </w:r>
      <w:r w:rsidR="003D233D">
        <w:rPr>
          <w:rFonts w:ascii="Courier New" w:hAnsi="Courier New" w:cs="Courier New"/>
          <w:bCs/>
          <w:sz w:val="24"/>
          <w:szCs w:val="24"/>
        </w:rPr>
        <w:t xml:space="preserve"> la</w:t>
      </w:r>
      <w:r w:rsidR="00B92533" w:rsidRPr="00B92533">
        <w:rPr>
          <w:rFonts w:ascii="Courier New" w:hAnsi="Courier New" w:cs="Courier New"/>
          <w:bCs/>
          <w:sz w:val="24"/>
          <w:szCs w:val="24"/>
        </w:rPr>
        <w:t xml:space="preserve"> lógica sobre la cual se estructura la operación pesquera</w:t>
      </w:r>
      <w:r w:rsidR="00E8753E">
        <w:rPr>
          <w:rFonts w:ascii="Courier New" w:hAnsi="Courier New" w:cs="Courier New"/>
          <w:bCs/>
          <w:sz w:val="24"/>
          <w:szCs w:val="24"/>
        </w:rPr>
        <w:t>,</w:t>
      </w:r>
      <w:r w:rsidR="00B92533" w:rsidRPr="00B92533">
        <w:rPr>
          <w:rFonts w:ascii="Courier New" w:hAnsi="Courier New" w:cs="Courier New"/>
          <w:bCs/>
          <w:sz w:val="24"/>
          <w:szCs w:val="24"/>
        </w:rPr>
        <w:t xml:space="preserve"> </w:t>
      </w:r>
      <w:r w:rsidR="006A0775">
        <w:rPr>
          <w:rFonts w:ascii="Courier New" w:hAnsi="Courier New" w:cs="Courier New"/>
          <w:bCs/>
          <w:sz w:val="24"/>
          <w:szCs w:val="24"/>
        </w:rPr>
        <w:t>c</w:t>
      </w:r>
      <w:r w:rsidR="00B92533" w:rsidRPr="00B92533">
        <w:rPr>
          <w:rFonts w:ascii="Courier New" w:hAnsi="Courier New" w:cs="Courier New"/>
          <w:bCs/>
          <w:sz w:val="24"/>
          <w:szCs w:val="24"/>
        </w:rPr>
        <w:t>onsiderando que la Cuota Anual de Captura se fija para el año calendario</w:t>
      </w:r>
      <w:r w:rsidR="006A0775">
        <w:rPr>
          <w:rFonts w:ascii="Courier New" w:hAnsi="Courier New" w:cs="Courier New"/>
          <w:bCs/>
          <w:sz w:val="24"/>
          <w:szCs w:val="24"/>
        </w:rPr>
        <w:t>.</w:t>
      </w:r>
    </w:p>
    <w:p w14:paraId="7E3CED76" w14:textId="77777777" w:rsidR="00DA7911" w:rsidRDefault="00DA7911" w:rsidP="00902F62">
      <w:pPr>
        <w:pStyle w:val="Sangradetextonormal"/>
        <w:spacing w:before="0" w:after="0" w:line="276" w:lineRule="auto"/>
        <w:ind w:left="2835"/>
        <w:rPr>
          <w:rFonts w:ascii="Courier New" w:hAnsi="Courier New" w:cs="Courier New"/>
          <w:bCs/>
          <w:sz w:val="24"/>
          <w:szCs w:val="24"/>
        </w:rPr>
      </w:pPr>
    </w:p>
    <w:p w14:paraId="639ECA7A" w14:textId="4479CFA7" w:rsidR="006A0775" w:rsidRDefault="00D85200" w:rsidP="00902F62">
      <w:pPr>
        <w:pStyle w:val="Sangradetextonormal"/>
        <w:spacing w:before="0" w:after="0" w:line="276" w:lineRule="auto"/>
        <w:ind w:left="2835" w:firstLine="709"/>
        <w:rPr>
          <w:rFonts w:ascii="Courier New" w:hAnsi="Courier New" w:cs="Courier New"/>
          <w:bCs/>
          <w:sz w:val="24"/>
          <w:szCs w:val="24"/>
        </w:rPr>
      </w:pPr>
      <w:r>
        <w:rPr>
          <w:rFonts w:ascii="Courier New" w:hAnsi="Courier New" w:cs="Courier New"/>
          <w:bCs/>
          <w:sz w:val="24"/>
          <w:szCs w:val="24"/>
        </w:rPr>
        <w:t>Adicionalmente, u</w:t>
      </w:r>
      <w:r w:rsidRPr="006058B0">
        <w:rPr>
          <w:rFonts w:ascii="Courier New" w:hAnsi="Courier New" w:cs="Courier New"/>
          <w:bCs/>
          <w:sz w:val="24"/>
          <w:szCs w:val="24"/>
        </w:rPr>
        <w:t xml:space="preserve">n elemento que dificulta aún más el cómputo de </w:t>
      </w:r>
      <w:r w:rsidR="00715707">
        <w:rPr>
          <w:rFonts w:ascii="Courier New" w:hAnsi="Courier New" w:cs="Courier New"/>
          <w:bCs/>
          <w:sz w:val="24"/>
          <w:szCs w:val="24"/>
        </w:rPr>
        <w:t>la</w:t>
      </w:r>
      <w:r w:rsidRPr="006058B0">
        <w:rPr>
          <w:rFonts w:ascii="Courier New" w:hAnsi="Courier New" w:cs="Courier New"/>
          <w:bCs/>
          <w:sz w:val="24"/>
          <w:szCs w:val="24"/>
        </w:rPr>
        <w:t xml:space="preserve"> causal corresponde al requisito de operación previa a la declaración de estado de catástrofe</w:t>
      </w:r>
      <w:r w:rsidR="00AF533E">
        <w:rPr>
          <w:rFonts w:ascii="Courier New" w:hAnsi="Courier New" w:cs="Courier New"/>
          <w:bCs/>
          <w:sz w:val="24"/>
          <w:szCs w:val="24"/>
        </w:rPr>
        <w:t>,</w:t>
      </w:r>
      <w:r w:rsidRPr="006058B0">
        <w:rPr>
          <w:rFonts w:ascii="Courier New" w:hAnsi="Courier New" w:cs="Courier New"/>
          <w:bCs/>
          <w:sz w:val="24"/>
          <w:szCs w:val="24"/>
        </w:rPr>
        <w:t xml:space="preserve"> conforme a la </w:t>
      </w:r>
      <w:r w:rsidR="00AF533E">
        <w:rPr>
          <w:rFonts w:ascii="Courier New" w:hAnsi="Courier New" w:cs="Courier New"/>
          <w:bCs/>
          <w:sz w:val="24"/>
          <w:szCs w:val="24"/>
        </w:rPr>
        <w:t xml:space="preserve">misma </w:t>
      </w:r>
      <w:r w:rsidRPr="006058B0">
        <w:rPr>
          <w:rFonts w:ascii="Courier New" w:hAnsi="Courier New" w:cs="Courier New"/>
          <w:bCs/>
          <w:sz w:val="24"/>
          <w:szCs w:val="24"/>
        </w:rPr>
        <w:t xml:space="preserve">ley </w:t>
      </w:r>
      <w:r>
        <w:rPr>
          <w:rFonts w:ascii="Courier New" w:hAnsi="Courier New" w:cs="Courier New"/>
          <w:bCs/>
          <w:sz w:val="24"/>
          <w:szCs w:val="24"/>
        </w:rPr>
        <w:t xml:space="preserve">N° </w:t>
      </w:r>
      <w:r w:rsidRPr="006058B0">
        <w:rPr>
          <w:rFonts w:ascii="Courier New" w:hAnsi="Courier New" w:cs="Courier New"/>
          <w:bCs/>
          <w:sz w:val="24"/>
          <w:szCs w:val="24"/>
        </w:rPr>
        <w:t>20.872.</w:t>
      </w:r>
      <w:r w:rsidR="006A0775">
        <w:rPr>
          <w:rFonts w:ascii="Courier New" w:hAnsi="Courier New" w:cs="Courier New"/>
          <w:bCs/>
          <w:sz w:val="24"/>
          <w:szCs w:val="24"/>
        </w:rPr>
        <w:t xml:space="preserve"> </w:t>
      </w:r>
    </w:p>
    <w:p w14:paraId="3916D477" w14:textId="16AFD6FD" w:rsidR="00D52F62" w:rsidRDefault="00173778"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CA0078">
        <w:rPr>
          <w:rFonts w:ascii="Courier New" w:hAnsi="Courier New" w:cs="Courier New"/>
          <w:bCs/>
          <w:sz w:val="24"/>
          <w:szCs w:val="24"/>
        </w:rPr>
        <w:t>Por otra parte</w:t>
      </w:r>
      <w:r w:rsidR="004B1EBF">
        <w:rPr>
          <w:rFonts w:ascii="Courier New" w:hAnsi="Courier New" w:cs="Courier New"/>
          <w:bCs/>
          <w:sz w:val="24"/>
          <w:szCs w:val="24"/>
        </w:rPr>
        <w:t>,</w:t>
      </w:r>
      <w:r w:rsidR="005970F9" w:rsidRPr="005970F9">
        <w:rPr>
          <w:rFonts w:ascii="Courier New" w:hAnsi="Courier New" w:cs="Courier New"/>
          <w:bCs/>
          <w:sz w:val="24"/>
          <w:szCs w:val="24"/>
        </w:rPr>
        <w:t xml:space="preserve"> </w:t>
      </w:r>
      <w:r w:rsidR="00810FBC">
        <w:rPr>
          <w:rFonts w:ascii="Courier New" w:hAnsi="Courier New" w:cs="Courier New"/>
          <w:bCs/>
          <w:sz w:val="24"/>
          <w:szCs w:val="24"/>
        </w:rPr>
        <w:t>a</w:t>
      </w:r>
      <w:r w:rsidR="00810FBC" w:rsidRPr="005970F9">
        <w:rPr>
          <w:rFonts w:ascii="Courier New" w:hAnsi="Courier New" w:cs="Courier New"/>
          <w:bCs/>
          <w:sz w:val="24"/>
          <w:szCs w:val="24"/>
        </w:rPr>
        <w:t xml:space="preserve">l </w:t>
      </w:r>
      <w:r w:rsidR="005970F9" w:rsidRPr="005970F9">
        <w:rPr>
          <w:rFonts w:ascii="Courier New" w:hAnsi="Courier New" w:cs="Courier New"/>
          <w:bCs/>
          <w:sz w:val="24"/>
          <w:szCs w:val="24"/>
        </w:rPr>
        <w:t xml:space="preserve">Servicio Nacional de Pesca y Acuicultura </w:t>
      </w:r>
      <w:r w:rsidR="0022686E">
        <w:rPr>
          <w:rFonts w:ascii="Courier New" w:hAnsi="Courier New" w:cs="Courier New"/>
          <w:bCs/>
          <w:sz w:val="24"/>
          <w:szCs w:val="24"/>
        </w:rPr>
        <w:t>le ha sido particularmente difícil</w:t>
      </w:r>
      <w:r w:rsidR="00CE009D">
        <w:rPr>
          <w:rFonts w:ascii="Courier New" w:hAnsi="Courier New" w:cs="Courier New"/>
          <w:bCs/>
          <w:sz w:val="24"/>
          <w:szCs w:val="24"/>
        </w:rPr>
        <w:t xml:space="preserve"> y costoso</w:t>
      </w:r>
      <w:r w:rsidR="0022686E" w:rsidRPr="005970F9">
        <w:rPr>
          <w:rFonts w:ascii="Courier New" w:hAnsi="Courier New" w:cs="Courier New"/>
          <w:bCs/>
          <w:sz w:val="24"/>
          <w:szCs w:val="24"/>
        </w:rPr>
        <w:t xml:space="preserve"> </w:t>
      </w:r>
      <w:r w:rsidR="005970F9" w:rsidRPr="005970F9">
        <w:rPr>
          <w:rFonts w:ascii="Courier New" w:hAnsi="Courier New" w:cs="Courier New"/>
          <w:bCs/>
          <w:sz w:val="24"/>
          <w:szCs w:val="24"/>
        </w:rPr>
        <w:t xml:space="preserve">constatar la </w:t>
      </w:r>
      <w:r w:rsidR="002E7519">
        <w:rPr>
          <w:rFonts w:ascii="Courier New" w:hAnsi="Courier New" w:cs="Courier New"/>
          <w:bCs/>
          <w:sz w:val="24"/>
          <w:szCs w:val="24"/>
        </w:rPr>
        <w:t>falta de</w:t>
      </w:r>
      <w:r w:rsidR="002E7519" w:rsidRPr="005970F9">
        <w:rPr>
          <w:rFonts w:ascii="Courier New" w:hAnsi="Courier New" w:cs="Courier New"/>
          <w:bCs/>
          <w:sz w:val="24"/>
          <w:szCs w:val="24"/>
        </w:rPr>
        <w:t xml:space="preserve"> </w:t>
      </w:r>
      <w:r w:rsidR="005970F9" w:rsidRPr="005970F9">
        <w:rPr>
          <w:rFonts w:ascii="Courier New" w:hAnsi="Courier New" w:cs="Courier New"/>
          <w:bCs/>
          <w:sz w:val="24"/>
          <w:szCs w:val="24"/>
        </w:rPr>
        <w:t>operación, considerando el cierre de muchos de los puntos o puertos de desembarque durante la pandemia</w:t>
      </w:r>
      <w:r w:rsidR="00994FC8">
        <w:rPr>
          <w:rFonts w:ascii="Courier New" w:hAnsi="Courier New" w:cs="Courier New"/>
          <w:bCs/>
          <w:sz w:val="24"/>
          <w:szCs w:val="24"/>
        </w:rPr>
        <w:t>.</w:t>
      </w:r>
      <w:r w:rsidR="005970F9" w:rsidRPr="005970F9">
        <w:rPr>
          <w:rFonts w:ascii="Courier New" w:hAnsi="Courier New" w:cs="Courier New"/>
          <w:bCs/>
          <w:sz w:val="24"/>
          <w:szCs w:val="24"/>
        </w:rPr>
        <w:t xml:space="preserve"> </w:t>
      </w:r>
      <w:r w:rsidR="00994FC8">
        <w:rPr>
          <w:rFonts w:ascii="Courier New" w:hAnsi="Courier New" w:cs="Courier New"/>
          <w:bCs/>
          <w:sz w:val="24"/>
          <w:szCs w:val="24"/>
        </w:rPr>
        <w:t>Esto</w:t>
      </w:r>
      <w:r w:rsidR="005970F9" w:rsidRPr="005970F9">
        <w:rPr>
          <w:rFonts w:ascii="Courier New" w:hAnsi="Courier New" w:cs="Courier New"/>
          <w:bCs/>
          <w:sz w:val="24"/>
          <w:szCs w:val="24"/>
        </w:rPr>
        <w:t xml:space="preserve"> explica que </w:t>
      </w:r>
      <w:r w:rsidR="00994FC8">
        <w:rPr>
          <w:rFonts w:ascii="Courier New" w:hAnsi="Courier New" w:cs="Courier New"/>
          <w:bCs/>
          <w:sz w:val="24"/>
          <w:szCs w:val="24"/>
        </w:rPr>
        <w:t>est</w:t>
      </w:r>
      <w:r w:rsidR="005970F9" w:rsidRPr="005970F9">
        <w:rPr>
          <w:rFonts w:ascii="Courier New" w:hAnsi="Courier New" w:cs="Courier New"/>
          <w:bCs/>
          <w:sz w:val="24"/>
          <w:szCs w:val="24"/>
        </w:rPr>
        <w:t xml:space="preserve">a causal no haya </w:t>
      </w:r>
      <w:r w:rsidR="00994FC8">
        <w:rPr>
          <w:rFonts w:ascii="Courier New" w:hAnsi="Courier New" w:cs="Courier New"/>
          <w:bCs/>
          <w:sz w:val="24"/>
          <w:szCs w:val="24"/>
        </w:rPr>
        <w:t>operado durante</w:t>
      </w:r>
      <w:r w:rsidR="005970F9" w:rsidRPr="005970F9">
        <w:rPr>
          <w:rFonts w:ascii="Courier New" w:hAnsi="Courier New" w:cs="Courier New"/>
          <w:bCs/>
          <w:sz w:val="24"/>
          <w:szCs w:val="24"/>
        </w:rPr>
        <w:t xml:space="preserve"> 2020, </w:t>
      </w:r>
      <w:r w:rsidR="008220B6">
        <w:rPr>
          <w:rFonts w:ascii="Courier New" w:hAnsi="Courier New" w:cs="Courier New"/>
          <w:bCs/>
          <w:sz w:val="24"/>
          <w:szCs w:val="24"/>
        </w:rPr>
        <w:t>lo que fue</w:t>
      </w:r>
      <w:r w:rsidR="008220B6" w:rsidRPr="005970F9">
        <w:rPr>
          <w:rFonts w:ascii="Courier New" w:hAnsi="Courier New" w:cs="Courier New"/>
          <w:bCs/>
          <w:sz w:val="24"/>
          <w:szCs w:val="24"/>
        </w:rPr>
        <w:t xml:space="preserve"> </w:t>
      </w:r>
      <w:r w:rsidR="005970F9" w:rsidRPr="005970F9">
        <w:rPr>
          <w:rFonts w:ascii="Courier New" w:hAnsi="Courier New" w:cs="Courier New"/>
          <w:bCs/>
          <w:sz w:val="24"/>
          <w:szCs w:val="24"/>
        </w:rPr>
        <w:t xml:space="preserve">refrendado mediante la </w:t>
      </w:r>
      <w:r w:rsidR="00712E03">
        <w:rPr>
          <w:rFonts w:ascii="Courier New" w:hAnsi="Courier New" w:cs="Courier New"/>
          <w:bCs/>
          <w:sz w:val="24"/>
          <w:szCs w:val="24"/>
        </w:rPr>
        <w:t>l</w:t>
      </w:r>
      <w:r w:rsidR="005970F9" w:rsidRPr="005970F9">
        <w:rPr>
          <w:rFonts w:ascii="Courier New" w:hAnsi="Courier New" w:cs="Courier New"/>
          <w:bCs/>
          <w:sz w:val="24"/>
          <w:szCs w:val="24"/>
        </w:rPr>
        <w:t>ey N°</w:t>
      </w:r>
      <w:r w:rsidR="00755B9D">
        <w:rPr>
          <w:rFonts w:ascii="Courier New" w:hAnsi="Courier New" w:cs="Courier New"/>
          <w:bCs/>
          <w:sz w:val="24"/>
          <w:szCs w:val="24"/>
        </w:rPr>
        <w:t xml:space="preserve"> </w:t>
      </w:r>
      <w:r w:rsidR="005970F9" w:rsidRPr="005970F9">
        <w:rPr>
          <w:rFonts w:ascii="Courier New" w:hAnsi="Courier New" w:cs="Courier New"/>
          <w:bCs/>
          <w:sz w:val="24"/>
          <w:szCs w:val="24"/>
        </w:rPr>
        <w:t>21.259.</w:t>
      </w:r>
    </w:p>
    <w:p w14:paraId="71B24D29" w14:textId="2D85B4D1" w:rsidR="00D62029" w:rsidRDefault="006058B0"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p>
    <w:p w14:paraId="04F712B2" w14:textId="17809241" w:rsidR="00066E98" w:rsidRPr="00066E98" w:rsidRDefault="00771071" w:rsidP="00675EAD">
      <w:pPr>
        <w:pStyle w:val="Prrafodelista"/>
        <w:numPr>
          <w:ilvl w:val="0"/>
          <w:numId w:val="1"/>
        </w:numPr>
        <w:spacing w:line="276" w:lineRule="auto"/>
        <w:ind w:hanging="153"/>
        <w:jc w:val="both"/>
        <w:rPr>
          <w:rFonts w:ascii="Courier New" w:hAnsi="Courier New" w:cs="Courier New"/>
          <w:b/>
        </w:rPr>
      </w:pPr>
      <w:r w:rsidRPr="005C6E70">
        <w:rPr>
          <w:rFonts w:ascii="Courier New" w:hAnsi="Courier New" w:cs="Courier New"/>
          <w:b/>
          <w:lang w:val="es-MX"/>
        </w:rPr>
        <w:t>OBJETIVOS</w:t>
      </w:r>
    </w:p>
    <w:p w14:paraId="1E66A2C8" w14:textId="77777777" w:rsidR="00771071" w:rsidRDefault="00D52F62"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p>
    <w:p w14:paraId="46048F1F" w14:textId="79D2B192" w:rsidR="00124931" w:rsidRDefault="00771071" w:rsidP="00902F62">
      <w:pPr>
        <w:pStyle w:val="Sangradetextonormal"/>
        <w:spacing w:before="0" w:after="0" w:line="276" w:lineRule="auto"/>
        <w:ind w:left="2835" w:firstLine="709"/>
        <w:rPr>
          <w:rFonts w:ascii="Courier New" w:hAnsi="Courier New" w:cs="Courier New"/>
          <w:sz w:val="24"/>
          <w:szCs w:val="24"/>
        </w:rPr>
      </w:pPr>
      <w:r>
        <w:rPr>
          <w:rFonts w:ascii="Courier New" w:hAnsi="Courier New" w:cs="Courier New"/>
          <w:sz w:val="24"/>
          <w:szCs w:val="24"/>
        </w:rPr>
        <w:t>Esta iniciativa</w:t>
      </w:r>
      <w:r w:rsidRPr="007F529B">
        <w:rPr>
          <w:rFonts w:ascii="Courier New" w:hAnsi="Courier New" w:cs="Courier New"/>
          <w:sz w:val="24"/>
          <w:szCs w:val="24"/>
        </w:rPr>
        <w:t xml:space="preserve"> propone </w:t>
      </w:r>
      <w:r>
        <w:rPr>
          <w:rFonts w:ascii="Courier New" w:hAnsi="Courier New" w:cs="Courier New"/>
          <w:sz w:val="24"/>
          <w:szCs w:val="24"/>
        </w:rPr>
        <w:t>extender</w:t>
      </w:r>
      <w:r w:rsidRPr="007F529B">
        <w:rPr>
          <w:rFonts w:ascii="Courier New" w:hAnsi="Courier New" w:cs="Courier New"/>
          <w:sz w:val="24"/>
          <w:szCs w:val="24"/>
        </w:rPr>
        <w:t xml:space="preserve"> la referida suspensión de la declaración de caducidad de las inscripciones en el registro pesquero artesanal hasta el 31 de diciembre de 202</w:t>
      </w:r>
      <w:r>
        <w:rPr>
          <w:rFonts w:ascii="Courier New" w:hAnsi="Courier New" w:cs="Courier New"/>
          <w:sz w:val="24"/>
          <w:szCs w:val="24"/>
        </w:rPr>
        <w:t>4</w:t>
      </w:r>
      <w:r w:rsidRPr="007F529B">
        <w:rPr>
          <w:rFonts w:ascii="Courier New" w:hAnsi="Courier New" w:cs="Courier New"/>
          <w:sz w:val="24"/>
          <w:szCs w:val="24"/>
        </w:rPr>
        <w:t>.</w:t>
      </w:r>
      <w:r w:rsidRPr="00771071">
        <w:rPr>
          <w:rFonts w:ascii="Courier New" w:hAnsi="Courier New" w:cs="Courier New"/>
          <w:sz w:val="24"/>
          <w:szCs w:val="24"/>
        </w:rPr>
        <w:t xml:space="preserve"> </w:t>
      </w:r>
    </w:p>
    <w:p w14:paraId="2F723EDB" w14:textId="77777777" w:rsidR="00124931" w:rsidRDefault="00124931" w:rsidP="00902F62">
      <w:pPr>
        <w:pStyle w:val="Sangradetextonormal"/>
        <w:spacing w:before="0" w:after="0" w:line="276" w:lineRule="auto"/>
        <w:ind w:left="2835" w:firstLine="709"/>
        <w:rPr>
          <w:rFonts w:ascii="Courier New" w:hAnsi="Courier New" w:cs="Courier New"/>
          <w:sz w:val="24"/>
          <w:szCs w:val="24"/>
        </w:rPr>
      </w:pPr>
    </w:p>
    <w:p w14:paraId="7000EE00" w14:textId="32290958" w:rsidR="00124931" w:rsidRDefault="006F3328" w:rsidP="00902F62">
      <w:pPr>
        <w:pStyle w:val="Sangradetextonormal"/>
        <w:spacing w:before="0" w:after="0" w:line="276" w:lineRule="auto"/>
        <w:ind w:left="2835" w:firstLine="709"/>
        <w:rPr>
          <w:rFonts w:ascii="Courier New" w:hAnsi="Courier New" w:cs="Courier New"/>
          <w:sz w:val="24"/>
          <w:szCs w:val="24"/>
        </w:rPr>
      </w:pPr>
      <w:r>
        <w:rPr>
          <w:rFonts w:ascii="Courier New" w:hAnsi="Courier New" w:cs="Courier New"/>
          <w:sz w:val="24"/>
          <w:szCs w:val="24"/>
        </w:rPr>
        <w:t>Lo anterior, con la excepción de que</w:t>
      </w:r>
      <w:r w:rsidR="00124931">
        <w:rPr>
          <w:rFonts w:ascii="Courier New" w:hAnsi="Courier New" w:cs="Courier New"/>
          <w:sz w:val="24"/>
          <w:szCs w:val="24"/>
        </w:rPr>
        <w:t>, t</w:t>
      </w:r>
      <w:r w:rsidR="00771071">
        <w:rPr>
          <w:rFonts w:ascii="Courier New" w:hAnsi="Courier New" w:cs="Courier New"/>
          <w:sz w:val="24"/>
          <w:szCs w:val="24"/>
        </w:rPr>
        <w:t>ratándose de la causal contenida en el literal e) del artículo 55 de la Ley General de Pesca y Acuicultura, que opera transcurrido dos años sin que el armador haya pagado la patente pesquera, la suspensión sólo alcanzará hasta el 31 de diciembre de 2023.</w:t>
      </w:r>
      <w:r w:rsidR="00124931" w:rsidRPr="00124931">
        <w:rPr>
          <w:rFonts w:ascii="Courier New" w:hAnsi="Courier New" w:cs="Courier New"/>
          <w:sz w:val="24"/>
          <w:szCs w:val="24"/>
        </w:rPr>
        <w:t xml:space="preserve"> </w:t>
      </w:r>
    </w:p>
    <w:p w14:paraId="0966AE6E" w14:textId="77777777" w:rsidR="00124931" w:rsidRDefault="00124931" w:rsidP="00902F62">
      <w:pPr>
        <w:pStyle w:val="Sangradetextonormal"/>
        <w:spacing w:before="0" w:after="0" w:line="276" w:lineRule="auto"/>
        <w:ind w:left="2835" w:firstLine="709"/>
        <w:rPr>
          <w:rFonts w:ascii="Courier New" w:hAnsi="Courier New" w:cs="Courier New"/>
          <w:sz w:val="24"/>
          <w:szCs w:val="24"/>
        </w:rPr>
      </w:pPr>
    </w:p>
    <w:p w14:paraId="6F7ECDFC" w14:textId="76933BB6" w:rsidR="00124931" w:rsidRPr="007F529B" w:rsidRDefault="00124931" w:rsidP="00902F62">
      <w:pPr>
        <w:pStyle w:val="Sangradetextonormal"/>
        <w:spacing w:before="0" w:after="0" w:line="276" w:lineRule="auto"/>
        <w:ind w:left="2835" w:firstLine="709"/>
        <w:rPr>
          <w:rFonts w:ascii="Courier New" w:hAnsi="Courier New" w:cs="Courier New"/>
          <w:b/>
          <w:sz w:val="24"/>
          <w:szCs w:val="24"/>
          <w:lang w:val="es-MX"/>
        </w:rPr>
      </w:pPr>
      <w:r>
        <w:rPr>
          <w:rFonts w:ascii="Courier New" w:hAnsi="Courier New" w:cs="Courier New"/>
          <w:sz w:val="24"/>
          <w:szCs w:val="24"/>
        </w:rPr>
        <w:t>Asimismo, la suspensión no alcanzará a aquellos casos de reincidencia en infracciones a la normativa sectorial o cuando haya mediado comisión de delitos a los que se refiere el artículo 55 de la Ley General de Pesca y Acuicultura.</w:t>
      </w:r>
    </w:p>
    <w:p w14:paraId="5A0A3B0D" w14:textId="6EB13AE0" w:rsidR="00771071" w:rsidRDefault="00771071" w:rsidP="00902F62">
      <w:pPr>
        <w:pStyle w:val="Sangradetextonormal"/>
        <w:spacing w:before="0" w:after="0" w:line="276" w:lineRule="auto"/>
        <w:ind w:left="2835" w:firstLine="709"/>
        <w:rPr>
          <w:rFonts w:ascii="Courier New" w:hAnsi="Courier New" w:cs="Courier New"/>
          <w:sz w:val="24"/>
          <w:szCs w:val="24"/>
        </w:rPr>
      </w:pPr>
    </w:p>
    <w:p w14:paraId="5F628A2D" w14:textId="2D78CE00" w:rsidR="0022590C" w:rsidRDefault="00771071"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B92533" w:rsidRPr="00B92533">
        <w:rPr>
          <w:rFonts w:ascii="Courier New" w:hAnsi="Courier New" w:cs="Courier New"/>
          <w:bCs/>
          <w:sz w:val="24"/>
          <w:szCs w:val="24"/>
        </w:rPr>
        <w:t xml:space="preserve">La suspensión de la declaración de caducidad hasta el año 2024 </w:t>
      </w:r>
      <w:r w:rsidR="0022590C">
        <w:rPr>
          <w:rFonts w:ascii="Courier New" w:hAnsi="Courier New" w:cs="Courier New"/>
          <w:bCs/>
          <w:sz w:val="24"/>
          <w:szCs w:val="24"/>
        </w:rPr>
        <w:t xml:space="preserve">busca </w:t>
      </w:r>
      <w:r w:rsidR="0022590C">
        <w:rPr>
          <w:rFonts w:ascii="Courier New" w:hAnsi="Courier New" w:cs="Courier New"/>
          <w:sz w:val="24"/>
          <w:szCs w:val="24"/>
        </w:rPr>
        <w:t xml:space="preserve">reconocer el impacto que tuvo la interrupción en la operación de </w:t>
      </w:r>
      <w:r w:rsidR="0022590C" w:rsidRPr="00B92533">
        <w:rPr>
          <w:rFonts w:ascii="Courier New" w:hAnsi="Courier New" w:cs="Courier New"/>
          <w:sz w:val="24"/>
          <w:szCs w:val="24"/>
        </w:rPr>
        <w:t>la pesca artesanal</w:t>
      </w:r>
      <w:r w:rsidR="0022590C">
        <w:rPr>
          <w:rFonts w:ascii="Courier New" w:hAnsi="Courier New" w:cs="Courier New"/>
          <w:sz w:val="24"/>
          <w:szCs w:val="24"/>
        </w:rPr>
        <w:t xml:space="preserve"> que supuso la pandemia</w:t>
      </w:r>
      <w:r w:rsidR="008D26F4">
        <w:rPr>
          <w:rFonts w:ascii="Courier New" w:hAnsi="Courier New" w:cs="Courier New"/>
          <w:sz w:val="24"/>
          <w:szCs w:val="24"/>
        </w:rPr>
        <w:t>.</w:t>
      </w:r>
      <w:r w:rsidR="0022590C" w:rsidRPr="00B92533">
        <w:rPr>
          <w:rFonts w:ascii="Courier New" w:hAnsi="Courier New" w:cs="Courier New"/>
          <w:sz w:val="24"/>
          <w:szCs w:val="24"/>
        </w:rPr>
        <w:t xml:space="preserve"> </w:t>
      </w:r>
      <w:r w:rsidR="008D26F4">
        <w:rPr>
          <w:rFonts w:ascii="Courier New" w:hAnsi="Courier New" w:cs="Courier New"/>
          <w:sz w:val="24"/>
          <w:szCs w:val="24"/>
        </w:rPr>
        <w:t>En este sentido, la</w:t>
      </w:r>
      <w:r w:rsidR="0022590C" w:rsidRPr="00B92533">
        <w:rPr>
          <w:rFonts w:ascii="Courier New" w:hAnsi="Courier New" w:cs="Courier New"/>
          <w:sz w:val="24"/>
          <w:szCs w:val="24"/>
        </w:rPr>
        <w:t xml:space="preserve"> medida </w:t>
      </w:r>
      <w:r w:rsidR="0022590C">
        <w:rPr>
          <w:rFonts w:ascii="Courier New" w:hAnsi="Courier New" w:cs="Courier New"/>
          <w:sz w:val="24"/>
          <w:szCs w:val="24"/>
        </w:rPr>
        <w:t>servirá para</w:t>
      </w:r>
      <w:r w:rsidR="0022590C" w:rsidRPr="00B92533">
        <w:rPr>
          <w:rFonts w:ascii="Courier New" w:hAnsi="Courier New" w:cs="Courier New"/>
          <w:sz w:val="24"/>
          <w:szCs w:val="24"/>
        </w:rPr>
        <w:t xml:space="preserve"> </w:t>
      </w:r>
      <w:r w:rsidR="0022590C">
        <w:rPr>
          <w:rFonts w:ascii="Courier New" w:hAnsi="Courier New" w:cs="Courier New"/>
          <w:sz w:val="24"/>
          <w:szCs w:val="24"/>
        </w:rPr>
        <w:t>restablecer el</w:t>
      </w:r>
      <w:r w:rsidR="0022590C" w:rsidRPr="00B92533">
        <w:rPr>
          <w:rFonts w:ascii="Courier New" w:hAnsi="Courier New" w:cs="Courier New"/>
          <w:sz w:val="24"/>
          <w:szCs w:val="24"/>
        </w:rPr>
        <w:t xml:space="preserve"> </w:t>
      </w:r>
      <w:r w:rsidR="0022590C">
        <w:rPr>
          <w:rFonts w:ascii="Courier New" w:hAnsi="Courier New" w:cs="Courier New"/>
          <w:sz w:val="24"/>
          <w:szCs w:val="24"/>
        </w:rPr>
        <w:t>normal procedimiento de verificación</w:t>
      </w:r>
      <w:r w:rsidR="0022590C" w:rsidRPr="00B92533">
        <w:rPr>
          <w:rFonts w:ascii="Courier New" w:hAnsi="Courier New" w:cs="Courier New"/>
          <w:sz w:val="24"/>
          <w:szCs w:val="24"/>
        </w:rPr>
        <w:t xml:space="preserve"> </w:t>
      </w:r>
      <w:r w:rsidR="0022590C">
        <w:rPr>
          <w:rFonts w:ascii="Courier New" w:hAnsi="Courier New" w:cs="Courier New"/>
          <w:sz w:val="24"/>
          <w:szCs w:val="24"/>
        </w:rPr>
        <w:t xml:space="preserve">del cumplimiento de requisitos determinados por la ley en materia de aplicación de </w:t>
      </w:r>
      <w:r w:rsidR="0022590C" w:rsidRPr="00B92533">
        <w:rPr>
          <w:rFonts w:ascii="Courier New" w:hAnsi="Courier New" w:cs="Courier New"/>
          <w:sz w:val="24"/>
          <w:szCs w:val="24"/>
        </w:rPr>
        <w:t>caducidad</w:t>
      </w:r>
      <w:r w:rsidR="0022590C">
        <w:rPr>
          <w:rFonts w:ascii="Courier New" w:hAnsi="Courier New" w:cs="Courier New"/>
          <w:sz w:val="24"/>
          <w:szCs w:val="24"/>
        </w:rPr>
        <w:t>es</w:t>
      </w:r>
      <w:r w:rsidR="0022590C" w:rsidRPr="00B92533">
        <w:rPr>
          <w:rFonts w:ascii="Courier New" w:hAnsi="Courier New" w:cs="Courier New"/>
          <w:sz w:val="24"/>
          <w:szCs w:val="24"/>
        </w:rPr>
        <w:t xml:space="preserve"> </w:t>
      </w:r>
      <w:r w:rsidR="0022590C">
        <w:rPr>
          <w:rFonts w:ascii="Courier New" w:hAnsi="Courier New" w:cs="Courier New"/>
          <w:sz w:val="24"/>
          <w:szCs w:val="24"/>
        </w:rPr>
        <w:t>por parte d</w:t>
      </w:r>
      <w:r w:rsidR="0022590C" w:rsidRPr="00B92533">
        <w:rPr>
          <w:rFonts w:ascii="Courier New" w:hAnsi="Courier New" w:cs="Courier New"/>
          <w:sz w:val="24"/>
          <w:szCs w:val="24"/>
        </w:rPr>
        <w:t xml:space="preserve">el Servicio Nacional de Pesca y Acuicultura, </w:t>
      </w:r>
      <w:r w:rsidR="0022590C">
        <w:rPr>
          <w:rFonts w:ascii="Courier New" w:hAnsi="Courier New" w:cs="Courier New"/>
          <w:sz w:val="24"/>
          <w:szCs w:val="24"/>
        </w:rPr>
        <w:t>contando con información actualizada y completa.</w:t>
      </w:r>
    </w:p>
    <w:p w14:paraId="1E57CDB5" w14:textId="77777777" w:rsidR="0022590C" w:rsidRDefault="0022590C" w:rsidP="00902F62">
      <w:pPr>
        <w:pStyle w:val="Sangradetextonormal"/>
        <w:spacing w:before="0" w:after="0" w:line="276" w:lineRule="auto"/>
        <w:ind w:left="2835"/>
        <w:rPr>
          <w:rFonts w:ascii="Courier New" w:hAnsi="Courier New" w:cs="Courier New"/>
          <w:bCs/>
          <w:sz w:val="24"/>
          <w:szCs w:val="24"/>
        </w:rPr>
      </w:pPr>
    </w:p>
    <w:p w14:paraId="0ED2A00E" w14:textId="014ECCEF" w:rsidR="00DA7911" w:rsidRPr="00173778" w:rsidRDefault="00771071" w:rsidP="00902F62">
      <w:pPr>
        <w:pStyle w:val="Sangradetextonormal"/>
        <w:spacing w:before="0" w:after="0" w:line="276" w:lineRule="auto"/>
        <w:ind w:left="2835"/>
        <w:rPr>
          <w:rFonts w:ascii="Courier New" w:hAnsi="Courier New" w:cs="Courier New"/>
          <w:bCs/>
          <w:sz w:val="24"/>
          <w:szCs w:val="24"/>
        </w:rPr>
      </w:pPr>
      <w:r>
        <w:rPr>
          <w:rFonts w:ascii="Courier New" w:hAnsi="Courier New" w:cs="Courier New"/>
          <w:bCs/>
          <w:sz w:val="24"/>
          <w:szCs w:val="24"/>
        </w:rPr>
        <w:tab/>
      </w:r>
      <w:r w:rsidR="0022590C">
        <w:rPr>
          <w:rFonts w:ascii="Courier New" w:hAnsi="Courier New" w:cs="Courier New"/>
          <w:bCs/>
          <w:sz w:val="24"/>
          <w:szCs w:val="24"/>
        </w:rPr>
        <w:t xml:space="preserve">Además, </w:t>
      </w:r>
      <w:r w:rsidR="00B92533" w:rsidRPr="00B92533">
        <w:rPr>
          <w:rFonts w:ascii="Courier New" w:hAnsi="Courier New" w:cs="Courier New"/>
          <w:bCs/>
          <w:sz w:val="24"/>
          <w:szCs w:val="24"/>
        </w:rPr>
        <w:t xml:space="preserve">permitirá que </w:t>
      </w:r>
      <w:r w:rsidR="005F3415">
        <w:rPr>
          <w:rFonts w:ascii="Courier New" w:hAnsi="Courier New" w:cs="Courier New"/>
          <w:bCs/>
          <w:sz w:val="24"/>
          <w:szCs w:val="24"/>
        </w:rPr>
        <w:t>en</w:t>
      </w:r>
      <w:r w:rsidR="005F3415" w:rsidRPr="00B92533">
        <w:rPr>
          <w:rFonts w:ascii="Courier New" w:hAnsi="Courier New" w:cs="Courier New"/>
          <w:bCs/>
          <w:sz w:val="24"/>
          <w:szCs w:val="24"/>
        </w:rPr>
        <w:t xml:space="preserve"> </w:t>
      </w:r>
      <w:r w:rsidR="00B92533" w:rsidRPr="00B92533">
        <w:rPr>
          <w:rFonts w:ascii="Courier New" w:hAnsi="Courier New" w:cs="Courier New"/>
          <w:bCs/>
          <w:sz w:val="24"/>
          <w:szCs w:val="24"/>
        </w:rPr>
        <w:t xml:space="preserve">el año 2025 se cuente con toda la información relativa a la realización de actividades </w:t>
      </w:r>
      <w:r w:rsidR="008D7858">
        <w:rPr>
          <w:rFonts w:ascii="Courier New" w:hAnsi="Courier New" w:cs="Courier New"/>
          <w:bCs/>
          <w:sz w:val="24"/>
          <w:szCs w:val="24"/>
        </w:rPr>
        <w:t>de la pesca artesanal</w:t>
      </w:r>
      <w:r w:rsidR="00B92533" w:rsidRPr="00B92533">
        <w:rPr>
          <w:rFonts w:ascii="Courier New" w:hAnsi="Courier New" w:cs="Courier New"/>
          <w:bCs/>
          <w:sz w:val="24"/>
          <w:szCs w:val="24"/>
        </w:rPr>
        <w:t>, así como de la documentación extendida por la autoridad marítima, para los tres años anteriores</w:t>
      </w:r>
      <w:r w:rsidR="00A06C29">
        <w:rPr>
          <w:rFonts w:ascii="Courier New" w:hAnsi="Courier New" w:cs="Courier New"/>
          <w:bCs/>
          <w:sz w:val="24"/>
          <w:szCs w:val="24"/>
        </w:rPr>
        <w:t>:</w:t>
      </w:r>
      <w:r w:rsidR="00B92533" w:rsidRPr="00B92533">
        <w:rPr>
          <w:rFonts w:ascii="Courier New" w:hAnsi="Courier New" w:cs="Courier New"/>
          <w:bCs/>
          <w:sz w:val="24"/>
          <w:szCs w:val="24"/>
        </w:rPr>
        <w:t xml:space="preserve"> 2024, 2023 y 2022</w:t>
      </w:r>
      <w:r w:rsidR="00A06C29">
        <w:rPr>
          <w:rFonts w:ascii="Courier New" w:hAnsi="Courier New" w:cs="Courier New"/>
          <w:bCs/>
          <w:sz w:val="24"/>
          <w:szCs w:val="24"/>
        </w:rPr>
        <w:t>.</w:t>
      </w:r>
      <w:r w:rsidR="00B92533" w:rsidRPr="00B92533">
        <w:rPr>
          <w:rFonts w:ascii="Courier New" w:hAnsi="Courier New" w:cs="Courier New"/>
          <w:bCs/>
          <w:sz w:val="24"/>
          <w:szCs w:val="24"/>
        </w:rPr>
        <w:t xml:space="preserve"> </w:t>
      </w:r>
      <w:r w:rsidR="00A06C29">
        <w:rPr>
          <w:rFonts w:ascii="Courier New" w:hAnsi="Courier New" w:cs="Courier New"/>
          <w:bCs/>
          <w:sz w:val="24"/>
          <w:szCs w:val="24"/>
        </w:rPr>
        <w:t>Esta modificación excepcional brindará</w:t>
      </w:r>
      <w:r w:rsidR="00B92533" w:rsidRPr="00B92533">
        <w:rPr>
          <w:rFonts w:ascii="Courier New" w:hAnsi="Courier New" w:cs="Courier New"/>
          <w:bCs/>
          <w:sz w:val="24"/>
          <w:szCs w:val="24"/>
        </w:rPr>
        <w:t xml:space="preserve"> la oportunidad </w:t>
      </w:r>
      <w:r w:rsidR="00D50590">
        <w:rPr>
          <w:rFonts w:ascii="Courier New" w:hAnsi="Courier New" w:cs="Courier New"/>
          <w:bCs/>
          <w:sz w:val="24"/>
          <w:szCs w:val="24"/>
        </w:rPr>
        <w:t>de regularizar la situación de</w:t>
      </w:r>
      <w:r w:rsidR="00B92533" w:rsidRPr="00B92533">
        <w:rPr>
          <w:rFonts w:ascii="Courier New" w:hAnsi="Courier New" w:cs="Courier New"/>
          <w:bCs/>
          <w:sz w:val="24"/>
          <w:szCs w:val="24"/>
        </w:rPr>
        <w:t xml:space="preserve"> </w:t>
      </w:r>
      <w:r w:rsidR="00ED251C" w:rsidRPr="00B92533">
        <w:rPr>
          <w:rFonts w:ascii="Courier New" w:hAnsi="Courier New" w:cs="Courier New"/>
          <w:bCs/>
          <w:sz w:val="24"/>
          <w:szCs w:val="24"/>
        </w:rPr>
        <w:t>tod</w:t>
      </w:r>
      <w:r w:rsidR="00ED251C">
        <w:rPr>
          <w:rFonts w:ascii="Courier New" w:hAnsi="Courier New" w:cs="Courier New"/>
          <w:bCs/>
          <w:sz w:val="24"/>
          <w:szCs w:val="24"/>
        </w:rPr>
        <w:t>a</w:t>
      </w:r>
      <w:r w:rsidR="00ED251C" w:rsidRPr="00B92533">
        <w:rPr>
          <w:rFonts w:ascii="Courier New" w:hAnsi="Courier New" w:cs="Courier New"/>
          <w:bCs/>
          <w:sz w:val="24"/>
          <w:szCs w:val="24"/>
        </w:rPr>
        <w:t xml:space="preserve">s </w:t>
      </w:r>
      <w:r w:rsidR="00B92533" w:rsidRPr="00B92533">
        <w:rPr>
          <w:rFonts w:ascii="Courier New" w:hAnsi="Courier New" w:cs="Courier New"/>
          <w:bCs/>
          <w:sz w:val="24"/>
          <w:szCs w:val="24"/>
        </w:rPr>
        <w:t>y tod</w:t>
      </w:r>
      <w:r w:rsidR="00ED251C">
        <w:rPr>
          <w:rFonts w:ascii="Courier New" w:hAnsi="Courier New" w:cs="Courier New"/>
          <w:bCs/>
          <w:sz w:val="24"/>
          <w:szCs w:val="24"/>
        </w:rPr>
        <w:t>o</w:t>
      </w:r>
      <w:r w:rsidR="00B92533" w:rsidRPr="00B92533">
        <w:rPr>
          <w:rFonts w:ascii="Courier New" w:hAnsi="Courier New" w:cs="Courier New"/>
          <w:bCs/>
          <w:sz w:val="24"/>
          <w:szCs w:val="24"/>
        </w:rPr>
        <w:t>s</w:t>
      </w:r>
      <w:r w:rsidR="00ED251C">
        <w:rPr>
          <w:rFonts w:ascii="Courier New" w:hAnsi="Courier New" w:cs="Courier New"/>
          <w:bCs/>
          <w:sz w:val="24"/>
          <w:szCs w:val="24"/>
        </w:rPr>
        <w:t xml:space="preserve"> los inscritos en el registro que</w:t>
      </w:r>
      <w:r w:rsidR="00ED251C" w:rsidRPr="00B92533">
        <w:rPr>
          <w:rFonts w:ascii="Courier New" w:hAnsi="Courier New" w:cs="Courier New"/>
          <w:bCs/>
          <w:sz w:val="24"/>
          <w:szCs w:val="24"/>
        </w:rPr>
        <w:t xml:space="preserve"> </w:t>
      </w:r>
      <w:r w:rsidR="00B92533" w:rsidRPr="00B92533">
        <w:rPr>
          <w:rFonts w:ascii="Courier New" w:hAnsi="Courier New" w:cs="Courier New"/>
          <w:bCs/>
          <w:sz w:val="24"/>
          <w:szCs w:val="24"/>
        </w:rPr>
        <w:t>pudieron haberse visto afectados por la pandemia y sus efectos.</w:t>
      </w:r>
    </w:p>
    <w:p w14:paraId="45350BD3" w14:textId="77777777" w:rsidR="00173778" w:rsidRPr="007F529B" w:rsidRDefault="00173778" w:rsidP="00902F62">
      <w:pPr>
        <w:pStyle w:val="Sangradetextonormal"/>
        <w:spacing w:before="0" w:after="0" w:line="276" w:lineRule="auto"/>
        <w:rPr>
          <w:rFonts w:ascii="Courier New" w:hAnsi="Courier New" w:cs="Courier New"/>
          <w:sz w:val="24"/>
          <w:szCs w:val="24"/>
        </w:rPr>
      </w:pPr>
    </w:p>
    <w:p w14:paraId="7D5380B6" w14:textId="1485C49D" w:rsidR="001742A7" w:rsidRPr="005C6E70" w:rsidRDefault="001742A7" w:rsidP="00CF30FD">
      <w:pPr>
        <w:pStyle w:val="Prrafodelista"/>
        <w:numPr>
          <w:ilvl w:val="0"/>
          <w:numId w:val="1"/>
        </w:numPr>
        <w:spacing w:line="276" w:lineRule="auto"/>
        <w:ind w:hanging="294"/>
        <w:jc w:val="both"/>
        <w:rPr>
          <w:rFonts w:ascii="Courier New" w:hAnsi="Courier New" w:cs="Courier New"/>
          <w:b/>
          <w:lang w:val="es-MX"/>
        </w:rPr>
      </w:pPr>
      <w:r w:rsidRPr="005C6E70">
        <w:rPr>
          <w:rFonts w:ascii="Courier New" w:hAnsi="Courier New" w:cs="Courier New"/>
          <w:b/>
          <w:lang w:val="es-MX"/>
        </w:rPr>
        <w:t>CONTENIDO DEL PROYECTO DE LEY</w:t>
      </w:r>
    </w:p>
    <w:p w14:paraId="077DCBB8" w14:textId="77777777" w:rsidR="001742A7" w:rsidRPr="007F529B" w:rsidRDefault="001742A7" w:rsidP="00902F62">
      <w:pPr>
        <w:pStyle w:val="Prrafodelista"/>
        <w:spacing w:line="276" w:lineRule="auto"/>
        <w:ind w:left="3555"/>
        <w:jc w:val="both"/>
        <w:rPr>
          <w:rFonts w:ascii="Courier New" w:hAnsi="Courier New" w:cs="Courier New"/>
          <w:b/>
        </w:rPr>
      </w:pPr>
    </w:p>
    <w:p w14:paraId="7FFD0039" w14:textId="14DD0F67" w:rsidR="001742A7" w:rsidRDefault="001742A7" w:rsidP="00902F62">
      <w:pPr>
        <w:pStyle w:val="Sangradetextonormal"/>
        <w:spacing w:before="0" w:after="0" w:line="276" w:lineRule="auto"/>
        <w:ind w:left="2835" w:firstLine="709"/>
        <w:rPr>
          <w:rFonts w:ascii="Courier New" w:hAnsi="Courier New" w:cs="Courier New"/>
          <w:b/>
          <w:sz w:val="24"/>
          <w:szCs w:val="24"/>
        </w:rPr>
      </w:pPr>
      <w:r w:rsidRPr="005343EA">
        <w:rPr>
          <w:rFonts w:ascii="Courier New" w:hAnsi="Courier New" w:cs="Courier New"/>
          <w:bCs/>
          <w:sz w:val="24"/>
          <w:szCs w:val="24"/>
        </w:rPr>
        <w:t>Este proyecto</w:t>
      </w:r>
      <w:r>
        <w:rPr>
          <w:rFonts w:ascii="Courier New" w:hAnsi="Courier New" w:cs="Courier New"/>
          <w:bCs/>
          <w:sz w:val="24"/>
          <w:szCs w:val="24"/>
        </w:rPr>
        <w:t xml:space="preserve"> de ley consta de un artículo único que suspende </w:t>
      </w:r>
      <w:r w:rsidRPr="005343EA">
        <w:rPr>
          <w:rFonts w:ascii="Courier New" w:hAnsi="Courier New" w:cs="Courier New"/>
          <w:bCs/>
          <w:sz w:val="24"/>
          <w:szCs w:val="24"/>
        </w:rPr>
        <w:t>la declaración de caducidad de la inscripción en el Registro Pesquero Artesanal</w:t>
      </w:r>
      <w:r>
        <w:rPr>
          <w:rFonts w:ascii="Courier New" w:hAnsi="Courier New" w:cs="Courier New"/>
          <w:bCs/>
          <w:sz w:val="24"/>
          <w:szCs w:val="24"/>
        </w:rPr>
        <w:t xml:space="preserve"> que debiera aplicar en virtud de lo dispuesto en </w:t>
      </w:r>
      <w:r w:rsidR="00D80BA6">
        <w:rPr>
          <w:rFonts w:ascii="Courier New" w:hAnsi="Courier New" w:cs="Courier New"/>
          <w:bCs/>
          <w:sz w:val="24"/>
          <w:szCs w:val="24"/>
        </w:rPr>
        <w:t>los artículos</w:t>
      </w:r>
      <w:r>
        <w:rPr>
          <w:rFonts w:ascii="Courier New" w:hAnsi="Courier New" w:cs="Courier New"/>
          <w:bCs/>
          <w:sz w:val="24"/>
          <w:szCs w:val="24"/>
        </w:rPr>
        <w:t xml:space="preserve"> 55 y 55 N de la Ley General de Pesca y Acuicultura</w:t>
      </w:r>
      <w:r w:rsidR="0065732B">
        <w:rPr>
          <w:rFonts w:ascii="Courier New" w:hAnsi="Courier New" w:cs="Courier New"/>
          <w:bCs/>
          <w:sz w:val="24"/>
          <w:szCs w:val="24"/>
        </w:rPr>
        <w:t>,</w:t>
      </w:r>
      <w:r w:rsidR="009F422E" w:rsidRPr="009F422E">
        <w:rPr>
          <w:rFonts w:ascii="Courier New" w:hAnsi="Courier New" w:cs="Courier New"/>
          <w:sz w:val="24"/>
          <w:szCs w:val="24"/>
        </w:rPr>
        <w:t xml:space="preserve"> </w:t>
      </w:r>
      <w:r w:rsidR="009F422E">
        <w:rPr>
          <w:rFonts w:ascii="Courier New" w:hAnsi="Courier New" w:cs="Courier New"/>
          <w:sz w:val="24"/>
          <w:szCs w:val="24"/>
        </w:rPr>
        <w:t>contenida en el decreto supremo N° 430, de 1991, del entonces Ministerio de Economía, Fomento y Reconstrucción, que fija su texto refundido coordinado y sistematizado</w:t>
      </w:r>
      <w:r w:rsidRPr="005343EA">
        <w:rPr>
          <w:rFonts w:ascii="Courier New" w:hAnsi="Courier New" w:cs="Courier New"/>
          <w:bCs/>
          <w:sz w:val="24"/>
          <w:szCs w:val="24"/>
        </w:rPr>
        <w:t>.</w:t>
      </w:r>
      <w:r w:rsidRPr="00F12B1E">
        <w:rPr>
          <w:rFonts w:ascii="Courier New" w:hAnsi="Courier New" w:cs="Courier New"/>
          <w:b/>
          <w:sz w:val="24"/>
          <w:szCs w:val="24"/>
        </w:rPr>
        <w:t xml:space="preserve"> </w:t>
      </w:r>
    </w:p>
    <w:p w14:paraId="27FE7542" w14:textId="77777777" w:rsidR="001742A7" w:rsidRDefault="001742A7" w:rsidP="00902F62">
      <w:pPr>
        <w:pStyle w:val="Sangradetextonormal"/>
        <w:spacing w:before="0" w:after="0" w:line="276" w:lineRule="auto"/>
        <w:ind w:left="2835" w:firstLine="709"/>
        <w:rPr>
          <w:rFonts w:ascii="Courier New" w:hAnsi="Courier New" w:cs="Courier New"/>
          <w:sz w:val="24"/>
          <w:szCs w:val="24"/>
        </w:rPr>
      </w:pPr>
    </w:p>
    <w:p w14:paraId="67E523D7" w14:textId="77777777" w:rsidR="001742A7" w:rsidRDefault="001742A7" w:rsidP="00902F62">
      <w:pPr>
        <w:pStyle w:val="Sangradetextonormal"/>
        <w:spacing w:before="0" w:after="0" w:line="276" w:lineRule="auto"/>
        <w:ind w:left="2835" w:firstLine="709"/>
        <w:rPr>
          <w:rFonts w:ascii="Courier New" w:hAnsi="Courier New" w:cs="Courier New"/>
          <w:sz w:val="24"/>
          <w:szCs w:val="24"/>
        </w:rPr>
      </w:pPr>
      <w:r>
        <w:rPr>
          <w:rFonts w:ascii="Courier New" w:hAnsi="Courier New" w:cs="Courier New"/>
          <w:sz w:val="24"/>
          <w:szCs w:val="24"/>
        </w:rPr>
        <w:t xml:space="preserve">En cualquier caso, la suspensión no será aplicable si </w:t>
      </w:r>
      <w:r w:rsidR="00515BD8">
        <w:rPr>
          <w:rFonts w:ascii="Courier New" w:hAnsi="Courier New" w:cs="Courier New"/>
          <w:sz w:val="24"/>
          <w:szCs w:val="24"/>
        </w:rPr>
        <w:t>concurre</w:t>
      </w:r>
      <w:r>
        <w:rPr>
          <w:rFonts w:ascii="Courier New" w:hAnsi="Courier New" w:cs="Courier New"/>
          <w:sz w:val="24"/>
          <w:szCs w:val="24"/>
        </w:rPr>
        <w:t xml:space="preserve"> la causal de caducidad contemplada</w:t>
      </w:r>
      <w:r w:rsidR="00515BD8">
        <w:rPr>
          <w:rFonts w:ascii="Courier New" w:hAnsi="Courier New" w:cs="Courier New"/>
          <w:sz w:val="24"/>
          <w:szCs w:val="24"/>
        </w:rPr>
        <w:t xml:space="preserve"> en el literal b) del artículo 55 de la Ley General de Pesca y Acuicultura, por tratarse de reincidencias en infracciones específicas. Tampoco será aplicable si concurre la causal del literal d) del mismo artículo, sólo en la parte que trata de los delitos sancionados en los artículos 135 o 136 del mismo cuerpo legal.</w:t>
      </w:r>
    </w:p>
    <w:p w14:paraId="64515A50" w14:textId="77777777" w:rsidR="00DA7911" w:rsidRDefault="00DA7911" w:rsidP="00902F62">
      <w:pPr>
        <w:pStyle w:val="Sangradetextonormal"/>
        <w:spacing w:before="0" w:after="0" w:line="276" w:lineRule="auto"/>
        <w:ind w:left="2835" w:firstLine="709"/>
        <w:rPr>
          <w:rFonts w:ascii="Courier New" w:hAnsi="Courier New" w:cs="Courier New"/>
          <w:sz w:val="24"/>
          <w:szCs w:val="24"/>
        </w:rPr>
      </w:pPr>
    </w:p>
    <w:p w14:paraId="09684533" w14:textId="77B48443" w:rsidR="00D6362D" w:rsidRPr="00F12B1E" w:rsidRDefault="00D6362D" w:rsidP="00902F62">
      <w:pPr>
        <w:pStyle w:val="Sangradetextonormal"/>
        <w:spacing w:before="0" w:after="0" w:line="276" w:lineRule="auto"/>
        <w:ind w:left="2835" w:firstLine="709"/>
        <w:rPr>
          <w:rFonts w:ascii="Courier New" w:hAnsi="Courier New" w:cs="Courier New"/>
          <w:sz w:val="24"/>
          <w:szCs w:val="24"/>
        </w:rPr>
      </w:pPr>
      <w:r>
        <w:rPr>
          <w:rFonts w:ascii="Courier New" w:hAnsi="Courier New" w:cs="Courier New"/>
          <w:sz w:val="24"/>
          <w:szCs w:val="24"/>
        </w:rPr>
        <w:t>En mérito de lo anteriormente expuesto, someto a vuestra consideración el siguiente</w:t>
      </w:r>
    </w:p>
    <w:p w14:paraId="5C9CD827" w14:textId="77777777" w:rsidR="00AC6B72" w:rsidRDefault="00AC6B72" w:rsidP="00902F62">
      <w:pPr>
        <w:spacing w:line="276" w:lineRule="auto"/>
        <w:ind w:left="2694"/>
        <w:jc w:val="both"/>
        <w:rPr>
          <w:rFonts w:ascii="Courier New" w:hAnsi="Courier New" w:cs="Courier New"/>
        </w:rPr>
      </w:pPr>
    </w:p>
    <w:p w14:paraId="1A684354" w14:textId="77777777" w:rsidR="00FC10C8" w:rsidRDefault="00FC10C8" w:rsidP="00902F62">
      <w:pPr>
        <w:spacing w:line="276" w:lineRule="auto"/>
        <w:ind w:left="2694"/>
        <w:jc w:val="both"/>
        <w:rPr>
          <w:rFonts w:ascii="Courier New" w:hAnsi="Courier New" w:cs="Courier New"/>
        </w:rPr>
      </w:pPr>
    </w:p>
    <w:p w14:paraId="7705997B" w14:textId="77777777" w:rsidR="00FC10C8" w:rsidRPr="007F529B" w:rsidRDefault="00FC10C8" w:rsidP="00902F62">
      <w:pPr>
        <w:spacing w:line="276" w:lineRule="auto"/>
        <w:ind w:left="2694"/>
        <w:jc w:val="both"/>
        <w:rPr>
          <w:rFonts w:ascii="Courier New" w:hAnsi="Courier New" w:cs="Courier New"/>
        </w:rPr>
      </w:pPr>
    </w:p>
    <w:p w14:paraId="081D4356" w14:textId="77777777" w:rsidR="006470F4" w:rsidRPr="007F529B" w:rsidRDefault="006470F4" w:rsidP="00902F62">
      <w:pPr>
        <w:spacing w:line="276" w:lineRule="auto"/>
        <w:jc w:val="both"/>
        <w:rPr>
          <w:rFonts w:ascii="Courier New" w:hAnsi="Courier New" w:cs="Courier New"/>
          <w:b/>
        </w:rPr>
      </w:pPr>
    </w:p>
    <w:p w14:paraId="65ACF4AF" w14:textId="77777777" w:rsidR="0059550E" w:rsidRPr="007F529B" w:rsidRDefault="0059550E" w:rsidP="00902F62">
      <w:pPr>
        <w:spacing w:line="276" w:lineRule="auto"/>
        <w:jc w:val="center"/>
        <w:rPr>
          <w:rFonts w:ascii="Courier New" w:eastAsia="Times New Roman" w:hAnsi="Courier New" w:cs="Courier New"/>
          <w:spacing w:val="-3"/>
        </w:rPr>
      </w:pPr>
      <w:r w:rsidRPr="007F529B">
        <w:rPr>
          <w:rFonts w:ascii="Courier New" w:eastAsia="Times New Roman" w:hAnsi="Courier New" w:cs="Courier New"/>
          <w:b/>
          <w:spacing w:val="160"/>
        </w:rPr>
        <w:t>PROYECTO DE LE</w:t>
      </w:r>
      <w:r w:rsidRPr="007F529B">
        <w:rPr>
          <w:rFonts w:ascii="Courier New" w:eastAsia="Times New Roman" w:hAnsi="Courier New" w:cs="Courier New"/>
          <w:b/>
          <w:spacing w:val="-3"/>
        </w:rPr>
        <w:t>Y:</w:t>
      </w:r>
    </w:p>
    <w:p w14:paraId="59F8822C" w14:textId="77777777" w:rsidR="00AC6B72" w:rsidRDefault="00AC6B72" w:rsidP="00902F62">
      <w:pPr>
        <w:spacing w:line="276" w:lineRule="auto"/>
        <w:jc w:val="both"/>
        <w:rPr>
          <w:rFonts w:ascii="Courier New" w:hAnsi="Courier New" w:cs="Courier New"/>
          <w:b/>
        </w:rPr>
      </w:pPr>
    </w:p>
    <w:p w14:paraId="670A7C41" w14:textId="77777777" w:rsidR="00FC10C8" w:rsidRPr="007F529B" w:rsidRDefault="00FC10C8" w:rsidP="00902F62">
      <w:pPr>
        <w:spacing w:line="276" w:lineRule="auto"/>
        <w:jc w:val="both"/>
        <w:rPr>
          <w:rFonts w:ascii="Courier New" w:hAnsi="Courier New" w:cs="Courier New"/>
          <w:b/>
        </w:rPr>
      </w:pPr>
    </w:p>
    <w:p w14:paraId="2DA6C30D" w14:textId="77777777" w:rsidR="006470F4" w:rsidRPr="007F529B" w:rsidRDefault="006470F4" w:rsidP="00902F62">
      <w:pPr>
        <w:spacing w:line="276" w:lineRule="auto"/>
        <w:jc w:val="both"/>
        <w:rPr>
          <w:rFonts w:ascii="Courier New" w:hAnsi="Courier New" w:cs="Courier New"/>
          <w:b/>
        </w:rPr>
      </w:pPr>
    </w:p>
    <w:p w14:paraId="7195A73B" w14:textId="0A351B1C" w:rsidR="00F12B1E" w:rsidRDefault="00380131" w:rsidP="00902F62">
      <w:pPr>
        <w:pStyle w:val="Textocomentario"/>
        <w:spacing w:line="276" w:lineRule="auto"/>
        <w:jc w:val="both"/>
        <w:rPr>
          <w:rFonts w:ascii="Courier New" w:hAnsi="Courier New" w:cs="Courier New"/>
          <w:sz w:val="24"/>
          <w:szCs w:val="24"/>
        </w:rPr>
      </w:pPr>
      <w:r>
        <w:rPr>
          <w:rFonts w:ascii="Courier New" w:hAnsi="Courier New" w:cs="Courier New"/>
          <w:b/>
          <w:sz w:val="24"/>
          <w:szCs w:val="24"/>
        </w:rPr>
        <w:t>“</w:t>
      </w:r>
      <w:r w:rsidR="00E1594B" w:rsidRPr="00AC6B72">
        <w:rPr>
          <w:rFonts w:ascii="Courier New" w:hAnsi="Courier New" w:cs="Courier New"/>
          <w:b/>
          <w:sz w:val="24"/>
          <w:szCs w:val="24"/>
        </w:rPr>
        <w:t xml:space="preserve">Artículo </w:t>
      </w:r>
      <w:r w:rsidR="00F12B1E">
        <w:rPr>
          <w:rFonts w:ascii="Courier New" w:hAnsi="Courier New" w:cs="Courier New"/>
          <w:b/>
          <w:sz w:val="24"/>
          <w:szCs w:val="24"/>
        </w:rPr>
        <w:t>único</w:t>
      </w:r>
      <w:r w:rsidR="00E1594B" w:rsidRPr="007F529B">
        <w:rPr>
          <w:rFonts w:ascii="Courier New" w:hAnsi="Courier New" w:cs="Courier New"/>
          <w:sz w:val="24"/>
          <w:szCs w:val="24"/>
        </w:rPr>
        <w:t>.</w:t>
      </w:r>
      <w:r w:rsidR="00AC6B72">
        <w:rPr>
          <w:rFonts w:ascii="Courier New" w:hAnsi="Courier New" w:cs="Courier New"/>
          <w:sz w:val="24"/>
          <w:szCs w:val="24"/>
        </w:rPr>
        <w:t>-</w:t>
      </w:r>
      <w:r w:rsidR="00E1594B" w:rsidRPr="007F529B">
        <w:rPr>
          <w:rFonts w:ascii="Courier New" w:hAnsi="Courier New" w:cs="Courier New"/>
          <w:sz w:val="24"/>
          <w:szCs w:val="24"/>
        </w:rPr>
        <w:t xml:space="preserve"> </w:t>
      </w:r>
      <w:r w:rsidR="00F12B1E" w:rsidRPr="00F12B1E">
        <w:rPr>
          <w:rFonts w:ascii="Courier New" w:hAnsi="Courier New" w:cs="Courier New"/>
          <w:sz w:val="24"/>
          <w:szCs w:val="24"/>
        </w:rPr>
        <w:t xml:space="preserve">Suspéndase la declaración de caducidad de la inscripción en el Registro Pesquero Artesanal de conformidad a lo establecido en </w:t>
      </w:r>
      <w:r w:rsidR="001742A7">
        <w:rPr>
          <w:rFonts w:ascii="Courier New" w:hAnsi="Courier New" w:cs="Courier New"/>
          <w:sz w:val="24"/>
          <w:szCs w:val="24"/>
        </w:rPr>
        <w:t>los artículos</w:t>
      </w:r>
      <w:r w:rsidR="00F12B1E" w:rsidRPr="00F12B1E">
        <w:rPr>
          <w:rFonts w:ascii="Courier New" w:hAnsi="Courier New" w:cs="Courier New"/>
          <w:sz w:val="24"/>
          <w:szCs w:val="24"/>
        </w:rPr>
        <w:t xml:space="preserve"> 55 y 55 N de la Ley General de Pesca y Acuicultura</w:t>
      </w:r>
      <w:r w:rsidR="00891292">
        <w:rPr>
          <w:rFonts w:ascii="Courier New" w:hAnsi="Courier New" w:cs="Courier New"/>
          <w:sz w:val="24"/>
          <w:szCs w:val="24"/>
        </w:rPr>
        <w:t xml:space="preserve"> contenida en el decreto supremo N° 430, de 199</w:t>
      </w:r>
      <w:r w:rsidR="00EE613F">
        <w:rPr>
          <w:rFonts w:ascii="Courier New" w:hAnsi="Courier New" w:cs="Courier New"/>
          <w:sz w:val="24"/>
          <w:szCs w:val="24"/>
        </w:rPr>
        <w:t>1</w:t>
      </w:r>
      <w:r w:rsidR="00B41814">
        <w:rPr>
          <w:rFonts w:ascii="Courier New" w:hAnsi="Courier New" w:cs="Courier New"/>
          <w:sz w:val="24"/>
          <w:szCs w:val="24"/>
        </w:rPr>
        <w:t>,</w:t>
      </w:r>
      <w:r w:rsidR="009118EC">
        <w:rPr>
          <w:rFonts w:ascii="Courier New" w:hAnsi="Courier New" w:cs="Courier New"/>
          <w:sz w:val="24"/>
          <w:szCs w:val="24"/>
        </w:rPr>
        <w:t xml:space="preserve"> del entonces Ministerio de Economía, Fomento y Reconstrucción,</w:t>
      </w:r>
      <w:r w:rsidR="00B41814">
        <w:rPr>
          <w:rFonts w:ascii="Courier New" w:hAnsi="Courier New" w:cs="Courier New"/>
          <w:sz w:val="24"/>
          <w:szCs w:val="24"/>
        </w:rPr>
        <w:t xml:space="preserve"> que fija </w:t>
      </w:r>
      <w:r w:rsidR="00010AA2">
        <w:rPr>
          <w:rFonts w:ascii="Courier New" w:hAnsi="Courier New" w:cs="Courier New"/>
          <w:sz w:val="24"/>
          <w:szCs w:val="24"/>
        </w:rPr>
        <w:t>su</w:t>
      </w:r>
      <w:r w:rsidR="00B41814">
        <w:rPr>
          <w:rFonts w:ascii="Courier New" w:hAnsi="Courier New" w:cs="Courier New"/>
          <w:sz w:val="24"/>
          <w:szCs w:val="24"/>
        </w:rPr>
        <w:t xml:space="preserve"> texto </w:t>
      </w:r>
      <w:r w:rsidR="009118EC">
        <w:rPr>
          <w:rFonts w:ascii="Courier New" w:hAnsi="Courier New" w:cs="Courier New"/>
          <w:sz w:val="24"/>
          <w:szCs w:val="24"/>
        </w:rPr>
        <w:t>refundido coordinado y sistematizado</w:t>
      </w:r>
      <w:r w:rsidR="00F12B1E" w:rsidRPr="00F12B1E">
        <w:rPr>
          <w:rFonts w:ascii="Courier New" w:hAnsi="Courier New" w:cs="Courier New"/>
          <w:sz w:val="24"/>
          <w:szCs w:val="24"/>
        </w:rPr>
        <w:t>, hasta el 31 de diciembre de 2024 inclusive.</w:t>
      </w:r>
    </w:p>
    <w:p w14:paraId="470D76A1" w14:textId="77777777" w:rsidR="00F50B52" w:rsidRDefault="00F50B52" w:rsidP="00902F62">
      <w:pPr>
        <w:pStyle w:val="Textocomentario"/>
        <w:spacing w:line="276" w:lineRule="auto"/>
        <w:jc w:val="both"/>
        <w:rPr>
          <w:rFonts w:ascii="Courier New" w:hAnsi="Courier New" w:cs="Courier New"/>
          <w:sz w:val="24"/>
          <w:szCs w:val="24"/>
        </w:rPr>
      </w:pPr>
    </w:p>
    <w:p w14:paraId="26AB73DD" w14:textId="61E928DC" w:rsidR="00F50B52" w:rsidRPr="00F12B1E" w:rsidRDefault="00F50B52" w:rsidP="00CF30FD">
      <w:pPr>
        <w:pStyle w:val="Textocomentario"/>
        <w:spacing w:line="276" w:lineRule="auto"/>
        <w:ind w:firstLine="2694"/>
        <w:jc w:val="both"/>
        <w:rPr>
          <w:rFonts w:ascii="Courier New" w:hAnsi="Courier New" w:cs="Courier New"/>
          <w:sz w:val="24"/>
          <w:szCs w:val="24"/>
        </w:rPr>
      </w:pPr>
      <w:r>
        <w:rPr>
          <w:rFonts w:ascii="Courier New" w:hAnsi="Courier New" w:cs="Courier New"/>
          <w:sz w:val="24"/>
          <w:szCs w:val="24"/>
        </w:rPr>
        <w:t xml:space="preserve">Tratándose de la causal contenida en </w:t>
      </w:r>
      <w:r w:rsidR="0085611E">
        <w:rPr>
          <w:rFonts w:ascii="Courier New" w:hAnsi="Courier New" w:cs="Courier New"/>
          <w:sz w:val="24"/>
          <w:szCs w:val="24"/>
        </w:rPr>
        <w:t xml:space="preserve">el literal </w:t>
      </w:r>
      <w:r w:rsidR="00206C69">
        <w:rPr>
          <w:rFonts w:ascii="Courier New" w:hAnsi="Courier New" w:cs="Courier New"/>
          <w:sz w:val="24"/>
          <w:szCs w:val="24"/>
        </w:rPr>
        <w:t>e) del artículo 55</w:t>
      </w:r>
      <w:r w:rsidR="00B93CD9">
        <w:rPr>
          <w:rFonts w:ascii="Courier New" w:hAnsi="Courier New" w:cs="Courier New"/>
          <w:sz w:val="24"/>
          <w:szCs w:val="24"/>
        </w:rPr>
        <w:t xml:space="preserve"> de la misma ley, </w:t>
      </w:r>
      <w:r w:rsidR="00D65469">
        <w:rPr>
          <w:rFonts w:ascii="Courier New" w:hAnsi="Courier New" w:cs="Courier New"/>
          <w:sz w:val="24"/>
          <w:szCs w:val="24"/>
        </w:rPr>
        <w:t xml:space="preserve">la declaración de caducidad de la inscripción en el Registro Pesquero Artesanal </w:t>
      </w:r>
      <w:r w:rsidR="00CD0572">
        <w:rPr>
          <w:rFonts w:ascii="Courier New" w:hAnsi="Courier New" w:cs="Courier New"/>
          <w:sz w:val="24"/>
          <w:szCs w:val="24"/>
        </w:rPr>
        <w:t xml:space="preserve">se suspenderá </w:t>
      </w:r>
      <w:r w:rsidR="00D65469">
        <w:rPr>
          <w:rFonts w:ascii="Courier New" w:hAnsi="Courier New" w:cs="Courier New"/>
          <w:sz w:val="24"/>
          <w:szCs w:val="24"/>
        </w:rPr>
        <w:t xml:space="preserve">hasta el </w:t>
      </w:r>
      <w:r w:rsidR="009F593B">
        <w:rPr>
          <w:rFonts w:ascii="Courier New" w:hAnsi="Courier New" w:cs="Courier New"/>
          <w:sz w:val="24"/>
          <w:szCs w:val="24"/>
        </w:rPr>
        <w:t>31 de diciembre de 2023</w:t>
      </w:r>
      <w:r w:rsidR="00D45533">
        <w:rPr>
          <w:rFonts w:ascii="Courier New" w:hAnsi="Courier New" w:cs="Courier New"/>
          <w:sz w:val="24"/>
          <w:szCs w:val="24"/>
        </w:rPr>
        <w:t xml:space="preserve"> inclusive</w:t>
      </w:r>
      <w:r w:rsidR="009F593B">
        <w:rPr>
          <w:rFonts w:ascii="Courier New" w:hAnsi="Courier New" w:cs="Courier New"/>
          <w:sz w:val="24"/>
          <w:szCs w:val="24"/>
        </w:rPr>
        <w:t>.</w:t>
      </w:r>
    </w:p>
    <w:p w14:paraId="153D76A6" w14:textId="77777777" w:rsidR="00F12B1E" w:rsidRPr="00F12B1E" w:rsidRDefault="00F12B1E" w:rsidP="00902F62">
      <w:pPr>
        <w:pStyle w:val="Textocomentario"/>
        <w:spacing w:line="276" w:lineRule="auto"/>
        <w:jc w:val="both"/>
        <w:rPr>
          <w:rFonts w:ascii="Courier New" w:hAnsi="Courier New" w:cs="Courier New"/>
          <w:sz w:val="24"/>
          <w:szCs w:val="24"/>
        </w:rPr>
      </w:pPr>
    </w:p>
    <w:p w14:paraId="71FD8DA7" w14:textId="0C16F1CA" w:rsidR="00F12B1E" w:rsidRPr="00F12B1E" w:rsidRDefault="001742A7" w:rsidP="00CF30FD">
      <w:pPr>
        <w:pStyle w:val="Textocomentario"/>
        <w:spacing w:line="276" w:lineRule="auto"/>
        <w:ind w:firstLine="2694"/>
        <w:jc w:val="both"/>
        <w:rPr>
          <w:rFonts w:ascii="Courier New" w:hAnsi="Courier New" w:cs="Courier New"/>
          <w:sz w:val="24"/>
          <w:szCs w:val="24"/>
        </w:rPr>
      </w:pPr>
      <w:r>
        <w:rPr>
          <w:rFonts w:ascii="Courier New" w:hAnsi="Courier New" w:cs="Courier New"/>
          <w:sz w:val="24"/>
          <w:szCs w:val="24"/>
        </w:rPr>
        <w:t xml:space="preserve">Sin perjuicio de lo anterior, la suspensión referida en </w:t>
      </w:r>
      <w:r w:rsidR="0090223A">
        <w:rPr>
          <w:rFonts w:ascii="Courier New" w:hAnsi="Courier New" w:cs="Courier New"/>
          <w:sz w:val="24"/>
          <w:szCs w:val="24"/>
        </w:rPr>
        <w:t>los</w:t>
      </w:r>
      <w:r>
        <w:rPr>
          <w:rFonts w:ascii="Courier New" w:hAnsi="Courier New" w:cs="Courier New"/>
          <w:sz w:val="24"/>
          <w:szCs w:val="24"/>
        </w:rPr>
        <w:t xml:space="preserve"> inciso</w:t>
      </w:r>
      <w:r w:rsidR="0090223A">
        <w:rPr>
          <w:rFonts w:ascii="Courier New" w:hAnsi="Courier New" w:cs="Courier New"/>
          <w:sz w:val="24"/>
          <w:szCs w:val="24"/>
        </w:rPr>
        <w:t>s</w:t>
      </w:r>
      <w:r>
        <w:rPr>
          <w:rFonts w:ascii="Courier New" w:hAnsi="Courier New" w:cs="Courier New"/>
          <w:sz w:val="24"/>
          <w:szCs w:val="24"/>
        </w:rPr>
        <w:t xml:space="preserve"> precedente</w:t>
      </w:r>
      <w:r w:rsidR="0090223A">
        <w:rPr>
          <w:rFonts w:ascii="Courier New" w:hAnsi="Courier New" w:cs="Courier New"/>
          <w:sz w:val="24"/>
          <w:szCs w:val="24"/>
        </w:rPr>
        <w:t>s</w:t>
      </w:r>
      <w:r>
        <w:rPr>
          <w:rFonts w:ascii="Courier New" w:hAnsi="Courier New" w:cs="Courier New"/>
          <w:sz w:val="24"/>
          <w:szCs w:val="24"/>
        </w:rPr>
        <w:t xml:space="preserve"> no aplicará si concurre la causal contemplada en</w:t>
      </w:r>
      <w:r w:rsidR="00515BD8">
        <w:rPr>
          <w:rFonts w:ascii="Courier New" w:hAnsi="Courier New" w:cs="Courier New"/>
          <w:sz w:val="24"/>
          <w:szCs w:val="24"/>
        </w:rPr>
        <w:t xml:space="preserve"> el literal</w:t>
      </w:r>
      <w:r>
        <w:rPr>
          <w:rFonts w:ascii="Courier New" w:hAnsi="Courier New" w:cs="Courier New"/>
          <w:sz w:val="24"/>
          <w:szCs w:val="24"/>
        </w:rPr>
        <w:t xml:space="preserve"> b) del artículo 55 de la Ley General de Pesca y Acuicultura.</w:t>
      </w:r>
      <w:r w:rsidR="00F12B1E" w:rsidRPr="00F12B1E">
        <w:rPr>
          <w:rFonts w:ascii="Courier New" w:hAnsi="Courier New" w:cs="Courier New"/>
          <w:sz w:val="24"/>
          <w:szCs w:val="24"/>
        </w:rPr>
        <w:t xml:space="preserve"> </w:t>
      </w:r>
      <w:r w:rsidR="00515BD8">
        <w:rPr>
          <w:rFonts w:ascii="Courier New" w:hAnsi="Courier New" w:cs="Courier New"/>
          <w:sz w:val="24"/>
          <w:szCs w:val="24"/>
        </w:rPr>
        <w:t>Tampoco aplicará la suspensión si concurre la causal contemplada en el literal d) del mismo artículo,</w:t>
      </w:r>
      <w:r w:rsidR="00F12B1E" w:rsidRPr="00F12B1E">
        <w:rPr>
          <w:rFonts w:ascii="Courier New" w:hAnsi="Courier New" w:cs="Courier New"/>
          <w:sz w:val="24"/>
          <w:szCs w:val="24"/>
        </w:rPr>
        <w:t xml:space="preserve"> </w:t>
      </w:r>
      <w:r w:rsidR="00515BD8">
        <w:rPr>
          <w:rFonts w:ascii="Courier New" w:hAnsi="Courier New" w:cs="Courier New"/>
          <w:sz w:val="24"/>
          <w:szCs w:val="24"/>
        </w:rPr>
        <w:t>en la parte que</w:t>
      </w:r>
      <w:r w:rsidR="00F12B1E" w:rsidRPr="00F12B1E">
        <w:rPr>
          <w:rFonts w:ascii="Courier New" w:hAnsi="Courier New" w:cs="Courier New"/>
          <w:sz w:val="24"/>
          <w:szCs w:val="24"/>
        </w:rPr>
        <w:t xml:space="preserve"> se refiere a la condena por delitos sancionados en los artículos 135 o 136 de esa misma ley.</w:t>
      </w:r>
    </w:p>
    <w:p w14:paraId="27302739" w14:textId="77777777" w:rsidR="00F12B1E" w:rsidRPr="00F12B1E" w:rsidRDefault="00F12B1E" w:rsidP="00902F62">
      <w:pPr>
        <w:pStyle w:val="Textocomentario"/>
        <w:spacing w:line="276" w:lineRule="auto"/>
        <w:jc w:val="both"/>
        <w:rPr>
          <w:rFonts w:ascii="Courier New" w:hAnsi="Courier New" w:cs="Courier New"/>
          <w:sz w:val="24"/>
          <w:szCs w:val="24"/>
        </w:rPr>
      </w:pPr>
    </w:p>
    <w:p w14:paraId="7D5D6A61" w14:textId="3E9B8DA9" w:rsidR="00F12B1E" w:rsidRDefault="00267E1F" w:rsidP="00CF30FD">
      <w:pPr>
        <w:pStyle w:val="Textocomentario"/>
        <w:spacing w:line="276" w:lineRule="auto"/>
        <w:ind w:firstLine="2694"/>
        <w:jc w:val="both"/>
        <w:rPr>
          <w:rFonts w:ascii="Courier New" w:hAnsi="Courier New" w:cs="Courier New"/>
          <w:sz w:val="24"/>
          <w:szCs w:val="24"/>
        </w:rPr>
      </w:pPr>
      <w:r>
        <w:rPr>
          <w:rFonts w:ascii="Courier New" w:hAnsi="Courier New" w:cs="Courier New"/>
          <w:sz w:val="24"/>
          <w:szCs w:val="24"/>
        </w:rPr>
        <w:t xml:space="preserve">El presente artículo operará </w:t>
      </w:r>
      <w:r w:rsidR="004C799E">
        <w:rPr>
          <w:rFonts w:ascii="Courier New" w:hAnsi="Courier New" w:cs="Courier New"/>
          <w:sz w:val="24"/>
          <w:szCs w:val="24"/>
        </w:rPr>
        <w:t>sin perjuicio de lo dispuesto en l</w:t>
      </w:r>
      <w:r w:rsidR="00F12B1E" w:rsidRPr="00F12B1E">
        <w:rPr>
          <w:rFonts w:ascii="Courier New" w:hAnsi="Courier New" w:cs="Courier New"/>
          <w:sz w:val="24"/>
          <w:szCs w:val="24"/>
        </w:rPr>
        <w:t xml:space="preserve">a </w:t>
      </w:r>
      <w:r w:rsidR="00AA7BE8">
        <w:rPr>
          <w:rFonts w:ascii="Courier New" w:hAnsi="Courier New" w:cs="Courier New"/>
          <w:sz w:val="24"/>
          <w:szCs w:val="24"/>
        </w:rPr>
        <w:t>l</w:t>
      </w:r>
      <w:r w:rsidR="00AA7BE8" w:rsidRPr="00F12B1E">
        <w:rPr>
          <w:rFonts w:ascii="Courier New" w:hAnsi="Courier New" w:cs="Courier New"/>
          <w:sz w:val="24"/>
          <w:szCs w:val="24"/>
        </w:rPr>
        <w:t xml:space="preserve">ey </w:t>
      </w:r>
      <w:r w:rsidR="00F12B1E" w:rsidRPr="00F12B1E">
        <w:rPr>
          <w:rFonts w:ascii="Courier New" w:hAnsi="Courier New" w:cs="Courier New"/>
          <w:sz w:val="24"/>
          <w:szCs w:val="24"/>
        </w:rPr>
        <w:t>N° 20.872</w:t>
      </w:r>
      <w:r w:rsidR="004C799E">
        <w:rPr>
          <w:rFonts w:ascii="Courier New" w:hAnsi="Courier New" w:cs="Courier New"/>
          <w:sz w:val="24"/>
          <w:szCs w:val="24"/>
        </w:rPr>
        <w:t>, que establece normas permanentes para enfrentar las consecuencias de catástrofes</w:t>
      </w:r>
      <w:r w:rsidR="00A25C57">
        <w:rPr>
          <w:rFonts w:ascii="Courier New" w:hAnsi="Courier New" w:cs="Courier New"/>
          <w:sz w:val="24"/>
          <w:szCs w:val="24"/>
        </w:rPr>
        <w:t xml:space="preserve"> naturales en el sector pesquero</w:t>
      </w:r>
      <w:r>
        <w:rPr>
          <w:rFonts w:ascii="Courier New" w:hAnsi="Courier New" w:cs="Courier New"/>
          <w:sz w:val="24"/>
          <w:szCs w:val="24"/>
        </w:rPr>
        <w:t>.</w:t>
      </w:r>
      <w:r w:rsidR="00F12B1E">
        <w:rPr>
          <w:rFonts w:ascii="Courier New" w:hAnsi="Courier New" w:cs="Courier New"/>
          <w:sz w:val="24"/>
          <w:szCs w:val="24"/>
        </w:rPr>
        <w:t>”</w:t>
      </w:r>
      <w:r w:rsidR="004A2970">
        <w:rPr>
          <w:rFonts w:ascii="Courier New" w:hAnsi="Courier New" w:cs="Courier New"/>
          <w:sz w:val="24"/>
          <w:szCs w:val="24"/>
        </w:rPr>
        <w:t>.</w:t>
      </w:r>
    </w:p>
    <w:p w14:paraId="03C6FFAE" w14:textId="77777777" w:rsidR="00F12B1E" w:rsidRDefault="00F12B1E" w:rsidP="00902F62">
      <w:pPr>
        <w:pStyle w:val="Textocomentario"/>
        <w:spacing w:line="276" w:lineRule="auto"/>
        <w:jc w:val="both"/>
        <w:rPr>
          <w:rFonts w:ascii="Courier New" w:hAnsi="Courier New" w:cs="Courier New"/>
          <w:sz w:val="24"/>
          <w:szCs w:val="24"/>
        </w:rPr>
      </w:pPr>
    </w:p>
    <w:p w14:paraId="044B742E" w14:textId="77777777" w:rsidR="00F12B1E" w:rsidRDefault="00F12B1E" w:rsidP="00902F62">
      <w:pPr>
        <w:pStyle w:val="Textocomentario"/>
        <w:spacing w:line="276" w:lineRule="auto"/>
        <w:jc w:val="center"/>
        <w:rPr>
          <w:rFonts w:ascii="Courier New" w:hAnsi="Courier New" w:cs="Courier New"/>
        </w:rPr>
      </w:pPr>
    </w:p>
    <w:p w14:paraId="5CE09125" w14:textId="77777777" w:rsidR="00E1693C" w:rsidRDefault="00E1693C" w:rsidP="00902F62">
      <w:pPr>
        <w:spacing w:line="276" w:lineRule="auto"/>
        <w:rPr>
          <w:rFonts w:ascii="Courier New" w:hAnsi="Courier New" w:cs="Courier New"/>
        </w:rPr>
        <w:sectPr w:rsidR="00E1693C" w:rsidSect="00BB39FE">
          <w:headerReference w:type="even" r:id="rId11"/>
          <w:headerReference w:type="default" r:id="rId12"/>
          <w:footerReference w:type="even" r:id="rId13"/>
          <w:footerReference w:type="default" r:id="rId14"/>
          <w:headerReference w:type="first" r:id="rId15"/>
          <w:footerReference w:type="first" r:id="rId16"/>
          <w:pgSz w:w="12242" w:h="18722" w:code="14"/>
          <w:pgMar w:top="2126" w:right="1168" w:bottom="1843" w:left="2126" w:header="709" w:footer="709" w:gutter="0"/>
          <w:paperSrc w:first="2" w:other="2"/>
          <w:cols w:space="708"/>
          <w:titlePg/>
          <w:docGrid w:linePitch="360"/>
        </w:sectPr>
      </w:pPr>
      <w:r>
        <w:rPr>
          <w:rFonts w:ascii="Courier New" w:hAnsi="Courier New" w:cs="Courier New"/>
        </w:rPr>
        <w:br w:type="page"/>
      </w:r>
    </w:p>
    <w:p w14:paraId="5DB4C481" w14:textId="73D695B9" w:rsidR="00AC6B72" w:rsidRPr="00F12B1E" w:rsidRDefault="00AC6B72" w:rsidP="00F12B1E">
      <w:pPr>
        <w:pStyle w:val="Textocomentario"/>
        <w:spacing w:line="276" w:lineRule="auto"/>
        <w:jc w:val="center"/>
        <w:rPr>
          <w:rFonts w:ascii="Courier New" w:hAnsi="Courier New" w:cs="Courier New"/>
        </w:rPr>
      </w:pPr>
      <w:r>
        <w:rPr>
          <w:rFonts w:ascii="Courier New" w:hAnsi="Courier New" w:cs="Courier New"/>
          <w:sz w:val="24"/>
          <w:szCs w:val="24"/>
        </w:rPr>
        <w:t>Dios guarde a V.E.</w:t>
      </w:r>
    </w:p>
    <w:p w14:paraId="7AE360C0" w14:textId="77777777" w:rsidR="00F050B2" w:rsidRDefault="00F050B2" w:rsidP="00AC6B72">
      <w:pPr>
        <w:pStyle w:val="Textocomentario"/>
        <w:spacing w:line="276" w:lineRule="auto"/>
        <w:jc w:val="center"/>
        <w:rPr>
          <w:rFonts w:ascii="Courier New" w:hAnsi="Courier New" w:cs="Courier New"/>
          <w:sz w:val="24"/>
          <w:szCs w:val="24"/>
        </w:rPr>
      </w:pPr>
    </w:p>
    <w:p w14:paraId="0003A86E" w14:textId="77777777" w:rsidR="00AC6B72" w:rsidRDefault="00AC6B72" w:rsidP="00AC6B72">
      <w:pPr>
        <w:pStyle w:val="Textocomentario"/>
        <w:spacing w:line="276" w:lineRule="auto"/>
        <w:jc w:val="center"/>
        <w:rPr>
          <w:rFonts w:ascii="Courier New" w:hAnsi="Courier New" w:cs="Courier New"/>
          <w:sz w:val="24"/>
          <w:szCs w:val="24"/>
        </w:rPr>
      </w:pPr>
    </w:p>
    <w:p w14:paraId="27612F0C" w14:textId="77777777" w:rsidR="00F050B2" w:rsidRDefault="00F050B2" w:rsidP="00AC6B72">
      <w:pPr>
        <w:pStyle w:val="Textocomentario"/>
        <w:spacing w:line="276" w:lineRule="auto"/>
        <w:jc w:val="center"/>
        <w:rPr>
          <w:rFonts w:ascii="Courier New" w:hAnsi="Courier New" w:cs="Courier New"/>
          <w:sz w:val="24"/>
          <w:szCs w:val="24"/>
        </w:rPr>
      </w:pPr>
    </w:p>
    <w:p w14:paraId="5656A3D8" w14:textId="77777777" w:rsidR="00AC6B72" w:rsidRDefault="00AC6B72" w:rsidP="00AC6B72">
      <w:pPr>
        <w:pStyle w:val="Textocomentario"/>
        <w:spacing w:line="276" w:lineRule="auto"/>
        <w:jc w:val="center"/>
        <w:rPr>
          <w:rFonts w:ascii="Courier New" w:hAnsi="Courier New" w:cs="Courier New"/>
          <w:b/>
          <w:sz w:val="24"/>
          <w:szCs w:val="24"/>
        </w:rPr>
      </w:pPr>
    </w:p>
    <w:p w14:paraId="54D87DE1" w14:textId="77777777" w:rsidR="00F050B2" w:rsidRDefault="00F050B2" w:rsidP="00AC6B72">
      <w:pPr>
        <w:pStyle w:val="Textocomentario"/>
        <w:spacing w:line="276" w:lineRule="auto"/>
        <w:jc w:val="center"/>
        <w:rPr>
          <w:rFonts w:ascii="Courier New" w:hAnsi="Courier New" w:cs="Courier New"/>
          <w:b/>
          <w:sz w:val="24"/>
          <w:szCs w:val="24"/>
        </w:rPr>
      </w:pPr>
    </w:p>
    <w:p w14:paraId="1062122F" w14:textId="77777777" w:rsidR="00F050B2" w:rsidRDefault="00F050B2" w:rsidP="00AC6B72">
      <w:pPr>
        <w:pStyle w:val="Textocomentario"/>
        <w:spacing w:line="276" w:lineRule="auto"/>
        <w:jc w:val="center"/>
        <w:rPr>
          <w:rFonts w:ascii="Courier New" w:hAnsi="Courier New" w:cs="Courier New"/>
          <w:b/>
          <w:sz w:val="24"/>
          <w:szCs w:val="24"/>
        </w:rPr>
      </w:pPr>
    </w:p>
    <w:p w14:paraId="1D6048B4" w14:textId="77777777" w:rsidR="00F050B2" w:rsidRDefault="00F050B2" w:rsidP="00AC6B72">
      <w:pPr>
        <w:pStyle w:val="Textocomentario"/>
        <w:spacing w:line="276" w:lineRule="auto"/>
        <w:jc w:val="center"/>
        <w:rPr>
          <w:rFonts w:ascii="Courier New" w:hAnsi="Courier New" w:cs="Courier New"/>
          <w:b/>
          <w:sz w:val="24"/>
          <w:szCs w:val="24"/>
        </w:rPr>
      </w:pPr>
    </w:p>
    <w:p w14:paraId="11D1DAA4" w14:textId="77777777" w:rsidR="00F050B2" w:rsidRPr="00AC6B72" w:rsidRDefault="00F050B2" w:rsidP="00AC6B72">
      <w:pPr>
        <w:pStyle w:val="Textocomentario"/>
        <w:spacing w:line="276" w:lineRule="auto"/>
        <w:jc w:val="center"/>
        <w:rPr>
          <w:rFonts w:ascii="Courier New" w:hAnsi="Courier New" w:cs="Courier New"/>
          <w:b/>
          <w:sz w:val="24"/>
          <w:szCs w:val="24"/>
        </w:rPr>
      </w:pPr>
    </w:p>
    <w:p w14:paraId="3ABD705D" w14:textId="77777777" w:rsidR="00AC6B72" w:rsidRDefault="00AC6B72" w:rsidP="00AC6B72">
      <w:pPr>
        <w:pStyle w:val="Textocomentario"/>
        <w:tabs>
          <w:tab w:val="center" w:pos="6237"/>
        </w:tabs>
        <w:jc w:val="both"/>
        <w:rPr>
          <w:rFonts w:ascii="Courier New" w:hAnsi="Courier New" w:cs="Courier New"/>
          <w:b/>
          <w:sz w:val="24"/>
          <w:szCs w:val="24"/>
        </w:rPr>
      </w:pPr>
      <w:r>
        <w:rPr>
          <w:rFonts w:ascii="Courier New" w:hAnsi="Courier New" w:cs="Courier New"/>
          <w:b/>
          <w:sz w:val="24"/>
          <w:szCs w:val="24"/>
        </w:rPr>
        <w:tab/>
      </w:r>
      <w:r w:rsidR="00F12B1E">
        <w:rPr>
          <w:rFonts w:ascii="Courier New" w:hAnsi="Courier New" w:cs="Courier New"/>
          <w:b/>
          <w:sz w:val="24"/>
          <w:szCs w:val="24"/>
        </w:rPr>
        <w:t>GABRIEL BORIC FONT</w:t>
      </w:r>
    </w:p>
    <w:p w14:paraId="108C6EC3" w14:textId="77777777" w:rsidR="00AC6B72" w:rsidRDefault="00AC6B72" w:rsidP="00AC6B72">
      <w:pPr>
        <w:pStyle w:val="Textocomentario"/>
        <w:tabs>
          <w:tab w:val="center" w:pos="6237"/>
        </w:tabs>
        <w:jc w:val="both"/>
        <w:rPr>
          <w:rFonts w:ascii="Courier New" w:hAnsi="Courier New" w:cs="Courier New"/>
          <w:sz w:val="24"/>
          <w:szCs w:val="24"/>
        </w:rPr>
      </w:pPr>
      <w:r>
        <w:rPr>
          <w:rFonts w:ascii="Courier New" w:hAnsi="Courier New" w:cs="Courier New"/>
          <w:sz w:val="24"/>
          <w:szCs w:val="24"/>
        </w:rPr>
        <w:tab/>
      </w:r>
      <w:r w:rsidRPr="00AC6B72">
        <w:rPr>
          <w:rFonts w:ascii="Courier New" w:hAnsi="Courier New" w:cs="Courier New"/>
          <w:sz w:val="24"/>
          <w:szCs w:val="24"/>
        </w:rPr>
        <w:t>Presidente de la República</w:t>
      </w:r>
    </w:p>
    <w:p w14:paraId="7681F38C" w14:textId="77777777" w:rsidR="00AC6B72" w:rsidRDefault="00AC6B72" w:rsidP="00AC6B72">
      <w:pPr>
        <w:pStyle w:val="Textocomentario"/>
        <w:tabs>
          <w:tab w:val="center" w:pos="6237"/>
        </w:tabs>
        <w:jc w:val="both"/>
        <w:rPr>
          <w:rFonts w:ascii="Courier New" w:hAnsi="Courier New" w:cs="Courier New"/>
          <w:sz w:val="24"/>
          <w:szCs w:val="24"/>
        </w:rPr>
      </w:pPr>
    </w:p>
    <w:p w14:paraId="7269315A" w14:textId="77777777" w:rsidR="00AC6B72" w:rsidRDefault="00AC6B72" w:rsidP="00AC6B72">
      <w:pPr>
        <w:pStyle w:val="Textocomentario"/>
        <w:tabs>
          <w:tab w:val="center" w:pos="6237"/>
        </w:tabs>
        <w:jc w:val="both"/>
        <w:rPr>
          <w:rFonts w:ascii="Courier New" w:hAnsi="Courier New" w:cs="Courier New"/>
          <w:sz w:val="24"/>
          <w:szCs w:val="24"/>
        </w:rPr>
      </w:pPr>
    </w:p>
    <w:p w14:paraId="48972E53" w14:textId="77777777" w:rsidR="00AC6B72" w:rsidRDefault="00AC6B72" w:rsidP="00AC6B72">
      <w:pPr>
        <w:pStyle w:val="Textocomentario"/>
        <w:tabs>
          <w:tab w:val="center" w:pos="6237"/>
        </w:tabs>
        <w:jc w:val="both"/>
        <w:rPr>
          <w:rFonts w:ascii="Courier New" w:hAnsi="Courier New" w:cs="Courier New"/>
          <w:sz w:val="24"/>
          <w:szCs w:val="24"/>
        </w:rPr>
      </w:pPr>
    </w:p>
    <w:p w14:paraId="6AD8FDE4" w14:textId="77777777" w:rsidR="00AC6B72" w:rsidRDefault="00AC6B72" w:rsidP="00AC6B72">
      <w:pPr>
        <w:pStyle w:val="Textocomentario"/>
        <w:tabs>
          <w:tab w:val="center" w:pos="6237"/>
        </w:tabs>
        <w:jc w:val="both"/>
        <w:rPr>
          <w:rFonts w:ascii="Courier New" w:hAnsi="Courier New" w:cs="Courier New"/>
          <w:sz w:val="24"/>
          <w:szCs w:val="24"/>
        </w:rPr>
      </w:pPr>
    </w:p>
    <w:p w14:paraId="21910892" w14:textId="77777777" w:rsidR="00AC6B72" w:rsidRDefault="00AC6B72" w:rsidP="00AC6B72">
      <w:pPr>
        <w:pStyle w:val="Textocomentario"/>
        <w:tabs>
          <w:tab w:val="center" w:pos="6237"/>
        </w:tabs>
        <w:jc w:val="both"/>
        <w:rPr>
          <w:rFonts w:ascii="Courier New" w:hAnsi="Courier New" w:cs="Courier New"/>
          <w:sz w:val="24"/>
          <w:szCs w:val="24"/>
        </w:rPr>
      </w:pPr>
    </w:p>
    <w:p w14:paraId="54027C84" w14:textId="77777777" w:rsidR="00AC6B72" w:rsidRDefault="00AC6B72" w:rsidP="00AC6B72">
      <w:pPr>
        <w:pStyle w:val="Textocomentario"/>
        <w:tabs>
          <w:tab w:val="center" w:pos="6237"/>
        </w:tabs>
        <w:jc w:val="both"/>
        <w:rPr>
          <w:rFonts w:ascii="Courier New" w:hAnsi="Courier New" w:cs="Courier New"/>
          <w:sz w:val="24"/>
          <w:szCs w:val="24"/>
        </w:rPr>
      </w:pPr>
    </w:p>
    <w:p w14:paraId="7E6FA59F" w14:textId="77777777" w:rsidR="00780B5D" w:rsidRDefault="00780B5D" w:rsidP="00AC6B72">
      <w:pPr>
        <w:pStyle w:val="Textocomentario"/>
        <w:tabs>
          <w:tab w:val="center" w:pos="6237"/>
        </w:tabs>
        <w:jc w:val="both"/>
        <w:rPr>
          <w:rFonts w:ascii="Courier New" w:hAnsi="Courier New" w:cs="Courier New"/>
          <w:sz w:val="24"/>
          <w:szCs w:val="24"/>
        </w:rPr>
      </w:pPr>
    </w:p>
    <w:p w14:paraId="1C31C484" w14:textId="77777777" w:rsidR="00780B5D" w:rsidRDefault="00780B5D" w:rsidP="00AC6B72">
      <w:pPr>
        <w:pStyle w:val="Textocomentario"/>
        <w:tabs>
          <w:tab w:val="center" w:pos="6237"/>
        </w:tabs>
        <w:jc w:val="both"/>
        <w:rPr>
          <w:rFonts w:ascii="Courier New" w:hAnsi="Courier New" w:cs="Courier New"/>
          <w:sz w:val="24"/>
          <w:szCs w:val="24"/>
        </w:rPr>
      </w:pPr>
    </w:p>
    <w:p w14:paraId="3C4CCA41" w14:textId="77777777" w:rsidR="00AC6B72" w:rsidRDefault="00AC6B72" w:rsidP="00AC6B72">
      <w:pPr>
        <w:pStyle w:val="Textocomentario"/>
        <w:tabs>
          <w:tab w:val="center" w:pos="6237"/>
        </w:tabs>
        <w:jc w:val="both"/>
        <w:rPr>
          <w:rFonts w:ascii="Courier New" w:hAnsi="Courier New" w:cs="Courier New"/>
          <w:sz w:val="24"/>
          <w:szCs w:val="24"/>
        </w:rPr>
      </w:pPr>
    </w:p>
    <w:p w14:paraId="68F7F255" w14:textId="77777777" w:rsidR="00AC6B72" w:rsidRDefault="00AC6B72" w:rsidP="00AC6B72">
      <w:pPr>
        <w:pStyle w:val="Textocomentario"/>
        <w:tabs>
          <w:tab w:val="center" w:pos="2268"/>
          <w:tab w:val="center" w:pos="6237"/>
        </w:tabs>
        <w:jc w:val="both"/>
        <w:rPr>
          <w:rFonts w:ascii="Courier New" w:hAnsi="Courier New" w:cs="Courier New"/>
          <w:sz w:val="24"/>
          <w:szCs w:val="24"/>
        </w:rPr>
      </w:pPr>
    </w:p>
    <w:p w14:paraId="0B18951A" w14:textId="77777777" w:rsidR="00AC6B72" w:rsidRPr="00AC6B72" w:rsidRDefault="00AC6B72" w:rsidP="00AC6B72">
      <w:pPr>
        <w:pStyle w:val="Textocomentario"/>
        <w:tabs>
          <w:tab w:val="center" w:pos="2268"/>
          <w:tab w:val="center" w:pos="6237"/>
        </w:tabs>
        <w:jc w:val="both"/>
        <w:rPr>
          <w:rFonts w:ascii="Courier New" w:hAnsi="Courier New" w:cs="Courier New"/>
          <w:b/>
          <w:sz w:val="24"/>
          <w:szCs w:val="24"/>
        </w:rPr>
      </w:pPr>
      <w:r>
        <w:rPr>
          <w:rFonts w:ascii="Courier New" w:hAnsi="Courier New" w:cs="Courier New"/>
          <w:sz w:val="24"/>
          <w:szCs w:val="24"/>
        </w:rPr>
        <w:tab/>
      </w:r>
      <w:r w:rsidR="00F12B1E">
        <w:rPr>
          <w:rFonts w:ascii="Courier New" w:hAnsi="Courier New" w:cs="Courier New"/>
          <w:b/>
          <w:sz w:val="24"/>
          <w:szCs w:val="24"/>
        </w:rPr>
        <w:t>NICOLÁS GRAU VELOSO</w:t>
      </w:r>
    </w:p>
    <w:p w14:paraId="491CC157" w14:textId="158FE314" w:rsidR="00AC6B72" w:rsidRDefault="00AC6B72" w:rsidP="00AC6B72">
      <w:pPr>
        <w:pStyle w:val="Textocomentario"/>
        <w:tabs>
          <w:tab w:val="center" w:pos="2268"/>
          <w:tab w:val="center" w:pos="6237"/>
        </w:tabs>
        <w:jc w:val="both"/>
        <w:rPr>
          <w:rFonts w:ascii="Courier New" w:hAnsi="Courier New" w:cs="Courier New"/>
          <w:sz w:val="24"/>
          <w:szCs w:val="24"/>
        </w:rPr>
      </w:pPr>
      <w:r>
        <w:rPr>
          <w:rFonts w:ascii="Courier New" w:hAnsi="Courier New" w:cs="Courier New"/>
          <w:sz w:val="24"/>
          <w:szCs w:val="24"/>
        </w:rPr>
        <w:tab/>
        <w:t>Ministro de Economía</w:t>
      </w:r>
      <w:r w:rsidR="002D756C">
        <w:rPr>
          <w:rFonts w:ascii="Courier New" w:hAnsi="Courier New" w:cs="Courier New"/>
          <w:sz w:val="24"/>
          <w:szCs w:val="24"/>
        </w:rPr>
        <w:t>,</w:t>
      </w:r>
      <w:r>
        <w:rPr>
          <w:rFonts w:ascii="Courier New" w:hAnsi="Courier New" w:cs="Courier New"/>
          <w:sz w:val="24"/>
          <w:szCs w:val="24"/>
        </w:rPr>
        <w:t xml:space="preserve"> </w:t>
      </w:r>
    </w:p>
    <w:p w14:paraId="6F31F79A" w14:textId="77777777" w:rsidR="00AC6B72" w:rsidRDefault="00AC6B72" w:rsidP="00AC6B72">
      <w:pPr>
        <w:pStyle w:val="Textocomentario"/>
        <w:tabs>
          <w:tab w:val="center" w:pos="2268"/>
          <w:tab w:val="center" w:pos="6237"/>
        </w:tabs>
        <w:jc w:val="both"/>
        <w:rPr>
          <w:rFonts w:ascii="Courier New" w:hAnsi="Courier New" w:cs="Courier New"/>
          <w:sz w:val="24"/>
          <w:szCs w:val="24"/>
        </w:rPr>
      </w:pPr>
      <w:r>
        <w:rPr>
          <w:rFonts w:ascii="Courier New" w:hAnsi="Courier New" w:cs="Courier New"/>
          <w:sz w:val="24"/>
          <w:szCs w:val="24"/>
        </w:rPr>
        <w:tab/>
        <w:t>Fomento y Turismo</w:t>
      </w:r>
    </w:p>
    <w:p w14:paraId="6AF4B658" w14:textId="77777777" w:rsidR="00AC6B72" w:rsidRDefault="00AC6B72" w:rsidP="00AC6B72">
      <w:pPr>
        <w:pStyle w:val="Textocomentario"/>
        <w:tabs>
          <w:tab w:val="center" w:pos="2268"/>
          <w:tab w:val="center" w:pos="6237"/>
        </w:tabs>
        <w:jc w:val="both"/>
        <w:rPr>
          <w:rFonts w:ascii="Courier New" w:hAnsi="Courier New" w:cs="Courier New"/>
          <w:sz w:val="24"/>
          <w:szCs w:val="24"/>
        </w:rPr>
      </w:pPr>
    </w:p>
    <w:p w14:paraId="49044148" w14:textId="77777777" w:rsidR="00AC6B72" w:rsidRDefault="00AC6B72" w:rsidP="00AC6B72">
      <w:pPr>
        <w:pStyle w:val="Textocomentario"/>
        <w:tabs>
          <w:tab w:val="center" w:pos="2268"/>
          <w:tab w:val="center" w:pos="6237"/>
        </w:tabs>
        <w:jc w:val="both"/>
        <w:rPr>
          <w:rFonts w:ascii="Courier New" w:hAnsi="Courier New" w:cs="Courier New"/>
          <w:sz w:val="24"/>
          <w:szCs w:val="24"/>
        </w:rPr>
      </w:pPr>
    </w:p>
    <w:p w14:paraId="434955FA" w14:textId="77777777" w:rsidR="00AC6B72" w:rsidRDefault="00AC6B72" w:rsidP="00C57D79">
      <w:pPr>
        <w:pStyle w:val="Textocomentario"/>
        <w:spacing w:line="276" w:lineRule="auto"/>
        <w:jc w:val="both"/>
        <w:rPr>
          <w:rFonts w:ascii="Courier New" w:hAnsi="Courier New" w:cs="Courier New"/>
          <w:sz w:val="24"/>
          <w:szCs w:val="24"/>
        </w:rPr>
      </w:pPr>
    </w:p>
    <w:p w14:paraId="6F742418" w14:textId="77777777" w:rsidR="00AC6B72" w:rsidRPr="007F529B" w:rsidRDefault="00AC6B72" w:rsidP="00C57D79">
      <w:pPr>
        <w:pStyle w:val="Textocomentario"/>
        <w:spacing w:line="276" w:lineRule="auto"/>
        <w:jc w:val="both"/>
        <w:rPr>
          <w:rFonts w:ascii="Courier New" w:hAnsi="Courier New" w:cs="Courier New"/>
          <w:sz w:val="24"/>
          <w:szCs w:val="24"/>
        </w:rPr>
      </w:pPr>
    </w:p>
    <w:sectPr w:rsidR="00AC6B72" w:rsidRPr="007F529B" w:rsidSect="003A3CE6">
      <w:pgSz w:w="12242" w:h="18722" w:code="14"/>
      <w:pgMar w:top="2410" w:right="1469" w:bottom="1843" w:left="2126"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2A751" w14:textId="77777777" w:rsidR="00E60A6B" w:rsidRDefault="00E60A6B" w:rsidP="00AC6B72">
      <w:r>
        <w:separator/>
      </w:r>
    </w:p>
  </w:endnote>
  <w:endnote w:type="continuationSeparator" w:id="0">
    <w:p w14:paraId="4F87997D" w14:textId="77777777" w:rsidR="00E60A6B" w:rsidRDefault="00E60A6B" w:rsidP="00AC6B72">
      <w:r>
        <w:continuationSeparator/>
      </w:r>
    </w:p>
  </w:endnote>
  <w:endnote w:type="continuationNotice" w:id="1">
    <w:p w14:paraId="5C4D1193" w14:textId="77777777" w:rsidR="00E60A6B" w:rsidRDefault="00E60A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D0E1F" w14:textId="77777777" w:rsidR="00047A37" w:rsidRDefault="00047A3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BFF61" w14:textId="77777777" w:rsidR="00047A37" w:rsidRDefault="00047A3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E14A0" w14:textId="77777777" w:rsidR="00047A37" w:rsidRDefault="00047A3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CFB7A" w14:textId="77777777" w:rsidR="00E60A6B" w:rsidRDefault="00E60A6B" w:rsidP="00AC6B72">
      <w:r>
        <w:separator/>
      </w:r>
    </w:p>
  </w:footnote>
  <w:footnote w:type="continuationSeparator" w:id="0">
    <w:p w14:paraId="39C8FF19" w14:textId="77777777" w:rsidR="00E60A6B" w:rsidRDefault="00E60A6B" w:rsidP="00AC6B72">
      <w:r>
        <w:continuationSeparator/>
      </w:r>
    </w:p>
  </w:footnote>
  <w:footnote w:type="continuationNotice" w:id="1">
    <w:p w14:paraId="691A3294" w14:textId="77777777" w:rsidR="00E60A6B" w:rsidRDefault="00E60A6B"/>
  </w:footnote>
  <w:footnote w:id="2">
    <w:p w14:paraId="6761B437" w14:textId="1D03166D" w:rsidR="00DD3EA4" w:rsidRPr="00FC10C8" w:rsidRDefault="00DD3EA4" w:rsidP="00FC10C8">
      <w:pPr>
        <w:pStyle w:val="Textonotapie"/>
        <w:jc w:val="both"/>
        <w:rPr>
          <w:rFonts w:ascii="Courier New" w:hAnsi="Courier New" w:cs="Courier New"/>
          <w:lang w:val="es-ES"/>
        </w:rPr>
      </w:pPr>
      <w:r w:rsidRPr="00FC10C8">
        <w:rPr>
          <w:rStyle w:val="Refdenotaalpie"/>
          <w:rFonts w:ascii="Courier New" w:hAnsi="Courier New" w:cs="Courier New"/>
        </w:rPr>
        <w:footnoteRef/>
      </w:r>
      <w:r w:rsidRPr="00FC10C8">
        <w:rPr>
          <w:rFonts w:ascii="Courier New" w:hAnsi="Courier New" w:cs="Courier New"/>
        </w:rPr>
        <w:t xml:space="preserve"> Así lo atestiguan las leyes N° 21.321, N° 21.414 y N° 21.525, sobre remanentes de cuotas anuales de captura, que también fueron dictadas con motivo de la paralización que produjo la pandemia.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257E2" w14:textId="77777777" w:rsidR="00047A37" w:rsidRDefault="00047A3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A4EE6" w14:textId="62B8E244" w:rsidR="00AC6B72" w:rsidRPr="00047A37" w:rsidRDefault="0032106E">
    <w:pPr>
      <w:pStyle w:val="Encabezado"/>
      <w:jc w:val="center"/>
      <w:rPr>
        <w:rFonts w:ascii="Courier New" w:hAnsi="Courier New" w:cs="Courier New"/>
      </w:rPr>
    </w:pPr>
    <w:r w:rsidRPr="00047A37">
      <w:rPr>
        <w:rFonts w:ascii="Courier New" w:hAnsi="Courier New" w:cs="Courier New"/>
      </w:rPr>
      <w:fldChar w:fldCharType="begin"/>
    </w:r>
    <w:r w:rsidR="00AC6B72" w:rsidRPr="00047A37">
      <w:rPr>
        <w:rFonts w:ascii="Courier New" w:hAnsi="Courier New" w:cs="Courier New"/>
      </w:rPr>
      <w:instrText>PAGE   \* MERGEFORMAT</w:instrText>
    </w:r>
    <w:r w:rsidRPr="00047A37">
      <w:rPr>
        <w:rFonts w:ascii="Courier New" w:hAnsi="Courier New" w:cs="Courier New"/>
      </w:rPr>
      <w:fldChar w:fldCharType="separate"/>
    </w:r>
    <w:r w:rsidR="003F261A" w:rsidRPr="00047A37">
      <w:rPr>
        <w:rFonts w:ascii="Courier New" w:hAnsi="Courier New" w:cs="Courier New"/>
        <w:noProof/>
        <w:lang w:val="es-ES"/>
      </w:rPr>
      <w:t>12</w:t>
    </w:r>
    <w:r w:rsidRPr="00047A37">
      <w:rPr>
        <w:rFonts w:ascii="Courier New" w:hAnsi="Courier New" w:cs="Courier New"/>
      </w:rPr>
      <w:fldChar w:fldCharType="end"/>
    </w:r>
  </w:p>
  <w:p w14:paraId="6431B87A" w14:textId="77777777" w:rsidR="00AC6B72" w:rsidRDefault="00AC6B72">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8D563" w14:textId="77777777" w:rsidR="00047A37" w:rsidRDefault="00047A3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28C"/>
    <w:multiLevelType w:val="hybridMultilevel"/>
    <w:tmpl w:val="E640B64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29C41FB"/>
    <w:multiLevelType w:val="hybridMultilevel"/>
    <w:tmpl w:val="50E6FB3C"/>
    <w:lvl w:ilvl="0" w:tplc="340A0011">
      <w:start w:val="1"/>
      <w:numFmt w:val="decimal"/>
      <w:lvlText w:val="%1)"/>
      <w:lvlJc w:val="left"/>
      <w:pPr>
        <w:ind w:left="3414" w:hanging="360"/>
      </w:pPr>
      <w:rPr>
        <w:b/>
      </w:rPr>
    </w:lvl>
    <w:lvl w:ilvl="1" w:tplc="340A0019" w:tentative="1">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2" w15:restartNumberingAfterBreak="0">
    <w:nsid w:val="035C1744"/>
    <w:multiLevelType w:val="hybridMultilevel"/>
    <w:tmpl w:val="3282161A"/>
    <w:lvl w:ilvl="0" w:tplc="8AC4291A">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076A13BD"/>
    <w:multiLevelType w:val="hybridMultilevel"/>
    <w:tmpl w:val="C45A26BC"/>
    <w:lvl w:ilvl="0" w:tplc="2942212E">
      <w:start w:val="1"/>
      <w:numFmt w:val="decimal"/>
      <w:lvlText w:val="%1."/>
      <w:lvlJc w:val="left"/>
      <w:pPr>
        <w:ind w:left="3555"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9AC793F"/>
    <w:multiLevelType w:val="hybridMultilevel"/>
    <w:tmpl w:val="F4503388"/>
    <w:lvl w:ilvl="0" w:tplc="F56E3544">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5" w15:restartNumberingAfterBreak="0">
    <w:nsid w:val="2ADD1843"/>
    <w:multiLevelType w:val="hybridMultilevel"/>
    <w:tmpl w:val="48E046B8"/>
    <w:lvl w:ilvl="0" w:tplc="340A0017">
      <w:start w:val="1"/>
      <w:numFmt w:val="lowerLetter"/>
      <w:lvlText w:val="%1)"/>
      <w:lvlJc w:val="left"/>
      <w:pPr>
        <w:ind w:left="720" w:hanging="360"/>
      </w:pPr>
    </w:lvl>
    <w:lvl w:ilvl="1" w:tplc="88F004CE">
      <w:start w:val="1"/>
      <w:numFmt w:val="lowerLetter"/>
      <w:lvlText w:val="%2)"/>
      <w:lvlJc w:val="left"/>
      <w:pPr>
        <w:ind w:left="1440" w:hanging="360"/>
      </w:pPr>
      <w:rPr>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C893AC1"/>
    <w:multiLevelType w:val="hybridMultilevel"/>
    <w:tmpl w:val="F76A2F5E"/>
    <w:lvl w:ilvl="0" w:tplc="340A0013">
      <w:start w:val="1"/>
      <w:numFmt w:val="upperRoman"/>
      <w:lvlText w:val="%1."/>
      <w:lvlJc w:val="right"/>
      <w:pPr>
        <w:ind w:left="3555" w:hanging="360"/>
      </w:pPr>
    </w:lvl>
    <w:lvl w:ilvl="1" w:tplc="B7442092">
      <w:start w:val="1"/>
      <w:numFmt w:val="lowerLetter"/>
      <w:lvlText w:val="%2)"/>
      <w:lvlJc w:val="left"/>
      <w:pPr>
        <w:ind w:left="4380" w:hanging="465"/>
      </w:pPr>
      <w:rPr>
        <w:rFonts w:hint="default"/>
        <w:b w:val="0"/>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7" w15:restartNumberingAfterBreak="0">
    <w:nsid w:val="318E50F2"/>
    <w:multiLevelType w:val="hybridMultilevel"/>
    <w:tmpl w:val="3282161A"/>
    <w:lvl w:ilvl="0" w:tplc="FFFFFFFF">
      <w:start w:val="1"/>
      <w:numFmt w:val="decimal"/>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8" w15:restartNumberingAfterBreak="0">
    <w:nsid w:val="3A39559E"/>
    <w:multiLevelType w:val="hybridMultilevel"/>
    <w:tmpl w:val="0B6C7754"/>
    <w:lvl w:ilvl="0" w:tplc="340A0017">
      <w:start w:val="1"/>
      <w:numFmt w:val="lowerLetter"/>
      <w:lvlText w:val="%1)"/>
      <w:lvlJc w:val="left"/>
      <w:pPr>
        <w:ind w:left="4264" w:hanging="360"/>
      </w:pPr>
    </w:lvl>
    <w:lvl w:ilvl="1" w:tplc="390019B2">
      <w:start w:val="1"/>
      <w:numFmt w:val="lowerLetter"/>
      <w:lvlText w:val="%2)"/>
      <w:lvlJc w:val="left"/>
      <w:pPr>
        <w:ind w:left="4984" w:hanging="360"/>
      </w:pPr>
      <w:rPr>
        <w:b w:val="0"/>
      </w:r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9" w15:restartNumberingAfterBreak="0">
    <w:nsid w:val="3AF87594"/>
    <w:multiLevelType w:val="hybridMultilevel"/>
    <w:tmpl w:val="3F6CA06E"/>
    <w:lvl w:ilvl="0" w:tplc="DA74135E">
      <w:numFmt w:val="bullet"/>
      <w:lvlText w:val="-"/>
      <w:lvlJc w:val="left"/>
      <w:pPr>
        <w:ind w:left="720" w:hanging="360"/>
      </w:pPr>
      <w:rPr>
        <w:rFonts w:ascii="Cambria" w:eastAsia="MS Mincho"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4F6469F2"/>
    <w:multiLevelType w:val="hybridMultilevel"/>
    <w:tmpl w:val="5980035E"/>
    <w:lvl w:ilvl="0" w:tplc="052A92BA">
      <w:start w:val="2"/>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1" w15:restartNumberingAfterBreak="0">
    <w:nsid w:val="5C6012FE"/>
    <w:multiLevelType w:val="hybridMultilevel"/>
    <w:tmpl w:val="8C40E420"/>
    <w:lvl w:ilvl="0" w:tplc="0DF4C30E">
      <w:start w:val="1"/>
      <w:numFmt w:val="decimal"/>
      <w:lvlText w:val="%1."/>
      <w:lvlJc w:val="left"/>
      <w:pPr>
        <w:ind w:left="3900" w:hanging="360"/>
      </w:pPr>
      <w:rPr>
        <w:rFonts w:hint="default"/>
      </w:rPr>
    </w:lvl>
    <w:lvl w:ilvl="1" w:tplc="340A0019" w:tentative="1">
      <w:start w:val="1"/>
      <w:numFmt w:val="lowerLetter"/>
      <w:lvlText w:val="%2."/>
      <w:lvlJc w:val="left"/>
      <w:pPr>
        <w:ind w:left="4620" w:hanging="360"/>
      </w:pPr>
    </w:lvl>
    <w:lvl w:ilvl="2" w:tplc="340A001B" w:tentative="1">
      <w:start w:val="1"/>
      <w:numFmt w:val="lowerRoman"/>
      <w:lvlText w:val="%3."/>
      <w:lvlJc w:val="right"/>
      <w:pPr>
        <w:ind w:left="5340" w:hanging="180"/>
      </w:pPr>
    </w:lvl>
    <w:lvl w:ilvl="3" w:tplc="340A000F" w:tentative="1">
      <w:start w:val="1"/>
      <w:numFmt w:val="decimal"/>
      <w:lvlText w:val="%4."/>
      <w:lvlJc w:val="left"/>
      <w:pPr>
        <w:ind w:left="6060" w:hanging="360"/>
      </w:pPr>
    </w:lvl>
    <w:lvl w:ilvl="4" w:tplc="340A0019" w:tentative="1">
      <w:start w:val="1"/>
      <w:numFmt w:val="lowerLetter"/>
      <w:lvlText w:val="%5."/>
      <w:lvlJc w:val="left"/>
      <w:pPr>
        <w:ind w:left="6780" w:hanging="360"/>
      </w:pPr>
    </w:lvl>
    <w:lvl w:ilvl="5" w:tplc="340A001B" w:tentative="1">
      <w:start w:val="1"/>
      <w:numFmt w:val="lowerRoman"/>
      <w:lvlText w:val="%6."/>
      <w:lvlJc w:val="right"/>
      <w:pPr>
        <w:ind w:left="7500" w:hanging="180"/>
      </w:pPr>
    </w:lvl>
    <w:lvl w:ilvl="6" w:tplc="340A000F" w:tentative="1">
      <w:start w:val="1"/>
      <w:numFmt w:val="decimal"/>
      <w:lvlText w:val="%7."/>
      <w:lvlJc w:val="left"/>
      <w:pPr>
        <w:ind w:left="8220" w:hanging="360"/>
      </w:pPr>
    </w:lvl>
    <w:lvl w:ilvl="7" w:tplc="340A0019" w:tentative="1">
      <w:start w:val="1"/>
      <w:numFmt w:val="lowerLetter"/>
      <w:lvlText w:val="%8."/>
      <w:lvlJc w:val="left"/>
      <w:pPr>
        <w:ind w:left="8940" w:hanging="360"/>
      </w:pPr>
    </w:lvl>
    <w:lvl w:ilvl="8" w:tplc="340A001B" w:tentative="1">
      <w:start w:val="1"/>
      <w:numFmt w:val="lowerRoman"/>
      <w:lvlText w:val="%9."/>
      <w:lvlJc w:val="right"/>
      <w:pPr>
        <w:ind w:left="9660" w:hanging="180"/>
      </w:pPr>
    </w:lvl>
  </w:abstractNum>
  <w:abstractNum w:abstractNumId="12" w15:restartNumberingAfterBreak="0">
    <w:nsid w:val="5DE5649B"/>
    <w:multiLevelType w:val="hybridMultilevel"/>
    <w:tmpl w:val="3F400D6A"/>
    <w:lvl w:ilvl="0" w:tplc="340A0017">
      <w:start w:val="1"/>
      <w:numFmt w:val="lowerLetter"/>
      <w:lvlText w:val="%1)"/>
      <w:lvlJc w:val="left"/>
      <w:pPr>
        <w:ind w:left="3414" w:hanging="360"/>
      </w:pPr>
    </w:lvl>
    <w:lvl w:ilvl="1" w:tplc="340A0017">
      <w:start w:val="1"/>
      <w:numFmt w:val="lowerLetter"/>
      <w:lvlText w:val="%2)"/>
      <w:lvlJc w:val="left"/>
      <w:pPr>
        <w:ind w:left="4134" w:hanging="360"/>
      </w:pPr>
    </w:lvl>
    <w:lvl w:ilvl="2" w:tplc="340A001B" w:tentative="1">
      <w:start w:val="1"/>
      <w:numFmt w:val="lowerRoman"/>
      <w:lvlText w:val="%3."/>
      <w:lvlJc w:val="right"/>
      <w:pPr>
        <w:ind w:left="4854" w:hanging="180"/>
      </w:pPr>
    </w:lvl>
    <w:lvl w:ilvl="3" w:tplc="340A000F" w:tentative="1">
      <w:start w:val="1"/>
      <w:numFmt w:val="decimal"/>
      <w:lvlText w:val="%4."/>
      <w:lvlJc w:val="left"/>
      <w:pPr>
        <w:ind w:left="5574" w:hanging="360"/>
      </w:pPr>
    </w:lvl>
    <w:lvl w:ilvl="4" w:tplc="340A0019" w:tentative="1">
      <w:start w:val="1"/>
      <w:numFmt w:val="lowerLetter"/>
      <w:lvlText w:val="%5."/>
      <w:lvlJc w:val="left"/>
      <w:pPr>
        <w:ind w:left="6294" w:hanging="360"/>
      </w:pPr>
    </w:lvl>
    <w:lvl w:ilvl="5" w:tplc="340A001B" w:tentative="1">
      <w:start w:val="1"/>
      <w:numFmt w:val="lowerRoman"/>
      <w:lvlText w:val="%6."/>
      <w:lvlJc w:val="right"/>
      <w:pPr>
        <w:ind w:left="7014" w:hanging="180"/>
      </w:pPr>
    </w:lvl>
    <w:lvl w:ilvl="6" w:tplc="340A000F" w:tentative="1">
      <w:start w:val="1"/>
      <w:numFmt w:val="decimal"/>
      <w:lvlText w:val="%7."/>
      <w:lvlJc w:val="left"/>
      <w:pPr>
        <w:ind w:left="7734" w:hanging="360"/>
      </w:pPr>
    </w:lvl>
    <w:lvl w:ilvl="7" w:tplc="340A0019" w:tentative="1">
      <w:start w:val="1"/>
      <w:numFmt w:val="lowerLetter"/>
      <w:lvlText w:val="%8."/>
      <w:lvlJc w:val="left"/>
      <w:pPr>
        <w:ind w:left="8454" w:hanging="360"/>
      </w:pPr>
    </w:lvl>
    <w:lvl w:ilvl="8" w:tplc="340A001B" w:tentative="1">
      <w:start w:val="1"/>
      <w:numFmt w:val="lowerRoman"/>
      <w:lvlText w:val="%9."/>
      <w:lvlJc w:val="right"/>
      <w:pPr>
        <w:ind w:left="9174" w:hanging="180"/>
      </w:pPr>
    </w:lvl>
  </w:abstractNum>
  <w:abstractNum w:abstractNumId="13" w15:restartNumberingAfterBreak="0">
    <w:nsid w:val="640B3567"/>
    <w:multiLevelType w:val="hybridMultilevel"/>
    <w:tmpl w:val="B9AEE3D8"/>
    <w:lvl w:ilvl="0" w:tplc="B726BFCE">
      <w:start w:val="1"/>
      <w:numFmt w:val="bullet"/>
      <w:lvlText w:val="-"/>
      <w:lvlJc w:val="left"/>
      <w:pPr>
        <w:ind w:left="3904" w:hanging="360"/>
      </w:pPr>
      <w:rPr>
        <w:rFonts w:ascii="Courier New" w:eastAsia="Times New Roman" w:hAnsi="Courier New" w:cs="Courier New" w:hint="default"/>
      </w:rPr>
    </w:lvl>
    <w:lvl w:ilvl="1" w:tplc="340A0003" w:tentative="1">
      <w:start w:val="1"/>
      <w:numFmt w:val="bullet"/>
      <w:lvlText w:val="o"/>
      <w:lvlJc w:val="left"/>
      <w:pPr>
        <w:ind w:left="4624" w:hanging="360"/>
      </w:pPr>
      <w:rPr>
        <w:rFonts w:ascii="Courier New" w:hAnsi="Courier New" w:cs="Courier New" w:hint="default"/>
      </w:rPr>
    </w:lvl>
    <w:lvl w:ilvl="2" w:tplc="340A0005" w:tentative="1">
      <w:start w:val="1"/>
      <w:numFmt w:val="bullet"/>
      <w:lvlText w:val=""/>
      <w:lvlJc w:val="left"/>
      <w:pPr>
        <w:ind w:left="5344" w:hanging="360"/>
      </w:pPr>
      <w:rPr>
        <w:rFonts w:ascii="Wingdings" w:hAnsi="Wingdings" w:hint="default"/>
      </w:rPr>
    </w:lvl>
    <w:lvl w:ilvl="3" w:tplc="340A0001" w:tentative="1">
      <w:start w:val="1"/>
      <w:numFmt w:val="bullet"/>
      <w:lvlText w:val=""/>
      <w:lvlJc w:val="left"/>
      <w:pPr>
        <w:ind w:left="6064" w:hanging="360"/>
      </w:pPr>
      <w:rPr>
        <w:rFonts w:ascii="Symbol" w:hAnsi="Symbol" w:hint="default"/>
      </w:rPr>
    </w:lvl>
    <w:lvl w:ilvl="4" w:tplc="340A0003" w:tentative="1">
      <w:start w:val="1"/>
      <w:numFmt w:val="bullet"/>
      <w:lvlText w:val="o"/>
      <w:lvlJc w:val="left"/>
      <w:pPr>
        <w:ind w:left="6784" w:hanging="360"/>
      </w:pPr>
      <w:rPr>
        <w:rFonts w:ascii="Courier New" w:hAnsi="Courier New" w:cs="Courier New" w:hint="default"/>
      </w:rPr>
    </w:lvl>
    <w:lvl w:ilvl="5" w:tplc="340A0005" w:tentative="1">
      <w:start w:val="1"/>
      <w:numFmt w:val="bullet"/>
      <w:lvlText w:val=""/>
      <w:lvlJc w:val="left"/>
      <w:pPr>
        <w:ind w:left="7504" w:hanging="360"/>
      </w:pPr>
      <w:rPr>
        <w:rFonts w:ascii="Wingdings" w:hAnsi="Wingdings" w:hint="default"/>
      </w:rPr>
    </w:lvl>
    <w:lvl w:ilvl="6" w:tplc="340A0001" w:tentative="1">
      <w:start w:val="1"/>
      <w:numFmt w:val="bullet"/>
      <w:lvlText w:val=""/>
      <w:lvlJc w:val="left"/>
      <w:pPr>
        <w:ind w:left="8224" w:hanging="360"/>
      </w:pPr>
      <w:rPr>
        <w:rFonts w:ascii="Symbol" w:hAnsi="Symbol" w:hint="default"/>
      </w:rPr>
    </w:lvl>
    <w:lvl w:ilvl="7" w:tplc="340A0003" w:tentative="1">
      <w:start w:val="1"/>
      <w:numFmt w:val="bullet"/>
      <w:lvlText w:val="o"/>
      <w:lvlJc w:val="left"/>
      <w:pPr>
        <w:ind w:left="8944" w:hanging="360"/>
      </w:pPr>
      <w:rPr>
        <w:rFonts w:ascii="Courier New" w:hAnsi="Courier New" w:cs="Courier New" w:hint="default"/>
      </w:rPr>
    </w:lvl>
    <w:lvl w:ilvl="8" w:tplc="340A0005" w:tentative="1">
      <w:start w:val="1"/>
      <w:numFmt w:val="bullet"/>
      <w:lvlText w:val=""/>
      <w:lvlJc w:val="left"/>
      <w:pPr>
        <w:ind w:left="9664" w:hanging="360"/>
      </w:pPr>
      <w:rPr>
        <w:rFonts w:ascii="Wingdings" w:hAnsi="Wingdings" w:hint="default"/>
      </w:rPr>
    </w:lvl>
  </w:abstractNum>
  <w:abstractNum w:abstractNumId="14" w15:restartNumberingAfterBreak="0">
    <w:nsid w:val="6B3D61E3"/>
    <w:multiLevelType w:val="hybridMultilevel"/>
    <w:tmpl w:val="0B203162"/>
    <w:lvl w:ilvl="0" w:tplc="340A0017">
      <w:start w:val="1"/>
      <w:numFmt w:val="lowerLetter"/>
      <w:lvlText w:val="%1)"/>
      <w:lvlJc w:val="left"/>
      <w:pPr>
        <w:ind w:left="3195" w:hanging="360"/>
      </w:pPr>
      <w:rPr>
        <w:rFonts w:hint="default"/>
      </w:rPr>
    </w:lvl>
    <w:lvl w:ilvl="1" w:tplc="FFFFFFFF" w:tentative="1">
      <w:start w:val="1"/>
      <w:numFmt w:val="lowerLetter"/>
      <w:lvlText w:val="%2."/>
      <w:lvlJc w:val="left"/>
      <w:pPr>
        <w:ind w:left="3915" w:hanging="360"/>
      </w:pPr>
    </w:lvl>
    <w:lvl w:ilvl="2" w:tplc="FFFFFFFF" w:tentative="1">
      <w:start w:val="1"/>
      <w:numFmt w:val="lowerRoman"/>
      <w:lvlText w:val="%3."/>
      <w:lvlJc w:val="right"/>
      <w:pPr>
        <w:ind w:left="4635" w:hanging="180"/>
      </w:pPr>
    </w:lvl>
    <w:lvl w:ilvl="3" w:tplc="FFFFFFFF" w:tentative="1">
      <w:start w:val="1"/>
      <w:numFmt w:val="decimal"/>
      <w:lvlText w:val="%4."/>
      <w:lvlJc w:val="left"/>
      <w:pPr>
        <w:ind w:left="5355" w:hanging="360"/>
      </w:pPr>
    </w:lvl>
    <w:lvl w:ilvl="4" w:tplc="FFFFFFFF" w:tentative="1">
      <w:start w:val="1"/>
      <w:numFmt w:val="lowerLetter"/>
      <w:lvlText w:val="%5."/>
      <w:lvlJc w:val="left"/>
      <w:pPr>
        <w:ind w:left="6075" w:hanging="360"/>
      </w:pPr>
    </w:lvl>
    <w:lvl w:ilvl="5" w:tplc="FFFFFFFF" w:tentative="1">
      <w:start w:val="1"/>
      <w:numFmt w:val="lowerRoman"/>
      <w:lvlText w:val="%6."/>
      <w:lvlJc w:val="right"/>
      <w:pPr>
        <w:ind w:left="6795" w:hanging="180"/>
      </w:pPr>
    </w:lvl>
    <w:lvl w:ilvl="6" w:tplc="FFFFFFFF" w:tentative="1">
      <w:start w:val="1"/>
      <w:numFmt w:val="decimal"/>
      <w:lvlText w:val="%7."/>
      <w:lvlJc w:val="left"/>
      <w:pPr>
        <w:ind w:left="7515" w:hanging="360"/>
      </w:pPr>
    </w:lvl>
    <w:lvl w:ilvl="7" w:tplc="FFFFFFFF" w:tentative="1">
      <w:start w:val="1"/>
      <w:numFmt w:val="lowerLetter"/>
      <w:lvlText w:val="%8."/>
      <w:lvlJc w:val="left"/>
      <w:pPr>
        <w:ind w:left="8235" w:hanging="360"/>
      </w:pPr>
    </w:lvl>
    <w:lvl w:ilvl="8" w:tplc="FFFFFFFF" w:tentative="1">
      <w:start w:val="1"/>
      <w:numFmt w:val="lowerRoman"/>
      <w:lvlText w:val="%9."/>
      <w:lvlJc w:val="right"/>
      <w:pPr>
        <w:ind w:left="8955" w:hanging="180"/>
      </w:pPr>
    </w:lvl>
  </w:abstractNum>
  <w:abstractNum w:abstractNumId="15" w15:restartNumberingAfterBreak="0">
    <w:nsid w:val="7AF01787"/>
    <w:multiLevelType w:val="hybridMultilevel"/>
    <w:tmpl w:val="09A681F0"/>
    <w:lvl w:ilvl="0" w:tplc="AC9692D8">
      <w:start w:val="1"/>
      <w:numFmt w:val="lowerLetter"/>
      <w:lvlText w:val="%1)"/>
      <w:lvlJc w:val="left"/>
      <w:pPr>
        <w:ind w:left="4046" w:hanging="360"/>
      </w:pPr>
      <w:rPr>
        <w:rFonts w:hint="default"/>
      </w:rPr>
    </w:lvl>
    <w:lvl w:ilvl="1" w:tplc="340A0019" w:tentative="1">
      <w:start w:val="1"/>
      <w:numFmt w:val="lowerLetter"/>
      <w:lvlText w:val="%2."/>
      <w:lvlJc w:val="left"/>
      <w:pPr>
        <w:ind w:left="4766" w:hanging="360"/>
      </w:pPr>
    </w:lvl>
    <w:lvl w:ilvl="2" w:tplc="340A001B" w:tentative="1">
      <w:start w:val="1"/>
      <w:numFmt w:val="lowerRoman"/>
      <w:lvlText w:val="%3."/>
      <w:lvlJc w:val="right"/>
      <w:pPr>
        <w:ind w:left="5486" w:hanging="180"/>
      </w:pPr>
    </w:lvl>
    <w:lvl w:ilvl="3" w:tplc="340A000F" w:tentative="1">
      <w:start w:val="1"/>
      <w:numFmt w:val="decimal"/>
      <w:lvlText w:val="%4."/>
      <w:lvlJc w:val="left"/>
      <w:pPr>
        <w:ind w:left="6206" w:hanging="360"/>
      </w:pPr>
    </w:lvl>
    <w:lvl w:ilvl="4" w:tplc="340A0019" w:tentative="1">
      <w:start w:val="1"/>
      <w:numFmt w:val="lowerLetter"/>
      <w:lvlText w:val="%5."/>
      <w:lvlJc w:val="left"/>
      <w:pPr>
        <w:ind w:left="6926" w:hanging="360"/>
      </w:pPr>
    </w:lvl>
    <w:lvl w:ilvl="5" w:tplc="340A001B" w:tentative="1">
      <w:start w:val="1"/>
      <w:numFmt w:val="lowerRoman"/>
      <w:lvlText w:val="%6."/>
      <w:lvlJc w:val="right"/>
      <w:pPr>
        <w:ind w:left="7646" w:hanging="180"/>
      </w:pPr>
    </w:lvl>
    <w:lvl w:ilvl="6" w:tplc="340A000F" w:tentative="1">
      <w:start w:val="1"/>
      <w:numFmt w:val="decimal"/>
      <w:lvlText w:val="%7."/>
      <w:lvlJc w:val="left"/>
      <w:pPr>
        <w:ind w:left="8366" w:hanging="360"/>
      </w:pPr>
    </w:lvl>
    <w:lvl w:ilvl="7" w:tplc="340A0019" w:tentative="1">
      <w:start w:val="1"/>
      <w:numFmt w:val="lowerLetter"/>
      <w:lvlText w:val="%8."/>
      <w:lvlJc w:val="left"/>
      <w:pPr>
        <w:ind w:left="9086" w:hanging="360"/>
      </w:pPr>
    </w:lvl>
    <w:lvl w:ilvl="8" w:tplc="340A001B" w:tentative="1">
      <w:start w:val="1"/>
      <w:numFmt w:val="lowerRoman"/>
      <w:lvlText w:val="%9."/>
      <w:lvlJc w:val="right"/>
      <w:pPr>
        <w:ind w:left="9806" w:hanging="180"/>
      </w:pPr>
    </w:lvl>
  </w:abstractNum>
  <w:num w:numId="1">
    <w:abstractNumId w:val="6"/>
  </w:num>
  <w:num w:numId="2">
    <w:abstractNumId w:val="1"/>
  </w:num>
  <w:num w:numId="3">
    <w:abstractNumId w:val="8"/>
  </w:num>
  <w:num w:numId="4">
    <w:abstractNumId w:val="12"/>
  </w:num>
  <w:num w:numId="5">
    <w:abstractNumId w:val="5"/>
  </w:num>
  <w:num w:numId="6">
    <w:abstractNumId w:val="0"/>
  </w:num>
  <w:num w:numId="7">
    <w:abstractNumId w:val="9"/>
  </w:num>
  <w:num w:numId="8">
    <w:abstractNumId w:val="2"/>
  </w:num>
  <w:num w:numId="9">
    <w:abstractNumId w:val="4"/>
  </w:num>
  <w:num w:numId="10">
    <w:abstractNumId w:val="7"/>
  </w:num>
  <w:num w:numId="11">
    <w:abstractNumId w:val="14"/>
  </w:num>
  <w:num w:numId="12">
    <w:abstractNumId w:val="13"/>
  </w:num>
  <w:num w:numId="13">
    <w:abstractNumId w:val="15"/>
  </w:num>
  <w:num w:numId="14">
    <w:abstractNumId w:val="10"/>
  </w:num>
  <w:num w:numId="15">
    <w:abstractNumId w:val="11"/>
  </w:num>
  <w:num w:numId="1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952"/>
    <w:rsid w:val="0000222B"/>
    <w:rsid w:val="00010AA2"/>
    <w:rsid w:val="00011F7B"/>
    <w:rsid w:val="000163DD"/>
    <w:rsid w:val="00016485"/>
    <w:rsid w:val="00016CF9"/>
    <w:rsid w:val="0002003F"/>
    <w:rsid w:val="00020A60"/>
    <w:rsid w:val="00020D54"/>
    <w:rsid w:val="00021E79"/>
    <w:rsid w:val="000225E9"/>
    <w:rsid w:val="00027751"/>
    <w:rsid w:val="000278D5"/>
    <w:rsid w:val="00030AC4"/>
    <w:rsid w:val="00033522"/>
    <w:rsid w:val="00034D2B"/>
    <w:rsid w:val="00035809"/>
    <w:rsid w:val="00035914"/>
    <w:rsid w:val="00041384"/>
    <w:rsid w:val="00041596"/>
    <w:rsid w:val="00041C4C"/>
    <w:rsid w:val="000446AF"/>
    <w:rsid w:val="00044A39"/>
    <w:rsid w:val="0004723F"/>
    <w:rsid w:val="00047A37"/>
    <w:rsid w:val="00047ADA"/>
    <w:rsid w:val="0005119F"/>
    <w:rsid w:val="00052074"/>
    <w:rsid w:val="0005375F"/>
    <w:rsid w:val="00054A9A"/>
    <w:rsid w:val="00057B98"/>
    <w:rsid w:val="00057C3B"/>
    <w:rsid w:val="00060C3F"/>
    <w:rsid w:val="0006168D"/>
    <w:rsid w:val="00062090"/>
    <w:rsid w:val="00065B6F"/>
    <w:rsid w:val="00066E98"/>
    <w:rsid w:val="00070480"/>
    <w:rsid w:val="00071B2A"/>
    <w:rsid w:val="0007261C"/>
    <w:rsid w:val="00072E62"/>
    <w:rsid w:val="000730C8"/>
    <w:rsid w:val="00073B3E"/>
    <w:rsid w:val="00075338"/>
    <w:rsid w:val="00077A6D"/>
    <w:rsid w:val="0008291C"/>
    <w:rsid w:val="0008386B"/>
    <w:rsid w:val="00085688"/>
    <w:rsid w:val="000919BE"/>
    <w:rsid w:val="00093B1B"/>
    <w:rsid w:val="000953F5"/>
    <w:rsid w:val="00096493"/>
    <w:rsid w:val="000B07B3"/>
    <w:rsid w:val="000B0FC5"/>
    <w:rsid w:val="000B198B"/>
    <w:rsid w:val="000B1B9F"/>
    <w:rsid w:val="000B4849"/>
    <w:rsid w:val="000B4E23"/>
    <w:rsid w:val="000B66B9"/>
    <w:rsid w:val="000B7D20"/>
    <w:rsid w:val="000C0B76"/>
    <w:rsid w:val="000C3DE1"/>
    <w:rsid w:val="000C6CD1"/>
    <w:rsid w:val="000C7B2C"/>
    <w:rsid w:val="000D1185"/>
    <w:rsid w:val="000D39F1"/>
    <w:rsid w:val="000D55B2"/>
    <w:rsid w:val="000E3B3B"/>
    <w:rsid w:val="000E45EF"/>
    <w:rsid w:val="000E7184"/>
    <w:rsid w:val="000F08A0"/>
    <w:rsid w:val="000F0B91"/>
    <w:rsid w:val="000F17C6"/>
    <w:rsid w:val="000F2AD5"/>
    <w:rsid w:val="000F4DCE"/>
    <w:rsid w:val="000F5F1D"/>
    <w:rsid w:val="001019B5"/>
    <w:rsid w:val="00102AA6"/>
    <w:rsid w:val="001039CD"/>
    <w:rsid w:val="00104029"/>
    <w:rsid w:val="0010687D"/>
    <w:rsid w:val="0010797E"/>
    <w:rsid w:val="00107C55"/>
    <w:rsid w:val="00116DA0"/>
    <w:rsid w:val="00117B05"/>
    <w:rsid w:val="00120085"/>
    <w:rsid w:val="00122FD9"/>
    <w:rsid w:val="00124931"/>
    <w:rsid w:val="00134CE2"/>
    <w:rsid w:val="0013591E"/>
    <w:rsid w:val="00135D8D"/>
    <w:rsid w:val="00137F81"/>
    <w:rsid w:val="00141580"/>
    <w:rsid w:val="00141BFF"/>
    <w:rsid w:val="0014327F"/>
    <w:rsid w:val="0014407E"/>
    <w:rsid w:val="00144CB2"/>
    <w:rsid w:val="0014558F"/>
    <w:rsid w:val="00145CFD"/>
    <w:rsid w:val="00146593"/>
    <w:rsid w:val="00146CC2"/>
    <w:rsid w:val="00147F70"/>
    <w:rsid w:val="00152981"/>
    <w:rsid w:val="00152E0C"/>
    <w:rsid w:val="001566E4"/>
    <w:rsid w:val="00157221"/>
    <w:rsid w:val="00160877"/>
    <w:rsid w:val="00162F57"/>
    <w:rsid w:val="00164E5C"/>
    <w:rsid w:val="00165087"/>
    <w:rsid w:val="0016655D"/>
    <w:rsid w:val="001708EF"/>
    <w:rsid w:val="00171A9F"/>
    <w:rsid w:val="00171F17"/>
    <w:rsid w:val="001724A8"/>
    <w:rsid w:val="00172D7D"/>
    <w:rsid w:val="00173778"/>
    <w:rsid w:val="001742A7"/>
    <w:rsid w:val="00175487"/>
    <w:rsid w:val="00176D8D"/>
    <w:rsid w:val="00177150"/>
    <w:rsid w:val="0017756C"/>
    <w:rsid w:val="0018079E"/>
    <w:rsid w:val="001815CF"/>
    <w:rsid w:val="001816FC"/>
    <w:rsid w:val="001824E0"/>
    <w:rsid w:val="00182541"/>
    <w:rsid w:val="0018510F"/>
    <w:rsid w:val="0018534F"/>
    <w:rsid w:val="00185C4C"/>
    <w:rsid w:val="001904A3"/>
    <w:rsid w:val="00196FC7"/>
    <w:rsid w:val="00197C97"/>
    <w:rsid w:val="001A129F"/>
    <w:rsid w:val="001A404C"/>
    <w:rsid w:val="001A4946"/>
    <w:rsid w:val="001A5397"/>
    <w:rsid w:val="001A63C3"/>
    <w:rsid w:val="001A724D"/>
    <w:rsid w:val="001A7D9F"/>
    <w:rsid w:val="001B0A1B"/>
    <w:rsid w:val="001B3635"/>
    <w:rsid w:val="001B36F1"/>
    <w:rsid w:val="001B43B1"/>
    <w:rsid w:val="001B4527"/>
    <w:rsid w:val="001C51D8"/>
    <w:rsid w:val="001C58E6"/>
    <w:rsid w:val="001C6F2B"/>
    <w:rsid w:val="001D26AE"/>
    <w:rsid w:val="001D6148"/>
    <w:rsid w:val="001E11A7"/>
    <w:rsid w:val="001E129D"/>
    <w:rsid w:val="001E5D23"/>
    <w:rsid w:val="001E6D44"/>
    <w:rsid w:val="001F149E"/>
    <w:rsid w:val="001F7F19"/>
    <w:rsid w:val="00200624"/>
    <w:rsid w:val="0020148E"/>
    <w:rsid w:val="00201D1A"/>
    <w:rsid w:val="00202B3A"/>
    <w:rsid w:val="00203C69"/>
    <w:rsid w:val="00205BF2"/>
    <w:rsid w:val="00206106"/>
    <w:rsid w:val="00206C69"/>
    <w:rsid w:val="00207EBB"/>
    <w:rsid w:val="0021019F"/>
    <w:rsid w:val="00210721"/>
    <w:rsid w:val="002139BA"/>
    <w:rsid w:val="0021766F"/>
    <w:rsid w:val="00217BF3"/>
    <w:rsid w:val="002240AA"/>
    <w:rsid w:val="002244E6"/>
    <w:rsid w:val="00224BA8"/>
    <w:rsid w:val="00224C70"/>
    <w:rsid w:val="0022590C"/>
    <w:rsid w:val="0022686E"/>
    <w:rsid w:val="00231A3A"/>
    <w:rsid w:val="002337FD"/>
    <w:rsid w:val="00235630"/>
    <w:rsid w:val="0024009F"/>
    <w:rsid w:val="00240485"/>
    <w:rsid w:val="002404D0"/>
    <w:rsid w:val="00240C43"/>
    <w:rsid w:val="00240F1D"/>
    <w:rsid w:val="00241FEC"/>
    <w:rsid w:val="0024280D"/>
    <w:rsid w:val="00242884"/>
    <w:rsid w:val="002430A0"/>
    <w:rsid w:val="00243CBE"/>
    <w:rsid w:val="0025012A"/>
    <w:rsid w:val="00250D8C"/>
    <w:rsid w:val="00252C67"/>
    <w:rsid w:val="00252E25"/>
    <w:rsid w:val="00255160"/>
    <w:rsid w:val="002569F8"/>
    <w:rsid w:val="00261254"/>
    <w:rsid w:val="00261439"/>
    <w:rsid w:val="0026182F"/>
    <w:rsid w:val="002639E4"/>
    <w:rsid w:val="00266EAF"/>
    <w:rsid w:val="002677CD"/>
    <w:rsid w:val="00267E1F"/>
    <w:rsid w:val="00273329"/>
    <w:rsid w:val="0027438A"/>
    <w:rsid w:val="00275446"/>
    <w:rsid w:val="002767E6"/>
    <w:rsid w:val="002803CC"/>
    <w:rsid w:val="00282628"/>
    <w:rsid w:val="0028384E"/>
    <w:rsid w:val="00284648"/>
    <w:rsid w:val="00286949"/>
    <w:rsid w:val="00286A99"/>
    <w:rsid w:val="0028799E"/>
    <w:rsid w:val="0029133E"/>
    <w:rsid w:val="00291AF1"/>
    <w:rsid w:val="00292E88"/>
    <w:rsid w:val="0029325A"/>
    <w:rsid w:val="00294838"/>
    <w:rsid w:val="00297525"/>
    <w:rsid w:val="002977E7"/>
    <w:rsid w:val="002A1838"/>
    <w:rsid w:val="002A335A"/>
    <w:rsid w:val="002A42DA"/>
    <w:rsid w:val="002A49BA"/>
    <w:rsid w:val="002A539A"/>
    <w:rsid w:val="002A5658"/>
    <w:rsid w:val="002B3246"/>
    <w:rsid w:val="002B3366"/>
    <w:rsid w:val="002B3BFE"/>
    <w:rsid w:val="002B48D5"/>
    <w:rsid w:val="002B7586"/>
    <w:rsid w:val="002B75F3"/>
    <w:rsid w:val="002B789A"/>
    <w:rsid w:val="002C089A"/>
    <w:rsid w:val="002C1C28"/>
    <w:rsid w:val="002C410F"/>
    <w:rsid w:val="002D2A65"/>
    <w:rsid w:val="002D3516"/>
    <w:rsid w:val="002D61FC"/>
    <w:rsid w:val="002D620E"/>
    <w:rsid w:val="002D756C"/>
    <w:rsid w:val="002E0568"/>
    <w:rsid w:val="002E1AC4"/>
    <w:rsid w:val="002E3B24"/>
    <w:rsid w:val="002E5128"/>
    <w:rsid w:val="002E522A"/>
    <w:rsid w:val="002E547A"/>
    <w:rsid w:val="002E666A"/>
    <w:rsid w:val="002E7519"/>
    <w:rsid w:val="002F02E1"/>
    <w:rsid w:val="002F04B4"/>
    <w:rsid w:val="002F35D0"/>
    <w:rsid w:val="002F49D4"/>
    <w:rsid w:val="002F52B0"/>
    <w:rsid w:val="002F7C2E"/>
    <w:rsid w:val="00301028"/>
    <w:rsid w:val="00301083"/>
    <w:rsid w:val="003013F1"/>
    <w:rsid w:val="00301D6C"/>
    <w:rsid w:val="00304D8F"/>
    <w:rsid w:val="00307FF2"/>
    <w:rsid w:val="0031212A"/>
    <w:rsid w:val="0031223B"/>
    <w:rsid w:val="003140B8"/>
    <w:rsid w:val="0032106E"/>
    <w:rsid w:val="00322A49"/>
    <w:rsid w:val="003244EF"/>
    <w:rsid w:val="00325CAD"/>
    <w:rsid w:val="003262A8"/>
    <w:rsid w:val="003263C3"/>
    <w:rsid w:val="00330613"/>
    <w:rsid w:val="00331147"/>
    <w:rsid w:val="00331423"/>
    <w:rsid w:val="00335B4A"/>
    <w:rsid w:val="00336F91"/>
    <w:rsid w:val="003377A1"/>
    <w:rsid w:val="00341822"/>
    <w:rsid w:val="00342D0C"/>
    <w:rsid w:val="00345589"/>
    <w:rsid w:val="003457DD"/>
    <w:rsid w:val="00346B10"/>
    <w:rsid w:val="00347214"/>
    <w:rsid w:val="00351606"/>
    <w:rsid w:val="00351D73"/>
    <w:rsid w:val="00355DC5"/>
    <w:rsid w:val="003561E1"/>
    <w:rsid w:val="00356FB8"/>
    <w:rsid w:val="00357187"/>
    <w:rsid w:val="003604FD"/>
    <w:rsid w:val="00362DF5"/>
    <w:rsid w:val="00367624"/>
    <w:rsid w:val="003712DF"/>
    <w:rsid w:val="00371BD6"/>
    <w:rsid w:val="0037224B"/>
    <w:rsid w:val="00373C33"/>
    <w:rsid w:val="00374647"/>
    <w:rsid w:val="00374A7E"/>
    <w:rsid w:val="0037594F"/>
    <w:rsid w:val="003765A1"/>
    <w:rsid w:val="00376F4D"/>
    <w:rsid w:val="00380131"/>
    <w:rsid w:val="00380F5E"/>
    <w:rsid w:val="0038138A"/>
    <w:rsid w:val="003819B7"/>
    <w:rsid w:val="00382224"/>
    <w:rsid w:val="00382B68"/>
    <w:rsid w:val="00384D43"/>
    <w:rsid w:val="003850D9"/>
    <w:rsid w:val="00387914"/>
    <w:rsid w:val="00387F94"/>
    <w:rsid w:val="00391E98"/>
    <w:rsid w:val="00392C79"/>
    <w:rsid w:val="003947B7"/>
    <w:rsid w:val="00396ACF"/>
    <w:rsid w:val="00397DC3"/>
    <w:rsid w:val="003A0469"/>
    <w:rsid w:val="003A05C4"/>
    <w:rsid w:val="003A1336"/>
    <w:rsid w:val="003A1E95"/>
    <w:rsid w:val="003A2607"/>
    <w:rsid w:val="003A2CFD"/>
    <w:rsid w:val="003A3072"/>
    <w:rsid w:val="003A3CE6"/>
    <w:rsid w:val="003A5CB8"/>
    <w:rsid w:val="003A63CE"/>
    <w:rsid w:val="003A7048"/>
    <w:rsid w:val="003B620E"/>
    <w:rsid w:val="003B7D5B"/>
    <w:rsid w:val="003C24E5"/>
    <w:rsid w:val="003C2A3A"/>
    <w:rsid w:val="003C46B3"/>
    <w:rsid w:val="003C6497"/>
    <w:rsid w:val="003C67D7"/>
    <w:rsid w:val="003C6CB8"/>
    <w:rsid w:val="003D1733"/>
    <w:rsid w:val="003D1E36"/>
    <w:rsid w:val="003D233D"/>
    <w:rsid w:val="003D4125"/>
    <w:rsid w:val="003D43FA"/>
    <w:rsid w:val="003D63B8"/>
    <w:rsid w:val="003E0A1F"/>
    <w:rsid w:val="003E2E72"/>
    <w:rsid w:val="003E3959"/>
    <w:rsid w:val="003E4AD1"/>
    <w:rsid w:val="003E4DDC"/>
    <w:rsid w:val="003E5F3B"/>
    <w:rsid w:val="003E70F7"/>
    <w:rsid w:val="003F1898"/>
    <w:rsid w:val="003F261A"/>
    <w:rsid w:val="003F58D6"/>
    <w:rsid w:val="0040073E"/>
    <w:rsid w:val="00400810"/>
    <w:rsid w:val="004039EC"/>
    <w:rsid w:val="004046F6"/>
    <w:rsid w:val="00405970"/>
    <w:rsid w:val="00405DF0"/>
    <w:rsid w:val="00407D8B"/>
    <w:rsid w:val="00407ED7"/>
    <w:rsid w:val="00412702"/>
    <w:rsid w:val="00413620"/>
    <w:rsid w:val="004149C9"/>
    <w:rsid w:val="004160A5"/>
    <w:rsid w:val="0042193F"/>
    <w:rsid w:val="004226DB"/>
    <w:rsid w:val="00425237"/>
    <w:rsid w:val="004257FC"/>
    <w:rsid w:val="00432283"/>
    <w:rsid w:val="004345CD"/>
    <w:rsid w:val="00445BA9"/>
    <w:rsid w:val="00445C73"/>
    <w:rsid w:val="004460AF"/>
    <w:rsid w:val="004506D2"/>
    <w:rsid w:val="00450D88"/>
    <w:rsid w:val="00452B2D"/>
    <w:rsid w:val="004558CE"/>
    <w:rsid w:val="004560F7"/>
    <w:rsid w:val="00456FCF"/>
    <w:rsid w:val="00461CF2"/>
    <w:rsid w:val="004626AA"/>
    <w:rsid w:val="00462CDB"/>
    <w:rsid w:val="004633DF"/>
    <w:rsid w:val="00473990"/>
    <w:rsid w:val="00480199"/>
    <w:rsid w:val="00480664"/>
    <w:rsid w:val="004825F6"/>
    <w:rsid w:val="004829DF"/>
    <w:rsid w:val="00486960"/>
    <w:rsid w:val="00490040"/>
    <w:rsid w:val="004915FA"/>
    <w:rsid w:val="00491B1F"/>
    <w:rsid w:val="00492083"/>
    <w:rsid w:val="00492606"/>
    <w:rsid w:val="00494A87"/>
    <w:rsid w:val="00495BE7"/>
    <w:rsid w:val="00495C4C"/>
    <w:rsid w:val="004960C3"/>
    <w:rsid w:val="00496CB8"/>
    <w:rsid w:val="004A0A7B"/>
    <w:rsid w:val="004A1BB7"/>
    <w:rsid w:val="004A2970"/>
    <w:rsid w:val="004A3C14"/>
    <w:rsid w:val="004A53C1"/>
    <w:rsid w:val="004A57A2"/>
    <w:rsid w:val="004A58BB"/>
    <w:rsid w:val="004A7369"/>
    <w:rsid w:val="004B026F"/>
    <w:rsid w:val="004B0502"/>
    <w:rsid w:val="004B1E17"/>
    <w:rsid w:val="004B1EBF"/>
    <w:rsid w:val="004B4038"/>
    <w:rsid w:val="004B4A43"/>
    <w:rsid w:val="004B65FA"/>
    <w:rsid w:val="004C25E8"/>
    <w:rsid w:val="004C5553"/>
    <w:rsid w:val="004C59C2"/>
    <w:rsid w:val="004C633E"/>
    <w:rsid w:val="004C799E"/>
    <w:rsid w:val="004D05D1"/>
    <w:rsid w:val="004D1682"/>
    <w:rsid w:val="004D2B4D"/>
    <w:rsid w:val="004D3B7B"/>
    <w:rsid w:val="004D586A"/>
    <w:rsid w:val="004D6628"/>
    <w:rsid w:val="004D695D"/>
    <w:rsid w:val="004E1AB7"/>
    <w:rsid w:val="004E21D5"/>
    <w:rsid w:val="004E3B11"/>
    <w:rsid w:val="004E400A"/>
    <w:rsid w:val="004E4507"/>
    <w:rsid w:val="004E48F4"/>
    <w:rsid w:val="004E5207"/>
    <w:rsid w:val="004E5604"/>
    <w:rsid w:val="004E638A"/>
    <w:rsid w:val="004F0962"/>
    <w:rsid w:val="004F1D3E"/>
    <w:rsid w:val="004F21B3"/>
    <w:rsid w:val="004F37AC"/>
    <w:rsid w:val="004F383F"/>
    <w:rsid w:val="004F38BE"/>
    <w:rsid w:val="004F45E5"/>
    <w:rsid w:val="004F47C7"/>
    <w:rsid w:val="004F4A75"/>
    <w:rsid w:val="004F6169"/>
    <w:rsid w:val="005060F6"/>
    <w:rsid w:val="005078C1"/>
    <w:rsid w:val="00510313"/>
    <w:rsid w:val="00510BA2"/>
    <w:rsid w:val="00513071"/>
    <w:rsid w:val="00514454"/>
    <w:rsid w:val="00515BD8"/>
    <w:rsid w:val="00516C63"/>
    <w:rsid w:val="00521952"/>
    <w:rsid w:val="005221BB"/>
    <w:rsid w:val="00522524"/>
    <w:rsid w:val="00523734"/>
    <w:rsid w:val="00525331"/>
    <w:rsid w:val="00526071"/>
    <w:rsid w:val="00526A15"/>
    <w:rsid w:val="00527665"/>
    <w:rsid w:val="00527FDC"/>
    <w:rsid w:val="00534A93"/>
    <w:rsid w:val="005364DC"/>
    <w:rsid w:val="00536938"/>
    <w:rsid w:val="00537C5B"/>
    <w:rsid w:val="005407EA"/>
    <w:rsid w:val="00541A12"/>
    <w:rsid w:val="00542242"/>
    <w:rsid w:val="00542663"/>
    <w:rsid w:val="00544BC3"/>
    <w:rsid w:val="005458A3"/>
    <w:rsid w:val="00551155"/>
    <w:rsid w:val="005516B0"/>
    <w:rsid w:val="005518D4"/>
    <w:rsid w:val="00551EA2"/>
    <w:rsid w:val="00552FE0"/>
    <w:rsid w:val="00554D1A"/>
    <w:rsid w:val="00555F13"/>
    <w:rsid w:val="00556549"/>
    <w:rsid w:val="0056129A"/>
    <w:rsid w:val="00564FBA"/>
    <w:rsid w:val="00566638"/>
    <w:rsid w:val="00567169"/>
    <w:rsid w:val="00572F8F"/>
    <w:rsid w:val="005732CA"/>
    <w:rsid w:val="005734BD"/>
    <w:rsid w:val="00575A8B"/>
    <w:rsid w:val="00580755"/>
    <w:rsid w:val="005904B6"/>
    <w:rsid w:val="00590805"/>
    <w:rsid w:val="005913BC"/>
    <w:rsid w:val="0059550E"/>
    <w:rsid w:val="005958D3"/>
    <w:rsid w:val="00595DBE"/>
    <w:rsid w:val="00595ED5"/>
    <w:rsid w:val="005970F9"/>
    <w:rsid w:val="005A11DF"/>
    <w:rsid w:val="005A1D2B"/>
    <w:rsid w:val="005A3CA8"/>
    <w:rsid w:val="005A4086"/>
    <w:rsid w:val="005A69A2"/>
    <w:rsid w:val="005B125D"/>
    <w:rsid w:val="005B177E"/>
    <w:rsid w:val="005B1AF7"/>
    <w:rsid w:val="005B29AD"/>
    <w:rsid w:val="005B2BA2"/>
    <w:rsid w:val="005B5F2B"/>
    <w:rsid w:val="005B7818"/>
    <w:rsid w:val="005C12B7"/>
    <w:rsid w:val="005C14F4"/>
    <w:rsid w:val="005C1A37"/>
    <w:rsid w:val="005C3130"/>
    <w:rsid w:val="005C3286"/>
    <w:rsid w:val="005C3D3B"/>
    <w:rsid w:val="005C561B"/>
    <w:rsid w:val="005C6E70"/>
    <w:rsid w:val="005C7D2F"/>
    <w:rsid w:val="005D278F"/>
    <w:rsid w:val="005D4630"/>
    <w:rsid w:val="005D5270"/>
    <w:rsid w:val="005D5AE0"/>
    <w:rsid w:val="005D79EE"/>
    <w:rsid w:val="005E3BAF"/>
    <w:rsid w:val="005E43E6"/>
    <w:rsid w:val="005E543E"/>
    <w:rsid w:val="005E745F"/>
    <w:rsid w:val="005F3415"/>
    <w:rsid w:val="005F34D5"/>
    <w:rsid w:val="005F6539"/>
    <w:rsid w:val="005F6610"/>
    <w:rsid w:val="005F699F"/>
    <w:rsid w:val="005F6AD5"/>
    <w:rsid w:val="005F6D9B"/>
    <w:rsid w:val="00600E32"/>
    <w:rsid w:val="0060589E"/>
    <w:rsid w:val="006058B0"/>
    <w:rsid w:val="00605D4C"/>
    <w:rsid w:val="00605F6F"/>
    <w:rsid w:val="00606A8B"/>
    <w:rsid w:val="0061017B"/>
    <w:rsid w:val="00610D0A"/>
    <w:rsid w:val="00611A42"/>
    <w:rsid w:val="00613F39"/>
    <w:rsid w:val="006159B2"/>
    <w:rsid w:val="00620646"/>
    <w:rsid w:val="0062106A"/>
    <w:rsid w:val="0062217A"/>
    <w:rsid w:val="00624C40"/>
    <w:rsid w:val="00624CAC"/>
    <w:rsid w:val="00625F51"/>
    <w:rsid w:val="006260B7"/>
    <w:rsid w:val="00631694"/>
    <w:rsid w:val="0063238F"/>
    <w:rsid w:val="00633859"/>
    <w:rsid w:val="00634F87"/>
    <w:rsid w:val="00635D65"/>
    <w:rsid w:val="006362BE"/>
    <w:rsid w:val="006362F0"/>
    <w:rsid w:val="00637DD4"/>
    <w:rsid w:val="0064102C"/>
    <w:rsid w:val="00642A59"/>
    <w:rsid w:val="00642CC2"/>
    <w:rsid w:val="0064398B"/>
    <w:rsid w:val="006470F4"/>
    <w:rsid w:val="0065127D"/>
    <w:rsid w:val="00652C25"/>
    <w:rsid w:val="006559D2"/>
    <w:rsid w:val="0065732B"/>
    <w:rsid w:val="00660410"/>
    <w:rsid w:val="00662509"/>
    <w:rsid w:val="006627CC"/>
    <w:rsid w:val="00662BD0"/>
    <w:rsid w:val="0066322B"/>
    <w:rsid w:val="00664E65"/>
    <w:rsid w:val="006655B7"/>
    <w:rsid w:val="00667384"/>
    <w:rsid w:val="00667A42"/>
    <w:rsid w:val="00667EBF"/>
    <w:rsid w:val="00672172"/>
    <w:rsid w:val="006735A8"/>
    <w:rsid w:val="006756BE"/>
    <w:rsid w:val="00675EAD"/>
    <w:rsid w:val="006803BA"/>
    <w:rsid w:val="006834F5"/>
    <w:rsid w:val="006845AF"/>
    <w:rsid w:val="00690607"/>
    <w:rsid w:val="00690AE6"/>
    <w:rsid w:val="00690D83"/>
    <w:rsid w:val="00694D07"/>
    <w:rsid w:val="00694EDF"/>
    <w:rsid w:val="0069721E"/>
    <w:rsid w:val="006A0179"/>
    <w:rsid w:val="006A0775"/>
    <w:rsid w:val="006A3A1B"/>
    <w:rsid w:val="006A3B4E"/>
    <w:rsid w:val="006A46EE"/>
    <w:rsid w:val="006A6DC4"/>
    <w:rsid w:val="006B052B"/>
    <w:rsid w:val="006B0B9A"/>
    <w:rsid w:val="006B2F7D"/>
    <w:rsid w:val="006B366D"/>
    <w:rsid w:val="006B4540"/>
    <w:rsid w:val="006B7196"/>
    <w:rsid w:val="006C3F5D"/>
    <w:rsid w:val="006C6D67"/>
    <w:rsid w:val="006D110C"/>
    <w:rsid w:val="006D1592"/>
    <w:rsid w:val="006D632E"/>
    <w:rsid w:val="006D6331"/>
    <w:rsid w:val="006E1076"/>
    <w:rsid w:val="006E201B"/>
    <w:rsid w:val="006E2CAF"/>
    <w:rsid w:val="006E4C6B"/>
    <w:rsid w:val="006E5887"/>
    <w:rsid w:val="006E6C59"/>
    <w:rsid w:val="006F3328"/>
    <w:rsid w:val="006F4A01"/>
    <w:rsid w:val="006F6800"/>
    <w:rsid w:val="006F6C37"/>
    <w:rsid w:val="00700882"/>
    <w:rsid w:val="00704E40"/>
    <w:rsid w:val="007068B5"/>
    <w:rsid w:val="00706C11"/>
    <w:rsid w:val="007074DB"/>
    <w:rsid w:val="00707DDB"/>
    <w:rsid w:val="00712E03"/>
    <w:rsid w:val="0071433C"/>
    <w:rsid w:val="007153BE"/>
    <w:rsid w:val="00715707"/>
    <w:rsid w:val="00715B3A"/>
    <w:rsid w:val="0071611F"/>
    <w:rsid w:val="00720ED0"/>
    <w:rsid w:val="00721A11"/>
    <w:rsid w:val="007227BC"/>
    <w:rsid w:val="00723E19"/>
    <w:rsid w:val="00725029"/>
    <w:rsid w:val="007260EF"/>
    <w:rsid w:val="00726D9B"/>
    <w:rsid w:val="0072770C"/>
    <w:rsid w:val="007310FA"/>
    <w:rsid w:val="007330FA"/>
    <w:rsid w:val="007448E0"/>
    <w:rsid w:val="00746E95"/>
    <w:rsid w:val="007477BE"/>
    <w:rsid w:val="00747A85"/>
    <w:rsid w:val="007502DC"/>
    <w:rsid w:val="00750EA6"/>
    <w:rsid w:val="007540DE"/>
    <w:rsid w:val="0075477C"/>
    <w:rsid w:val="00755B9D"/>
    <w:rsid w:val="00756713"/>
    <w:rsid w:val="00756C7D"/>
    <w:rsid w:val="0075761D"/>
    <w:rsid w:val="00760537"/>
    <w:rsid w:val="00760AF6"/>
    <w:rsid w:val="00763379"/>
    <w:rsid w:val="00763ABC"/>
    <w:rsid w:val="00765659"/>
    <w:rsid w:val="0076725C"/>
    <w:rsid w:val="00767B96"/>
    <w:rsid w:val="00771071"/>
    <w:rsid w:val="00773B82"/>
    <w:rsid w:val="0077544C"/>
    <w:rsid w:val="00780B5D"/>
    <w:rsid w:val="007836D2"/>
    <w:rsid w:val="0078509A"/>
    <w:rsid w:val="00786D9E"/>
    <w:rsid w:val="00787B38"/>
    <w:rsid w:val="00792932"/>
    <w:rsid w:val="00792A28"/>
    <w:rsid w:val="00793765"/>
    <w:rsid w:val="00793F2A"/>
    <w:rsid w:val="007944D3"/>
    <w:rsid w:val="007A04DD"/>
    <w:rsid w:val="007B037A"/>
    <w:rsid w:val="007B141E"/>
    <w:rsid w:val="007B34FE"/>
    <w:rsid w:val="007B3C26"/>
    <w:rsid w:val="007B6536"/>
    <w:rsid w:val="007C13BB"/>
    <w:rsid w:val="007C48AB"/>
    <w:rsid w:val="007C4920"/>
    <w:rsid w:val="007D2344"/>
    <w:rsid w:val="007D30FB"/>
    <w:rsid w:val="007D6E1A"/>
    <w:rsid w:val="007E1152"/>
    <w:rsid w:val="007E1D9E"/>
    <w:rsid w:val="007E29E7"/>
    <w:rsid w:val="007E2A07"/>
    <w:rsid w:val="007E47FC"/>
    <w:rsid w:val="007E5780"/>
    <w:rsid w:val="007E6313"/>
    <w:rsid w:val="007F01A0"/>
    <w:rsid w:val="007F43B1"/>
    <w:rsid w:val="007F4E31"/>
    <w:rsid w:val="007F529B"/>
    <w:rsid w:val="007F55A5"/>
    <w:rsid w:val="007F6B9B"/>
    <w:rsid w:val="00801551"/>
    <w:rsid w:val="00802468"/>
    <w:rsid w:val="00803C94"/>
    <w:rsid w:val="00803DC8"/>
    <w:rsid w:val="00806BED"/>
    <w:rsid w:val="00810FBC"/>
    <w:rsid w:val="00812919"/>
    <w:rsid w:val="00815B02"/>
    <w:rsid w:val="008220B6"/>
    <w:rsid w:val="00830380"/>
    <w:rsid w:val="00830A29"/>
    <w:rsid w:val="00831DCA"/>
    <w:rsid w:val="00832BD5"/>
    <w:rsid w:val="00841222"/>
    <w:rsid w:val="00843789"/>
    <w:rsid w:val="00843CAB"/>
    <w:rsid w:val="00844060"/>
    <w:rsid w:val="00845776"/>
    <w:rsid w:val="00845FC9"/>
    <w:rsid w:val="00846B86"/>
    <w:rsid w:val="00853DBC"/>
    <w:rsid w:val="00854239"/>
    <w:rsid w:val="008548DC"/>
    <w:rsid w:val="00854C91"/>
    <w:rsid w:val="0085555E"/>
    <w:rsid w:val="0085611E"/>
    <w:rsid w:val="00856180"/>
    <w:rsid w:val="00861724"/>
    <w:rsid w:val="008622BA"/>
    <w:rsid w:val="00863321"/>
    <w:rsid w:val="00865898"/>
    <w:rsid w:val="00866207"/>
    <w:rsid w:val="00873F9F"/>
    <w:rsid w:val="0087408D"/>
    <w:rsid w:val="0087581C"/>
    <w:rsid w:val="00877BCD"/>
    <w:rsid w:val="0088008D"/>
    <w:rsid w:val="00882EE6"/>
    <w:rsid w:val="00882F1A"/>
    <w:rsid w:val="00883951"/>
    <w:rsid w:val="008847F7"/>
    <w:rsid w:val="00886188"/>
    <w:rsid w:val="0088618E"/>
    <w:rsid w:val="008869FD"/>
    <w:rsid w:val="00891292"/>
    <w:rsid w:val="00892752"/>
    <w:rsid w:val="00892D41"/>
    <w:rsid w:val="008A11E4"/>
    <w:rsid w:val="008A1590"/>
    <w:rsid w:val="008A38B0"/>
    <w:rsid w:val="008B3D14"/>
    <w:rsid w:val="008C010B"/>
    <w:rsid w:val="008C5D8B"/>
    <w:rsid w:val="008C676E"/>
    <w:rsid w:val="008C7355"/>
    <w:rsid w:val="008C7D15"/>
    <w:rsid w:val="008D1FF1"/>
    <w:rsid w:val="008D24F2"/>
    <w:rsid w:val="008D26F4"/>
    <w:rsid w:val="008D29FB"/>
    <w:rsid w:val="008D4D7A"/>
    <w:rsid w:val="008D5597"/>
    <w:rsid w:val="008D5922"/>
    <w:rsid w:val="008D5F43"/>
    <w:rsid w:val="008D752C"/>
    <w:rsid w:val="008D7858"/>
    <w:rsid w:val="008E06BC"/>
    <w:rsid w:val="008E0952"/>
    <w:rsid w:val="008E1E66"/>
    <w:rsid w:val="008E3023"/>
    <w:rsid w:val="008E5B21"/>
    <w:rsid w:val="008E607C"/>
    <w:rsid w:val="008F0341"/>
    <w:rsid w:val="008F0C69"/>
    <w:rsid w:val="008F0D6D"/>
    <w:rsid w:val="008F47C5"/>
    <w:rsid w:val="008F55E2"/>
    <w:rsid w:val="008F7B93"/>
    <w:rsid w:val="0090150C"/>
    <w:rsid w:val="0090223A"/>
    <w:rsid w:val="00902C02"/>
    <w:rsid w:val="00902F62"/>
    <w:rsid w:val="00903818"/>
    <w:rsid w:val="009046FB"/>
    <w:rsid w:val="00904DC2"/>
    <w:rsid w:val="00905DD5"/>
    <w:rsid w:val="00906B69"/>
    <w:rsid w:val="00907CB0"/>
    <w:rsid w:val="009118EC"/>
    <w:rsid w:val="0091310B"/>
    <w:rsid w:val="00913CB1"/>
    <w:rsid w:val="0091453F"/>
    <w:rsid w:val="009147E4"/>
    <w:rsid w:val="009174E6"/>
    <w:rsid w:val="009255A2"/>
    <w:rsid w:val="00927BDE"/>
    <w:rsid w:val="009300B2"/>
    <w:rsid w:val="00932826"/>
    <w:rsid w:val="00932A53"/>
    <w:rsid w:val="00932CF9"/>
    <w:rsid w:val="00933C8F"/>
    <w:rsid w:val="00934A95"/>
    <w:rsid w:val="00935A0E"/>
    <w:rsid w:val="00935E4C"/>
    <w:rsid w:val="0093758E"/>
    <w:rsid w:val="00942C08"/>
    <w:rsid w:val="00951979"/>
    <w:rsid w:val="009528A1"/>
    <w:rsid w:val="009530A2"/>
    <w:rsid w:val="00955EB3"/>
    <w:rsid w:val="0095633F"/>
    <w:rsid w:val="0095652F"/>
    <w:rsid w:val="0096186D"/>
    <w:rsid w:val="0096210C"/>
    <w:rsid w:val="00962539"/>
    <w:rsid w:val="009638AA"/>
    <w:rsid w:val="00965E5A"/>
    <w:rsid w:val="0096690B"/>
    <w:rsid w:val="00973EEF"/>
    <w:rsid w:val="00977F2F"/>
    <w:rsid w:val="00981E39"/>
    <w:rsid w:val="00982267"/>
    <w:rsid w:val="00983C8D"/>
    <w:rsid w:val="0098627E"/>
    <w:rsid w:val="00987B06"/>
    <w:rsid w:val="00991CB5"/>
    <w:rsid w:val="0099294A"/>
    <w:rsid w:val="00992B0B"/>
    <w:rsid w:val="00993FEA"/>
    <w:rsid w:val="00994775"/>
    <w:rsid w:val="00994FC8"/>
    <w:rsid w:val="009A2F90"/>
    <w:rsid w:val="009A2FD4"/>
    <w:rsid w:val="009A31EE"/>
    <w:rsid w:val="009A4105"/>
    <w:rsid w:val="009A7BB3"/>
    <w:rsid w:val="009B170B"/>
    <w:rsid w:val="009B203A"/>
    <w:rsid w:val="009B4016"/>
    <w:rsid w:val="009B4270"/>
    <w:rsid w:val="009B56B3"/>
    <w:rsid w:val="009C32F3"/>
    <w:rsid w:val="009C3CEC"/>
    <w:rsid w:val="009C58F8"/>
    <w:rsid w:val="009C6262"/>
    <w:rsid w:val="009C6FF2"/>
    <w:rsid w:val="009D4698"/>
    <w:rsid w:val="009D50C5"/>
    <w:rsid w:val="009D58FF"/>
    <w:rsid w:val="009D59B4"/>
    <w:rsid w:val="009D7990"/>
    <w:rsid w:val="009E39B8"/>
    <w:rsid w:val="009E4BE9"/>
    <w:rsid w:val="009E4E50"/>
    <w:rsid w:val="009E5044"/>
    <w:rsid w:val="009E67A8"/>
    <w:rsid w:val="009E7884"/>
    <w:rsid w:val="009E7B80"/>
    <w:rsid w:val="009F07D1"/>
    <w:rsid w:val="009F1215"/>
    <w:rsid w:val="009F1CEA"/>
    <w:rsid w:val="009F422E"/>
    <w:rsid w:val="009F4A6D"/>
    <w:rsid w:val="009F4DC3"/>
    <w:rsid w:val="009F55E2"/>
    <w:rsid w:val="009F57C1"/>
    <w:rsid w:val="009F593B"/>
    <w:rsid w:val="009F5C8C"/>
    <w:rsid w:val="009F5EDF"/>
    <w:rsid w:val="009F63A3"/>
    <w:rsid w:val="009F7215"/>
    <w:rsid w:val="00A013F6"/>
    <w:rsid w:val="00A02032"/>
    <w:rsid w:val="00A02997"/>
    <w:rsid w:val="00A065C0"/>
    <w:rsid w:val="00A06C29"/>
    <w:rsid w:val="00A10CB4"/>
    <w:rsid w:val="00A117AF"/>
    <w:rsid w:val="00A12BA9"/>
    <w:rsid w:val="00A12C59"/>
    <w:rsid w:val="00A139A1"/>
    <w:rsid w:val="00A142E3"/>
    <w:rsid w:val="00A15285"/>
    <w:rsid w:val="00A16476"/>
    <w:rsid w:val="00A16A10"/>
    <w:rsid w:val="00A17DEE"/>
    <w:rsid w:val="00A20A99"/>
    <w:rsid w:val="00A20B88"/>
    <w:rsid w:val="00A2195B"/>
    <w:rsid w:val="00A21C25"/>
    <w:rsid w:val="00A2557E"/>
    <w:rsid w:val="00A25BEB"/>
    <w:rsid w:val="00A25C57"/>
    <w:rsid w:val="00A26C93"/>
    <w:rsid w:val="00A279F7"/>
    <w:rsid w:val="00A300EC"/>
    <w:rsid w:val="00A32655"/>
    <w:rsid w:val="00A340A8"/>
    <w:rsid w:val="00A343B4"/>
    <w:rsid w:val="00A35BAB"/>
    <w:rsid w:val="00A35CFE"/>
    <w:rsid w:val="00A41B83"/>
    <w:rsid w:val="00A42ABC"/>
    <w:rsid w:val="00A4446A"/>
    <w:rsid w:val="00A44E5B"/>
    <w:rsid w:val="00A44F69"/>
    <w:rsid w:val="00A54B18"/>
    <w:rsid w:val="00A5547C"/>
    <w:rsid w:val="00A559E1"/>
    <w:rsid w:val="00A56375"/>
    <w:rsid w:val="00A64AC7"/>
    <w:rsid w:val="00A7250E"/>
    <w:rsid w:val="00A72AA0"/>
    <w:rsid w:val="00A72B4F"/>
    <w:rsid w:val="00A74220"/>
    <w:rsid w:val="00A7461B"/>
    <w:rsid w:val="00A764CA"/>
    <w:rsid w:val="00A8106D"/>
    <w:rsid w:val="00A814DF"/>
    <w:rsid w:val="00A826DA"/>
    <w:rsid w:val="00A83FE4"/>
    <w:rsid w:val="00A90DE9"/>
    <w:rsid w:val="00A950A2"/>
    <w:rsid w:val="00A971A6"/>
    <w:rsid w:val="00AA0A4C"/>
    <w:rsid w:val="00AA3961"/>
    <w:rsid w:val="00AA3C64"/>
    <w:rsid w:val="00AA5436"/>
    <w:rsid w:val="00AA7BE8"/>
    <w:rsid w:val="00AB0C7A"/>
    <w:rsid w:val="00AB294F"/>
    <w:rsid w:val="00AC06F1"/>
    <w:rsid w:val="00AC1381"/>
    <w:rsid w:val="00AC169D"/>
    <w:rsid w:val="00AC62E9"/>
    <w:rsid w:val="00AC6B72"/>
    <w:rsid w:val="00AC7186"/>
    <w:rsid w:val="00AC7D86"/>
    <w:rsid w:val="00AC7ECF"/>
    <w:rsid w:val="00AD0675"/>
    <w:rsid w:val="00AD211F"/>
    <w:rsid w:val="00AD4262"/>
    <w:rsid w:val="00AD492A"/>
    <w:rsid w:val="00AD4E53"/>
    <w:rsid w:val="00AD791D"/>
    <w:rsid w:val="00AD7CA2"/>
    <w:rsid w:val="00AE4030"/>
    <w:rsid w:val="00AE40C9"/>
    <w:rsid w:val="00AE77A2"/>
    <w:rsid w:val="00AF117F"/>
    <w:rsid w:val="00AF118D"/>
    <w:rsid w:val="00AF1A72"/>
    <w:rsid w:val="00AF1F25"/>
    <w:rsid w:val="00AF40E1"/>
    <w:rsid w:val="00AF47DF"/>
    <w:rsid w:val="00AF533E"/>
    <w:rsid w:val="00AF73DF"/>
    <w:rsid w:val="00B0185F"/>
    <w:rsid w:val="00B01F04"/>
    <w:rsid w:val="00B021D8"/>
    <w:rsid w:val="00B03761"/>
    <w:rsid w:val="00B04728"/>
    <w:rsid w:val="00B0503D"/>
    <w:rsid w:val="00B05A5C"/>
    <w:rsid w:val="00B116ED"/>
    <w:rsid w:val="00B14F75"/>
    <w:rsid w:val="00B16068"/>
    <w:rsid w:val="00B16569"/>
    <w:rsid w:val="00B21073"/>
    <w:rsid w:val="00B2270D"/>
    <w:rsid w:val="00B24FAE"/>
    <w:rsid w:val="00B26545"/>
    <w:rsid w:val="00B2774C"/>
    <w:rsid w:val="00B339DF"/>
    <w:rsid w:val="00B33FA4"/>
    <w:rsid w:val="00B35043"/>
    <w:rsid w:val="00B364A6"/>
    <w:rsid w:val="00B36B71"/>
    <w:rsid w:val="00B37D8A"/>
    <w:rsid w:val="00B41814"/>
    <w:rsid w:val="00B41F4F"/>
    <w:rsid w:val="00B42E7C"/>
    <w:rsid w:val="00B4600D"/>
    <w:rsid w:val="00B4656C"/>
    <w:rsid w:val="00B50517"/>
    <w:rsid w:val="00B533B0"/>
    <w:rsid w:val="00B562C8"/>
    <w:rsid w:val="00B60821"/>
    <w:rsid w:val="00B61FBC"/>
    <w:rsid w:val="00B67124"/>
    <w:rsid w:val="00B74BDB"/>
    <w:rsid w:val="00B74E65"/>
    <w:rsid w:val="00B75055"/>
    <w:rsid w:val="00B761CE"/>
    <w:rsid w:val="00B802EA"/>
    <w:rsid w:val="00B81028"/>
    <w:rsid w:val="00B83DDD"/>
    <w:rsid w:val="00B8492E"/>
    <w:rsid w:val="00B84D4B"/>
    <w:rsid w:val="00B84F31"/>
    <w:rsid w:val="00B85FAD"/>
    <w:rsid w:val="00B900F1"/>
    <w:rsid w:val="00B90585"/>
    <w:rsid w:val="00B9128E"/>
    <w:rsid w:val="00B91449"/>
    <w:rsid w:val="00B92533"/>
    <w:rsid w:val="00B93CD9"/>
    <w:rsid w:val="00B94FF9"/>
    <w:rsid w:val="00B97A68"/>
    <w:rsid w:val="00BA03DA"/>
    <w:rsid w:val="00BA4817"/>
    <w:rsid w:val="00BA499E"/>
    <w:rsid w:val="00BA63D9"/>
    <w:rsid w:val="00BA686F"/>
    <w:rsid w:val="00BA7C2B"/>
    <w:rsid w:val="00BB121B"/>
    <w:rsid w:val="00BB1487"/>
    <w:rsid w:val="00BB2366"/>
    <w:rsid w:val="00BB39FD"/>
    <w:rsid w:val="00BB39FE"/>
    <w:rsid w:val="00BB41DB"/>
    <w:rsid w:val="00BB4289"/>
    <w:rsid w:val="00BB5AC9"/>
    <w:rsid w:val="00BB6F29"/>
    <w:rsid w:val="00BB7AEE"/>
    <w:rsid w:val="00BC153B"/>
    <w:rsid w:val="00BC4EE7"/>
    <w:rsid w:val="00BC6041"/>
    <w:rsid w:val="00BC6EBA"/>
    <w:rsid w:val="00BD11C9"/>
    <w:rsid w:val="00BD1220"/>
    <w:rsid w:val="00BD248A"/>
    <w:rsid w:val="00BD2A53"/>
    <w:rsid w:val="00BD5F61"/>
    <w:rsid w:val="00BD5F68"/>
    <w:rsid w:val="00BD626D"/>
    <w:rsid w:val="00BE01DF"/>
    <w:rsid w:val="00BE26A1"/>
    <w:rsid w:val="00BE2854"/>
    <w:rsid w:val="00BE3A9E"/>
    <w:rsid w:val="00BF16CA"/>
    <w:rsid w:val="00BF178F"/>
    <w:rsid w:val="00BF39F2"/>
    <w:rsid w:val="00BF570F"/>
    <w:rsid w:val="00BF5941"/>
    <w:rsid w:val="00BF64C1"/>
    <w:rsid w:val="00BF6971"/>
    <w:rsid w:val="00C01111"/>
    <w:rsid w:val="00C03A4E"/>
    <w:rsid w:val="00C04746"/>
    <w:rsid w:val="00C048D5"/>
    <w:rsid w:val="00C05982"/>
    <w:rsid w:val="00C05A22"/>
    <w:rsid w:val="00C10F90"/>
    <w:rsid w:val="00C111A5"/>
    <w:rsid w:val="00C121A2"/>
    <w:rsid w:val="00C12A5B"/>
    <w:rsid w:val="00C132BE"/>
    <w:rsid w:val="00C140F4"/>
    <w:rsid w:val="00C147F6"/>
    <w:rsid w:val="00C14A53"/>
    <w:rsid w:val="00C15EED"/>
    <w:rsid w:val="00C2516B"/>
    <w:rsid w:val="00C274EF"/>
    <w:rsid w:val="00C27AD8"/>
    <w:rsid w:val="00C30ACD"/>
    <w:rsid w:val="00C31A41"/>
    <w:rsid w:val="00C32539"/>
    <w:rsid w:val="00C3325F"/>
    <w:rsid w:val="00C358C0"/>
    <w:rsid w:val="00C36E3B"/>
    <w:rsid w:val="00C42688"/>
    <w:rsid w:val="00C42B7B"/>
    <w:rsid w:val="00C43E8C"/>
    <w:rsid w:val="00C445B0"/>
    <w:rsid w:val="00C509B0"/>
    <w:rsid w:val="00C510AF"/>
    <w:rsid w:val="00C54525"/>
    <w:rsid w:val="00C55C85"/>
    <w:rsid w:val="00C56037"/>
    <w:rsid w:val="00C56106"/>
    <w:rsid w:val="00C566D7"/>
    <w:rsid w:val="00C57D64"/>
    <w:rsid w:val="00C57D79"/>
    <w:rsid w:val="00C60843"/>
    <w:rsid w:val="00C614C0"/>
    <w:rsid w:val="00C6248F"/>
    <w:rsid w:val="00C63E5C"/>
    <w:rsid w:val="00C63EE7"/>
    <w:rsid w:val="00C64FFE"/>
    <w:rsid w:val="00C65809"/>
    <w:rsid w:val="00C65A99"/>
    <w:rsid w:val="00C7077C"/>
    <w:rsid w:val="00C70AAF"/>
    <w:rsid w:val="00C716CC"/>
    <w:rsid w:val="00C76076"/>
    <w:rsid w:val="00C765AD"/>
    <w:rsid w:val="00C769AD"/>
    <w:rsid w:val="00C77FD7"/>
    <w:rsid w:val="00C8417E"/>
    <w:rsid w:val="00C84F4B"/>
    <w:rsid w:val="00C858AF"/>
    <w:rsid w:val="00C9088E"/>
    <w:rsid w:val="00C90F56"/>
    <w:rsid w:val="00C9311E"/>
    <w:rsid w:val="00C94C8F"/>
    <w:rsid w:val="00C95DAC"/>
    <w:rsid w:val="00C97BF7"/>
    <w:rsid w:val="00C97CDD"/>
    <w:rsid w:val="00CA0078"/>
    <w:rsid w:val="00CA4324"/>
    <w:rsid w:val="00CA4405"/>
    <w:rsid w:val="00CA7610"/>
    <w:rsid w:val="00CC09CC"/>
    <w:rsid w:val="00CC1116"/>
    <w:rsid w:val="00CC123E"/>
    <w:rsid w:val="00CC2AEE"/>
    <w:rsid w:val="00CC54FB"/>
    <w:rsid w:val="00CC7CB7"/>
    <w:rsid w:val="00CD0572"/>
    <w:rsid w:val="00CD4769"/>
    <w:rsid w:val="00CD48E4"/>
    <w:rsid w:val="00CD5CE8"/>
    <w:rsid w:val="00CE009D"/>
    <w:rsid w:val="00CE0893"/>
    <w:rsid w:val="00CE2943"/>
    <w:rsid w:val="00CE2965"/>
    <w:rsid w:val="00CE2EFC"/>
    <w:rsid w:val="00CE4489"/>
    <w:rsid w:val="00CE78DB"/>
    <w:rsid w:val="00CF218B"/>
    <w:rsid w:val="00CF2BBD"/>
    <w:rsid w:val="00CF30FD"/>
    <w:rsid w:val="00CF3620"/>
    <w:rsid w:val="00CF4000"/>
    <w:rsid w:val="00CF4428"/>
    <w:rsid w:val="00CF5199"/>
    <w:rsid w:val="00CF5478"/>
    <w:rsid w:val="00CF5D7C"/>
    <w:rsid w:val="00CF62B6"/>
    <w:rsid w:val="00CF6AAD"/>
    <w:rsid w:val="00D053AC"/>
    <w:rsid w:val="00D066D4"/>
    <w:rsid w:val="00D06D68"/>
    <w:rsid w:val="00D101CB"/>
    <w:rsid w:val="00D10EDE"/>
    <w:rsid w:val="00D11A32"/>
    <w:rsid w:val="00D123B4"/>
    <w:rsid w:val="00D13527"/>
    <w:rsid w:val="00D21ED5"/>
    <w:rsid w:val="00D222DC"/>
    <w:rsid w:val="00D24819"/>
    <w:rsid w:val="00D263C0"/>
    <w:rsid w:val="00D26EAF"/>
    <w:rsid w:val="00D27075"/>
    <w:rsid w:val="00D270F4"/>
    <w:rsid w:val="00D27180"/>
    <w:rsid w:val="00D34A66"/>
    <w:rsid w:val="00D352CA"/>
    <w:rsid w:val="00D35C56"/>
    <w:rsid w:val="00D36088"/>
    <w:rsid w:val="00D37E83"/>
    <w:rsid w:val="00D400C2"/>
    <w:rsid w:val="00D43499"/>
    <w:rsid w:val="00D43820"/>
    <w:rsid w:val="00D44498"/>
    <w:rsid w:val="00D45533"/>
    <w:rsid w:val="00D47E4A"/>
    <w:rsid w:val="00D50015"/>
    <w:rsid w:val="00D50590"/>
    <w:rsid w:val="00D50771"/>
    <w:rsid w:val="00D50C11"/>
    <w:rsid w:val="00D52F62"/>
    <w:rsid w:val="00D52F6E"/>
    <w:rsid w:val="00D54413"/>
    <w:rsid w:val="00D575B5"/>
    <w:rsid w:val="00D62029"/>
    <w:rsid w:val="00D62C68"/>
    <w:rsid w:val="00D6362D"/>
    <w:rsid w:val="00D637F8"/>
    <w:rsid w:val="00D65262"/>
    <w:rsid w:val="00D65469"/>
    <w:rsid w:val="00D655B8"/>
    <w:rsid w:val="00D65CE5"/>
    <w:rsid w:val="00D6635F"/>
    <w:rsid w:val="00D67D0D"/>
    <w:rsid w:val="00D710A8"/>
    <w:rsid w:val="00D715A9"/>
    <w:rsid w:val="00D73C51"/>
    <w:rsid w:val="00D806A3"/>
    <w:rsid w:val="00D80A5A"/>
    <w:rsid w:val="00D80BA6"/>
    <w:rsid w:val="00D85200"/>
    <w:rsid w:val="00D852FB"/>
    <w:rsid w:val="00D8548A"/>
    <w:rsid w:val="00D86F30"/>
    <w:rsid w:val="00D87FFB"/>
    <w:rsid w:val="00D940EA"/>
    <w:rsid w:val="00D94198"/>
    <w:rsid w:val="00D96F9B"/>
    <w:rsid w:val="00DA034A"/>
    <w:rsid w:val="00DA1A8A"/>
    <w:rsid w:val="00DA4122"/>
    <w:rsid w:val="00DA4F3E"/>
    <w:rsid w:val="00DA557E"/>
    <w:rsid w:val="00DA5DEB"/>
    <w:rsid w:val="00DA6787"/>
    <w:rsid w:val="00DA780D"/>
    <w:rsid w:val="00DA7911"/>
    <w:rsid w:val="00DA7D1B"/>
    <w:rsid w:val="00DB11A6"/>
    <w:rsid w:val="00DB1867"/>
    <w:rsid w:val="00DB3D4B"/>
    <w:rsid w:val="00DB4370"/>
    <w:rsid w:val="00DB727B"/>
    <w:rsid w:val="00DB7B26"/>
    <w:rsid w:val="00DC004B"/>
    <w:rsid w:val="00DC2917"/>
    <w:rsid w:val="00DC2C63"/>
    <w:rsid w:val="00DC3CC6"/>
    <w:rsid w:val="00DC51A3"/>
    <w:rsid w:val="00DD00F2"/>
    <w:rsid w:val="00DD38DB"/>
    <w:rsid w:val="00DD3EA4"/>
    <w:rsid w:val="00DD4087"/>
    <w:rsid w:val="00DE1315"/>
    <w:rsid w:val="00DE1BFA"/>
    <w:rsid w:val="00DE2A9C"/>
    <w:rsid w:val="00DE3425"/>
    <w:rsid w:val="00DE4149"/>
    <w:rsid w:val="00DE5FE3"/>
    <w:rsid w:val="00DE6145"/>
    <w:rsid w:val="00DE7247"/>
    <w:rsid w:val="00DE78A8"/>
    <w:rsid w:val="00DF0EAA"/>
    <w:rsid w:val="00DF19F4"/>
    <w:rsid w:val="00DF2C3D"/>
    <w:rsid w:val="00DF4A21"/>
    <w:rsid w:val="00DF7A04"/>
    <w:rsid w:val="00E01F44"/>
    <w:rsid w:val="00E02653"/>
    <w:rsid w:val="00E026B5"/>
    <w:rsid w:val="00E02BD1"/>
    <w:rsid w:val="00E02E44"/>
    <w:rsid w:val="00E03C0A"/>
    <w:rsid w:val="00E03E0F"/>
    <w:rsid w:val="00E05E26"/>
    <w:rsid w:val="00E05E73"/>
    <w:rsid w:val="00E07645"/>
    <w:rsid w:val="00E1267F"/>
    <w:rsid w:val="00E1594B"/>
    <w:rsid w:val="00E1693C"/>
    <w:rsid w:val="00E17C22"/>
    <w:rsid w:val="00E17DD4"/>
    <w:rsid w:val="00E20BBC"/>
    <w:rsid w:val="00E21029"/>
    <w:rsid w:val="00E226AD"/>
    <w:rsid w:val="00E23540"/>
    <w:rsid w:val="00E241E0"/>
    <w:rsid w:val="00E25824"/>
    <w:rsid w:val="00E27A3F"/>
    <w:rsid w:val="00E30F91"/>
    <w:rsid w:val="00E34AEB"/>
    <w:rsid w:val="00E34CDD"/>
    <w:rsid w:val="00E436FA"/>
    <w:rsid w:val="00E44858"/>
    <w:rsid w:val="00E45184"/>
    <w:rsid w:val="00E503C1"/>
    <w:rsid w:val="00E50DBD"/>
    <w:rsid w:val="00E52B9C"/>
    <w:rsid w:val="00E530F6"/>
    <w:rsid w:val="00E53A84"/>
    <w:rsid w:val="00E561BA"/>
    <w:rsid w:val="00E6092C"/>
    <w:rsid w:val="00E60A6B"/>
    <w:rsid w:val="00E61897"/>
    <w:rsid w:val="00E62ABA"/>
    <w:rsid w:val="00E67ECB"/>
    <w:rsid w:val="00E71038"/>
    <w:rsid w:val="00E71F8C"/>
    <w:rsid w:val="00E7210B"/>
    <w:rsid w:val="00E7401B"/>
    <w:rsid w:val="00E74285"/>
    <w:rsid w:val="00E742F3"/>
    <w:rsid w:val="00E74FC8"/>
    <w:rsid w:val="00E80103"/>
    <w:rsid w:val="00E80389"/>
    <w:rsid w:val="00E82364"/>
    <w:rsid w:val="00E85568"/>
    <w:rsid w:val="00E855F8"/>
    <w:rsid w:val="00E86CF5"/>
    <w:rsid w:val="00E8753E"/>
    <w:rsid w:val="00E90586"/>
    <w:rsid w:val="00E91ED0"/>
    <w:rsid w:val="00E92139"/>
    <w:rsid w:val="00E928BD"/>
    <w:rsid w:val="00E94BD8"/>
    <w:rsid w:val="00E94ECB"/>
    <w:rsid w:val="00E97203"/>
    <w:rsid w:val="00E9775E"/>
    <w:rsid w:val="00EA112C"/>
    <w:rsid w:val="00EA31AA"/>
    <w:rsid w:val="00EA499D"/>
    <w:rsid w:val="00EA4AE9"/>
    <w:rsid w:val="00EA73BA"/>
    <w:rsid w:val="00EB0E3C"/>
    <w:rsid w:val="00EB4D13"/>
    <w:rsid w:val="00EB572C"/>
    <w:rsid w:val="00EB617E"/>
    <w:rsid w:val="00EB6DC8"/>
    <w:rsid w:val="00EC33DE"/>
    <w:rsid w:val="00EC52E7"/>
    <w:rsid w:val="00EC635E"/>
    <w:rsid w:val="00ED0D28"/>
    <w:rsid w:val="00ED251C"/>
    <w:rsid w:val="00ED2B99"/>
    <w:rsid w:val="00ED4D7A"/>
    <w:rsid w:val="00ED597E"/>
    <w:rsid w:val="00ED5DA0"/>
    <w:rsid w:val="00ED6DE2"/>
    <w:rsid w:val="00ED7D38"/>
    <w:rsid w:val="00ED7E8D"/>
    <w:rsid w:val="00EE07B7"/>
    <w:rsid w:val="00EE08AE"/>
    <w:rsid w:val="00EE1CD8"/>
    <w:rsid w:val="00EE2FC9"/>
    <w:rsid w:val="00EE303B"/>
    <w:rsid w:val="00EE3475"/>
    <w:rsid w:val="00EE483F"/>
    <w:rsid w:val="00EE5488"/>
    <w:rsid w:val="00EE613F"/>
    <w:rsid w:val="00EE6570"/>
    <w:rsid w:val="00EE6D68"/>
    <w:rsid w:val="00EF0EE9"/>
    <w:rsid w:val="00EF20CA"/>
    <w:rsid w:val="00EF2256"/>
    <w:rsid w:val="00EF6656"/>
    <w:rsid w:val="00F01842"/>
    <w:rsid w:val="00F035AF"/>
    <w:rsid w:val="00F04BE4"/>
    <w:rsid w:val="00F050B2"/>
    <w:rsid w:val="00F06380"/>
    <w:rsid w:val="00F0759A"/>
    <w:rsid w:val="00F11F16"/>
    <w:rsid w:val="00F1202A"/>
    <w:rsid w:val="00F12B1E"/>
    <w:rsid w:val="00F1301A"/>
    <w:rsid w:val="00F20A0F"/>
    <w:rsid w:val="00F21F4B"/>
    <w:rsid w:val="00F25D04"/>
    <w:rsid w:val="00F26148"/>
    <w:rsid w:val="00F27ABE"/>
    <w:rsid w:val="00F30C42"/>
    <w:rsid w:val="00F30C6D"/>
    <w:rsid w:val="00F36F74"/>
    <w:rsid w:val="00F37928"/>
    <w:rsid w:val="00F401FA"/>
    <w:rsid w:val="00F4226B"/>
    <w:rsid w:val="00F42B89"/>
    <w:rsid w:val="00F45AF7"/>
    <w:rsid w:val="00F47791"/>
    <w:rsid w:val="00F47930"/>
    <w:rsid w:val="00F502DC"/>
    <w:rsid w:val="00F504DC"/>
    <w:rsid w:val="00F50B52"/>
    <w:rsid w:val="00F51B8F"/>
    <w:rsid w:val="00F52DAD"/>
    <w:rsid w:val="00F5403A"/>
    <w:rsid w:val="00F57999"/>
    <w:rsid w:val="00F60447"/>
    <w:rsid w:val="00F64EB5"/>
    <w:rsid w:val="00F670F9"/>
    <w:rsid w:val="00F67FD3"/>
    <w:rsid w:val="00F70197"/>
    <w:rsid w:val="00F718DD"/>
    <w:rsid w:val="00F72FC2"/>
    <w:rsid w:val="00F7335F"/>
    <w:rsid w:val="00F738A1"/>
    <w:rsid w:val="00F73BF8"/>
    <w:rsid w:val="00F80106"/>
    <w:rsid w:val="00F8032D"/>
    <w:rsid w:val="00F804B3"/>
    <w:rsid w:val="00F8189B"/>
    <w:rsid w:val="00F868D2"/>
    <w:rsid w:val="00F91E6F"/>
    <w:rsid w:val="00F93939"/>
    <w:rsid w:val="00F93E22"/>
    <w:rsid w:val="00F94618"/>
    <w:rsid w:val="00F963DE"/>
    <w:rsid w:val="00FA1283"/>
    <w:rsid w:val="00FA1B46"/>
    <w:rsid w:val="00FA2164"/>
    <w:rsid w:val="00FA5666"/>
    <w:rsid w:val="00FA579F"/>
    <w:rsid w:val="00FB0987"/>
    <w:rsid w:val="00FB1CF4"/>
    <w:rsid w:val="00FB67E6"/>
    <w:rsid w:val="00FC10C8"/>
    <w:rsid w:val="00FC3008"/>
    <w:rsid w:val="00FC3EA2"/>
    <w:rsid w:val="00FD0EEA"/>
    <w:rsid w:val="00FD1E1F"/>
    <w:rsid w:val="00FD5430"/>
    <w:rsid w:val="00FD6B77"/>
    <w:rsid w:val="00FD6EA1"/>
    <w:rsid w:val="00FE0B6C"/>
    <w:rsid w:val="00FE27FC"/>
    <w:rsid w:val="00FE3AA4"/>
    <w:rsid w:val="00FE67E0"/>
    <w:rsid w:val="00FE7A35"/>
    <w:rsid w:val="00FF0E4B"/>
    <w:rsid w:val="00FF11E0"/>
    <w:rsid w:val="00FF202B"/>
    <w:rsid w:val="00FF39E6"/>
    <w:rsid w:val="00FF7C86"/>
    <w:rsid w:val="3C474675"/>
    <w:rsid w:val="5D7A8E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C31955B"/>
  <w15:chartTrackingRefBased/>
  <w15:docId w15:val="{041B2A0F-1022-4E95-8671-7F3960B52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06E"/>
    <w:rPr>
      <w:sz w:val="24"/>
      <w:szCs w:val="24"/>
      <w:lang w:val="es-ES_tradnl" w:eastAsia="es-ES"/>
    </w:rPr>
  </w:style>
  <w:style w:type="paragraph" w:styleId="Ttulo1">
    <w:name w:val="heading 1"/>
    <w:basedOn w:val="Normal"/>
    <w:next w:val="Normal"/>
    <w:link w:val="Ttulo1Car"/>
    <w:uiPriority w:val="9"/>
    <w:qFormat/>
    <w:rsid w:val="00D43499"/>
    <w:pPr>
      <w:keepNext/>
      <w:keepLines/>
      <w:spacing w:before="480"/>
      <w:outlineLvl w:val="0"/>
    </w:pPr>
    <w:rPr>
      <w:rFonts w:ascii="Calibri" w:eastAsia="MS Gothic" w:hAnsi="Calibri"/>
      <w:b/>
      <w:bCs/>
      <w:color w:val="365F91"/>
      <w:sz w:val="28"/>
      <w:szCs w:val="28"/>
    </w:rPr>
  </w:style>
  <w:style w:type="paragraph" w:styleId="Ttulo2">
    <w:name w:val="heading 2"/>
    <w:basedOn w:val="Normal"/>
    <w:next w:val="Normal"/>
    <w:link w:val="Ttulo2Car"/>
    <w:uiPriority w:val="9"/>
    <w:unhideWhenUsed/>
    <w:qFormat/>
    <w:rsid w:val="00E25824"/>
    <w:pPr>
      <w:keepNext/>
      <w:keepLines/>
      <w:spacing w:before="200"/>
      <w:outlineLvl w:val="1"/>
    </w:pPr>
    <w:rPr>
      <w:rFonts w:ascii="Calibri" w:eastAsia="MS Gothic" w:hAnsi="Calibri"/>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2344"/>
    <w:pPr>
      <w:ind w:left="720"/>
      <w:contextualSpacing/>
    </w:pPr>
  </w:style>
  <w:style w:type="paragraph" w:styleId="Textodeglobo">
    <w:name w:val="Balloon Text"/>
    <w:basedOn w:val="Normal"/>
    <w:link w:val="TextodegloboCar"/>
    <w:uiPriority w:val="99"/>
    <w:semiHidden/>
    <w:unhideWhenUsed/>
    <w:rsid w:val="005B2BA2"/>
    <w:rPr>
      <w:rFonts w:ascii="Tahoma" w:hAnsi="Tahoma" w:cs="Tahoma"/>
      <w:sz w:val="16"/>
      <w:szCs w:val="16"/>
    </w:rPr>
  </w:style>
  <w:style w:type="character" w:customStyle="1" w:styleId="TextodegloboCar">
    <w:name w:val="Texto de globo Car"/>
    <w:link w:val="Textodeglobo"/>
    <w:uiPriority w:val="99"/>
    <w:semiHidden/>
    <w:rsid w:val="005B2BA2"/>
    <w:rPr>
      <w:rFonts w:ascii="Tahoma" w:hAnsi="Tahoma" w:cs="Tahoma"/>
      <w:sz w:val="16"/>
      <w:szCs w:val="16"/>
    </w:rPr>
  </w:style>
  <w:style w:type="character" w:styleId="Refdecomentario">
    <w:name w:val="annotation reference"/>
    <w:uiPriority w:val="99"/>
    <w:semiHidden/>
    <w:unhideWhenUsed/>
    <w:rsid w:val="003C6CB8"/>
    <w:rPr>
      <w:sz w:val="16"/>
      <w:szCs w:val="16"/>
    </w:rPr>
  </w:style>
  <w:style w:type="paragraph" w:styleId="Textocomentario">
    <w:name w:val="annotation text"/>
    <w:basedOn w:val="Normal"/>
    <w:link w:val="TextocomentarioCar"/>
    <w:uiPriority w:val="99"/>
    <w:unhideWhenUsed/>
    <w:rsid w:val="003C6CB8"/>
    <w:rPr>
      <w:sz w:val="20"/>
      <w:szCs w:val="20"/>
    </w:rPr>
  </w:style>
  <w:style w:type="character" w:customStyle="1" w:styleId="TextocomentarioCar">
    <w:name w:val="Texto comentario Car"/>
    <w:link w:val="Textocomentario"/>
    <w:uiPriority w:val="99"/>
    <w:rsid w:val="003C6CB8"/>
    <w:rPr>
      <w:sz w:val="20"/>
      <w:szCs w:val="20"/>
    </w:rPr>
  </w:style>
  <w:style w:type="paragraph" w:styleId="Asuntodelcomentario">
    <w:name w:val="annotation subject"/>
    <w:basedOn w:val="Textocomentario"/>
    <w:next w:val="Textocomentario"/>
    <w:link w:val="AsuntodelcomentarioCar"/>
    <w:uiPriority w:val="99"/>
    <w:semiHidden/>
    <w:unhideWhenUsed/>
    <w:rsid w:val="003C6CB8"/>
    <w:rPr>
      <w:b/>
      <w:bCs/>
    </w:rPr>
  </w:style>
  <w:style w:type="character" w:customStyle="1" w:styleId="AsuntodelcomentarioCar">
    <w:name w:val="Asunto del comentario Car"/>
    <w:link w:val="Asuntodelcomentario"/>
    <w:uiPriority w:val="99"/>
    <w:semiHidden/>
    <w:rsid w:val="003C6CB8"/>
    <w:rPr>
      <w:b/>
      <w:bCs/>
      <w:sz w:val="20"/>
      <w:szCs w:val="20"/>
    </w:rPr>
  </w:style>
  <w:style w:type="character" w:customStyle="1" w:styleId="Ttulo1Car">
    <w:name w:val="Título 1 Car"/>
    <w:link w:val="Ttulo1"/>
    <w:uiPriority w:val="9"/>
    <w:rsid w:val="00D43499"/>
    <w:rPr>
      <w:rFonts w:ascii="Calibri" w:eastAsia="MS Gothic" w:hAnsi="Calibri" w:cs="Times New Roman"/>
      <w:b/>
      <w:bCs/>
      <w:color w:val="365F91"/>
      <w:sz w:val="28"/>
      <w:szCs w:val="28"/>
    </w:rPr>
  </w:style>
  <w:style w:type="paragraph" w:styleId="HTMLconformatoprevio">
    <w:name w:val="HTML Preformatted"/>
    <w:basedOn w:val="Normal"/>
    <w:link w:val="HTMLconformatoprevioCar"/>
    <w:uiPriority w:val="99"/>
    <w:semiHidden/>
    <w:unhideWhenUsed/>
    <w:rsid w:val="008B3D14"/>
    <w:rPr>
      <w:rFonts w:ascii="Consolas" w:hAnsi="Consolas" w:cs="Consolas"/>
      <w:sz w:val="20"/>
      <w:szCs w:val="20"/>
    </w:rPr>
  </w:style>
  <w:style w:type="character" w:customStyle="1" w:styleId="HTMLconformatoprevioCar">
    <w:name w:val="HTML con formato previo Car"/>
    <w:link w:val="HTMLconformatoprevio"/>
    <w:uiPriority w:val="99"/>
    <w:semiHidden/>
    <w:rsid w:val="008B3D14"/>
    <w:rPr>
      <w:rFonts w:ascii="Consolas" w:hAnsi="Consolas" w:cs="Consolas"/>
      <w:sz w:val="20"/>
      <w:szCs w:val="20"/>
    </w:rPr>
  </w:style>
  <w:style w:type="paragraph" w:styleId="Revisin">
    <w:name w:val="Revision"/>
    <w:hidden/>
    <w:uiPriority w:val="99"/>
    <w:semiHidden/>
    <w:rsid w:val="001566E4"/>
    <w:rPr>
      <w:sz w:val="24"/>
      <w:szCs w:val="24"/>
      <w:lang w:val="es-ES_tradnl" w:eastAsia="es-ES"/>
    </w:rPr>
  </w:style>
  <w:style w:type="character" w:customStyle="1" w:styleId="Ttulo2Car">
    <w:name w:val="Título 2 Car"/>
    <w:link w:val="Ttulo2"/>
    <w:uiPriority w:val="9"/>
    <w:rsid w:val="00E25824"/>
    <w:rPr>
      <w:rFonts w:ascii="Calibri" w:eastAsia="MS Gothic" w:hAnsi="Calibri" w:cs="Times New Roman"/>
      <w:b/>
      <w:bCs/>
      <w:color w:val="4F81BD"/>
      <w:sz w:val="26"/>
      <w:szCs w:val="26"/>
    </w:rPr>
  </w:style>
  <w:style w:type="paragraph" w:styleId="NormalWeb">
    <w:name w:val="Normal (Web)"/>
    <w:basedOn w:val="Normal"/>
    <w:unhideWhenUsed/>
    <w:rsid w:val="00C9088E"/>
    <w:pPr>
      <w:spacing w:before="100" w:beforeAutospacing="1" w:after="100" w:afterAutospacing="1"/>
      <w:jc w:val="both"/>
    </w:pPr>
    <w:rPr>
      <w:rFonts w:ascii="Tw Cen MT" w:eastAsia="Times New Roman" w:hAnsi="Tw Cen MT"/>
      <w:lang w:val="es-ES"/>
    </w:rPr>
  </w:style>
  <w:style w:type="paragraph" w:styleId="Sangradetextonormal">
    <w:name w:val="Body Text Indent"/>
    <w:basedOn w:val="Normal"/>
    <w:link w:val="SangradetextonormalCar"/>
    <w:uiPriority w:val="99"/>
    <w:rsid w:val="006470F4"/>
    <w:pPr>
      <w:tabs>
        <w:tab w:val="left" w:pos="3544"/>
      </w:tabs>
      <w:spacing w:before="120" w:after="120"/>
      <w:jc w:val="both"/>
    </w:pPr>
    <w:rPr>
      <w:rFonts w:ascii="Courier" w:eastAsia="Times New Roman" w:hAnsi="Courier"/>
      <w:sz w:val="20"/>
      <w:szCs w:val="20"/>
    </w:rPr>
  </w:style>
  <w:style w:type="character" w:customStyle="1" w:styleId="SangradetextonormalCar">
    <w:name w:val="Sangría de texto normal Car"/>
    <w:link w:val="Sangradetextonormal"/>
    <w:uiPriority w:val="99"/>
    <w:rsid w:val="006470F4"/>
    <w:rPr>
      <w:rFonts w:ascii="Courier" w:eastAsia="Times New Roman" w:hAnsi="Courier" w:cs="Times New Roman"/>
      <w:sz w:val="20"/>
      <w:szCs w:val="20"/>
    </w:rPr>
  </w:style>
  <w:style w:type="paragraph" w:styleId="Textoindependiente">
    <w:name w:val="Body Text"/>
    <w:basedOn w:val="Normal"/>
    <w:link w:val="TextoindependienteCar"/>
    <w:uiPriority w:val="99"/>
    <w:semiHidden/>
    <w:unhideWhenUsed/>
    <w:rsid w:val="006E1076"/>
    <w:pPr>
      <w:spacing w:after="120"/>
    </w:pPr>
  </w:style>
  <w:style w:type="character" w:customStyle="1" w:styleId="TextoindependienteCar">
    <w:name w:val="Texto independiente Car"/>
    <w:basedOn w:val="Fuentedeprrafopredeter"/>
    <w:link w:val="Textoindependiente"/>
    <w:uiPriority w:val="99"/>
    <w:semiHidden/>
    <w:rsid w:val="006E1076"/>
  </w:style>
  <w:style w:type="paragraph" w:styleId="Encabezado">
    <w:name w:val="header"/>
    <w:basedOn w:val="Normal"/>
    <w:link w:val="EncabezadoCar"/>
    <w:uiPriority w:val="99"/>
    <w:unhideWhenUsed/>
    <w:rsid w:val="00AC6B72"/>
    <w:pPr>
      <w:tabs>
        <w:tab w:val="center" w:pos="4419"/>
        <w:tab w:val="right" w:pos="8838"/>
      </w:tabs>
    </w:pPr>
  </w:style>
  <w:style w:type="character" w:customStyle="1" w:styleId="EncabezadoCar">
    <w:name w:val="Encabezado Car"/>
    <w:basedOn w:val="Fuentedeprrafopredeter"/>
    <w:link w:val="Encabezado"/>
    <w:uiPriority w:val="99"/>
    <w:rsid w:val="00AC6B72"/>
  </w:style>
  <w:style w:type="paragraph" w:styleId="Piedepgina">
    <w:name w:val="footer"/>
    <w:basedOn w:val="Normal"/>
    <w:link w:val="PiedepginaCar"/>
    <w:uiPriority w:val="99"/>
    <w:unhideWhenUsed/>
    <w:rsid w:val="00AC6B72"/>
    <w:pPr>
      <w:tabs>
        <w:tab w:val="center" w:pos="4419"/>
        <w:tab w:val="right" w:pos="8838"/>
      </w:tabs>
    </w:pPr>
  </w:style>
  <w:style w:type="character" w:customStyle="1" w:styleId="PiedepginaCar">
    <w:name w:val="Pie de página Car"/>
    <w:basedOn w:val="Fuentedeprrafopredeter"/>
    <w:link w:val="Piedepgina"/>
    <w:uiPriority w:val="99"/>
    <w:rsid w:val="00AC6B72"/>
  </w:style>
  <w:style w:type="paragraph" w:styleId="Textonotapie">
    <w:name w:val="footnote text"/>
    <w:basedOn w:val="Normal"/>
    <w:link w:val="TextonotapieCar"/>
    <w:uiPriority w:val="99"/>
    <w:semiHidden/>
    <w:unhideWhenUsed/>
    <w:rsid w:val="0038138A"/>
    <w:rPr>
      <w:rFonts w:ascii="Calibri" w:eastAsia="Calibri" w:hAnsi="Calibri"/>
      <w:sz w:val="20"/>
      <w:szCs w:val="20"/>
      <w:lang w:val="es-CL" w:eastAsia="es-CL"/>
    </w:rPr>
  </w:style>
  <w:style w:type="character" w:customStyle="1" w:styleId="TextonotapieCar">
    <w:name w:val="Texto nota pie Car"/>
    <w:link w:val="Textonotapie"/>
    <w:uiPriority w:val="99"/>
    <w:semiHidden/>
    <w:rsid w:val="0038138A"/>
    <w:rPr>
      <w:rFonts w:ascii="Calibri" w:eastAsia="Calibri" w:hAnsi="Calibri"/>
    </w:rPr>
  </w:style>
  <w:style w:type="character" w:styleId="Refdenotaalpie">
    <w:name w:val="footnote reference"/>
    <w:uiPriority w:val="99"/>
    <w:semiHidden/>
    <w:unhideWhenUsed/>
    <w:rsid w:val="0038138A"/>
    <w:rPr>
      <w:vertAlign w:val="superscript"/>
    </w:rPr>
  </w:style>
  <w:style w:type="paragraph" w:styleId="Textonotaalfinal">
    <w:name w:val="endnote text"/>
    <w:basedOn w:val="Normal"/>
    <w:link w:val="TextonotaalfinalCar"/>
    <w:uiPriority w:val="99"/>
    <w:semiHidden/>
    <w:unhideWhenUsed/>
    <w:rsid w:val="00642CC2"/>
    <w:rPr>
      <w:sz w:val="20"/>
      <w:szCs w:val="20"/>
    </w:rPr>
  </w:style>
  <w:style w:type="character" w:customStyle="1" w:styleId="TextonotaalfinalCar">
    <w:name w:val="Texto nota al final Car"/>
    <w:basedOn w:val="Fuentedeprrafopredeter"/>
    <w:link w:val="Textonotaalfinal"/>
    <w:uiPriority w:val="99"/>
    <w:semiHidden/>
    <w:rsid w:val="00642CC2"/>
    <w:rPr>
      <w:lang w:val="es-ES_tradnl" w:eastAsia="es-ES"/>
    </w:rPr>
  </w:style>
  <w:style w:type="character" w:styleId="Refdenotaalfinal">
    <w:name w:val="endnote reference"/>
    <w:basedOn w:val="Fuentedeprrafopredeter"/>
    <w:uiPriority w:val="99"/>
    <w:semiHidden/>
    <w:unhideWhenUsed/>
    <w:rsid w:val="00642C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80497">
      <w:bodyDiv w:val="1"/>
      <w:marLeft w:val="0"/>
      <w:marRight w:val="0"/>
      <w:marTop w:val="0"/>
      <w:marBottom w:val="0"/>
      <w:divBdr>
        <w:top w:val="none" w:sz="0" w:space="0" w:color="auto"/>
        <w:left w:val="none" w:sz="0" w:space="0" w:color="auto"/>
        <w:bottom w:val="none" w:sz="0" w:space="0" w:color="auto"/>
        <w:right w:val="none" w:sz="0" w:space="0" w:color="auto"/>
      </w:divBdr>
    </w:div>
    <w:div w:id="82653762">
      <w:bodyDiv w:val="1"/>
      <w:marLeft w:val="0"/>
      <w:marRight w:val="0"/>
      <w:marTop w:val="0"/>
      <w:marBottom w:val="0"/>
      <w:divBdr>
        <w:top w:val="none" w:sz="0" w:space="0" w:color="auto"/>
        <w:left w:val="none" w:sz="0" w:space="0" w:color="auto"/>
        <w:bottom w:val="none" w:sz="0" w:space="0" w:color="auto"/>
        <w:right w:val="none" w:sz="0" w:space="0" w:color="auto"/>
      </w:divBdr>
    </w:div>
    <w:div w:id="313879849">
      <w:bodyDiv w:val="1"/>
      <w:marLeft w:val="0"/>
      <w:marRight w:val="0"/>
      <w:marTop w:val="0"/>
      <w:marBottom w:val="0"/>
      <w:divBdr>
        <w:top w:val="none" w:sz="0" w:space="0" w:color="auto"/>
        <w:left w:val="none" w:sz="0" w:space="0" w:color="auto"/>
        <w:bottom w:val="none" w:sz="0" w:space="0" w:color="auto"/>
        <w:right w:val="none" w:sz="0" w:space="0" w:color="auto"/>
      </w:divBdr>
    </w:div>
    <w:div w:id="631668302">
      <w:bodyDiv w:val="1"/>
      <w:marLeft w:val="0"/>
      <w:marRight w:val="0"/>
      <w:marTop w:val="0"/>
      <w:marBottom w:val="0"/>
      <w:divBdr>
        <w:top w:val="none" w:sz="0" w:space="0" w:color="auto"/>
        <w:left w:val="none" w:sz="0" w:space="0" w:color="auto"/>
        <w:bottom w:val="none" w:sz="0" w:space="0" w:color="auto"/>
        <w:right w:val="none" w:sz="0" w:space="0" w:color="auto"/>
      </w:divBdr>
    </w:div>
    <w:div w:id="1446658801">
      <w:bodyDiv w:val="1"/>
      <w:marLeft w:val="0"/>
      <w:marRight w:val="0"/>
      <w:marTop w:val="0"/>
      <w:marBottom w:val="0"/>
      <w:divBdr>
        <w:top w:val="none" w:sz="0" w:space="0" w:color="auto"/>
        <w:left w:val="none" w:sz="0" w:space="0" w:color="auto"/>
        <w:bottom w:val="none" w:sz="0" w:space="0" w:color="auto"/>
        <w:right w:val="none" w:sz="0" w:space="0" w:color="auto"/>
      </w:divBdr>
    </w:div>
    <w:div w:id="1476025224">
      <w:bodyDiv w:val="1"/>
      <w:marLeft w:val="0"/>
      <w:marRight w:val="0"/>
      <w:marTop w:val="0"/>
      <w:marBottom w:val="0"/>
      <w:divBdr>
        <w:top w:val="none" w:sz="0" w:space="0" w:color="auto"/>
        <w:left w:val="none" w:sz="0" w:space="0" w:color="auto"/>
        <w:bottom w:val="none" w:sz="0" w:space="0" w:color="auto"/>
        <w:right w:val="none" w:sz="0" w:space="0" w:color="auto"/>
      </w:divBdr>
    </w:div>
    <w:div w:id="1692998061">
      <w:bodyDiv w:val="1"/>
      <w:marLeft w:val="0"/>
      <w:marRight w:val="0"/>
      <w:marTop w:val="0"/>
      <w:marBottom w:val="0"/>
      <w:divBdr>
        <w:top w:val="none" w:sz="0" w:space="0" w:color="auto"/>
        <w:left w:val="none" w:sz="0" w:space="0" w:color="auto"/>
        <w:bottom w:val="none" w:sz="0" w:space="0" w:color="auto"/>
        <w:right w:val="none" w:sz="0" w:space="0" w:color="auto"/>
      </w:divBdr>
    </w:div>
    <w:div w:id="1730761929">
      <w:bodyDiv w:val="1"/>
      <w:marLeft w:val="0"/>
      <w:marRight w:val="0"/>
      <w:marTop w:val="0"/>
      <w:marBottom w:val="0"/>
      <w:divBdr>
        <w:top w:val="none" w:sz="0" w:space="0" w:color="auto"/>
        <w:left w:val="none" w:sz="0" w:space="0" w:color="auto"/>
        <w:bottom w:val="none" w:sz="0" w:space="0" w:color="auto"/>
        <w:right w:val="none" w:sz="0" w:space="0" w:color="auto"/>
      </w:divBdr>
    </w:div>
    <w:div w:id="1959020585">
      <w:bodyDiv w:val="1"/>
      <w:marLeft w:val="0"/>
      <w:marRight w:val="0"/>
      <w:marTop w:val="0"/>
      <w:marBottom w:val="0"/>
      <w:divBdr>
        <w:top w:val="none" w:sz="0" w:space="0" w:color="auto"/>
        <w:left w:val="none" w:sz="0" w:space="0" w:color="auto"/>
        <w:bottom w:val="none" w:sz="0" w:space="0" w:color="auto"/>
        <w:right w:val="none" w:sz="0" w:space="0" w:color="auto"/>
      </w:divBdr>
    </w:div>
    <w:div w:id="20461748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5" ma:contentTypeDescription="Create a new document." ma:contentTypeScope="" ma:versionID="21628b1513e0fdf991887110d64d2307">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3dcf38a821ef80bce21de07d01b0dfc4"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SharedWithUsers xmlns="a7703eea-690c-4fbb-b079-e024221e2421">
      <UserInfo>
        <DisplayName>Juan Manuel Badilla Espinoza</DisplayName>
        <AccountId>58</AccountId>
        <AccountType/>
      </UserInfo>
      <UserInfo>
        <DisplayName>José Ledesma Romero</DisplayName>
        <AccountId>23</AccountId>
        <AccountType/>
      </UserInfo>
    </SharedWithUsers>
  </documentManagement>
</p:properties>
</file>

<file path=customXml/itemProps1.xml><?xml version="1.0" encoding="utf-8"?>
<ds:datastoreItem xmlns:ds="http://schemas.openxmlformats.org/officeDocument/2006/customXml" ds:itemID="{00CB82C9-AA73-4A4C-86ED-52AE888032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F96218-B8CC-46FC-989C-497F802728C2}">
  <ds:schemaRefs>
    <ds:schemaRef ds:uri="http://schemas.microsoft.com/sharepoint/v3/contenttype/forms"/>
  </ds:schemaRefs>
</ds:datastoreItem>
</file>

<file path=customXml/itemProps3.xml><?xml version="1.0" encoding="utf-8"?>
<ds:datastoreItem xmlns:ds="http://schemas.openxmlformats.org/officeDocument/2006/customXml" ds:itemID="{BEE03C9F-D3EE-4BAC-A4B0-3EA7E218B8B0}">
  <ds:schemaRefs>
    <ds:schemaRef ds:uri="http://schemas.openxmlformats.org/officeDocument/2006/bibliography"/>
  </ds:schemaRefs>
</ds:datastoreItem>
</file>

<file path=customXml/itemProps4.xml><?xml version="1.0" encoding="utf-8"?>
<ds:datastoreItem xmlns:ds="http://schemas.openxmlformats.org/officeDocument/2006/customXml" ds:itemID="{626A76AC-B1E1-4C0C-AC0B-37A6D92D92C2}">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1853</Words>
  <Characters>10195</Characters>
  <Application>Microsoft Office Word</Application>
  <DocSecurity>0</DocSecurity>
  <Lines>84</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cp:lastModifiedBy>Guillermo Diaz Vallejos</cp:lastModifiedBy>
  <cp:revision>1</cp:revision>
  <cp:lastPrinted>2023-06-14T00:00:00Z</cp:lastPrinted>
  <dcterms:created xsi:type="dcterms:W3CDTF">2023-06-13T23:58:00Z</dcterms:created>
  <dcterms:modified xsi:type="dcterms:W3CDTF">2023-06-14T14:36:00Z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y fmtid="{D5CDD505-2E9C-101B-9397-08002B2CF9AE}" pid="3" name="MediaServiceImageTags">
    <vt:lpwstr/>
  </property>
</Properties>
</file>