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870" w:rsidRDefault="009C7314">
      <w:pPr>
        <w:spacing w:before="81" w:line="276" w:lineRule="auto"/>
        <w:ind w:left="290" w:right="334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ESTABLECE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ABRIL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AÑO, COMO EL DÍA DE LAS Y LOS TRABAJADORES DE LA NIÑEZ Y </w:t>
      </w:r>
      <w:r>
        <w:rPr>
          <w:b/>
          <w:spacing w:val="-2"/>
          <w:sz w:val="24"/>
        </w:rPr>
        <w:t>ADOLESCENCIA.</w:t>
      </w:r>
    </w:p>
    <w:p w:rsidR="00417870" w:rsidRDefault="009C7314">
      <w:pPr>
        <w:pStyle w:val="Textoindependiente"/>
        <w:spacing w:before="2"/>
        <w:rPr>
          <w:b/>
          <w:sz w:val="27"/>
        </w:rPr>
      </w:pPr>
      <w:r>
        <w:pict>
          <v:rect id="docshape1" o:spid="_x0000_s1026" style="position:absolute;margin-left:83.65pt;margin-top:16.85pt;width:444.95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17870" w:rsidRDefault="00417870">
      <w:pPr>
        <w:pStyle w:val="Textoindependiente"/>
        <w:rPr>
          <w:b/>
          <w:sz w:val="20"/>
        </w:rPr>
      </w:pPr>
    </w:p>
    <w:p w:rsidR="00417870" w:rsidRDefault="00417870">
      <w:pPr>
        <w:pStyle w:val="Textoindependiente"/>
        <w:spacing w:before="6"/>
        <w:rPr>
          <w:b/>
          <w:sz w:val="27"/>
        </w:rPr>
      </w:pPr>
    </w:p>
    <w:p w:rsidR="00417870" w:rsidRDefault="009C7314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spacing w:before="92"/>
        <w:ind w:hanging="721"/>
        <w:rPr>
          <w:b/>
          <w:sz w:val="24"/>
        </w:rPr>
      </w:pPr>
      <w:r>
        <w:rPr>
          <w:b/>
          <w:spacing w:val="-2"/>
          <w:sz w:val="24"/>
        </w:rPr>
        <w:t>ANTECEDENTES.</w:t>
      </w:r>
    </w:p>
    <w:p w:rsidR="00417870" w:rsidRDefault="00417870">
      <w:pPr>
        <w:pStyle w:val="Textoindependiente"/>
        <w:spacing w:before="1"/>
        <w:rPr>
          <w:b/>
          <w:sz w:val="31"/>
        </w:rPr>
      </w:pPr>
    </w:p>
    <w:p w:rsidR="00417870" w:rsidRDefault="009C7314">
      <w:pPr>
        <w:pStyle w:val="Textoindependiente"/>
        <w:spacing w:line="360" w:lineRule="auto"/>
        <w:ind w:left="243" w:right="142" w:firstLine="719"/>
        <w:jc w:val="both"/>
      </w:pPr>
      <w:r>
        <w:t>El</w:t>
      </w:r>
      <w:r>
        <w:rPr>
          <w:spacing w:val="-15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Chileno</w:t>
      </w:r>
      <w:r>
        <w:rPr>
          <w:spacing w:val="-16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asumido,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niñez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adolescencia,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deber de</w:t>
      </w:r>
      <w:r>
        <w:rPr>
          <w:spacing w:val="-7"/>
        </w:rPr>
        <w:t xml:space="preserve"> </w:t>
      </w:r>
      <w:r>
        <w:t>actuar</w:t>
      </w:r>
      <w:r>
        <w:rPr>
          <w:spacing w:val="-11"/>
        </w:rPr>
        <w:t xml:space="preserve"> </w:t>
      </w:r>
      <w:r>
        <w:t>oportuna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eficazmente</w:t>
      </w:r>
      <w:r>
        <w:rPr>
          <w:spacing w:val="-9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situaciones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vulneración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derechos de los niños, niñas y adolescentes asumiendo el compromiso de ser el principal garante de esos derechos, mediante una serie de tratados y convenciones internacionales vigentes en nuestro ordenamie</w:t>
      </w:r>
      <w:r>
        <w:t>nto, tales como la Convención Internacional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Niño,</w:t>
      </w:r>
      <w:r>
        <w:rPr>
          <w:spacing w:val="-3"/>
        </w:rPr>
        <w:t xml:space="preserve"> </w:t>
      </w:r>
      <w:r>
        <w:t>promulgada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2"/>
        </w:rPr>
        <w:t>1990.</w:t>
      </w:r>
    </w:p>
    <w:p w:rsidR="00417870" w:rsidRDefault="00417870">
      <w:pPr>
        <w:pStyle w:val="Textoindependiente"/>
        <w:rPr>
          <w:sz w:val="36"/>
        </w:rPr>
      </w:pPr>
    </w:p>
    <w:p w:rsidR="00417870" w:rsidRDefault="009C7314">
      <w:pPr>
        <w:pStyle w:val="Textoindependiente"/>
        <w:spacing w:line="360" w:lineRule="auto"/>
        <w:ind w:left="243" w:right="136" w:firstLine="719"/>
        <w:jc w:val="both"/>
      </w:pPr>
      <w:r>
        <w:t>La materialización de esta protección o garantía se realiza a través del Ministerio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Social,</w:t>
      </w:r>
      <w:r>
        <w:rPr>
          <w:spacing w:val="-12"/>
        </w:rPr>
        <w:t xml:space="preserve"> </w:t>
      </w:r>
      <w:r>
        <w:t>encargándose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serie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labores</w:t>
      </w:r>
      <w:r>
        <w:rPr>
          <w:spacing w:val="-10"/>
        </w:rPr>
        <w:t xml:space="preserve"> </w:t>
      </w:r>
      <w:r>
        <w:t>p</w:t>
      </w:r>
      <w:r>
        <w:t>reventivas y remediales, entregando estos servicios a través del Servicio Nacional de Protección Especializada a la Niñez y Adolescencia, conocido como en Mejor Niñez.</w:t>
      </w:r>
      <w:r>
        <w:rPr>
          <w:spacing w:val="-1"/>
        </w:rPr>
        <w:t xml:space="preserve"> </w:t>
      </w:r>
      <w:r>
        <w:t>Este servicio</w:t>
      </w:r>
      <w:r>
        <w:rPr>
          <w:spacing w:val="-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misión</w:t>
      </w:r>
      <w:r>
        <w:rPr>
          <w:spacing w:val="-1"/>
        </w:rPr>
        <w:t xml:space="preserve"> </w:t>
      </w:r>
      <w:r>
        <w:t>proteger,</w:t>
      </w:r>
      <w:r>
        <w:rPr>
          <w:spacing w:val="-1"/>
        </w:rPr>
        <w:t xml:space="preserve"> </w:t>
      </w:r>
      <w:r>
        <w:t>restituir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reparar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daño de niños, niñas y adolescentes gravemente amenazados o vulnerados en sus derechos,</w:t>
      </w:r>
      <w:r>
        <w:rPr>
          <w:spacing w:val="-6"/>
        </w:rPr>
        <w:t xml:space="preserve"> </w:t>
      </w:r>
      <w:r>
        <w:t>poniéndolos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actuar</w:t>
      </w:r>
      <w:r>
        <w:rPr>
          <w:spacing w:val="-5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familias,</w:t>
      </w:r>
      <w:r>
        <w:rPr>
          <w:spacing w:val="-4"/>
        </w:rPr>
        <w:t xml:space="preserve"> </w:t>
      </w:r>
      <w:r>
        <w:t>fortaleciendo su desarrollo integral mediante equipos de profesionales y programas especializados,</w:t>
      </w:r>
      <w:r>
        <w:rPr>
          <w:spacing w:val="-9"/>
        </w:rPr>
        <w:t xml:space="preserve"> </w:t>
      </w:r>
      <w:r>
        <w:t>coordinad</w:t>
      </w:r>
      <w:r>
        <w:t>os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intersector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adaptados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necesidades.</w:t>
      </w:r>
      <w:r>
        <w:rPr>
          <w:spacing w:val="-9"/>
        </w:rPr>
        <w:t xml:space="preserve"> </w:t>
      </w:r>
      <w:r>
        <w:t>En particular, actualmente el acompañamiento a la niñez y juventud se ejecuta a través de programas y proyectos, ambulatorios y residenciales, que recaen en un 97% en empresas privadas, que anualmente at</w:t>
      </w:r>
      <w:r>
        <w:t>ienden a cerca de 200 mil niños, niñas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jóvenes.</w:t>
      </w:r>
      <w:r>
        <w:rPr>
          <w:spacing w:val="-16"/>
        </w:rPr>
        <w:t xml:space="preserve"> </w:t>
      </w:r>
      <w:r>
        <w:t>Dicha</w:t>
      </w:r>
      <w:r>
        <w:rPr>
          <w:spacing w:val="-17"/>
        </w:rPr>
        <w:t xml:space="preserve"> </w:t>
      </w:r>
      <w:r>
        <w:t>ejecución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resultado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licitación</w:t>
      </w:r>
      <w:r>
        <w:rPr>
          <w:spacing w:val="-16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adjudicada por los colaboradores acreditados, según la ley N°20.032. Sólo el 3% del total de programas y residencias es ejecutado por la administraci</w:t>
      </w:r>
      <w:r>
        <w:t xml:space="preserve">ón directa del servicio </w:t>
      </w:r>
      <w:r>
        <w:rPr>
          <w:spacing w:val="-2"/>
        </w:rPr>
        <w:t>estatal.</w:t>
      </w:r>
    </w:p>
    <w:p w:rsidR="00417870" w:rsidRDefault="00417870">
      <w:pPr>
        <w:pStyle w:val="Textoindependiente"/>
        <w:spacing w:before="3"/>
        <w:rPr>
          <w:sz w:val="36"/>
        </w:rPr>
      </w:pPr>
    </w:p>
    <w:p w:rsidR="00417870" w:rsidRDefault="009C7314">
      <w:pPr>
        <w:pStyle w:val="Textoindependiente"/>
        <w:spacing w:line="360" w:lineRule="auto"/>
        <w:ind w:left="243" w:right="137" w:firstLine="719"/>
        <w:jc w:val="both"/>
      </w:pPr>
      <w:r>
        <w:t>Pero, más allá de quienes administran los programas de protección de la infancia, lo cierto es que quienes ejercen en la práctica las labores tanto preventivas</w:t>
      </w:r>
      <w:r>
        <w:rPr>
          <w:spacing w:val="80"/>
          <w:w w:val="150"/>
        </w:rPr>
        <w:t xml:space="preserve"> </w:t>
      </w:r>
      <w:r>
        <w:t>como</w:t>
      </w:r>
      <w:r>
        <w:rPr>
          <w:spacing w:val="80"/>
          <w:w w:val="150"/>
        </w:rPr>
        <w:t xml:space="preserve"> </w:t>
      </w:r>
      <w:r>
        <w:t>remediales</w:t>
      </w:r>
      <w:r>
        <w:rPr>
          <w:spacing w:val="80"/>
          <w:w w:val="150"/>
        </w:rPr>
        <w:t xml:space="preserve"> </w:t>
      </w:r>
      <w:r>
        <w:t>dirigidas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población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niños,</w:t>
      </w:r>
      <w:r>
        <w:rPr>
          <w:spacing w:val="80"/>
          <w:w w:val="150"/>
        </w:rPr>
        <w:t xml:space="preserve"> </w:t>
      </w:r>
      <w:r>
        <w:t>niñas</w:t>
      </w:r>
      <w:r>
        <w:rPr>
          <w:spacing w:val="80"/>
          <w:w w:val="150"/>
        </w:rPr>
        <w:t xml:space="preserve"> </w:t>
      </w:r>
      <w:r>
        <w:t>y</w:t>
      </w:r>
    </w:p>
    <w:p w:rsidR="00417870" w:rsidRDefault="00417870">
      <w:pPr>
        <w:spacing w:line="360" w:lineRule="auto"/>
        <w:jc w:val="both"/>
        <w:sectPr w:rsidR="00417870">
          <w:type w:val="continuous"/>
          <w:pgSz w:w="12250" w:h="16450"/>
          <w:pgMar w:top="1220" w:right="1560" w:bottom="280" w:left="1600" w:header="720" w:footer="720" w:gutter="0"/>
          <w:cols w:space="720"/>
        </w:sectPr>
      </w:pPr>
    </w:p>
    <w:p w:rsidR="00417870" w:rsidRDefault="009C7314">
      <w:pPr>
        <w:pStyle w:val="Textoindependiente"/>
        <w:spacing w:before="81" w:line="360" w:lineRule="auto"/>
        <w:ind w:left="243" w:right="136"/>
        <w:jc w:val="both"/>
      </w:pPr>
      <w:r>
        <w:lastRenderedPageBreak/>
        <w:t>adolescentes vulnerados y a sus familias, son los miles de trabajadoras y trabajadores</w:t>
      </w:r>
      <w:r>
        <w:rPr>
          <w:spacing w:val="-9"/>
        </w:rPr>
        <w:t xml:space="preserve"> </w:t>
      </w:r>
      <w:r>
        <w:t>pertenecientes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colaboradores</w:t>
      </w:r>
      <w:r>
        <w:rPr>
          <w:spacing w:val="-9"/>
        </w:rPr>
        <w:t xml:space="preserve"> </w:t>
      </w:r>
      <w:r>
        <w:t>acreditados.</w:t>
      </w:r>
      <w:r>
        <w:rPr>
          <w:spacing w:val="-9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ellos</w:t>
      </w:r>
      <w:r>
        <w:rPr>
          <w:spacing w:val="-9"/>
        </w:rPr>
        <w:t xml:space="preserve"> </w:t>
      </w:r>
      <w:r>
        <w:t>quienes realizan la intervención directa con los niños, niñas y adolescentes</w:t>
      </w:r>
      <w:r>
        <w:rPr>
          <w:spacing w:val="-2"/>
        </w:rPr>
        <w:t xml:space="preserve"> </w:t>
      </w:r>
      <w:r>
        <w:t>vulnerados en su</w:t>
      </w:r>
      <w:r>
        <w:t>s derechos, labor que han de desempeñar con responsabilidad, vocación de servicio, y en medio de los embates que la externalización y privatización del sistema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protección.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trata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profesionales,</w:t>
      </w:r>
      <w:r>
        <w:rPr>
          <w:spacing w:val="-11"/>
        </w:rPr>
        <w:t xml:space="preserve"> </w:t>
      </w:r>
      <w:r>
        <w:t>técnicos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administrativos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 dedican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cuidar,</w:t>
      </w:r>
      <w:r>
        <w:rPr>
          <w:spacing w:val="-12"/>
        </w:rPr>
        <w:t xml:space="preserve"> </w:t>
      </w:r>
      <w:r>
        <w:t>pr</w:t>
      </w:r>
      <w:r>
        <w:t>oteger,</w:t>
      </w:r>
      <w:r>
        <w:rPr>
          <w:spacing w:val="-12"/>
        </w:rPr>
        <w:t xml:space="preserve"> </w:t>
      </w:r>
      <w:r>
        <w:t>rehabilitar,</w:t>
      </w:r>
      <w:r>
        <w:rPr>
          <w:spacing w:val="-12"/>
        </w:rPr>
        <w:t xml:space="preserve"> </w:t>
      </w:r>
      <w:r>
        <w:t>apoyar</w:t>
      </w:r>
      <w:r>
        <w:rPr>
          <w:spacing w:val="-1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incluso</w:t>
      </w:r>
      <w:r>
        <w:rPr>
          <w:spacing w:val="-11"/>
        </w:rPr>
        <w:t xml:space="preserve"> </w:t>
      </w:r>
      <w:r>
        <w:t>criar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niños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niñas,</w:t>
      </w:r>
      <w:r>
        <w:rPr>
          <w:spacing w:val="-11"/>
        </w:rPr>
        <w:t xml:space="preserve"> </w:t>
      </w:r>
      <w:r>
        <w:t>cuyos derechos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protegidos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hogares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víctimas de vulneraciones de distinta índole y gravedad, adolescentes muchas veces complejos con necesidades particulares, productos de historias de abandono y vulneración de sus derechos; y todo ello en un entorno de precarización laboral, con sueldos ins</w:t>
      </w:r>
      <w:r>
        <w:t>uficientes, turnos rotativos excesivos, sobrecarga laboral, entre otras falencias, situación que genera una alta rotación profesional, la que inevitablemente</w:t>
      </w:r>
      <w:r>
        <w:rPr>
          <w:spacing w:val="-15"/>
        </w:rPr>
        <w:t xml:space="preserve"> </w:t>
      </w:r>
      <w:r>
        <w:t>repercute</w:t>
      </w:r>
      <w:r>
        <w:rPr>
          <w:spacing w:val="-1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atención</w:t>
      </w:r>
      <w:r>
        <w:rPr>
          <w:spacing w:val="-16"/>
        </w:rPr>
        <w:t xml:space="preserve"> </w:t>
      </w:r>
      <w:r>
        <w:t>brindada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niños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niñas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cuidado.</w:t>
      </w:r>
    </w:p>
    <w:p w:rsidR="00417870" w:rsidRDefault="00417870">
      <w:pPr>
        <w:pStyle w:val="Textoindependiente"/>
        <w:spacing w:before="3"/>
        <w:rPr>
          <w:sz w:val="36"/>
        </w:rPr>
      </w:pPr>
    </w:p>
    <w:p w:rsidR="00417870" w:rsidRDefault="009C7314">
      <w:pPr>
        <w:pStyle w:val="Textoindependiente"/>
        <w:spacing w:line="360" w:lineRule="auto"/>
        <w:ind w:left="243" w:right="139" w:firstLine="719"/>
        <w:jc w:val="both"/>
      </w:pPr>
      <w:r>
        <w:t>A la fecha del ingreso de este proyecto de ley, son más de 200.000 niños, niñas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usuarias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 encuentran en dependencias del Servicio Mejor Niñez. Ellos y ellas, han sido cuidados y cuidadas por m</w:t>
      </w:r>
      <w:r>
        <w:t>ás de 16 mil trabajadores y trabajadoras en cada uno de los organismos colaboradores, ya sea acreditados o en revisión. De esta manera, estamos ante una gran cantidad de personas, en diversas condiciones laborales, cuyas labores y excepcional dedicación re</w:t>
      </w:r>
      <w:r>
        <w:t xml:space="preserve">quieren de un especial </w:t>
      </w:r>
      <w:r>
        <w:rPr>
          <w:spacing w:val="-2"/>
        </w:rPr>
        <w:t>reconocimiento.</w:t>
      </w:r>
    </w:p>
    <w:p w:rsidR="00417870" w:rsidRDefault="00417870">
      <w:pPr>
        <w:pStyle w:val="Textoindependiente"/>
        <w:rPr>
          <w:sz w:val="36"/>
        </w:rPr>
      </w:pPr>
    </w:p>
    <w:p w:rsidR="00417870" w:rsidRDefault="009C7314">
      <w:pPr>
        <w:pStyle w:val="Textoindependiente"/>
        <w:spacing w:line="360" w:lineRule="auto"/>
        <w:ind w:left="243" w:right="140" w:firstLine="719"/>
        <w:jc w:val="both"/>
      </w:pPr>
      <w:r>
        <w:t>Sobre todo, considerando que alrededor del 80% de las personas que trabajan en el área de la infancia, corresponden a mujeres que ejercen primordialmente una función de cuidado y contención a niños, niñas y adolescentes desprovistos de su red familiar y em</w:t>
      </w:r>
      <w:r>
        <w:t>ocional. Más aún, tomando en cuenta las adversas condiciones en que deben desempeñarse, por la precaria situación contractual y económica, ya expuesta.</w:t>
      </w:r>
    </w:p>
    <w:p w:rsidR="00417870" w:rsidRDefault="00417870">
      <w:pPr>
        <w:pStyle w:val="Textoindependiente"/>
        <w:spacing w:before="10"/>
        <w:rPr>
          <w:sz w:val="35"/>
        </w:rPr>
      </w:pPr>
    </w:p>
    <w:p w:rsidR="00417870" w:rsidRDefault="009C7314">
      <w:pPr>
        <w:pStyle w:val="Textoindependiente"/>
        <w:spacing w:line="362" w:lineRule="auto"/>
        <w:ind w:left="243" w:right="139" w:firstLine="719"/>
        <w:jc w:val="both"/>
      </w:pPr>
      <w:r>
        <w:t>Por tal razón, es evidente el rol fundamental que tienen los trabajadores y las</w:t>
      </w:r>
      <w:r>
        <w:rPr>
          <w:spacing w:val="-4"/>
        </w:rPr>
        <w:t xml:space="preserve"> </w:t>
      </w:r>
      <w:r>
        <w:t>trabajadoras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niñe</w:t>
      </w:r>
      <w:r>
        <w:t>z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adolescencia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deber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</w:p>
    <w:p w:rsidR="00417870" w:rsidRDefault="00417870">
      <w:pPr>
        <w:spacing w:line="362" w:lineRule="auto"/>
        <w:jc w:val="both"/>
        <w:sectPr w:rsidR="00417870">
          <w:pgSz w:w="12250" w:h="16450"/>
          <w:pgMar w:top="1220" w:right="1560" w:bottom="280" w:left="1600" w:header="720" w:footer="720" w:gutter="0"/>
          <w:cols w:space="720"/>
        </w:sectPr>
      </w:pPr>
    </w:p>
    <w:p w:rsidR="00417870" w:rsidRDefault="009C7314">
      <w:pPr>
        <w:pStyle w:val="Textoindependiente"/>
        <w:spacing w:before="81" w:line="360" w:lineRule="auto"/>
        <w:ind w:left="243" w:right="135"/>
        <w:jc w:val="both"/>
      </w:pPr>
      <w:r>
        <w:lastRenderedPageBreak/>
        <w:t>otorgarles protección a los niños, niñas y adolescentes vulnerados. Por ello, es que vemos necesario, tanto para reconocer la noble labor de estos trabajadores, como para concientizar s</w:t>
      </w:r>
      <w:r>
        <w:t>obre la importancia y las dificultades de su labor, y resguardar y fomentar esta labor, establecer la conmemoración de un día de celebración y reconocimiento de su labor.</w:t>
      </w:r>
    </w:p>
    <w:p w:rsidR="00417870" w:rsidRDefault="00417870">
      <w:pPr>
        <w:pStyle w:val="Textoindependiente"/>
        <w:rPr>
          <w:sz w:val="36"/>
        </w:rPr>
      </w:pPr>
    </w:p>
    <w:p w:rsidR="00417870" w:rsidRDefault="009C7314">
      <w:pPr>
        <w:pStyle w:val="Textoindependiente"/>
        <w:spacing w:before="1"/>
        <w:ind w:left="963"/>
        <w:jc w:val="both"/>
      </w:pPr>
      <w:r>
        <w:t>Así,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rPr>
          <w:spacing w:val="-4"/>
        </w:rPr>
        <w:t>son:</w:t>
      </w:r>
    </w:p>
    <w:p w:rsidR="00417870" w:rsidRDefault="009C7314">
      <w:pPr>
        <w:pStyle w:val="Prrafodelista"/>
        <w:numPr>
          <w:ilvl w:val="1"/>
          <w:numId w:val="1"/>
        </w:numPr>
        <w:tabs>
          <w:tab w:val="left" w:pos="1173"/>
        </w:tabs>
        <w:spacing w:before="139" w:line="360" w:lineRule="auto"/>
        <w:ind w:right="140"/>
        <w:jc w:val="both"/>
        <w:rPr>
          <w:sz w:val="24"/>
        </w:rPr>
      </w:pPr>
      <w:r>
        <w:rPr>
          <w:sz w:val="24"/>
        </w:rPr>
        <w:t>Por una parte, reconocer la imp</w:t>
      </w:r>
      <w:r>
        <w:rPr>
          <w:sz w:val="24"/>
        </w:rPr>
        <w:t>ortancia del trabajo interdisciplinario y articulado que realizan las trabajadoras y trabajadores de la niñez, ejecutores de la política pública en materia de niñez, donde se valore el esfuerzo que efectúan y la convicción hacia un trabajo por la defensa d</w:t>
      </w:r>
      <w:r>
        <w:rPr>
          <w:sz w:val="24"/>
        </w:rPr>
        <w:t>e los</w:t>
      </w:r>
      <w:r>
        <w:rPr>
          <w:spacing w:val="40"/>
          <w:sz w:val="24"/>
        </w:rPr>
        <w:t xml:space="preserve"> </w:t>
      </w:r>
      <w:r>
        <w:rPr>
          <w:sz w:val="24"/>
        </w:rPr>
        <w:t>Derechos Humanos de la niñez, sus familias y comunidades, promoviendo, protegiendo y restituyendo sus derechos vulnerados, de cara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goce</w:t>
      </w:r>
      <w:r>
        <w:rPr>
          <w:spacing w:val="-2"/>
          <w:sz w:val="24"/>
        </w:rPr>
        <w:t xml:space="preserve"> </w:t>
      </w:r>
      <w:r>
        <w:rPr>
          <w:sz w:val="24"/>
        </w:rPr>
        <w:t>pleno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Humanos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democratización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espacios con la niñez, en todos los ámbitos de la vida.</w:t>
      </w:r>
    </w:p>
    <w:p w:rsidR="00417870" w:rsidRDefault="009C7314">
      <w:pPr>
        <w:pStyle w:val="Prrafodelista"/>
        <w:numPr>
          <w:ilvl w:val="1"/>
          <w:numId w:val="1"/>
        </w:numPr>
        <w:tabs>
          <w:tab w:val="left" w:pos="1173"/>
        </w:tabs>
        <w:spacing w:before="1" w:line="360" w:lineRule="auto"/>
        <w:ind w:right="142"/>
        <w:jc w:val="both"/>
        <w:rPr>
          <w:sz w:val="24"/>
        </w:rPr>
      </w:pPr>
      <w:r>
        <w:rPr>
          <w:sz w:val="24"/>
        </w:rPr>
        <w:t>En segundo lugar, valorar la vocación de servicio en el trabajo con personas, para cumplir</w:t>
      </w:r>
      <w:r>
        <w:rPr>
          <w:spacing w:val="-3"/>
          <w:sz w:val="24"/>
        </w:rPr>
        <w:t xml:space="preserve"> </w:t>
      </w:r>
      <w:r>
        <w:rPr>
          <w:sz w:val="24"/>
        </w:rPr>
        <w:t>con los</w:t>
      </w:r>
      <w:r>
        <w:rPr>
          <w:spacing w:val="-2"/>
          <w:sz w:val="24"/>
        </w:rPr>
        <w:t xml:space="preserve"> </w:t>
      </w:r>
      <w:r>
        <w:rPr>
          <w:sz w:val="24"/>
        </w:rPr>
        <w:t>objetivos que</w:t>
      </w:r>
      <w:r>
        <w:rPr>
          <w:spacing w:val="-2"/>
          <w:sz w:val="24"/>
        </w:rPr>
        <w:t xml:space="preserve"> </w:t>
      </w:r>
      <w:r>
        <w:rPr>
          <w:sz w:val="24"/>
        </w:rPr>
        <w:t>se dispone</w:t>
      </w:r>
      <w:r>
        <w:rPr>
          <w:spacing w:val="-2"/>
          <w:sz w:val="24"/>
        </w:rPr>
        <w:t xml:space="preserve"> </w:t>
      </w:r>
      <w:r>
        <w:rPr>
          <w:sz w:val="24"/>
        </w:rPr>
        <w:t>en la ley 21.302 y</w:t>
      </w:r>
      <w:r>
        <w:rPr>
          <w:spacing w:val="-10"/>
          <w:sz w:val="24"/>
        </w:rPr>
        <w:t xml:space="preserve"> </w:t>
      </w:r>
      <w:r>
        <w:rPr>
          <w:sz w:val="24"/>
        </w:rPr>
        <w:t>otras</w:t>
      </w:r>
      <w:r>
        <w:rPr>
          <w:spacing w:val="-13"/>
          <w:sz w:val="24"/>
        </w:rPr>
        <w:t xml:space="preserve"> </w:t>
      </w:r>
      <w:r>
        <w:rPr>
          <w:sz w:val="24"/>
        </w:rPr>
        <w:t>materias</w:t>
      </w:r>
      <w:r>
        <w:rPr>
          <w:spacing w:val="-10"/>
          <w:sz w:val="24"/>
        </w:rPr>
        <w:t xml:space="preserve"> </w:t>
      </w:r>
      <w:r>
        <w:rPr>
          <w:sz w:val="24"/>
        </w:rPr>
        <w:t>vinculadas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niñez,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definiti</w:t>
      </w:r>
      <w:r>
        <w:rPr>
          <w:sz w:val="24"/>
        </w:rPr>
        <w:t>va</w:t>
      </w:r>
      <w:r>
        <w:rPr>
          <w:spacing w:val="-9"/>
          <w:sz w:val="24"/>
        </w:rPr>
        <w:t xml:space="preserve"> </w:t>
      </w:r>
      <w:r>
        <w:rPr>
          <w:sz w:val="24"/>
        </w:rPr>
        <w:t>favorezcan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toda la población nacional.</w:t>
      </w:r>
    </w:p>
    <w:p w:rsidR="00417870" w:rsidRDefault="00417870">
      <w:pPr>
        <w:pStyle w:val="Textoindependiente"/>
        <w:spacing w:before="10"/>
        <w:rPr>
          <w:sz w:val="35"/>
        </w:rPr>
      </w:pPr>
    </w:p>
    <w:p w:rsidR="00417870" w:rsidRDefault="009C7314">
      <w:pPr>
        <w:pStyle w:val="Textoindependiente"/>
        <w:spacing w:before="1" w:line="360" w:lineRule="auto"/>
        <w:ind w:left="243" w:right="135" w:firstLine="719"/>
        <w:jc w:val="both"/>
      </w:pPr>
      <w:r>
        <w:t>Todo lo mencionado, nos lleva a solicitar, por medio de este Proyecto de ley, que el día 1 de abril de cada año sea establecido como el día de las y los trabajadores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infancia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adolescencia.</w:t>
      </w:r>
      <w:r>
        <w:rPr>
          <w:spacing w:val="-11"/>
        </w:rPr>
        <w:t xml:space="preserve"> </w:t>
      </w:r>
      <w:r>
        <w:t>Dicho</w:t>
      </w:r>
      <w:r>
        <w:rPr>
          <w:spacing w:val="-8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corresponde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aniversario del lamentable fall</w:t>
      </w:r>
      <w:r>
        <w:t>ecimiento de la trabajadora Katherine Elizabeth Gallardo Saldias,</w:t>
      </w:r>
      <w:r>
        <w:rPr>
          <w:spacing w:val="-1"/>
        </w:rPr>
        <w:t xml:space="preserve"> </w:t>
      </w:r>
      <w:r>
        <w:t>quien fuera</w:t>
      </w:r>
      <w:r>
        <w:rPr>
          <w:spacing w:val="-1"/>
        </w:rPr>
        <w:t xml:space="preserve"> </w:t>
      </w:r>
      <w:r>
        <w:t>educadora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trato directo,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trayectoria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 años de servicio en diversos organismos colaboradores acreditados. Su muerte, ocurrida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abril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2022,</w:t>
      </w:r>
      <w:r>
        <w:rPr>
          <w:spacing w:val="-13"/>
        </w:rPr>
        <w:t xml:space="preserve"> </w:t>
      </w:r>
      <w:r>
        <w:t>simboliza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fracaso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cuidados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cargo de una institución que externaliza y posterga la protección hacia niños, niñas, adolescent</w:t>
      </w:r>
      <w:r>
        <w:t>es y sus cuidadores y cuidadoras.</w:t>
      </w:r>
    </w:p>
    <w:p w:rsidR="00417870" w:rsidRDefault="00417870">
      <w:pPr>
        <w:pStyle w:val="Textoindependiente"/>
        <w:rPr>
          <w:sz w:val="36"/>
        </w:rPr>
      </w:pPr>
    </w:p>
    <w:p w:rsidR="00417870" w:rsidRDefault="009C7314">
      <w:pPr>
        <w:pStyle w:val="Textoindependiente"/>
        <w:spacing w:before="1" w:line="360" w:lineRule="auto"/>
        <w:ind w:left="243" w:right="136" w:firstLine="719"/>
        <w:jc w:val="both"/>
      </w:pPr>
      <w:r>
        <w:t>Por</w:t>
      </w:r>
      <w:r>
        <w:rPr>
          <w:spacing w:val="-1"/>
        </w:rPr>
        <w:t xml:space="preserve"> </w:t>
      </w:r>
      <w:r>
        <w:t>esta razón, creemos que, junto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declaración del día señalado,</w:t>
      </w:r>
      <w:r>
        <w:rPr>
          <w:spacing w:val="-2"/>
        </w:rPr>
        <w:t xml:space="preserve"> </w:t>
      </w:r>
      <w:r>
        <w:t>es necesario propender a que este día sea un espacio de conmemoración, reconocimiento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reflexión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labor</w:t>
      </w:r>
      <w:r>
        <w:rPr>
          <w:spacing w:val="80"/>
        </w:rPr>
        <w:t xml:space="preserve"> </w:t>
      </w:r>
      <w:r>
        <w:t>ejercida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miles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trabajadoras</w:t>
      </w:r>
      <w:r>
        <w:rPr>
          <w:spacing w:val="80"/>
        </w:rPr>
        <w:t xml:space="preserve"> </w:t>
      </w:r>
      <w:r>
        <w:t>y</w:t>
      </w:r>
    </w:p>
    <w:p w:rsidR="00417870" w:rsidRDefault="00417870">
      <w:pPr>
        <w:spacing w:line="360" w:lineRule="auto"/>
        <w:jc w:val="both"/>
        <w:sectPr w:rsidR="00417870">
          <w:pgSz w:w="12250" w:h="16450"/>
          <w:pgMar w:top="1220" w:right="1560" w:bottom="280" w:left="1600" w:header="720" w:footer="720" w:gutter="0"/>
          <w:cols w:space="720"/>
        </w:sectPr>
      </w:pPr>
    </w:p>
    <w:p w:rsidR="00417870" w:rsidRDefault="009C7314">
      <w:pPr>
        <w:pStyle w:val="Textoindependiente"/>
        <w:spacing w:before="81" w:line="360" w:lineRule="auto"/>
        <w:ind w:left="243" w:right="139"/>
        <w:jc w:val="both"/>
      </w:pPr>
      <w:r>
        <w:t>trabajadores. En virtud de ello, junto con el ingreso del presente proyecto de ley, se requiere también emplazar al Ministerio de Desarrollo Social y Familia, para que, por medio de la Subsecretaría de la Niñez procure adoptar las medidas nec</w:t>
      </w:r>
      <w:r>
        <w:t>esarias para que los organismos colaboradores acreditados, de acuerdo a la ley</w:t>
      </w:r>
      <w:r>
        <w:rPr>
          <w:spacing w:val="-11"/>
        </w:rPr>
        <w:t xml:space="preserve"> </w:t>
      </w:r>
      <w:r>
        <w:t>21.302,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1°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abril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año,</w:t>
      </w:r>
      <w:r>
        <w:rPr>
          <w:spacing w:val="-9"/>
        </w:rPr>
        <w:t xml:space="preserve"> </w:t>
      </w:r>
      <w:r>
        <w:t>realicen</w:t>
      </w:r>
      <w:r>
        <w:rPr>
          <w:spacing w:val="-13"/>
        </w:rPr>
        <w:t xml:space="preserve"> </w:t>
      </w:r>
      <w:r>
        <w:t>actos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conmemoren,</w:t>
      </w:r>
      <w:r>
        <w:rPr>
          <w:spacing w:val="-11"/>
        </w:rPr>
        <w:t xml:space="preserve"> </w:t>
      </w:r>
      <w:r>
        <w:t>reflexionen y</w:t>
      </w:r>
      <w:r>
        <w:rPr>
          <w:spacing w:val="-2"/>
        </w:rPr>
        <w:t xml:space="preserve"> </w:t>
      </w:r>
      <w:r>
        <w:t>destaquen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trabajadoras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trabajadores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niñez,</w:t>
      </w:r>
      <w:r>
        <w:rPr>
          <w:spacing w:val="-2"/>
        </w:rPr>
        <w:t xml:space="preserve"> </w:t>
      </w:r>
      <w:r>
        <w:t>y se entregue una distinción a quienes año a año destaquen como promotores de los derechos fundamentales de la niñez.</w:t>
      </w:r>
    </w:p>
    <w:p w:rsidR="00417870" w:rsidRDefault="00417870">
      <w:pPr>
        <w:pStyle w:val="Textoindependiente"/>
        <w:spacing w:before="2"/>
        <w:rPr>
          <w:sz w:val="36"/>
        </w:rPr>
      </w:pPr>
    </w:p>
    <w:p w:rsidR="00417870" w:rsidRDefault="009C7314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2"/>
          <w:sz w:val="24"/>
        </w:rPr>
        <w:t xml:space="preserve"> MATRIZ.</w:t>
      </w:r>
    </w:p>
    <w:p w:rsidR="00417870" w:rsidRDefault="00417870">
      <w:pPr>
        <w:pStyle w:val="Textoindependiente"/>
        <w:rPr>
          <w:b/>
          <w:sz w:val="26"/>
        </w:rPr>
      </w:pPr>
    </w:p>
    <w:p w:rsidR="00417870" w:rsidRDefault="00417870">
      <w:pPr>
        <w:pStyle w:val="Textoindependiente"/>
        <w:rPr>
          <w:b/>
          <w:sz w:val="22"/>
        </w:rPr>
      </w:pPr>
    </w:p>
    <w:p w:rsidR="00417870" w:rsidRDefault="009C7314">
      <w:pPr>
        <w:pStyle w:val="Textoindependiente"/>
        <w:spacing w:before="1" w:line="360" w:lineRule="auto"/>
        <w:ind w:left="102" w:right="144" w:firstLine="719"/>
        <w:jc w:val="both"/>
      </w:pPr>
      <w:r>
        <w:t xml:space="preserve">El presente proyecto de ley tiene por objeto otorga un reconocimiento al rol desempeñado por las y los trabajadores de la </w:t>
      </w:r>
      <w:r>
        <w:t>niñez, en el ejercicio del deber del 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otorgar</w:t>
      </w:r>
      <w:r>
        <w:rPr>
          <w:spacing w:val="-6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niños,</w:t>
      </w:r>
      <w:r>
        <w:rPr>
          <w:spacing w:val="-5"/>
        </w:rPr>
        <w:t xml:space="preserve"> </w:t>
      </w:r>
      <w:r>
        <w:t>niñas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</w:t>
      </w:r>
      <w:r>
        <w:rPr>
          <w:spacing w:val="-5"/>
        </w:rPr>
        <w:t xml:space="preserve"> </w:t>
      </w:r>
      <w:r>
        <w:t>cuyos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han sido vulnerados, mediante el establecimiento de un día conmemorativo a su labor, fijándose éste en el día 1° de abril de cada año.</w:t>
      </w:r>
    </w:p>
    <w:p w:rsidR="00417870" w:rsidRDefault="00417870">
      <w:pPr>
        <w:pStyle w:val="Textoindependiente"/>
        <w:rPr>
          <w:sz w:val="36"/>
        </w:rPr>
      </w:pPr>
    </w:p>
    <w:p w:rsidR="00417870" w:rsidRDefault="009C7314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LEY.</w:t>
      </w:r>
    </w:p>
    <w:p w:rsidR="00417870" w:rsidRDefault="00417870">
      <w:pPr>
        <w:pStyle w:val="Textoindependiente"/>
        <w:rPr>
          <w:b/>
          <w:sz w:val="26"/>
        </w:rPr>
      </w:pPr>
    </w:p>
    <w:p w:rsidR="00417870" w:rsidRDefault="00417870">
      <w:pPr>
        <w:pStyle w:val="Textoindependiente"/>
        <w:rPr>
          <w:b/>
          <w:sz w:val="22"/>
        </w:rPr>
      </w:pPr>
    </w:p>
    <w:p w:rsidR="00417870" w:rsidRDefault="009C7314">
      <w:pPr>
        <w:pStyle w:val="Textoindependiente"/>
        <w:spacing w:line="360" w:lineRule="auto"/>
        <w:ind w:left="102" w:right="141" w:firstLine="719"/>
        <w:jc w:val="both"/>
      </w:pP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Único:</w:t>
      </w:r>
      <w:r>
        <w:rPr>
          <w:b/>
          <w:spacing w:val="-9"/>
        </w:rPr>
        <w:t xml:space="preserve"> </w:t>
      </w:r>
      <w:r>
        <w:t>“Declárese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1°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abril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año,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 y los trabajadores de la niñez y adolescencia.</w:t>
      </w:r>
    </w:p>
    <w:p w:rsidR="00417870" w:rsidRDefault="00417870">
      <w:pPr>
        <w:pStyle w:val="Textoindependiente"/>
        <w:spacing w:before="10"/>
        <w:rPr>
          <w:sz w:val="35"/>
        </w:rPr>
      </w:pPr>
    </w:p>
    <w:p w:rsidR="00417870" w:rsidRDefault="009C7314">
      <w:pPr>
        <w:pStyle w:val="Textoindependiente"/>
        <w:spacing w:before="1" w:line="360" w:lineRule="auto"/>
        <w:ind w:left="102" w:right="146" w:firstLine="719"/>
        <w:jc w:val="both"/>
      </w:pPr>
      <w:r>
        <w:t>Ese día se realizarán actividades que conmemoren y reflexionen en torno a la labor y bienestar de las y los trabajadores.”</w:t>
      </w:r>
    </w:p>
    <w:p w:rsidR="00417870" w:rsidRDefault="00417870">
      <w:pPr>
        <w:pStyle w:val="Textoindependiente"/>
        <w:rPr>
          <w:sz w:val="26"/>
        </w:rPr>
      </w:pPr>
    </w:p>
    <w:p w:rsidR="00417870" w:rsidRDefault="00417870">
      <w:pPr>
        <w:pStyle w:val="Textoindependiente"/>
        <w:spacing w:before="8"/>
        <w:rPr>
          <w:sz w:val="37"/>
        </w:rPr>
      </w:pPr>
    </w:p>
    <w:p w:rsidR="00417870" w:rsidRDefault="009C7314">
      <w:pPr>
        <w:ind w:left="653" w:right="334"/>
        <w:jc w:val="center"/>
        <w:rPr>
          <w:b/>
          <w:sz w:val="24"/>
        </w:rPr>
      </w:pPr>
      <w:r>
        <w:rPr>
          <w:b/>
          <w:sz w:val="24"/>
        </w:rPr>
        <w:t>MAITE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ORSINI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PASCAL</w:t>
      </w:r>
    </w:p>
    <w:p w:rsidR="00417870" w:rsidRDefault="00417870">
      <w:pPr>
        <w:pStyle w:val="Textoindependiente"/>
        <w:rPr>
          <w:b/>
        </w:rPr>
      </w:pPr>
    </w:p>
    <w:p w:rsidR="00417870" w:rsidRDefault="009C7314">
      <w:pPr>
        <w:ind w:left="653" w:right="334"/>
        <w:jc w:val="center"/>
        <w:rPr>
          <w:b/>
          <w:sz w:val="24"/>
        </w:rPr>
      </w:pPr>
      <w:r>
        <w:rPr>
          <w:b/>
          <w:spacing w:val="-2"/>
          <w:sz w:val="24"/>
        </w:rPr>
        <w:t>Diputada</w:t>
      </w:r>
    </w:p>
    <w:p w:rsidR="00417870" w:rsidRDefault="00417870">
      <w:pPr>
        <w:pStyle w:val="Textoindependiente"/>
        <w:rPr>
          <w:b/>
          <w:sz w:val="26"/>
        </w:rPr>
      </w:pPr>
    </w:p>
    <w:p w:rsidR="00417870" w:rsidRDefault="00417870">
      <w:pPr>
        <w:pStyle w:val="Textoindependiente"/>
        <w:rPr>
          <w:b/>
          <w:sz w:val="22"/>
        </w:rPr>
      </w:pPr>
    </w:p>
    <w:p w:rsidR="00417870" w:rsidRDefault="009C7314">
      <w:pPr>
        <w:ind w:left="650" w:right="334"/>
        <w:jc w:val="center"/>
        <w:rPr>
          <w:b/>
          <w:sz w:val="24"/>
        </w:rPr>
      </w:pPr>
      <w:r>
        <w:rPr>
          <w:b/>
          <w:sz w:val="24"/>
        </w:rPr>
        <w:t>ANDRÉS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GIORDANO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SALAZAR</w:t>
      </w:r>
    </w:p>
    <w:p w:rsidR="00417870" w:rsidRDefault="00417870">
      <w:pPr>
        <w:pStyle w:val="Textoindependiente"/>
        <w:rPr>
          <w:b/>
        </w:rPr>
      </w:pPr>
    </w:p>
    <w:p w:rsidR="00417870" w:rsidRDefault="009C7314">
      <w:pPr>
        <w:ind w:left="657" w:right="334"/>
        <w:jc w:val="center"/>
        <w:rPr>
          <w:b/>
          <w:sz w:val="24"/>
        </w:rPr>
      </w:pPr>
      <w:r>
        <w:rPr>
          <w:b/>
          <w:spacing w:val="-2"/>
          <w:sz w:val="24"/>
        </w:rPr>
        <w:t>Diputado</w:t>
      </w:r>
    </w:p>
    <w:sectPr w:rsidR="00417870">
      <w:pgSz w:w="12250" w:h="16450"/>
      <w:pgMar w:top="12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0415"/>
    <w:multiLevelType w:val="hybridMultilevel"/>
    <w:tmpl w:val="97CCFDAA"/>
    <w:lvl w:ilvl="0" w:tplc="E67A8C60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E5D6FD04">
      <w:start w:val="1"/>
      <w:numFmt w:val="lowerLetter"/>
      <w:lvlText w:val="%2)"/>
      <w:lvlJc w:val="left"/>
      <w:pPr>
        <w:ind w:left="11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 w:tplc="24D0BBCE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4A60A494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5616FEDC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 w:tplc="ECA4E5CE">
      <w:numFmt w:val="bullet"/>
      <w:lvlText w:val="•"/>
      <w:lvlJc w:val="left"/>
      <w:pPr>
        <w:ind w:left="5131" w:hanging="360"/>
      </w:pPr>
      <w:rPr>
        <w:rFonts w:hint="default"/>
        <w:lang w:val="es-ES" w:eastAsia="en-US" w:bidi="ar-SA"/>
      </w:rPr>
    </w:lvl>
    <w:lvl w:ilvl="6" w:tplc="B3F8B342">
      <w:numFmt w:val="bullet"/>
      <w:lvlText w:val="•"/>
      <w:lvlJc w:val="left"/>
      <w:pPr>
        <w:ind w:left="5921" w:hanging="360"/>
      </w:pPr>
      <w:rPr>
        <w:rFonts w:hint="default"/>
        <w:lang w:val="es-ES" w:eastAsia="en-US" w:bidi="ar-SA"/>
      </w:rPr>
    </w:lvl>
    <w:lvl w:ilvl="7" w:tplc="6C905CAA">
      <w:numFmt w:val="bullet"/>
      <w:lvlText w:val="•"/>
      <w:lvlJc w:val="left"/>
      <w:pPr>
        <w:ind w:left="6711" w:hanging="360"/>
      </w:pPr>
      <w:rPr>
        <w:rFonts w:hint="default"/>
        <w:lang w:val="es-ES" w:eastAsia="en-US" w:bidi="ar-SA"/>
      </w:rPr>
    </w:lvl>
    <w:lvl w:ilvl="8" w:tplc="7A488BD4">
      <w:numFmt w:val="bullet"/>
      <w:lvlText w:val="•"/>
      <w:lvlJc w:val="left"/>
      <w:pPr>
        <w:ind w:left="750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870"/>
    <w:rsid w:val="00417870"/>
    <w:rsid w:val="009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sdelvalle</dc:creator>
  <cp:lastModifiedBy>Guillermo Diaz Vallejos</cp:lastModifiedBy>
  <cp:revision>1</cp:revision>
  <dcterms:created xsi:type="dcterms:W3CDTF">2023-05-17T13:19:00Z</dcterms:created>
  <dcterms:modified xsi:type="dcterms:W3CDTF">2023-05-30T15:28:00Z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2023-05-17T00:00:00Z</vt:filetime>
  </property>
  <property fmtid="{D5CDD505-2E9C-101B-9397-08002B2CF9AE}" pid="5" name="Producer">
    <vt:lpwstr>Microsoft® Word para Microsoft 365</vt:lpwstr>
  </property>
</Properties>
</file>