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FA2" w:rsidRDefault="003726C4">
      <w:pPr>
        <w:pStyle w:val="Textoindependiente"/>
        <w:ind w:left="3765"/>
        <w:rPr>
          <w:rFonts w:ascii="Times New Roman"/>
          <w:sz w:val="20"/>
        </w:rPr>
      </w:pPr>
      <w:r>
        <w:rPr>
          <w:rFonts w:ascii="Times New Roman"/>
          <w:noProof/>
          <w:sz w:val="20"/>
        </w:rPr>
        <w:drawing>
          <wp:inline distT="0" distB="0" distL="0" distR="0">
            <wp:extent cx="958750" cy="918114"/>
            <wp:effectExtent l="0" t="0" r="0" b="0"/>
            <wp:docPr id="1" name="image1.jpeg" descr="Imagen que contiene 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58750" cy="918114"/>
                    </a:xfrm>
                    <a:prstGeom prst="rect">
                      <a:avLst/>
                    </a:prstGeom>
                  </pic:spPr>
                </pic:pic>
              </a:graphicData>
            </a:graphic>
          </wp:inline>
        </w:drawing>
      </w:r>
    </w:p>
    <w:p w:rsidR="00575FA2" w:rsidRDefault="00575FA2">
      <w:pPr>
        <w:pStyle w:val="Textoindependiente"/>
        <w:spacing w:before="2"/>
        <w:rPr>
          <w:rFonts w:ascii="Times New Roman"/>
          <w:sz w:val="20"/>
        </w:rPr>
      </w:pPr>
    </w:p>
    <w:p w:rsidR="00575FA2" w:rsidRDefault="003726C4">
      <w:pPr>
        <w:spacing w:before="46" w:line="360" w:lineRule="auto"/>
        <w:ind w:left="223" w:right="547"/>
        <w:jc w:val="center"/>
        <w:rPr>
          <w:b/>
        </w:rPr>
      </w:pPr>
      <w:r>
        <w:rPr>
          <w:b/>
          <w:sz w:val="24"/>
        </w:rPr>
        <w:t>PROYECTO</w:t>
      </w:r>
      <w:r>
        <w:rPr>
          <w:b/>
          <w:spacing w:val="-3"/>
          <w:sz w:val="24"/>
        </w:rPr>
        <w:t xml:space="preserve"> </w:t>
      </w:r>
      <w:r>
        <w:rPr>
          <w:b/>
          <w:sz w:val="24"/>
        </w:rPr>
        <w:t>DE</w:t>
      </w:r>
      <w:r>
        <w:rPr>
          <w:b/>
          <w:spacing w:val="-4"/>
          <w:sz w:val="24"/>
        </w:rPr>
        <w:t xml:space="preserve"> </w:t>
      </w:r>
      <w:r>
        <w:rPr>
          <w:b/>
          <w:sz w:val="24"/>
        </w:rPr>
        <w:t>LEY</w:t>
      </w:r>
      <w:r>
        <w:rPr>
          <w:b/>
          <w:spacing w:val="-2"/>
          <w:sz w:val="24"/>
        </w:rPr>
        <w:t xml:space="preserve"> </w:t>
      </w:r>
      <w:r>
        <w:rPr>
          <w:b/>
          <w:sz w:val="24"/>
        </w:rPr>
        <w:t>QUE</w:t>
      </w:r>
      <w:r>
        <w:rPr>
          <w:b/>
          <w:spacing w:val="-1"/>
          <w:sz w:val="24"/>
        </w:rPr>
        <w:t xml:space="preserve"> </w:t>
      </w:r>
      <w:hyperlink r:id="rId8">
        <w:r>
          <w:rPr>
            <w:b/>
          </w:rPr>
          <w:t>MODIFICA</w:t>
        </w:r>
        <w:r>
          <w:rPr>
            <w:b/>
            <w:spacing w:val="-4"/>
          </w:rPr>
          <w:t xml:space="preserve"> </w:t>
        </w:r>
        <w:r>
          <w:rPr>
            <w:b/>
          </w:rPr>
          <w:t>LA</w:t>
        </w:r>
        <w:r>
          <w:rPr>
            <w:b/>
            <w:spacing w:val="-4"/>
          </w:rPr>
          <w:t xml:space="preserve"> </w:t>
        </w:r>
        <w:r>
          <w:rPr>
            <w:b/>
          </w:rPr>
          <w:t>LEY</w:t>
        </w:r>
        <w:r>
          <w:rPr>
            <w:b/>
            <w:spacing w:val="-2"/>
          </w:rPr>
          <w:t xml:space="preserve"> </w:t>
        </w:r>
        <w:r>
          <w:rPr>
            <w:b/>
          </w:rPr>
          <w:t>N°18.838,</w:t>
        </w:r>
        <w:r>
          <w:rPr>
            <w:b/>
            <w:spacing w:val="-2"/>
          </w:rPr>
          <w:t xml:space="preserve"> </w:t>
        </w:r>
        <w:r>
          <w:rPr>
            <w:b/>
          </w:rPr>
          <w:t>QUE</w:t>
        </w:r>
        <w:r>
          <w:rPr>
            <w:b/>
            <w:spacing w:val="-3"/>
          </w:rPr>
          <w:t xml:space="preserve"> </w:t>
        </w:r>
        <w:r>
          <w:rPr>
            <w:b/>
          </w:rPr>
          <w:t>CREA</w:t>
        </w:r>
        <w:r>
          <w:rPr>
            <w:b/>
            <w:spacing w:val="-4"/>
          </w:rPr>
          <w:t xml:space="preserve"> </w:t>
        </w:r>
        <w:r>
          <w:rPr>
            <w:b/>
          </w:rPr>
          <w:t>EL</w:t>
        </w:r>
        <w:r>
          <w:rPr>
            <w:b/>
            <w:spacing w:val="-4"/>
          </w:rPr>
          <w:t xml:space="preserve"> </w:t>
        </w:r>
        <w:r>
          <w:rPr>
            <w:b/>
          </w:rPr>
          <w:t>CONSEJO</w:t>
        </w:r>
        <w:r>
          <w:rPr>
            <w:b/>
            <w:spacing w:val="-7"/>
          </w:rPr>
          <w:t xml:space="preserve"> </w:t>
        </w:r>
        <w:r>
          <w:rPr>
            <w:b/>
          </w:rPr>
          <w:t>NACIONAL</w:t>
        </w:r>
      </w:hyperlink>
      <w:r>
        <w:rPr>
          <w:b/>
        </w:rPr>
        <w:t xml:space="preserve"> </w:t>
      </w:r>
      <w:hyperlink r:id="rId9">
        <w:r>
          <w:rPr>
            <w:b/>
          </w:rPr>
          <w:t>DE TELEVISIÓN</w:t>
        </w:r>
      </w:hyperlink>
      <w:r>
        <w:rPr>
          <w:b/>
        </w:rPr>
        <w:t xml:space="preserve"> CON EL OBJETO DE ENCOMENDAR A DICHO ORGANISMO EL</w:t>
      </w:r>
    </w:p>
    <w:p w:rsidR="00575FA2" w:rsidRDefault="003726C4">
      <w:pPr>
        <w:spacing w:line="360" w:lineRule="auto"/>
        <w:ind w:left="223" w:right="545"/>
        <w:jc w:val="center"/>
        <w:rPr>
          <w:b/>
        </w:rPr>
      </w:pPr>
      <w:r>
        <w:rPr>
          <w:b/>
        </w:rPr>
        <w:t>REFORZAMIENTO</w:t>
      </w:r>
      <w:r>
        <w:rPr>
          <w:b/>
          <w:spacing w:val="-3"/>
        </w:rPr>
        <w:t xml:space="preserve"> </w:t>
      </w:r>
      <w:r>
        <w:rPr>
          <w:b/>
        </w:rPr>
        <w:t>DE</w:t>
      </w:r>
      <w:r>
        <w:rPr>
          <w:b/>
          <w:spacing w:val="-4"/>
        </w:rPr>
        <w:t xml:space="preserve"> </w:t>
      </w:r>
      <w:r>
        <w:rPr>
          <w:b/>
        </w:rPr>
        <w:t>LA</w:t>
      </w:r>
      <w:r>
        <w:rPr>
          <w:b/>
          <w:spacing w:val="-5"/>
        </w:rPr>
        <w:t xml:space="preserve"> </w:t>
      </w:r>
      <w:r>
        <w:rPr>
          <w:b/>
        </w:rPr>
        <w:t>LABOR</w:t>
      </w:r>
      <w:r>
        <w:rPr>
          <w:b/>
          <w:spacing w:val="-3"/>
        </w:rPr>
        <w:t xml:space="preserve"> </w:t>
      </w:r>
      <w:r>
        <w:rPr>
          <w:b/>
        </w:rPr>
        <w:t>DE</w:t>
      </w:r>
      <w:r>
        <w:rPr>
          <w:b/>
          <w:spacing w:val="-2"/>
        </w:rPr>
        <w:t xml:space="preserve"> </w:t>
      </w:r>
      <w:r>
        <w:rPr>
          <w:b/>
        </w:rPr>
        <w:t>FISCALIZACIÓN</w:t>
      </w:r>
      <w:r>
        <w:rPr>
          <w:b/>
          <w:spacing w:val="-5"/>
        </w:rPr>
        <w:t xml:space="preserve"> </w:t>
      </w:r>
      <w:r>
        <w:rPr>
          <w:b/>
        </w:rPr>
        <w:t>QUE</w:t>
      </w:r>
      <w:r>
        <w:rPr>
          <w:b/>
          <w:spacing w:val="-4"/>
        </w:rPr>
        <w:t xml:space="preserve"> </w:t>
      </w:r>
      <w:r>
        <w:rPr>
          <w:b/>
        </w:rPr>
        <w:t>LE</w:t>
      </w:r>
      <w:r>
        <w:rPr>
          <w:b/>
          <w:spacing w:val="-2"/>
        </w:rPr>
        <w:t xml:space="preserve"> </w:t>
      </w:r>
      <w:r>
        <w:rPr>
          <w:b/>
        </w:rPr>
        <w:t>COMPETE</w:t>
      </w:r>
      <w:r>
        <w:rPr>
          <w:b/>
          <w:spacing w:val="-4"/>
        </w:rPr>
        <w:t xml:space="preserve"> </w:t>
      </w:r>
      <w:r>
        <w:rPr>
          <w:b/>
        </w:rPr>
        <w:t>CON</w:t>
      </w:r>
      <w:r>
        <w:rPr>
          <w:b/>
          <w:spacing w:val="-6"/>
        </w:rPr>
        <w:t xml:space="preserve"> </w:t>
      </w:r>
      <w:r>
        <w:rPr>
          <w:b/>
        </w:rPr>
        <w:t>RELACIÓN</w:t>
      </w:r>
      <w:r>
        <w:rPr>
          <w:b/>
          <w:spacing w:val="-4"/>
        </w:rPr>
        <w:t xml:space="preserve"> </w:t>
      </w:r>
      <w:r>
        <w:rPr>
          <w:b/>
        </w:rPr>
        <w:t>A TRANS</w:t>
      </w:r>
      <w:r>
        <w:rPr>
          <w:b/>
        </w:rPr>
        <w:t>MISIONES SOBRE RELATOS O IMÁGENES DE HECHOS VIOLENTOS O CONSTITUTIVOS DE DELITOS.</w:t>
      </w:r>
    </w:p>
    <w:p w:rsidR="00575FA2" w:rsidRDefault="00575FA2">
      <w:pPr>
        <w:pStyle w:val="Textoindependiente"/>
        <w:rPr>
          <w:b/>
          <w:sz w:val="22"/>
        </w:rPr>
      </w:pPr>
    </w:p>
    <w:p w:rsidR="00575FA2" w:rsidRDefault="003726C4">
      <w:pPr>
        <w:pStyle w:val="Textoindependiente"/>
        <w:spacing w:before="194" w:line="276" w:lineRule="auto"/>
        <w:ind w:left="202" w:right="114" w:firstLine="607"/>
        <w:jc w:val="both"/>
      </w:pPr>
      <w:r>
        <w:rPr>
          <w:spacing w:val="-2"/>
        </w:rPr>
        <w:t>De</w:t>
      </w:r>
      <w:r>
        <w:rPr>
          <w:spacing w:val="-11"/>
        </w:rPr>
        <w:t xml:space="preserve"> </w:t>
      </w:r>
      <w:r>
        <w:rPr>
          <w:spacing w:val="-2"/>
        </w:rPr>
        <w:t>conformidad</w:t>
      </w:r>
      <w:r>
        <w:rPr>
          <w:spacing w:val="-10"/>
        </w:rPr>
        <w:t xml:space="preserve"> </w:t>
      </w:r>
      <w:r>
        <w:rPr>
          <w:spacing w:val="-2"/>
        </w:rPr>
        <w:t>a</w:t>
      </w:r>
      <w:r>
        <w:rPr>
          <w:spacing w:val="-10"/>
        </w:rPr>
        <w:t xml:space="preserve"> </w:t>
      </w:r>
      <w:r>
        <w:rPr>
          <w:spacing w:val="-2"/>
        </w:rPr>
        <w:t>lo</w:t>
      </w:r>
      <w:r>
        <w:rPr>
          <w:spacing w:val="-10"/>
        </w:rPr>
        <w:t xml:space="preserve"> </w:t>
      </w:r>
      <w:r>
        <w:rPr>
          <w:spacing w:val="-2"/>
        </w:rPr>
        <w:t>dispuesto</w:t>
      </w:r>
      <w:r>
        <w:rPr>
          <w:spacing w:val="-10"/>
        </w:rPr>
        <w:t xml:space="preserve"> </w:t>
      </w:r>
      <w:r>
        <w:rPr>
          <w:spacing w:val="-2"/>
        </w:rPr>
        <w:t>en</w:t>
      </w:r>
      <w:r>
        <w:rPr>
          <w:spacing w:val="-11"/>
        </w:rPr>
        <w:t xml:space="preserve"> </w:t>
      </w:r>
      <w:r>
        <w:rPr>
          <w:spacing w:val="-2"/>
        </w:rPr>
        <w:t>los</w:t>
      </w:r>
      <w:r>
        <w:rPr>
          <w:spacing w:val="-10"/>
        </w:rPr>
        <w:t xml:space="preserve"> </w:t>
      </w:r>
      <w:r>
        <w:rPr>
          <w:spacing w:val="-2"/>
        </w:rPr>
        <w:t>artículos</w:t>
      </w:r>
      <w:r>
        <w:rPr>
          <w:spacing w:val="-10"/>
        </w:rPr>
        <w:t xml:space="preserve"> </w:t>
      </w:r>
      <w:r>
        <w:rPr>
          <w:spacing w:val="-2"/>
        </w:rPr>
        <w:t>63</w:t>
      </w:r>
      <w:r>
        <w:rPr>
          <w:spacing w:val="-9"/>
        </w:rPr>
        <w:t xml:space="preserve"> </w:t>
      </w:r>
      <w:r>
        <w:rPr>
          <w:spacing w:val="-2"/>
        </w:rPr>
        <w:t>y</w:t>
      </w:r>
      <w:r>
        <w:rPr>
          <w:spacing w:val="-9"/>
        </w:rPr>
        <w:t xml:space="preserve"> </w:t>
      </w:r>
      <w:r>
        <w:rPr>
          <w:spacing w:val="-2"/>
        </w:rPr>
        <w:t>65</w:t>
      </w:r>
      <w:r>
        <w:rPr>
          <w:spacing w:val="-11"/>
        </w:rPr>
        <w:t xml:space="preserve"> </w:t>
      </w:r>
      <w:r>
        <w:rPr>
          <w:spacing w:val="-2"/>
        </w:rPr>
        <w:t>de</w:t>
      </w:r>
      <w:r>
        <w:rPr>
          <w:spacing w:val="-11"/>
        </w:rPr>
        <w:t xml:space="preserve"> </w:t>
      </w:r>
      <w:r>
        <w:rPr>
          <w:spacing w:val="-2"/>
        </w:rPr>
        <w:t>la</w:t>
      </w:r>
      <w:r>
        <w:rPr>
          <w:spacing w:val="-10"/>
        </w:rPr>
        <w:t xml:space="preserve"> </w:t>
      </w:r>
      <w:r>
        <w:rPr>
          <w:spacing w:val="-2"/>
        </w:rPr>
        <w:t>Constitución</w:t>
      </w:r>
      <w:r>
        <w:rPr>
          <w:spacing w:val="-9"/>
        </w:rPr>
        <w:t xml:space="preserve"> </w:t>
      </w:r>
      <w:r>
        <w:rPr>
          <w:spacing w:val="-2"/>
        </w:rPr>
        <w:t>Política</w:t>
      </w:r>
      <w:r>
        <w:rPr>
          <w:spacing w:val="-10"/>
        </w:rPr>
        <w:t xml:space="preserve"> </w:t>
      </w:r>
      <w:r>
        <w:rPr>
          <w:spacing w:val="-2"/>
        </w:rPr>
        <w:t xml:space="preserve">de </w:t>
      </w:r>
      <w:r>
        <w:t>la República, lo previsto en la Ley N° 18.918, Orgánica Constitucional del Congreso Nacional, y lo establecido en el Reglamento de la Cámara de Diputadas y Diputados de Chile, y en mérito de los antecedentes y fundamentos que se indican a continuación, ven</w:t>
      </w:r>
      <w:r>
        <w:t>go a presentar la siguiente moción:</w:t>
      </w:r>
    </w:p>
    <w:p w:rsidR="00575FA2" w:rsidRDefault="00575FA2">
      <w:pPr>
        <w:pStyle w:val="Textoindependiente"/>
      </w:pPr>
    </w:p>
    <w:p w:rsidR="00575FA2" w:rsidRDefault="00575FA2">
      <w:pPr>
        <w:pStyle w:val="Textoindependiente"/>
        <w:spacing w:before="3"/>
        <w:rPr>
          <w:sz w:val="31"/>
        </w:rPr>
      </w:pPr>
    </w:p>
    <w:p w:rsidR="00575FA2" w:rsidRDefault="003726C4">
      <w:pPr>
        <w:pStyle w:val="Ttulo1"/>
        <w:ind w:left="202"/>
        <w:jc w:val="left"/>
      </w:pPr>
      <w:r>
        <w:rPr>
          <w:spacing w:val="-2"/>
        </w:rPr>
        <w:t>I.-</w:t>
      </w:r>
      <w:r>
        <w:rPr>
          <w:spacing w:val="-5"/>
        </w:rPr>
        <w:t xml:space="preserve"> </w:t>
      </w:r>
      <w:r>
        <w:rPr>
          <w:spacing w:val="-2"/>
        </w:rPr>
        <w:t>ANTECEDENTES</w:t>
      </w:r>
      <w:r>
        <w:rPr>
          <w:spacing w:val="-5"/>
        </w:rPr>
        <w:t xml:space="preserve"> </w:t>
      </w:r>
      <w:r>
        <w:rPr>
          <w:spacing w:val="-2"/>
        </w:rPr>
        <w:t>DE</w:t>
      </w:r>
      <w:r>
        <w:rPr>
          <w:spacing w:val="-4"/>
        </w:rPr>
        <w:t xml:space="preserve"> </w:t>
      </w:r>
      <w:r>
        <w:rPr>
          <w:spacing w:val="-2"/>
        </w:rPr>
        <w:t>HECHO:</w:t>
      </w:r>
    </w:p>
    <w:p w:rsidR="00575FA2" w:rsidRDefault="00575FA2">
      <w:pPr>
        <w:pStyle w:val="Textoindependiente"/>
        <w:spacing w:before="3"/>
        <w:rPr>
          <w:b/>
          <w:sz w:val="32"/>
        </w:rPr>
      </w:pPr>
    </w:p>
    <w:p w:rsidR="00575FA2" w:rsidRDefault="003726C4">
      <w:pPr>
        <w:pStyle w:val="Textoindependiente"/>
        <w:spacing w:line="276" w:lineRule="auto"/>
        <w:ind w:left="102" w:right="118" w:firstLine="707"/>
        <w:jc w:val="both"/>
      </w:pPr>
      <w:r>
        <w:t>La imitación de conductas o actos observados o relatados en televisión, en especial en secciones de noticias, está ampliamente documentada, particularmente, en casos</w:t>
      </w:r>
      <w:r>
        <w:rPr>
          <w:spacing w:val="-3"/>
        </w:rPr>
        <w:t xml:space="preserve"> </w:t>
      </w:r>
      <w:r>
        <w:t>como</w:t>
      </w:r>
      <w:r>
        <w:rPr>
          <w:spacing w:val="-3"/>
        </w:rPr>
        <w:t xml:space="preserve"> </w:t>
      </w:r>
      <w:r>
        <w:t>el</w:t>
      </w:r>
      <w:r>
        <w:rPr>
          <w:spacing w:val="-3"/>
        </w:rPr>
        <w:t xml:space="preserve"> </w:t>
      </w:r>
      <w:r>
        <w:t>suicidio,</w:t>
      </w:r>
      <w:r>
        <w:rPr>
          <w:spacing w:val="-5"/>
        </w:rPr>
        <w:t xml:space="preserve"> </w:t>
      </w:r>
      <w:r>
        <w:t>aunque</w:t>
      </w:r>
      <w:r>
        <w:rPr>
          <w:spacing w:val="-4"/>
        </w:rPr>
        <w:t xml:space="preserve"> </w:t>
      </w:r>
      <w:r>
        <w:t>también</w:t>
      </w:r>
      <w:r>
        <w:rPr>
          <w:spacing w:val="-4"/>
        </w:rPr>
        <w:t xml:space="preserve"> </w:t>
      </w:r>
      <w:r>
        <w:t>en</w:t>
      </w:r>
      <w:r>
        <w:rPr>
          <w:spacing w:val="-4"/>
        </w:rPr>
        <w:t xml:space="preserve"> </w:t>
      </w:r>
      <w:r>
        <w:t>el</w:t>
      </w:r>
      <w:r>
        <w:rPr>
          <w:spacing w:val="-4"/>
        </w:rPr>
        <w:t xml:space="preserve"> </w:t>
      </w:r>
      <w:r>
        <w:t>marco</w:t>
      </w:r>
      <w:r>
        <w:rPr>
          <w:spacing w:val="-3"/>
        </w:rPr>
        <w:t xml:space="preserve"> </w:t>
      </w:r>
      <w:r>
        <w:t>de</w:t>
      </w:r>
      <w:r>
        <w:rPr>
          <w:spacing w:val="-4"/>
        </w:rPr>
        <w:t xml:space="preserve"> </w:t>
      </w:r>
      <w:r>
        <w:t>otros</w:t>
      </w:r>
      <w:r>
        <w:rPr>
          <w:spacing w:val="-2"/>
        </w:rPr>
        <w:t xml:space="preserve"> </w:t>
      </w:r>
      <w:r>
        <w:t>hechos</w:t>
      </w:r>
      <w:r>
        <w:rPr>
          <w:spacing w:val="-2"/>
        </w:rPr>
        <w:t xml:space="preserve"> </w:t>
      </w:r>
      <w:r>
        <w:t>violentos</w:t>
      </w:r>
      <w:r>
        <w:rPr>
          <w:spacing w:val="-2"/>
        </w:rPr>
        <w:t xml:space="preserve"> </w:t>
      </w:r>
      <w:r>
        <w:t>como</w:t>
      </w:r>
      <w:r>
        <w:rPr>
          <w:spacing w:val="-3"/>
        </w:rPr>
        <w:t xml:space="preserve"> </w:t>
      </w:r>
      <w:r>
        <w:t>las matanzas</w:t>
      </w:r>
      <w:r>
        <w:rPr>
          <w:spacing w:val="-2"/>
        </w:rPr>
        <w:t xml:space="preserve"> </w:t>
      </w:r>
      <w:r>
        <w:t>masivas</w:t>
      </w:r>
      <w:r>
        <w:rPr>
          <w:spacing w:val="-3"/>
        </w:rPr>
        <w:t xml:space="preserve"> </w:t>
      </w:r>
      <w:r>
        <w:t>y</w:t>
      </w:r>
      <w:r>
        <w:rPr>
          <w:spacing w:val="-3"/>
        </w:rPr>
        <w:t xml:space="preserve"> </w:t>
      </w:r>
      <w:r>
        <w:t>otros</w:t>
      </w:r>
      <w:r>
        <w:rPr>
          <w:spacing w:val="-2"/>
        </w:rPr>
        <w:t xml:space="preserve"> </w:t>
      </w:r>
      <w:r>
        <w:t>contenidos</w:t>
      </w:r>
      <w:r>
        <w:rPr>
          <w:spacing w:val="-3"/>
        </w:rPr>
        <w:t xml:space="preserve"> </w:t>
      </w:r>
      <w:r>
        <w:t>considerados</w:t>
      </w:r>
      <w:r>
        <w:rPr>
          <w:spacing w:val="-3"/>
        </w:rPr>
        <w:t xml:space="preserve"> </w:t>
      </w:r>
      <w:r>
        <w:t>dañinos</w:t>
      </w:r>
      <w:r>
        <w:rPr>
          <w:spacing w:val="-2"/>
        </w:rPr>
        <w:t xml:space="preserve"> </w:t>
      </w:r>
      <w:r>
        <w:t>para</w:t>
      </w:r>
      <w:r>
        <w:rPr>
          <w:spacing w:val="-3"/>
        </w:rPr>
        <w:t xml:space="preserve"> </w:t>
      </w:r>
      <w:r>
        <w:t>menores</w:t>
      </w:r>
      <w:r>
        <w:rPr>
          <w:spacing w:val="-3"/>
        </w:rPr>
        <w:t xml:space="preserve"> </w:t>
      </w:r>
      <w:r>
        <w:t>de</w:t>
      </w:r>
      <w:r>
        <w:rPr>
          <w:spacing w:val="-4"/>
        </w:rPr>
        <w:t xml:space="preserve"> </w:t>
      </w:r>
      <w:r>
        <w:t>18</w:t>
      </w:r>
      <w:r>
        <w:rPr>
          <w:spacing w:val="-4"/>
        </w:rPr>
        <w:t xml:space="preserve"> </w:t>
      </w:r>
      <w:r>
        <w:t>años,</w:t>
      </w:r>
      <w:r>
        <w:rPr>
          <w:spacing w:val="-3"/>
        </w:rPr>
        <w:t xml:space="preserve"> </w:t>
      </w:r>
      <w:r>
        <w:t>o que pueden alterar el orden público.</w:t>
      </w:r>
    </w:p>
    <w:p w:rsidR="00575FA2" w:rsidRDefault="00575FA2">
      <w:pPr>
        <w:pStyle w:val="Textoindependiente"/>
        <w:spacing w:before="6"/>
        <w:rPr>
          <w:sz w:val="29"/>
        </w:rPr>
      </w:pPr>
    </w:p>
    <w:p w:rsidR="00575FA2" w:rsidRDefault="003726C4">
      <w:pPr>
        <w:pStyle w:val="Textoindependiente"/>
        <w:spacing w:line="276" w:lineRule="auto"/>
        <w:ind w:left="102" w:right="115" w:firstLine="707"/>
        <w:jc w:val="both"/>
      </w:pPr>
      <w:r>
        <w:t>La influencia de la televisión abierta en el comportamiento y en la percepción social ha sido ampliamente documentada</w:t>
      </w:r>
      <w:r>
        <w:rPr>
          <w:vertAlign w:val="superscript"/>
        </w:rPr>
        <w:t>1</w:t>
      </w:r>
      <w:r>
        <w:t>, de la misma manera que la relación entre la cobertura mediática de actos criminales y la percepción pública</w:t>
      </w:r>
      <w:r>
        <w:rPr>
          <w:vertAlign w:val="superscript"/>
        </w:rPr>
        <w:t>2</w:t>
      </w:r>
      <w:r>
        <w:t>,</w:t>
      </w:r>
      <w:r>
        <w:rPr>
          <w:vertAlign w:val="superscript"/>
        </w:rPr>
        <w:t>3</w:t>
      </w:r>
      <w:r>
        <w:t>, así como en posibles cas</w:t>
      </w:r>
      <w:r>
        <w:t>os</w:t>
      </w:r>
      <w:r>
        <w:rPr>
          <w:spacing w:val="31"/>
        </w:rPr>
        <w:t xml:space="preserve"> </w:t>
      </w:r>
      <w:r>
        <w:t>de</w:t>
      </w:r>
      <w:r>
        <w:rPr>
          <w:spacing w:val="32"/>
        </w:rPr>
        <w:t xml:space="preserve"> </w:t>
      </w:r>
      <w:r>
        <w:t>imitación</w:t>
      </w:r>
      <w:r>
        <w:rPr>
          <w:spacing w:val="33"/>
        </w:rPr>
        <w:t xml:space="preserve"> </w:t>
      </w:r>
      <w:r>
        <w:t>de</w:t>
      </w:r>
      <w:r>
        <w:rPr>
          <w:spacing w:val="33"/>
        </w:rPr>
        <w:t xml:space="preserve"> </w:t>
      </w:r>
      <w:r>
        <w:t>comportamientos</w:t>
      </w:r>
      <w:r>
        <w:rPr>
          <w:spacing w:val="33"/>
        </w:rPr>
        <w:t xml:space="preserve"> </w:t>
      </w:r>
      <w:r>
        <w:t>vistos</w:t>
      </w:r>
      <w:r>
        <w:rPr>
          <w:spacing w:val="31"/>
        </w:rPr>
        <w:t xml:space="preserve"> </w:t>
      </w:r>
      <w:r>
        <w:t>en</w:t>
      </w:r>
      <w:r>
        <w:rPr>
          <w:spacing w:val="32"/>
        </w:rPr>
        <w:t xml:space="preserve"> </w:t>
      </w:r>
      <w:r>
        <w:t>los</w:t>
      </w:r>
      <w:r>
        <w:rPr>
          <w:spacing w:val="34"/>
        </w:rPr>
        <w:t xml:space="preserve"> </w:t>
      </w:r>
      <w:r>
        <w:t>medios</w:t>
      </w:r>
      <w:r>
        <w:rPr>
          <w:spacing w:val="33"/>
        </w:rPr>
        <w:t xml:space="preserve"> </w:t>
      </w:r>
      <w:r>
        <w:t>de</w:t>
      </w:r>
      <w:r>
        <w:rPr>
          <w:spacing w:val="35"/>
        </w:rPr>
        <w:t xml:space="preserve"> </w:t>
      </w:r>
      <w:r>
        <w:t>comunicación,</w:t>
      </w:r>
      <w:r>
        <w:rPr>
          <w:spacing w:val="33"/>
        </w:rPr>
        <w:t xml:space="preserve"> </w:t>
      </w:r>
      <w:r>
        <w:rPr>
          <w:spacing w:val="-2"/>
        </w:rPr>
        <w:t>tales</w:t>
      </w:r>
    </w:p>
    <w:p w:rsidR="00575FA2" w:rsidRDefault="00575FA2">
      <w:pPr>
        <w:pStyle w:val="Textoindependiente"/>
        <w:rPr>
          <w:sz w:val="20"/>
        </w:rPr>
      </w:pPr>
    </w:p>
    <w:p w:rsidR="00575FA2" w:rsidRDefault="00575FA2">
      <w:pPr>
        <w:pStyle w:val="Textoindependiente"/>
        <w:rPr>
          <w:sz w:val="20"/>
        </w:rPr>
      </w:pPr>
    </w:p>
    <w:p w:rsidR="00575FA2" w:rsidRDefault="003726C4">
      <w:pPr>
        <w:pStyle w:val="Textoindependiente"/>
        <w:spacing w:before="10"/>
        <w:rPr>
          <w:sz w:val="18"/>
        </w:rPr>
      </w:pPr>
      <w:r>
        <w:pict>
          <v:rect id="docshape2" o:spid="_x0000_s1038" style="position:absolute;margin-left:85.1pt;margin-top:12.7pt;width:2in;height:.6pt;z-index:-15728640;mso-wrap-distance-left:0;mso-wrap-distance-right:0;mso-position-horizontal-relative:page" fillcolor="black" stroked="f">
            <w10:wrap type="topAndBottom" anchorx="page"/>
          </v:rect>
        </w:pict>
      </w:r>
    </w:p>
    <w:p w:rsidR="00575FA2" w:rsidRDefault="003726C4">
      <w:pPr>
        <w:spacing w:before="112"/>
        <w:ind w:left="102"/>
        <w:rPr>
          <w:rFonts w:ascii="Calibri Light" w:hAnsi="Calibri Light"/>
          <w:sz w:val="20"/>
        </w:rPr>
      </w:pPr>
      <w:r>
        <w:rPr>
          <w:rFonts w:ascii="Calibri Light" w:hAnsi="Calibri Light"/>
          <w:sz w:val="20"/>
          <w:vertAlign w:val="superscript"/>
        </w:rPr>
        <w:t>1</w:t>
      </w:r>
      <w:r>
        <w:rPr>
          <w:rFonts w:ascii="Calibri Light" w:hAnsi="Calibri Light"/>
          <w:sz w:val="20"/>
        </w:rPr>
        <w:t xml:space="preserve"> “You Are What You Watch? The Social Effects of TV,” Jonathan Rothwell, Julio 2019. The New York Times.</w:t>
      </w:r>
      <w:r>
        <w:rPr>
          <w:rFonts w:ascii="Calibri Light" w:hAnsi="Calibri Light"/>
          <w:spacing w:val="40"/>
          <w:sz w:val="20"/>
        </w:rPr>
        <w:t xml:space="preserve"> </w:t>
      </w:r>
      <w:r>
        <w:rPr>
          <w:rFonts w:ascii="Calibri Light" w:hAnsi="Calibri Light"/>
          <w:sz w:val="20"/>
        </w:rPr>
        <w:t xml:space="preserve">Disponible en: </w:t>
      </w:r>
      <w:hyperlink r:id="rId10">
        <w:r>
          <w:rPr>
            <w:rFonts w:ascii="Calibri Light" w:hAnsi="Calibri Light"/>
            <w:color w:val="0462C1"/>
            <w:sz w:val="20"/>
            <w:u w:val="single" w:color="0462C1"/>
          </w:rPr>
          <w:t>https://www.nytimes.com/2019/07/25/upshot/social-effects-television.html</w:t>
        </w:r>
      </w:hyperlink>
      <w:r>
        <w:rPr>
          <w:rFonts w:ascii="Calibri Light" w:hAnsi="Calibri Light"/>
          <w:color w:val="0462C1"/>
          <w:sz w:val="20"/>
        </w:rPr>
        <w:t xml:space="preserve"> </w:t>
      </w:r>
      <w:r>
        <w:rPr>
          <w:rFonts w:ascii="Calibri Light" w:hAnsi="Calibri Light"/>
          <w:sz w:val="20"/>
        </w:rPr>
        <w:t>(Enero, 2023).</w:t>
      </w:r>
    </w:p>
    <w:p w:rsidR="00575FA2" w:rsidRDefault="003726C4">
      <w:pPr>
        <w:ind w:left="102" w:right="120"/>
        <w:rPr>
          <w:rFonts w:ascii="Calibri Light" w:hAnsi="Calibri Light"/>
          <w:sz w:val="20"/>
        </w:rPr>
      </w:pPr>
      <w:r>
        <w:rPr>
          <w:rFonts w:ascii="Calibri Light" w:hAnsi="Calibri Light"/>
          <w:sz w:val="20"/>
          <w:vertAlign w:val="superscript"/>
        </w:rPr>
        <w:t>2</w:t>
      </w:r>
      <w:r>
        <w:rPr>
          <w:rFonts w:ascii="Calibri Light" w:hAnsi="Calibri Light"/>
          <w:spacing w:val="-11"/>
          <w:sz w:val="20"/>
        </w:rPr>
        <w:t xml:space="preserve"> </w:t>
      </w:r>
      <w:r>
        <w:rPr>
          <w:rFonts w:ascii="Calibri Light" w:hAnsi="Calibri Light"/>
          <w:sz w:val="20"/>
        </w:rPr>
        <w:t>“Media</w:t>
      </w:r>
      <w:r>
        <w:rPr>
          <w:rFonts w:ascii="Calibri Light" w:hAnsi="Calibri Light"/>
          <w:spacing w:val="-10"/>
          <w:sz w:val="20"/>
        </w:rPr>
        <w:t xml:space="preserve"> </w:t>
      </w:r>
      <w:r>
        <w:rPr>
          <w:rFonts w:ascii="Calibri Light" w:hAnsi="Calibri Light"/>
          <w:sz w:val="20"/>
        </w:rPr>
        <w:t>portrayals</w:t>
      </w:r>
      <w:r>
        <w:rPr>
          <w:rFonts w:ascii="Calibri Light" w:hAnsi="Calibri Light"/>
          <w:spacing w:val="-8"/>
          <w:sz w:val="20"/>
        </w:rPr>
        <w:t xml:space="preserve"> </w:t>
      </w:r>
      <w:r>
        <w:rPr>
          <w:rFonts w:ascii="Calibri Light" w:hAnsi="Calibri Light"/>
          <w:sz w:val="20"/>
        </w:rPr>
        <w:t>of</w:t>
      </w:r>
      <w:r>
        <w:rPr>
          <w:rFonts w:ascii="Calibri Light" w:hAnsi="Calibri Light"/>
          <w:spacing w:val="-8"/>
          <w:sz w:val="20"/>
        </w:rPr>
        <w:t xml:space="preserve"> </w:t>
      </w:r>
      <w:r>
        <w:rPr>
          <w:rFonts w:ascii="Calibri Light" w:hAnsi="Calibri Light"/>
          <w:sz w:val="20"/>
        </w:rPr>
        <w:t>crime</w:t>
      </w:r>
      <w:r>
        <w:rPr>
          <w:rFonts w:ascii="Calibri Light" w:hAnsi="Calibri Light"/>
          <w:spacing w:val="-8"/>
          <w:sz w:val="20"/>
        </w:rPr>
        <w:t xml:space="preserve"> </w:t>
      </w:r>
      <w:r>
        <w:rPr>
          <w:rFonts w:ascii="Calibri Light" w:hAnsi="Calibri Light"/>
          <w:sz w:val="20"/>
        </w:rPr>
        <w:t>create</w:t>
      </w:r>
      <w:r>
        <w:rPr>
          <w:rFonts w:ascii="Calibri Light" w:hAnsi="Calibri Light"/>
          <w:spacing w:val="-8"/>
          <w:sz w:val="20"/>
        </w:rPr>
        <w:t xml:space="preserve"> </w:t>
      </w:r>
      <w:r>
        <w:rPr>
          <w:rFonts w:ascii="Calibri Light" w:hAnsi="Calibri Light"/>
          <w:sz w:val="20"/>
        </w:rPr>
        <w:t>problems”,</w:t>
      </w:r>
      <w:r>
        <w:rPr>
          <w:rFonts w:ascii="Calibri Light" w:hAnsi="Calibri Light"/>
          <w:spacing w:val="-6"/>
          <w:sz w:val="20"/>
        </w:rPr>
        <w:t xml:space="preserve"> </w:t>
      </w:r>
      <w:r>
        <w:rPr>
          <w:rFonts w:ascii="Calibri Light" w:hAnsi="Calibri Light"/>
          <w:sz w:val="20"/>
        </w:rPr>
        <w:t>The</w:t>
      </w:r>
      <w:r>
        <w:rPr>
          <w:rFonts w:ascii="Calibri Light" w:hAnsi="Calibri Light"/>
          <w:spacing w:val="-10"/>
          <w:sz w:val="20"/>
        </w:rPr>
        <w:t xml:space="preserve"> </w:t>
      </w:r>
      <w:r>
        <w:rPr>
          <w:rFonts w:ascii="Calibri Light" w:hAnsi="Calibri Light"/>
          <w:sz w:val="20"/>
        </w:rPr>
        <w:t>John</w:t>
      </w:r>
      <w:r>
        <w:rPr>
          <w:rFonts w:ascii="Calibri Light" w:hAnsi="Calibri Light"/>
          <w:spacing w:val="-10"/>
          <w:sz w:val="20"/>
        </w:rPr>
        <w:t xml:space="preserve"> </w:t>
      </w:r>
      <w:r>
        <w:rPr>
          <w:rFonts w:ascii="Calibri Light" w:hAnsi="Calibri Light"/>
          <w:sz w:val="20"/>
        </w:rPr>
        <w:t>Howard</w:t>
      </w:r>
      <w:r>
        <w:rPr>
          <w:rFonts w:ascii="Calibri Light" w:hAnsi="Calibri Light"/>
          <w:spacing w:val="-10"/>
          <w:sz w:val="20"/>
        </w:rPr>
        <w:t xml:space="preserve"> </w:t>
      </w:r>
      <w:r>
        <w:rPr>
          <w:rFonts w:ascii="Calibri Light" w:hAnsi="Calibri Light"/>
          <w:sz w:val="20"/>
        </w:rPr>
        <w:t>Society</w:t>
      </w:r>
      <w:r>
        <w:rPr>
          <w:rFonts w:ascii="Calibri Light" w:hAnsi="Calibri Light"/>
          <w:spacing w:val="-7"/>
          <w:sz w:val="20"/>
        </w:rPr>
        <w:t xml:space="preserve"> </w:t>
      </w:r>
      <w:r>
        <w:rPr>
          <w:rFonts w:ascii="Calibri Light" w:hAnsi="Calibri Light"/>
          <w:sz w:val="20"/>
        </w:rPr>
        <w:t>of</w:t>
      </w:r>
      <w:r>
        <w:rPr>
          <w:rFonts w:ascii="Calibri Light" w:hAnsi="Calibri Light"/>
          <w:spacing w:val="-11"/>
          <w:sz w:val="20"/>
        </w:rPr>
        <w:t xml:space="preserve"> </w:t>
      </w:r>
      <w:r>
        <w:rPr>
          <w:rFonts w:ascii="Calibri Light" w:hAnsi="Calibri Light"/>
          <w:sz w:val="20"/>
        </w:rPr>
        <w:t>Canada,</w:t>
      </w:r>
      <w:r>
        <w:rPr>
          <w:rFonts w:ascii="Calibri Light" w:hAnsi="Calibri Light"/>
          <w:spacing w:val="-11"/>
          <w:sz w:val="20"/>
        </w:rPr>
        <w:t xml:space="preserve"> </w:t>
      </w:r>
      <w:r>
        <w:rPr>
          <w:rFonts w:ascii="Calibri Light" w:hAnsi="Calibri Light"/>
          <w:sz w:val="20"/>
        </w:rPr>
        <w:t>enero</w:t>
      </w:r>
      <w:r>
        <w:rPr>
          <w:rFonts w:ascii="Calibri Light" w:hAnsi="Calibri Light"/>
          <w:spacing w:val="-10"/>
          <w:sz w:val="20"/>
        </w:rPr>
        <w:t xml:space="preserve"> </w:t>
      </w:r>
      <w:r>
        <w:rPr>
          <w:rFonts w:ascii="Calibri Light" w:hAnsi="Calibri Light"/>
          <w:sz w:val="20"/>
        </w:rPr>
        <w:t>2019.</w:t>
      </w:r>
      <w:r>
        <w:rPr>
          <w:rFonts w:ascii="Calibri Light" w:hAnsi="Calibri Light"/>
          <w:spacing w:val="-6"/>
          <w:sz w:val="20"/>
        </w:rPr>
        <w:t xml:space="preserve"> </w:t>
      </w:r>
      <w:r>
        <w:rPr>
          <w:rFonts w:ascii="Calibri Light" w:hAnsi="Calibri Light"/>
          <w:sz w:val="20"/>
        </w:rPr>
        <w:t>Disponible</w:t>
      </w:r>
      <w:r>
        <w:rPr>
          <w:rFonts w:ascii="Calibri Light" w:hAnsi="Calibri Light"/>
          <w:spacing w:val="-10"/>
          <w:sz w:val="20"/>
        </w:rPr>
        <w:t xml:space="preserve"> </w:t>
      </w:r>
      <w:r>
        <w:rPr>
          <w:rFonts w:ascii="Calibri Light" w:hAnsi="Calibri Light"/>
          <w:sz w:val="20"/>
        </w:rPr>
        <w:t xml:space="preserve">en: </w:t>
      </w:r>
      <w:hyperlink r:id="rId11">
        <w:r>
          <w:rPr>
            <w:rFonts w:ascii="Calibri Light" w:hAnsi="Calibri Light"/>
            <w:color w:val="0462C1"/>
            <w:sz w:val="20"/>
            <w:u w:val="single" w:color="0462C1"/>
          </w:rPr>
          <w:t>https://johnhoward.ca/blog/media-portrayals-crime-create-problems/</w:t>
        </w:r>
      </w:hyperlink>
      <w:r>
        <w:rPr>
          <w:rFonts w:ascii="Calibri Light" w:hAnsi="Calibri Light"/>
          <w:color w:val="0462C1"/>
          <w:sz w:val="20"/>
        </w:rPr>
        <w:t xml:space="preserve"> </w:t>
      </w:r>
      <w:r>
        <w:rPr>
          <w:rFonts w:ascii="Calibri Light" w:hAnsi="Calibri Light"/>
          <w:sz w:val="20"/>
        </w:rPr>
        <w:t>(Enero, 2023).</w:t>
      </w:r>
    </w:p>
    <w:p w:rsidR="00575FA2" w:rsidRDefault="003726C4">
      <w:pPr>
        <w:ind w:left="102"/>
        <w:rPr>
          <w:rFonts w:ascii="Calibri Light" w:hAnsi="Calibri Light"/>
          <w:sz w:val="20"/>
        </w:rPr>
      </w:pPr>
      <w:r>
        <w:rPr>
          <w:rFonts w:ascii="Calibri Light" w:hAnsi="Calibri Light"/>
          <w:sz w:val="20"/>
          <w:vertAlign w:val="superscript"/>
        </w:rPr>
        <w:t>3</w:t>
      </w:r>
      <w:r>
        <w:rPr>
          <w:rFonts w:ascii="Calibri Light" w:hAnsi="Calibri Light"/>
          <w:sz w:val="20"/>
        </w:rPr>
        <w:t xml:space="preserve"> Quesada, Montserrat. «Els mitjans i la percepció d’inseguretat». Capçalera, 2008, Núm. 142. Disponible en: </w:t>
      </w:r>
      <w:hyperlink r:id="rId12">
        <w:r>
          <w:rPr>
            <w:rFonts w:ascii="Calibri Light" w:hAnsi="Calibri Light"/>
            <w:color w:val="0462C1"/>
            <w:sz w:val="20"/>
            <w:u w:val="single" w:color="0462C1"/>
          </w:rPr>
          <w:t>https://raco.cat/index.php/Capcalera/article/view/324700</w:t>
        </w:r>
      </w:hyperlink>
      <w:r>
        <w:rPr>
          <w:rFonts w:ascii="Calibri Light" w:hAnsi="Calibri Light"/>
          <w:color w:val="0462C1"/>
          <w:sz w:val="20"/>
        </w:rPr>
        <w:t xml:space="preserve"> </w:t>
      </w:r>
      <w:r>
        <w:rPr>
          <w:rFonts w:ascii="Calibri Light" w:hAnsi="Calibri Light"/>
          <w:sz w:val="20"/>
        </w:rPr>
        <w:t>(Enero, 2023).</w:t>
      </w:r>
    </w:p>
    <w:p w:rsidR="00575FA2" w:rsidRDefault="00575FA2">
      <w:pPr>
        <w:rPr>
          <w:rFonts w:ascii="Calibri Light" w:hAnsi="Calibri Light"/>
          <w:sz w:val="20"/>
        </w:rPr>
        <w:sectPr w:rsidR="00575FA2">
          <w:footerReference w:type="default" r:id="rId13"/>
          <w:type w:val="continuous"/>
          <w:pgSz w:w="12240" w:h="15840"/>
          <w:pgMar w:top="1420" w:right="1580" w:bottom="1020" w:left="1600" w:header="0" w:footer="830" w:gutter="0"/>
          <w:pgNumType w:start="1"/>
          <w:cols w:space="720"/>
        </w:sectPr>
      </w:pPr>
    </w:p>
    <w:p w:rsidR="00575FA2" w:rsidRDefault="003726C4">
      <w:pPr>
        <w:pStyle w:val="Textoindependiente"/>
        <w:spacing w:before="56" w:line="276" w:lineRule="auto"/>
        <w:ind w:left="102" w:right="115"/>
        <w:jc w:val="both"/>
      </w:pPr>
      <w:r>
        <w:lastRenderedPageBreak/>
        <w:t>como noticias de acciones suicidas o sobre tiroteos masivos</w:t>
      </w:r>
      <w:r>
        <w:rPr>
          <w:vertAlign w:val="superscript"/>
        </w:rPr>
        <w:t>4</w:t>
      </w:r>
      <w:r>
        <w:t>. A modo de ejemplo, en el caso de las informaciones sobre suicidios se han descrito dos fenómenos llamados efecto</w:t>
      </w:r>
      <w:r>
        <w:rPr>
          <w:spacing w:val="-3"/>
        </w:rPr>
        <w:t xml:space="preserve"> </w:t>
      </w:r>
      <w:r>
        <w:t>“Werther”</w:t>
      </w:r>
      <w:r>
        <w:rPr>
          <w:spacing w:val="-5"/>
        </w:rPr>
        <w:t xml:space="preserve"> </w:t>
      </w:r>
      <w:r>
        <w:t>o</w:t>
      </w:r>
      <w:r>
        <w:rPr>
          <w:spacing w:val="-4"/>
        </w:rPr>
        <w:t xml:space="preserve"> </w:t>
      </w:r>
      <w:r>
        <w:t>“Copycat”</w:t>
      </w:r>
      <w:r>
        <w:rPr>
          <w:spacing w:val="-6"/>
        </w:rPr>
        <w:t xml:space="preserve"> </w:t>
      </w:r>
      <w:r>
        <w:t>(cuando</w:t>
      </w:r>
      <w:r>
        <w:rPr>
          <w:spacing w:val="-4"/>
        </w:rPr>
        <w:t xml:space="preserve"> </w:t>
      </w:r>
      <w:r>
        <w:t>se</w:t>
      </w:r>
      <w:r>
        <w:rPr>
          <w:spacing w:val="-5"/>
        </w:rPr>
        <w:t xml:space="preserve"> </w:t>
      </w:r>
      <w:r>
        <w:t>reproducen</w:t>
      </w:r>
      <w:r>
        <w:rPr>
          <w:spacing w:val="-4"/>
        </w:rPr>
        <w:t xml:space="preserve"> </w:t>
      </w:r>
      <w:r>
        <w:t>comportamientos suicidas</w:t>
      </w:r>
      <w:r>
        <w:rPr>
          <w:spacing w:val="-3"/>
        </w:rPr>
        <w:t xml:space="preserve"> </w:t>
      </w:r>
      <w:r>
        <w:t>luego de</w:t>
      </w:r>
      <w:r>
        <w:rPr>
          <w:spacing w:val="-6"/>
        </w:rPr>
        <w:t xml:space="preserve"> </w:t>
      </w:r>
      <w:r>
        <w:t>su</w:t>
      </w:r>
      <w:r>
        <w:rPr>
          <w:spacing w:val="-4"/>
        </w:rPr>
        <w:t xml:space="preserve"> </w:t>
      </w:r>
      <w:r>
        <w:t>aparición</w:t>
      </w:r>
      <w:r>
        <w:rPr>
          <w:spacing w:val="-5"/>
        </w:rPr>
        <w:t xml:space="preserve"> </w:t>
      </w:r>
      <w:r>
        <w:t>en</w:t>
      </w:r>
      <w:r>
        <w:rPr>
          <w:spacing w:val="-5"/>
        </w:rPr>
        <w:t xml:space="preserve"> </w:t>
      </w:r>
      <w:r>
        <w:t>prensa)</w:t>
      </w:r>
      <w:r>
        <w:rPr>
          <w:spacing w:val="-6"/>
        </w:rPr>
        <w:t xml:space="preserve"> </w:t>
      </w:r>
      <w:r>
        <w:t>y</w:t>
      </w:r>
      <w:r>
        <w:rPr>
          <w:spacing w:val="-6"/>
        </w:rPr>
        <w:t xml:space="preserve"> </w:t>
      </w:r>
      <w:r>
        <w:t>efecto</w:t>
      </w:r>
      <w:r>
        <w:rPr>
          <w:spacing w:val="-5"/>
        </w:rPr>
        <w:t xml:space="preserve"> </w:t>
      </w:r>
      <w:r>
        <w:t>“Papageno”</w:t>
      </w:r>
      <w:r>
        <w:rPr>
          <w:spacing w:val="-5"/>
        </w:rPr>
        <w:t xml:space="preserve"> </w:t>
      </w:r>
      <w:r>
        <w:t>(cuando</w:t>
      </w:r>
      <w:r>
        <w:rPr>
          <w:spacing w:val="-5"/>
        </w:rPr>
        <w:t xml:space="preserve"> </w:t>
      </w:r>
      <w:r>
        <w:t>las</w:t>
      </w:r>
      <w:r>
        <w:rPr>
          <w:spacing w:val="-5"/>
        </w:rPr>
        <w:t xml:space="preserve"> </w:t>
      </w:r>
      <w:r>
        <w:t>informaciones</w:t>
      </w:r>
      <w:r>
        <w:rPr>
          <w:spacing w:val="-5"/>
        </w:rPr>
        <w:t xml:space="preserve"> </w:t>
      </w:r>
      <w:r>
        <w:t>ayudan</w:t>
      </w:r>
      <w:r>
        <w:rPr>
          <w:spacing w:val="-6"/>
        </w:rPr>
        <w:t xml:space="preserve"> </w:t>
      </w:r>
      <w:r>
        <w:t>en</w:t>
      </w:r>
      <w:r>
        <w:rPr>
          <w:spacing w:val="-5"/>
        </w:rPr>
        <w:t xml:space="preserve"> </w:t>
      </w:r>
      <w:r>
        <w:t>la disminución de casos)</w:t>
      </w:r>
      <w:r>
        <w:rPr>
          <w:vertAlign w:val="superscript"/>
        </w:rPr>
        <w:t>5</w:t>
      </w:r>
      <w:r>
        <w:t>.</w:t>
      </w:r>
    </w:p>
    <w:p w:rsidR="00575FA2" w:rsidRDefault="00575FA2">
      <w:pPr>
        <w:pStyle w:val="Textoindependiente"/>
        <w:rPr>
          <w:sz w:val="26"/>
        </w:rPr>
      </w:pPr>
    </w:p>
    <w:p w:rsidR="00575FA2" w:rsidRDefault="00575FA2">
      <w:pPr>
        <w:pStyle w:val="Textoindependiente"/>
        <w:spacing w:before="2"/>
        <w:rPr>
          <w:sz w:val="31"/>
        </w:rPr>
      </w:pPr>
    </w:p>
    <w:p w:rsidR="00575FA2" w:rsidRDefault="003726C4">
      <w:pPr>
        <w:pStyle w:val="Ttulo1"/>
      </w:pPr>
      <w:r>
        <w:t>II.-</w:t>
      </w:r>
      <w:r>
        <w:rPr>
          <w:spacing w:val="-2"/>
        </w:rPr>
        <w:t xml:space="preserve"> </w:t>
      </w:r>
      <w:r>
        <w:t>FUNDAMENTOS</w:t>
      </w:r>
      <w:r>
        <w:rPr>
          <w:spacing w:val="-3"/>
        </w:rPr>
        <w:t xml:space="preserve"> </w:t>
      </w:r>
      <w:r>
        <w:t>DE</w:t>
      </w:r>
      <w:r>
        <w:rPr>
          <w:spacing w:val="-5"/>
        </w:rPr>
        <w:t xml:space="preserve"> </w:t>
      </w:r>
      <w:r>
        <w:rPr>
          <w:spacing w:val="-2"/>
        </w:rPr>
        <w:t>DERECHO:</w:t>
      </w:r>
    </w:p>
    <w:p w:rsidR="00575FA2" w:rsidRDefault="00575FA2">
      <w:pPr>
        <w:pStyle w:val="Textoindependiente"/>
        <w:spacing w:before="3"/>
        <w:rPr>
          <w:b/>
          <w:sz w:val="31"/>
        </w:rPr>
      </w:pPr>
    </w:p>
    <w:p w:rsidR="00575FA2" w:rsidRDefault="003726C4">
      <w:pPr>
        <w:pStyle w:val="Ttulo2"/>
        <w:numPr>
          <w:ilvl w:val="1"/>
          <w:numId w:val="5"/>
        </w:numPr>
        <w:tabs>
          <w:tab w:val="left" w:pos="501"/>
        </w:tabs>
      </w:pPr>
      <w:r>
        <w:t>Legislación</w:t>
      </w:r>
      <w:r>
        <w:rPr>
          <w:spacing w:val="-5"/>
        </w:rPr>
        <w:t xml:space="preserve"> </w:t>
      </w:r>
      <w:r>
        <w:rPr>
          <w:spacing w:val="-2"/>
        </w:rPr>
        <w:t>nacional:</w:t>
      </w:r>
    </w:p>
    <w:p w:rsidR="00575FA2" w:rsidRDefault="00575FA2">
      <w:pPr>
        <w:pStyle w:val="Textoindependiente"/>
        <w:spacing w:before="4"/>
        <w:rPr>
          <w:b/>
          <w:sz w:val="32"/>
        </w:rPr>
      </w:pPr>
    </w:p>
    <w:p w:rsidR="00575FA2" w:rsidRDefault="003726C4">
      <w:pPr>
        <w:pStyle w:val="Textoindependiente"/>
        <w:spacing w:line="276" w:lineRule="auto"/>
        <w:ind w:left="102" w:right="114" w:firstLine="707"/>
        <w:jc w:val="both"/>
      </w:pPr>
      <w:r>
        <w:t>La influencia que la televisión y los medios en general tien</w:t>
      </w:r>
      <w:r>
        <w:t>e, en la mayoría de los países de ingresos altos, una regulación de sus contenidos</w:t>
      </w:r>
      <w:r>
        <w:rPr>
          <w:vertAlign w:val="superscript"/>
        </w:rPr>
        <w:t>6</w:t>
      </w:r>
      <w:r>
        <w:t xml:space="preserve"> de rango legal e incluso constitucional, con una estructura que por lo general asigna a una autoridad técnica, normalmente independiente y con capacidad de fiscalización, s</w:t>
      </w:r>
      <w:r>
        <w:t>u cumplimiento</w:t>
      </w:r>
    </w:p>
    <w:p w:rsidR="00575FA2" w:rsidRDefault="003726C4">
      <w:pPr>
        <w:pStyle w:val="Textoindependiente"/>
        <w:spacing w:line="276" w:lineRule="auto"/>
        <w:ind w:left="202" w:right="117" w:firstLine="607"/>
        <w:jc w:val="both"/>
      </w:pPr>
      <w:r>
        <w:t>Durante las últimas décadas, las autoridades reguladoras de medios de comunicación pública de países como Francia, Reino Unido y otros han adaptado sus alcances regulatorios integrando a nuevos sistemas de comunicación pública, tales como pl</w:t>
      </w:r>
      <w:r>
        <w:t>ataformas de Internet o de contenido audiovisual de pago.</w:t>
      </w:r>
    </w:p>
    <w:p w:rsidR="00575FA2" w:rsidRDefault="003726C4">
      <w:pPr>
        <w:pStyle w:val="Textoindependiente"/>
        <w:spacing w:line="276" w:lineRule="auto"/>
        <w:ind w:left="202" w:right="118" w:firstLine="607"/>
        <w:jc w:val="right"/>
      </w:pPr>
      <w:r>
        <w:t>Entre</w:t>
      </w:r>
      <w:r>
        <w:rPr>
          <w:spacing w:val="40"/>
        </w:rPr>
        <w:t xml:space="preserve"> </w:t>
      </w:r>
      <w:r>
        <w:t>las</w:t>
      </w:r>
      <w:r>
        <w:rPr>
          <w:spacing w:val="40"/>
        </w:rPr>
        <w:t xml:space="preserve"> </w:t>
      </w:r>
      <w:r>
        <w:t>recomendaciones</w:t>
      </w:r>
      <w:r>
        <w:rPr>
          <w:spacing w:val="40"/>
        </w:rPr>
        <w:t xml:space="preserve"> </w:t>
      </w:r>
      <w:r>
        <w:t>de</w:t>
      </w:r>
      <w:r>
        <w:rPr>
          <w:spacing w:val="40"/>
        </w:rPr>
        <w:t xml:space="preserve"> </w:t>
      </w:r>
      <w:r>
        <w:t>las</w:t>
      </w:r>
      <w:r>
        <w:rPr>
          <w:spacing w:val="40"/>
        </w:rPr>
        <w:t xml:space="preserve"> </w:t>
      </w:r>
      <w:r>
        <w:t>entidades</w:t>
      </w:r>
      <w:r>
        <w:rPr>
          <w:spacing w:val="40"/>
        </w:rPr>
        <w:t xml:space="preserve"> </w:t>
      </w:r>
      <w:r>
        <w:t>regulatorias,</w:t>
      </w:r>
      <w:r>
        <w:rPr>
          <w:spacing w:val="40"/>
        </w:rPr>
        <w:t xml:space="preserve"> </w:t>
      </w:r>
      <w:r>
        <w:t>se</w:t>
      </w:r>
      <w:r>
        <w:rPr>
          <w:spacing w:val="40"/>
        </w:rPr>
        <w:t xml:space="preserve"> </w:t>
      </w:r>
      <w:r>
        <w:t>han</w:t>
      </w:r>
      <w:r>
        <w:rPr>
          <w:spacing w:val="40"/>
        </w:rPr>
        <w:t xml:space="preserve"> </w:t>
      </w:r>
      <w:r>
        <w:t>encontrado algunas</w:t>
      </w:r>
      <w:r>
        <w:rPr>
          <w:spacing w:val="40"/>
        </w:rPr>
        <w:t xml:space="preserve"> </w:t>
      </w:r>
      <w:r>
        <w:t>sobre</w:t>
      </w:r>
      <w:r>
        <w:rPr>
          <w:spacing w:val="40"/>
        </w:rPr>
        <w:t xml:space="preserve"> </w:t>
      </w:r>
      <w:r>
        <w:t>la</w:t>
      </w:r>
      <w:r>
        <w:rPr>
          <w:spacing w:val="40"/>
        </w:rPr>
        <w:t xml:space="preserve"> </w:t>
      </w:r>
      <w:r>
        <w:t>limitación</w:t>
      </w:r>
      <w:r>
        <w:rPr>
          <w:spacing w:val="40"/>
        </w:rPr>
        <w:t xml:space="preserve"> </w:t>
      </w:r>
      <w:r>
        <w:t>de</w:t>
      </w:r>
      <w:r>
        <w:rPr>
          <w:spacing w:val="40"/>
        </w:rPr>
        <w:t xml:space="preserve"> </w:t>
      </w:r>
      <w:r>
        <w:t>contenidos</w:t>
      </w:r>
      <w:r>
        <w:rPr>
          <w:spacing w:val="40"/>
        </w:rPr>
        <w:t xml:space="preserve"> </w:t>
      </w:r>
      <w:r>
        <w:t>periodísticos</w:t>
      </w:r>
      <w:r>
        <w:rPr>
          <w:spacing w:val="40"/>
        </w:rPr>
        <w:t xml:space="preserve"> </w:t>
      </w:r>
      <w:r>
        <w:t>televisivos</w:t>
      </w:r>
      <w:r>
        <w:rPr>
          <w:spacing w:val="40"/>
        </w:rPr>
        <w:t xml:space="preserve"> </w:t>
      </w:r>
      <w:r>
        <w:t>que</w:t>
      </w:r>
      <w:r>
        <w:rPr>
          <w:spacing w:val="40"/>
        </w:rPr>
        <w:t xml:space="preserve"> </w:t>
      </w:r>
      <w:r>
        <w:t>describan</w:t>
      </w:r>
      <w:r>
        <w:rPr>
          <w:spacing w:val="80"/>
        </w:rPr>
        <w:t xml:space="preserve"> </w:t>
      </w:r>
      <w:r>
        <w:t>acciones</w:t>
      </w:r>
      <w:r>
        <w:rPr>
          <w:spacing w:val="40"/>
        </w:rPr>
        <w:t xml:space="preserve"> </w:t>
      </w:r>
      <w:r>
        <w:t>criminales</w:t>
      </w:r>
      <w:r>
        <w:rPr>
          <w:spacing w:val="40"/>
        </w:rPr>
        <w:t xml:space="preserve"> </w:t>
      </w:r>
      <w:r>
        <w:t>o</w:t>
      </w:r>
      <w:r>
        <w:rPr>
          <w:spacing w:val="40"/>
        </w:rPr>
        <w:t xml:space="preserve"> </w:t>
      </w:r>
      <w:r>
        <w:t>que</w:t>
      </w:r>
      <w:r>
        <w:rPr>
          <w:spacing w:val="40"/>
        </w:rPr>
        <w:t xml:space="preserve"> </w:t>
      </w:r>
      <w:r>
        <w:t>puedan</w:t>
      </w:r>
      <w:r>
        <w:rPr>
          <w:spacing w:val="40"/>
        </w:rPr>
        <w:t xml:space="preserve"> </w:t>
      </w:r>
      <w:r>
        <w:t>alterar</w:t>
      </w:r>
      <w:r>
        <w:rPr>
          <w:spacing w:val="40"/>
        </w:rPr>
        <w:t xml:space="preserve"> </w:t>
      </w:r>
      <w:r>
        <w:t>el</w:t>
      </w:r>
      <w:r>
        <w:rPr>
          <w:spacing w:val="40"/>
        </w:rPr>
        <w:t xml:space="preserve"> </w:t>
      </w:r>
      <w:r>
        <w:t>orden</w:t>
      </w:r>
      <w:r>
        <w:rPr>
          <w:spacing w:val="40"/>
        </w:rPr>
        <w:t xml:space="preserve"> </w:t>
      </w:r>
      <w:r>
        <w:t>público,</w:t>
      </w:r>
      <w:r>
        <w:rPr>
          <w:spacing w:val="40"/>
        </w:rPr>
        <w:t xml:space="preserve"> </w:t>
      </w:r>
      <w:r>
        <w:t>así</w:t>
      </w:r>
      <w:r>
        <w:rPr>
          <w:spacing w:val="40"/>
        </w:rPr>
        <w:t xml:space="preserve"> </w:t>
      </w:r>
      <w:r>
        <w:t>como</w:t>
      </w:r>
      <w:r>
        <w:rPr>
          <w:spacing w:val="40"/>
        </w:rPr>
        <w:t xml:space="preserve"> </w:t>
      </w:r>
      <w:r>
        <w:t>aquellos</w:t>
      </w:r>
      <w:r>
        <w:rPr>
          <w:spacing w:val="40"/>
        </w:rPr>
        <w:t xml:space="preserve"> </w:t>
      </w:r>
      <w:r>
        <w:t>que promuevan</w:t>
      </w:r>
      <w:r>
        <w:rPr>
          <w:spacing w:val="-1"/>
        </w:rPr>
        <w:t xml:space="preserve"> </w:t>
      </w:r>
      <w:r>
        <w:t>la violencia,</w:t>
      </w:r>
      <w:r>
        <w:rPr>
          <w:spacing w:val="-3"/>
        </w:rPr>
        <w:t xml:space="preserve"> </w:t>
      </w:r>
      <w:r>
        <w:t>tanto en horarios protegidos como en aquellos</w:t>
      </w:r>
      <w:r>
        <w:rPr>
          <w:spacing w:val="-2"/>
        </w:rPr>
        <w:t xml:space="preserve"> </w:t>
      </w:r>
      <w:r>
        <w:t>sin restricción.</w:t>
      </w:r>
    </w:p>
    <w:p w:rsidR="00575FA2" w:rsidRDefault="003726C4">
      <w:pPr>
        <w:pStyle w:val="Textoindependiente"/>
        <w:spacing w:line="276" w:lineRule="auto"/>
        <w:ind w:left="202" w:right="117" w:firstLine="607"/>
        <w:jc w:val="both"/>
      </w:pPr>
      <w:r>
        <w:t>Tal es su importancia que su contenido está reglamentado a nivel constitucional en</w:t>
      </w:r>
      <w:r>
        <w:rPr>
          <w:spacing w:val="-13"/>
        </w:rPr>
        <w:t xml:space="preserve"> </w:t>
      </w:r>
      <w:r>
        <w:t>Chile,</w:t>
      </w:r>
      <w:r>
        <w:rPr>
          <w:spacing w:val="-13"/>
        </w:rPr>
        <w:t xml:space="preserve"> </w:t>
      </w:r>
      <w:r>
        <w:t>y</w:t>
      </w:r>
      <w:r>
        <w:rPr>
          <w:spacing w:val="-13"/>
        </w:rPr>
        <w:t xml:space="preserve"> </w:t>
      </w:r>
      <w:r>
        <w:t>un</w:t>
      </w:r>
      <w:r>
        <w:rPr>
          <w:spacing w:val="-13"/>
        </w:rPr>
        <w:t xml:space="preserve"> </w:t>
      </w:r>
      <w:r>
        <w:t>gran</w:t>
      </w:r>
      <w:r>
        <w:rPr>
          <w:spacing w:val="-11"/>
        </w:rPr>
        <w:t xml:space="preserve"> </w:t>
      </w:r>
      <w:r>
        <w:t>número</w:t>
      </w:r>
      <w:r>
        <w:rPr>
          <w:spacing w:val="-12"/>
        </w:rPr>
        <w:t xml:space="preserve"> </w:t>
      </w:r>
      <w:r>
        <w:t>de</w:t>
      </w:r>
      <w:r>
        <w:rPr>
          <w:spacing w:val="-13"/>
        </w:rPr>
        <w:t xml:space="preserve"> </w:t>
      </w:r>
      <w:r>
        <w:t>naciones</w:t>
      </w:r>
      <w:r>
        <w:rPr>
          <w:spacing w:val="-12"/>
        </w:rPr>
        <w:t xml:space="preserve"> </w:t>
      </w:r>
      <w:r>
        <w:t>en</w:t>
      </w:r>
      <w:r>
        <w:rPr>
          <w:spacing w:val="-10"/>
        </w:rPr>
        <w:t xml:space="preserve"> </w:t>
      </w:r>
      <w:r>
        <w:t>el</w:t>
      </w:r>
      <w:r>
        <w:rPr>
          <w:spacing w:val="-12"/>
        </w:rPr>
        <w:t xml:space="preserve"> </w:t>
      </w:r>
      <w:r>
        <w:t>mundo</w:t>
      </w:r>
      <w:r>
        <w:rPr>
          <w:spacing w:val="-12"/>
        </w:rPr>
        <w:t xml:space="preserve"> </w:t>
      </w:r>
      <w:r>
        <w:t>tienen</w:t>
      </w:r>
      <w:r>
        <w:rPr>
          <w:spacing w:val="-13"/>
        </w:rPr>
        <w:t xml:space="preserve"> </w:t>
      </w:r>
      <w:r>
        <w:t>una</w:t>
      </w:r>
      <w:r>
        <w:rPr>
          <w:spacing w:val="-13"/>
        </w:rPr>
        <w:t xml:space="preserve"> </w:t>
      </w:r>
      <w:r>
        <w:t>regulación</w:t>
      </w:r>
      <w:r>
        <w:rPr>
          <w:spacing w:val="-12"/>
        </w:rPr>
        <w:t xml:space="preserve"> </w:t>
      </w:r>
      <w:r>
        <w:t>especial</w:t>
      </w:r>
      <w:r>
        <w:rPr>
          <w:spacing w:val="-12"/>
        </w:rPr>
        <w:t xml:space="preserve"> </w:t>
      </w:r>
      <w:r>
        <w:t>para este medio de comunicación (aun cuando, vale destacar, que muchas de las entidades regulatorias han ampliado su influencia a los demás medios masivos como radio e Internet, a diferencia de Chile)</w:t>
      </w:r>
      <w:r>
        <w:rPr>
          <w:vertAlign w:val="superscript"/>
        </w:rPr>
        <w:t>7</w:t>
      </w:r>
    </w:p>
    <w:p w:rsidR="00575FA2" w:rsidRDefault="003726C4">
      <w:pPr>
        <w:pStyle w:val="Textoindependiente"/>
        <w:ind w:left="810"/>
        <w:jc w:val="both"/>
      </w:pPr>
      <w:r>
        <w:t>La</w:t>
      </w:r>
      <w:r>
        <w:rPr>
          <w:spacing w:val="19"/>
        </w:rPr>
        <w:t xml:space="preserve"> </w:t>
      </w:r>
      <w:r>
        <w:t>televisión</w:t>
      </w:r>
      <w:r>
        <w:rPr>
          <w:spacing w:val="21"/>
        </w:rPr>
        <w:t xml:space="preserve"> </w:t>
      </w:r>
      <w:r>
        <w:t>como</w:t>
      </w:r>
      <w:r>
        <w:rPr>
          <w:spacing w:val="21"/>
        </w:rPr>
        <w:t xml:space="preserve"> </w:t>
      </w:r>
      <w:r>
        <w:t>medio</w:t>
      </w:r>
      <w:r>
        <w:rPr>
          <w:spacing w:val="21"/>
        </w:rPr>
        <w:t xml:space="preserve"> </w:t>
      </w:r>
      <w:r>
        <w:t>de</w:t>
      </w:r>
      <w:r>
        <w:rPr>
          <w:spacing w:val="20"/>
        </w:rPr>
        <w:t xml:space="preserve"> </w:t>
      </w:r>
      <w:r>
        <w:t>comunicación</w:t>
      </w:r>
      <w:r>
        <w:rPr>
          <w:spacing w:val="21"/>
        </w:rPr>
        <w:t xml:space="preserve"> </w:t>
      </w:r>
      <w:r>
        <w:t>social</w:t>
      </w:r>
      <w:r>
        <w:rPr>
          <w:spacing w:val="22"/>
        </w:rPr>
        <w:t xml:space="preserve"> </w:t>
      </w:r>
      <w:r>
        <w:t>está</w:t>
      </w:r>
      <w:r>
        <w:rPr>
          <w:spacing w:val="21"/>
        </w:rPr>
        <w:t xml:space="preserve"> </w:t>
      </w:r>
      <w:r>
        <w:t>regulada</w:t>
      </w:r>
      <w:r>
        <w:rPr>
          <w:spacing w:val="20"/>
        </w:rPr>
        <w:t xml:space="preserve"> </w:t>
      </w:r>
      <w:r>
        <w:t>en</w:t>
      </w:r>
      <w:r>
        <w:rPr>
          <w:spacing w:val="20"/>
        </w:rPr>
        <w:t xml:space="preserve"> </w:t>
      </w:r>
      <w:r>
        <w:t>Chile</w:t>
      </w:r>
      <w:r>
        <w:rPr>
          <w:spacing w:val="20"/>
        </w:rPr>
        <w:t xml:space="preserve"> </w:t>
      </w:r>
      <w:r>
        <w:t>por</w:t>
      </w:r>
      <w:r>
        <w:rPr>
          <w:spacing w:val="21"/>
        </w:rPr>
        <w:t xml:space="preserve"> </w:t>
      </w:r>
      <w:r>
        <w:rPr>
          <w:spacing w:val="-5"/>
        </w:rPr>
        <w:t>el</w:t>
      </w:r>
    </w:p>
    <w:p w:rsidR="00575FA2" w:rsidRDefault="00575FA2">
      <w:pPr>
        <w:pStyle w:val="Textoindependiente"/>
        <w:rPr>
          <w:sz w:val="20"/>
        </w:rPr>
      </w:pPr>
    </w:p>
    <w:p w:rsidR="00575FA2" w:rsidRDefault="003726C4">
      <w:pPr>
        <w:pStyle w:val="Textoindependiente"/>
        <w:spacing w:before="10"/>
        <w:rPr>
          <w:sz w:val="13"/>
        </w:rPr>
      </w:pPr>
      <w:r>
        <w:pict>
          <v:rect id="docshape3" o:spid="_x0000_s1037" style="position:absolute;margin-left:85.1pt;margin-top:9.65pt;width:2in;height:.6pt;z-index:-15728128;mso-wrap-distance-left:0;mso-wrap-distance-right:0;mso-position-horizontal-relative:page" fillcolor="black" stroked="f">
            <w10:wrap type="topAndBottom" anchorx="page"/>
          </v:rect>
        </w:pict>
      </w:r>
    </w:p>
    <w:p w:rsidR="00575FA2" w:rsidRDefault="003726C4">
      <w:pPr>
        <w:spacing w:before="109"/>
        <w:ind w:left="102" w:right="120"/>
        <w:jc w:val="both"/>
        <w:rPr>
          <w:rFonts w:ascii="Calibri Light" w:hAnsi="Calibri Light"/>
          <w:sz w:val="20"/>
        </w:rPr>
      </w:pPr>
      <w:r>
        <w:rPr>
          <w:rFonts w:ascii="Calibri Light" w:hAnsi="Calibri Light"/>
          <w:sz w:val="20"/>
          <w:vertAlign w:val="superscript"/>
        </w:rPr>
        <w:t>4</w:t>
      </w:r>
      <w:r>
        <w:rPr>
          <w:rFonts w:ascii="Calibri Light" w:hAnsi="Calibri Light"/>
          <w:sz w:val="20"/>
        </w:rPr>
        <w:t xml:space="preserve"> Meindl JN, Ivy JW. “Mass Shootings: The Role of the Media in Promoting Generalized Imitation”. Am J Public Health. 2017 Mar;107(3):368-370. doi: 10.2105/AJPH.2016.303611. Disponible en: </w:t>
      </w:r>
      <w:hyperlink r:id="rId14">
        <w:r>
          <w:rPr>
            <w:rFonts w:ascii="Calibri Light" w:hAnsi="Calibri Light"/>
            <w:color w:val="0462C1"/>
            <w:sz w:val="20"/>
            <w:u w:val="single" w:color="0462C1"/>
          </w:rPr>
          <w:t>https://www.ncbi.nlm.nih.gov/pmc/articles/PMC5296697/</w:t>
        </w:r>
      </w:hyperlink>
      <w:r>
        <w:rPr>
          <w:rFonts w:ascii="Calibri Light" w:hAnsi="Calibri Light"/>
          <w:color w:val="0462C1"/>
          <w:spacing w:val="40"/>
          <w:sz w:val="20"/>
        </w:rPr>
        <w:t xml:space="preserve"> </w:t>
      </w:r>
      <w:r>
        <w:rPr>
          <w:rFonts w:ascii="Calibri Light" w:hAnsi="Calibri Light"/>
          <w:sz w:val="20"/>
        </w:rPr>
        <w:t>(enero, 2023).</w:t>
      </w:r>
    </w:p>
    <w:p w:rsidR="00575FA2" w:rsidRDefault="003726C4">
      <w:pPr>
        <w:spacing w:before="2" w:line="243" w:lineRule="exact"/>
        <w:ind w:left="102"/>
        <w:jc w:val="both"/>
        <w:rPr>
          <w:rFonts w:ascii="Calibri Light" w:hAnsi="Calibri Light"/>
          <w:sz w:val="20"/>
        </w:rPr>
      </w:pPr>
      <w:r>
        <w:rPr>
          <w:rFonts w:ascii="Calibri Light" w:hAnsi="Calibri Light"/>
          <w:sz w:val="20"/>
          <w:vertAlign w:val="superscript"/>
        </w:rPr>
        <w:t>5</w:t>
      </w:r>
      <w:r>
        <w:rPr>
          <w:rFonts w:ascii="Calibri Light" w:hAnsi="Calibri Light"/>
          <w:spacing w:val="-6"/>
          <w:sz w:val="20"/>
        </w:rPr>
        <w:t xml:space="preserve"> </w:t>
      </w:r>
      <w:r>
        <w:rPr>
          <w:rFonts w:ascii="Calibri Light" w:hAnsi="Calibri Light"/>
          <w:sz w:val="20"/>
        </w:rPr>
        <w:t>Herrera,</w:t>
      </w:r>
      <w:r>
        <w:rPr>
          <w:rFonts w:ascii="Calibri Light" w:hAnsi="Calibri Light"/>
          <w:spacing w:val="-6"/>
          <w:sz w:val="20"/>
        </w:rPr>
        <w:t xml:space="preserve"> </w:t>
      </w:r>
      <w:r>
        <w:rPr>
          <w:rFonts w:ascii="Calibri Light" w:hAnsi="Calibri Light"/>
          <w:sz w:val="20"/>
        </w:rPr>
        <w:t>R.</w:t>
      </w:r>
      <w:r>
        <w:rPr>
          <w:rFonts w:ascii="Calibri Light" w:hAnsi="Calibri Light"/>
          <w:spacing w:val="-6"/>
          <w:sz w:val="20"/>
        </w:rPr>
        <w:t xml:space="preserve"> </w:t>
      </w:r>
      <w:r>
        <w:rPr>
          <w:rFonts w:ascii="Calibri Light" w:hAnsi="Calibri Light"/>
          <w:sz w:val="20"/>
        </w:rPr>
        <w:t>et.al.</w:t>
      </w:r>
      <w:r>
        <w:rPr>
          <w:rFonts w:ascii="Calibri Light" w:hAnsi="Calibri Light"/>
          <w:spacing w:val="-4"/>
          <w:sz w:val="20"/>
        </w:rPr>
        <w:t xml:space="preserve"> </w:t>
      </w:r>
      <w:r>
        <w:rPr>
          <w:rFonts w:ascii="Calibri Light" w:hAnsi="Calibri Light"/>
          <w:sz w:val="20"/>
        </w:rPr>
        <w:t>“El</w:t>
      </w:r>
      <w:r>
        <w:rPr>
          <w:rFonts w:ascii="Calibri Light" w:hAnsi="Calibri Light"/>
          <w:spacing w:val="-5"/>
          <w:sz w:val="20"/>
        </w:rPr>
        <w:t xml:space="preserve"> </w:t>
      </w:r>
      <w:r>
        <w:rPr>
          <w:rFonts w:ascii="Calibri Light" w:hAnsi="Calibri Light"/>
          <w:sz w:val="20"/>
        </w:rPr>
        <w:t>tratamiento</w:t>
      </w:r>
      <w:r>
        <w:rPr>
          <w:rFonts w:ascii="Calibri Light" w:hAnsi="Calibri Light"/>
          <w:spacing w:val="-6"/>
          <w:sz w:val="20"/>
        </w:rPr>
        <w:t xml:space="preserve"> </w:t>
      </w:r>
      <w:r>
        <w:rPr>
          <w:rFonts w:ascii="Calibri Light" w:hAnsi="Calibri Light"/>
          <w:sz w:val="20"/>
        </w:rPr>
        <w:t>del</w:t>
      </w:r>
      <w:r>
        <w:rPr>
          <w:rFonts w:ascii="Calibri Light" w:hAnsi="Calibri Light"/>
          <w:spacing w:val="-5"/>
          <w:sz w:val="20"/>
        </w:rPr>
        <w:t xml:space="preserve"> </w:t>
      </w:r>
      <w:r>
        <w:rPr>
          <w:rFonts w:ascii="Calibri Light" w:hAnsi="Calibri Light"/>
          <w:sz w:val="20"/>
        </w:rPr>
        <w:t>suicidio</w:t>
      </w:r>
      <w:r>
        <w:rPr>
          <w:rFonts w:ascii="Calibri Light" w:hAnsi="Calibri Light"/>
          <w:spacing w:val="-6"/>
          <w:sz w:val="20"/>
        </w:rPr>
        <w:t xml:space="preserve"> </w:t>
      </w:r>
      <w:r>
        <w:rPr>
          <w:rFonts w:ascii="Calibri Light" w:hAnsi="Calibri Light"/>
          <w:sz w:val="20"/>
        </w:rPr>
        <w:t>en</w:t>
      </w:r>
      <w:r>
        <w:rPr>
          <w:rFonts w:ascii="Calibri Light" w:hAnsi="Calibri Light"/>
          <w:spacing w:val="-5"/>
          <w:sz w:val="20"/>
        </w:rPr>
        <w:t xml:space="preserve"> </w:t>
      </w:r>
      <w:r>
        <w:rPr>
          <w:rFonts w:ascii="Calibri Light" w:hAnsi="Calibri Light"/>
          <w:sz w:val="20"/>
        </w:rPr>
        <w:t>la</w:t>
      </w:r>
      <w:r>
        <w:rPr>
          <w:rFonts w:ascii="Calibri Light" w:hAnsi="Calibri Light"/>
          <w:spacing w:val="-3"/>
          <w:sz w:val="20"/>
        </w:rPr>
        <w:t xml:space="preserve"> </w:t>
      </w:r>
      <w:r>
        <w:rPr>
          <w:rFonts w:ascii="Calibri Light" w:hAnsi="Calibri Light"/>
          <w:sz w:val="20"/>
        </w:rPr>
        <w:t>prensa</w:t>
      </w:r>
      <w:r>
        <w:rPr>
          <w:rFonts w:ascii="Calibri Light" w:hAnsi="Calibri Light"/>
          <w:spacing w:val="-5"/>
          <w:sz w:val="20"/>
        </w:rPr>
        <w:t xml:space="preserve"> </w:t>
      </w:r>
      <w:r>
        <w:rPr>
          <w:rFonts w:ascii="Calibri Light" w:hAnsi="Calibri Light"/>
          <w:sz w:val="20"/>
        </w:rPr>
        <w:t>española:</w:t>
      </w:r>
      <w:r>
        <w:rPr>
          <w:rFonts w:ascii="Calibri Light" w:hAnsi="Calibri Light"/>
          <w:spacing w:val="-4"/>
          <w:sz w:val="20"/>
        </w:rPr>
        <w:t xml:space="preserve"> </w:t>
      </w:r>
      <w:r>
        <w:rPr>
          <w:rFonts w:ascii="Calibri Light" w:hAnsi="Calibri Light"/>
          <w:spacing w:val="-2"/>
          <w:sz w:val="20"/>
        </w:rPr>
        <w:t>¿Efecto</w:t>
      </w:r>
    </w:p>
    <w:p w:rsidR="00575FA2" w:rsidRDefault="003726C4">
      <w:pPr>
        <w:spacing w:line="243" w:lineRule="exact"/>
        <w:ind w:left="102"/>
        <w:jc w:val="both"/>
        <w:rPr>
          <w:rFonts w:ascii="Calibri Light" w:hAnsi="Calibri Light"/>
          <w:sz w:val="20"/>
        </w:rPr>
      </w:pPr>
      <w:r>
        <w:rPr>
          <w:rFonts w:ascii="Calibri Light" w:hAnsi="Calibri Light"/>
          <w:sz w:val="20"/>
        </w:rPr>
        <w:t>werther</w:t>
      </w:r>
      <w:r>
        <w:rPr>
          <w:rFonts w:ascii="Calibri Light" w:hAnsi="Calibri Light"/>
          <w:spacing w:val="-5"/>
          <w:sz w:val="20"/>
        </w:rPr>
        <w:t xml:space="preserve"> </w:t>
      </w:r>
      <w:r>
        <w:rPr>
          <w:rFonts w:ascii="Calibri Light" w:hAnsi="Calibri Light"/>
          <w:sz w:val="20"/>
        </w:rPr>
        <w:t>o</w:t>
      </w:r>
      <w:r>
        <w:rPr>
          <w:rFonts w:ascii="Calibri Light" w:hAnsi="Calibri Light"/>
          <w:spacing w:val="-6"/>
          <w:sz w:val="20"/>
        </w:rPr>
        <w:t xml:space="preserve"> </w:t>
      </w:r>
      <w:r>
        <w:rPr>
          <w:rFonts w:ascii="Calibri Light" w:hAnsi="Calibri Light"/>
          <w:sz w:val="20"/>
        </w:rPr>
        <w:t>efecto</w:t>
      </w:r>
      <w:r>
        <w:rPr>
          <w:rFonts w:ascii="Calibri Light" w:hAnsi="Calibri Light"/>
          <w:spacing w:val="-4"/>
          <w:sz w:val="20"/>
        </w:rPr>
        <w:t xml:space="preserve"> </w:t>
      </w:r>
      <w:r>
        <w:rPr>
          <w:rFonts w:ascii="Calibri Light" w:hAnsi="Calibri Light"/>
          <w:sz w:val="20"/>
        </w:rPr>
        <w:t>papageno?”</w:t>
      </w:r>
      <w:r>
        <w:rPr>
          <w:rFonts w:ascii="Calibri Light" w:hAnsi="Calibri Light"/>
          <w:spacing w:val="39"/>
          <w:sz w:val="20"/>
        </w:rPr>
        <w:t xml:space="preserve"> </w:t>
      </w:r>
      <w:r>
        <w:rPr>
          <w:rFonts w:ascii="Calibri Light" w:hAnsi="Calibri Light"/>
          <w:sz w:val="20"/>
        </w:rPr>
        <w:t>Rev.</w:t>
      </w:r>
      <w:r>
        <w:rPr>
          <w:rFonts w:ascii="Calibri Light" w:hAnsi="Calibri Light"/>
          <w:spacing w:val="-6"/>
          <w:sz w:val="20"/>
        </w:rPr>
        <w:t xml:space="preserve"> </w:t>
      </w:r>
      <w:r>
        <w:rPr>
          <w:rFonts w:ascii="Calibri Light" w:hAnsi="Calibri Light"/>
          <w:sz w:val="20"/>
        </w:rPr>
        <w:t>Asoc.</w:t>
      </w:r>
      <w:r>
        <w:rPr>
          <w:rFonts w:ascii="Calibri Light" w:hAnsi="Calibri Light"/>
          <w:spacing w:val="-5"/>
          <w:sz w:val="20"/>
        </w:rPr>
        <w:t xml:space="preserve"> </w:t>
      </w:r>
      <w:r>
        <w:rPr>
          <w:rFonts w:ascii="Calibri Light" w:hAnsi="Calibri Light"/>
          <w:sz w:val="20"/>
        </w:rPr>
        <w:t>Esp.</w:t>
      </w:r>
      <w:r>
        <w:rPr>
          <w:rFonts w:ascii="Calibri Light" w:hAnsi="Calibri Light"/>
          <w:spacing w:val="-6"/>
          <w:sz w:val="20"/>
        </w:rPr>
        <w:t xml:space="preserve"> </w:t>
      </w:r>
      <w:r>
        <w:rPr>
          <w:rFonts w:ascii="Calibri Light" w:hAnsi="Calibri Light"/>
          <w:sz w:val="20"/>
        </w:rPr>
        <w:t>Neuropsiq.,</w:t>
      </w:r>
      <w:r>
        <w:rPr>
          <w:rFonts w:ascii="Calibri Light" w:hAnsi="Calibri Light"/>
          <w:spacing w:val="-6"/>
          <w:sz w:val="20"/>
        </w:rPr>
        <w:t xml:space="preserve"> </w:t>
      </w:r>
      <w:r>
        <w:rPr>
          <w:rFonts w:ascii="Calibri Light" w:hAnsi="Calibri Light"/>
          <w:sz w:val="20"/>
        </w:rPr>
        <w:t>2015;</w:t>
      </w:r>
      <w:r>
        <w:rPr>
          <w:rFonts w:ascii="Calibri Light" w:hAnsi="Calibri Light"/>
          <w:spacing w:val="-5"/>
          <w:sz w:val="20"/>
        </w:rPr>
        <w:t xml:space="preserve"> </w:t>
      </w:r>
      <w:r>
        <w:rPr>
          <w:rFonts w:ascii="Calibri Light" w:hAnsi="Calibri Light"/>
          <w:sz w:val="20"/>
        </w:rPr>
        <w:t>35</w:t>
      </w:r>
      <w:r>
        <w:rPr>
          <w:rFonts w:ascii="Calibri Light" w:hAnsi="Calibri Light"/>
          <w:spacing w:val="-5"/>
          <w:sz w:val="20"/>
        </w:rPr>
        <w:t xml:space="preserve"> </w:t>
      </w:r>
      <w:r>
        <w:rPr>
          <w:rFonts w:ascii="Calibri Light" w:hAnsi="Calibri Light"/>
          <w:sz w:val="20"/>
        </w:rPr>
        <w:t>(125),</w:t>
      </w:r>
      <w:r>
        <w:rPr>
          <w:rFonts w:ascii="Calibri Light" w:hAnsi="Calibri Light"/>
          <w:spacing w:val="-6"/>
          <w:sz w:val="20"/>
        </w:rPr>
        <w:t xml:space="preserve"> </w:t>
      </w:r>
      <w:r>
        <w:rPr>
          <w:rFonts w:ascii="Calibri Light" w:hAnsi="Calibri Light"/>
          <w:sz w:val="20"/>
        </w:rPr>
        <w:t>123-134.</w:t>
      </w:r>
      <w:r>
        <w:rPr>
          <w:rFonts w:ascii="Calibri Light" w:hAnsi="Calibri Light"/>
          <w:spacing w:val="-5"/>
          <w:sz w:val="20"/>
        </w:rPr>
        <w:t xml:space="preserve"> </w:t>
      </w:r>
      <w:r>
        <w:rPr>
          <w:rFonts w:ascii="Calibri Light" w:hAnsi="Calibri Light"/>
          <w:sz w:val="20"/>
        </w:rPr>
        <w:t>Disponible</w:t>
      </w:r>
      <w:r>
        <w:rPr>
          <w:rFonts w:ascii="Calibri Light" w:hAnsi="Calibri Light"/>
          <w:spacing w:val="-6"/>
          <w:sz w:val="20"/>
        </w:rPr>
        <w:t xml:space="preserve"> </w:t>
      </w:r>
      <w:r>
        <w:rPr>
          <w:rFonts w:ascii="Calibri Light" w:hAnsi="Calibri Light"/>
          <w:spacing w:val="-5"/>
          <w:sz w:val="20"/>
        </w:rPr>
        <w:t>en:</w:t>
      </w:r>
    </w:p>
    <w:p w:rsidR="00575FA2" w:rsidRDefault="003726C4">
      <w:pPr>
        <w:spacing w:before="1"/>
        <w:ind w:left="102" w:right="385"/>
        <w:rPr>
          <w:rFonts w:ascii="Calibri Light"/>
          <w:sz w:val="20"/>
        </w:rPr>
      </w:pPr>
      <w:r>
        <w:pict>
          <v:rect id="docshape4" o:spid="_x0000_s1036" style="position:absolute;left:0;text-align:left;margin-left:85.1pt;margin-top:10.9pt;width:383.35pt;height:.5pt;z-index:15729664;mso-position-horizontal-relative:page" fillcolor="#0462c1" stroked="f">
            <w10:wrap anchorx="page"/>
          </v:rect>
        </w:pict>
      </w:r>
      <w:hyperlink r:id="rId15">
        <w:r>
          <w:rPr>
            <w:rFonts w:ascii="Calibri Light"/>
            <w:color w:val="0462C1"/>
            <w:spacing w:val="-2"/>
            <w:sz w:val="20"/>
          </w:rPr>
          <w:t>https://scielo.isciii.es/scielo.php?pid=S0211-57352015000100009&amp;script=sci_abstract&amp;tlng=en</w:t>
        </w:r>
      </w:hyperlink>
      <w:r>
        <w:rPr>
          <w:rFonts w:ascii="Calibri Light"/>
          <w:color w:val="0462C1"/>
          <w:spacing w:val="-2"/>
          <w:sz w:val="20"/>
        </w:rPr>
        <w:t xml:space="preserve"> </w:t>
      </w:r>
      <w:r>
        <w:rPr>
          <w:rFonts w:ascii="Calibri Light"/>
          <w:spacing w:val="-2"/>
          <w:sz w:val="20"/>
        </w:rPr>
        <w:t>(enero, 2023).</w:t>
      </w:r>
    </w:p>
    <w:p w:rsidR="00575FA2" w:rsidRDefault="003726C4">
      <w:pPr>
        <w:ind w:left="102"/>
        <w:rPr>
          <w:rFonts w:ascii="Calibri Light" w:hAnsi="Calibri Light"/>
          <w:sz w:val="20"/>
        </w:rPr>
      </w:pPr>
      <w:r>
        <w:rPr>
          <w:rFonts w:ascii="Calibri Light" w:hAnsi="Calibri Light"/>
          <w:sz w:val="20"/>
          <w:vertAlign w:val="superscript"/>
        </w:rPr>
        <w:t>6</w:t>
      </w:r>
      <w:r>
        <w:rPr>
          <w:rFonts w:ascii="Calibri Light" w:hAnsi="Calibri Light"/>
          <w:spacing w:val="34"/>
          <w:sz w:val="20"/>
        </w:rPr>
        <w:t xml:space="preserve"> </w:t>
      </w:r>
      <w:r>
        <w:rPr>
          <w:rFonts w:ascii="Calibri Light" w:hAnsi="Calibri Light"/>
          <w:sz w:val="20"/>
        </w:rPr>
        <w:t>Restricción</w:t>
      </w:r>
      <w:r>
        <w:rPr>
          <w:rFonts w:ascii="Calibri Light" w:hAnsi="Calibri Light"/>
          <w:spacing w:val="34"/>
          <w:sz w:val="20"/>
        </w:rPr>
        <w:t xml:space="preserve"> </w:t>
      </w:r>
      <w:r>
        <w:rPr>
          <w:rFonts w:ascii="Calibri Light" w:hAnsi="Calibri Light"/>
          <w:sz w:val="20"/>
        </w:rPr>
        <w:t>a</w:t>
      </w:r>
      <w:r>
        <w:rPr>
          <w:rFonts w:ascii="Calibri Light" w:hAnsi="Calibri Light"/>
          <w:spacing w:val="35"/>
          <w:sz w:val="20"/>
        </w:rPr>
        <w:t xml:space="preserve"> </w:t>
      </w:r>
      <w:r>
        <w:rPr>
          <w:rFonts w:ascii="Calibri Light" w:hAnsi="Calibri Light"/>
          <w:sz w:val="20"/>
        </w:rPr>
        <w:t>la</w:t>
      </w:r>
      <w:r>
        <w:rPr>
          <w:rFonts w:ascii="Calibri Light" w:hAnsi="Calibri Light"/>
          <w:spacing w:val="35"/>
          <w:sz w:val="20"/>
        </w:rPr>
        <w:t xml:space="preserve"> </w:t>
      </w:r>
      <w:r>
        <w:rPr>
          <w:rFonts w:ascii="Calibri Light" w:hAnsi="Calibri Light"/>
          <w:sz w:val="20"/>
        </w:rPr>
        <w:t>emisión</w:t>
      </w:r>
      <w:r>
        <w:rPr>
          <w:rFonts w:ascii="Calibri Light" w:hAnsi="Calibri Light"/>
          <w:spacing w:val="34"/>
          <w:sz w:val="20"/>
        </w:rPr>
        <w:t xml:space="preserve"> </w:t>
      </w:r>
      <w:r>
        <w:rPr>
          <w:rFonts w:ascii="Calibri Light" w:hAnsi="Calibri Light"/>
          <w:sz w:val="20"/>
        </w:rPr>
        <w:t>de</w:t>
      </w:r>
      <w:r>
        <w:rPr>
          <w:rFonts w:ascii="Calibri Light" w:hAnsi="Calibri Light"/>
          <w:spacing w:val="37"/>
          <w:sz w:val="20"/>
        </w:rPr>
        <w:t xml:space="preserve"> </w:t>
      </w:r>
      <w:r>
        <w:rPr>
          <w:rFonts w:ascii="Calibri Light" w:hAnsi="Calibri Light"/>
          <w:sz w:val="20"/>
        </w:rPr>
        <w:t>contenidos</w:t>
      </w:r>
      <w:r>
        <w:rPr>
          <w:rFonts w:ascii="Calibri Light" w:hAnsi="Calibri Light"/>
          <w:spacing w:val="35"/>
          <w:sz w:val="20"/>
        </w:rPr>
        <w:t xml:space="preserve"> </w:t>
      </w:r>
      <w:r>
        <w:rPr>
          <w:rFonts w:ascii="Calibri Light" w:hAnsi="Calibri Light"/>
          <w:sz w:val="20"/>
        </w:rPr>
        <w:t>en</w:t>
      </w:r>
      <w:r>
        <w:rPr>
          <w:rFonts w:ascii="Calibri Light" w:hAnsi="Calibri Light"/>
          <w:spacing w:val="35"/>
          <w:sz w:val="20"/>
        </w:rPr>
        <w:t xml:space="preserve"> </w:t>
      </w:r>
      <w:r>
        <w:rPr>
          <w:rFonts w:ascii="Calibri Light" w:hAnsi="Calibri Light"/>
          <w:sz w:val="20"/>
        </w:rPr>
        <w:t>televisión</w:t>
      </w:r>
      <w:r>
        <w:rPr>
          <w:rFonts w:ascii="Calibri Light" w:hAnsi="Calibri Light"/>
          <w:spacing w:val="34"/>
          <w:sz w:val="20"/>
        </w:rPr>
        <w:t xml:space="preserve"> </w:t>
      </w:r>
      <w:r>
        <w:rPr>
          <w:rFonts w:ascii="Calibri Light" w:hAnsi="Calibri Light"/>
          <w:sz w:val="20"/>
        </w:rPr>
        <w:t>abierta.</w:t>
      </w:r>
      <w:r>
        <w:rPr>
          <w:rFonts w:ascii="Calibri Light" w:hAnsi="Calibri Light"/>
          <w:spacing w:val="34"/>
          <w:sz w:val="20"/>
        </w:rPr>
        <w:t xml:space="preserve"> </w:t>
      </w:r>
      <w:r>
        <w:rPr>
          <w:rFonts w:ascii="Calibri Light" w:hAnsi="Calibri Light"/>
          <w:sz w:val="20"/>
        </w:rPr>
        <w:t>Experiencia</w:t>
      </w:r>
      <w:r>
        <w:rPr>
          <w:rFonts w:ascii="Calibri Light" w:hAnsi="Calibri Light"/>
          <w:spacing w:val="35"/>
          <w:sz w:val="20"/>
        </w:rPr>
        <w:t xml:space="preserve"> </w:t>
      </w:r>
      <w:r>
        <w:rPr>
          <w:rFonts w:ascii="Calibri Light" w:hAnsi="Calibri Light"/>
          <w:sz w:val="20"/>
        </w:rPr>
        <w:t>comparada</w:t>
      </w:r>
      <w:r>
        <w:rPr>
          <w:rFonts w:ascii="Calibri Light" w:hAnsi="Calibri Light"/>
          <w:spacing w:val="34"/>
          <w:sz w:val="20"/>
        </w:rPr>
        <w:t xml:space="preserve"> </w:t>
      </w:r>
      <w:r>
        <w:rPr>
          <w:rFonts w:ascii="Calibri Light" w:hAnsi="Calibri Light"/>
          <w:sz w:val="20"/>
        </w:rPr>
        <w:t>(…).</w:t>
      </w:r>
      <w:r>
        <w:rPr>
          <w:rFonts w:ascii="Calibri Light" w:hAnsi="Calibri Light"/>
          <w:spacing w:val="34"/>
          <w:sz w:val="20"/>
        </w:rPr>
        <w:t xml:space="preserve"> </w:t>
      </w:r>
      <w:r>
        <w:rPr>
          <w:rFonts w:ascii="Calibri Light" w:hAnsi="Calibri Light"/>
          <w:sz w:val="20"/>
        </w:rPr>
        <w:t>Biblioteca</w:t>
      </w:r>
      <w:r>
        <w:rPr>
          <w:rFonts w:ascii="Calibri Light" w:hAnsi="Calibri Light"/>
          <w:spacing w:val="35"/>
          <w:sz w:val="20"/>
        </w:rPr>
        <w:t xml:space="preserve"> </w:t>
      </w:r>
      <w:r>
        <w:rPr>
          <w:rFonts w:ascii="Calibri Light" w:hAnsi="Calibri Light"/>
          <w:sz w:val="20"/>
        </w:rPr>
        <w:t>del Congreso Nacional.</w:t>
      </w:r>
    </w:p>
    <w:p w:rsidR="00575FA2" w:rsidRDefault="003726C4">
      <w:pPr>
        <w:ind w:left="102" w:right="119"/>
        <w:rPr>
          <w:rFonts w:ascii="Calibri Light" w:hAnsi="Calibri Light"/>
          <w:sz w:val="20"/>
        </w:rPr>
      </w:pPr>
      <w:r>
        <w:pict>
          <v:rect id="docshape5" o:spid="_x0000_s1035" style="position:absolute;left:0;text-align:left;margin-left:469.05pt;margin-top:10.85pt;width:57.95pt;height:.5pt;z-index:15730176;mso-position-horizontal-relative:page" fillcolor="#0462c1" stroked="f">
            <w10:wrap anchorx="page"/>
          </v:rect>
        </w:pict>
      </w:r>
      <w:r>
        <w:rPr>
          <w:rFonts w:ascii="Calibri Light" w:hAnsi="Calibri Light"/>
          <w:sz w:val="20"/>
          <w:vertAlign w:val="superscript"/>
        </w:rPr>
        <w:t>7</w:t>
      </w:r>
      <w:r>
        <w:rPr>
          <w:rFonts w:ascii="Calibri Light" w:hAnsi="Calibri Light"/>
          <w:sz w:val="20"/>
        </w:rPr>
        <w:t xml:space="preserve"> Entidades regulatorias de medios audiovisuales en Europa. Comisión europea. Disponible en: </w:t>
      </w:r>
      <w:hyperlink r:id="rId16" w:anchor="ecl-inpage-kmq48kr9">
        <w:r>
          <w:rPr>
            <w:rFonts w:ascii="Calibri Light" w:hAnsi="Calibri Light"/>
            <w:color w:val="0462C1"/>
            <w:sz w:val="20"/>
          </w:rPr>
          <w:t>https://digital-</w:t>
        </w:r>
      </w:hyperlink>
      <w:r>
        <w:rPr>
          <w:rFonts w:ascii="Calibri Light" w:hAnsi="Calibri Light"/>
          <w:color w:val="0462C1"/>
          <w:sz w:val="20"/>
        </w:rPr>
        <w:t xml:space="preserve"> </w:t>
      </w:r>
      <w:hyperlink r:id="rId17" w:anchor="ecl-inpage-kmq48kr9">
        <w:r>
          <w:rPr>
            <w:rFonts w:ascii="Calibri Light" w:hAnsi="Calibri Light"/>
            <w:color w:val="0462C1"/>
            <w:sz w:val="20"/>
            <w:u w:val="single" w:color="0462C1"/>
          </w:rPr>
          <w:t>strategy.ec.europa.eu/en/policies/audiovisual-regulators#ecl-inpage-kmq48kr9</w:t>
        </w:r>
      </w:hyperlink>
      <w:r>
        <w:rPr>
          <w:rFonts w:ascii="Calibri Light" w:hAnsi="Calibri Light"/>
          <w:color w:val="0462C1"/>
          <w:sz w:val="20"/>
        </w:rPr>
        <w:t xml:space="preserve"> </w:t>
      </w:r>
      <w:r>
        <w:rPr>
          <w:rFonts w:ascii="Calibri Light" w:hAnsi="Calibri Light"/>
          <w:sz w:val="20"/>
        </w:rPr>
        <w:t>(enero, 2023).</w:t>
      </w:r>
    </w:p>
    <w:p w:rsidR="00575FA2" w:rsidRDefault="00575FA2">
      <w:pPr>
        <w:rPr>
          <w:rFonts w:ascii="Calibri Light" w:hAnsi="Calibri Light"/>
          <w:sz w:val="20"/>
        </w:rPr>
        <w:sectPr w:rsidR="00575FA2">
          <w:pgSz w:w="12240" w:h="15840"/>
          <w:pgMar w:top="1360" w:right="1580" w:bottom="1020" w:left="1600" w:header="0" w:footer="830" w:gutter="0"/>
          <w:cols w:space="720"/>
        </w:sectPr>
      </w:pPr>
    </w:p>
    <w:p w:rsidR="00575FA2" w:rsidRDefault="003726C4">
      <w:pPr>
        <w:pStyle w:val="Textoindependiente"/>
        <w:spacing w:before="16" w:line="276" w:lineRule="auto"/>
        <w:ind w:left="202" w:right="115"/>
        <w:jc w:val="both"/>
      </w:pPr>
      <w:r>
        <w:lastRenderedPageBreak/>
        <w:t>numeral 12 del artículo 19 de la Constitución, donde se establece que será el Consejo Nacional de Televisión el “encargado de velar por el correcto funcionamiento de este medio de comunicación”</w:t>
      </w:r>
      <w:r>
        <w:rPr>
          <w:vertAlign w:val="superscript"/>
        </w:rPr>
        <w:t>8</w:t>
      </w:r>
      <w:r>
        <w:t>.</w:t>
      </w:r>
    </w:p>
    <w:p w:rsidR="00575FA2" w:rsidRDefault="003726C4">
      <w:pPr>
        <w:pStyle w:val="Textoindependiente"/>
        <w:spacing w:before="2" w:line="276" w:lineRule="auto"/>
        <w:ind w:left="202" w:right="116" w:firstLine="607"/>
        <w:jc w:val="both"/>
      </w:pPr>
      <w:r>
        <w:t>La Ley N°18.838</w:t>
      </w:r>
      <w:r>
        <w:rPr>
          <w:vertAlign w:val="superscript"/>
        </w:rPr>
        <w:t>9</w:t>
      </w:r>
      <w:r>
        <w:t>, que crea el C</w:t>
      </w:r>
      <w:r>
        <w:t>onsejo Nacional de Televisión (CNTV), define el correcto</w:t>
      </w:r>
      <w:r>
        <w:rPr>
          <w:spacing w:val="-10"/>
        </w:rPr>
        <w:t xml:space="preserve"> </w:t>
      </w:r>
      <w:r>
        <w:t>funcionamiento</w:t>
      </w:r>
      <w:r>
        <w:rPr>
          <w:spacing w:val="-9"/>
        </w:rPr>
        <w:t xml:space="preserve"> </w:t>
      </w:r>
      <w:r>
        <w:t>de</w:t>
      </w:r>
      <w:r>
        <w:rPr>
          <w:spacing w:val="-11"/>
        </w:rPr>
        <w:t xml:space="preserve"> </w:t>
      </w:r>
      <w:r>
        <w:t>la</w:t>
      </w:r>
      <w:r>
        <w:rPr>
          <w:spacing w:val="-10"/>
        </w:rPr>
        <w:t xml:space="preserve"> </w:t>
      </w:r>
      <w:r>
        <w:t>televisión</w:t>
      </w:r>
      <w:r>
        <w:rPr>
          <w:spacing w:val="-10"/>
        </w:rPr>
        <w:t xml:space="preserve"> </w:t>
      </w:r>
      <w:r>
        <w:t>en</w:t>
      </w:r>
      <w:r>
        <w:rPr>
          <w:spacing w:val="-10"/>
        </w:rPr>
        <w:t xml:space="preserve"> </w:t>
      </w:r>
      <w:r>
        <w:t>el</w:t>
      </w:r>
      <w:r>
        <w:rPr>
          <w:spacing w:val="-10"/>
        </w:rPr>
        <w:t xml:space="preserve"> </w:t>
      </w:r>
      <w:r>
        <w:t>inciso</w:t>
      </w:r>
      <w:r>
        <w:rPr>
          <w:spacing w:val="-9"/>
        </w:rPr>
        <w:t xml:space="preserve"> </w:t>
      </w:r>
      <w:r>
        <w:t>4°</w:t>
      </w:r>
      <w:r>
        <w:rPr>
          <w:spacing w:val="-8"/>
        </w:rPr>
        <w:t xml:space="preserve"> </w:t>
      </w:r>
      <w:r>
        <w:t>del</w:t>
      </w:r>
      <w:r>
        <w:rPr>
          <w:spacing w:val="-10"/>
        </w:rPr>
        <w:t xml:space="preserve"> </w:t>
      </w:r>
      <w:r>
        <w:t>artículo</w:t>
      </w:r>
      <w:r>
        <w:rPr>
          <w:spacing w:val="-9"/>
        </w:rPr>
        <w:t xml:space="preserve"> </w:t>
      </w:r>
      <w:r>
        <w:t>1°,</w:t>
      </w:r>
      <w:r>
        <w:rPr>
          <w:spacing w:val="-10"/>
        </w:rPr>
        <w:t xml:space="preserve"> </w:t>
      </w:r>
      <w:r>
        <w:t>en</w:t>
      </w:r>
      <w:r>
        <w:rPr>
          <w:spacing w:val="-10"/>
        </w:rPr>
        <w:t xml:space="preserve"> </w:t>
      </w:r>
      <w:r>
        <w:t>lo</w:t>
      </w:r>
      <w:r>
        <w:rPr>
          <w:spacing w:val="-9"/>
        </w:rPr>
        <w:t xml:space="preserve"> </w:t>
      </w:r>
      <w:r>
        <w:t>que</w:t>
      </w:r>
      <w:r>
        <w:rPr>
          <w:spacing w:val="-11"/>
        </w:rPr>
        <w:t xml:space="preserve"> </w:t>
      </w:r>
      <w:r>
        <w:t>respecta a los contenidos emitidos, de la siguiente manera</w:t>
      </w:r>
    </w:p>
    <w:p w:rsidR="00575FA2" w:rsidRDefault="003726C4">
      <w:pPr>
        <w:pStyle w:val="Textoindependiente"/>
        <w:spacing w:line="276" w:lineRule="auto"/>
        <w:ind w:left="202" w:right="117" w:firstLine="607"/>
        <w:jc w:val="both"/>
      </w:pPr>
      <w:r>
        <w:t>“Se entenderá por correcto funcionamiento de estos servicios el p</w:t>
      </w:r>
      <w:r>
        <w:t xml:space="preserve">ermanente respeto, a través de su programación, de la democracia, la paz, el pluralismo, el desarrollo regional, el medio ambiente, la familia, </w:t>
      </w:r>
      <w:r>
        <w:rPr>
          <w:u w:val="single"/>
        </w:rPr>
        <w:t>la formación espiritual e intelectual</w:t>
      </w:r>
      <w:r>
        <w:t xml:space="preserve"> </w:t>
      </w:r>
      <w:r>
        <w:rPr>
          <w:u w:val="single"/>
        </w:rPr>
        <w:t>de la niñez y</w:t>
      </w:r>
      <w:r>
        <w:rPr>
          <w:spacing w:val="-1"/>
          <w:u w:val="single"/>
        </w:rPr>
        <w:t xml:space="preserve"> </w:t>
      </w:r>
      <w:r>
        <w:rPr>
          <w:u w:val="single"/>
        </w:rPr>
        <w:t>la juventud</w:t>
      </w:r>
      <w:r>
        <w:t>, los pueblos originarios, la dignidad humana y</w:t>
      </w:r>
      <w:r>
        <w:rPr>
          <w:spacing w:val="-1"/>
        </w:rPr>
        <w:t xml:space="preserve"> </w:t>
      </w:r>
      <w:r>
        <w:t>s</w:t>
      </w:r>
      <w:r>
        <w:t>u expresión en la igualdad de derechos y trato entre hombres y mujeres, así como el de todos los derechos fundamentales reconocidos en la Constitución y en los tratados internacionales ratificados por Chile y que se encuentren vigentes”.</w:t>
      </w:r>
    </w:p>
    <w:p w:rsidR="00575FA2" w:rsidRDefault="003726C4">
      <w:pPr>
        <w:pStyle w:val="Textoindependiente"/>
        <w:spacing w:line="276" w:lineRule="auto"/>
        <w:ind w:left="202" w:right="118" w:firstLine="607"/>
        <w:jc w:val="both"/>
      </w:pPr>
      <w:r>
        <w:t>Para el cumplimien</w:t>
      </w:r>
      <w:r>
        <w:t>to de esta labor, el CNTV tiene la facultad de velar por el correcto funcionamiento, así como de fiscalizar los contenidos de los medios televisivos.</w:t>
      </w:r>
      <w:r>
        <w:rPr>
          <w:spacing w:val="-1"/>
        </w:rPr>
        <w:t xml:space="preserve"> </w:t>
      </w:r>
      <w:r>
        <w:t>En</w:t>
      </w:r>
      <w:r>
        <w:rPr>
          <w:spacing w:val="-1"/>
        </w:rPr>
        <w:t xml:space="preserve"> </w:t>
      </w:r>
      <w:r>
        <w:t>particular</w:t>
      </w:r>
      <w:r>
        <w:rPr>
          <w:spacing w:val="-2"/>
        </w:rPr>
        <w:t xml:space="preserve"> </w:t>
      </w:r>
      <w:r>
        <w:t>sobre</w:t>
      </w:r>
      <w:r>
        <w:rPr>
          <w:spacing w:val="-1"/>
        </w:rPr>
        <w:t xml:space="preserve"> </w:t>
      </w:r>
      <w:r>
        <w:t>la</w:t>
      </w:r>
      <w:r>
        <w:rPr>
          <w:spacing w:val="-1"/>
        </w:rPr>
        <w:t xml:space="preserve"> </w:t>
      </w:r>
      <w:r>
        <w:t>emisión</w:t>
      </w:r>
      <w:r>
        <w:rPr>
          <w:spacing w:val="-1"/>
        </w:rPr>
        <w:t xml:space="preserve"> </w:t>
      </w:r>
      <w:r>
        <w:t>de</w:t>
      </w:r>
      <w:r>
        <w:rPr>
          <w:spacing w:val="-1"/>
        </w:rPr>
        <w:t xml:space="preserve"> </w:t>
      </w:r>
      <w:r>
        <w:t>contenidos violentos, la</w:t>
      </w:r>
      <w:r>
        <w:rPr>
          <w:spacing w:val="-1"/>
        </w:rPr>
        <w:t xml:space="preserve"> </w:t>
      </w:r>
      <w:r>
        <w:t>letra</w:t>
      </w:r>
      <w:r>
        <w:rPr>
          <w:spacing w:val="-1"/>
        </w:rPr>
        <w:t xml:space="preserve"> </w:t>
      </w:r>
      <w:r>
        <w:t>l del artículo 12°, incisos 2 a 5, de la citada ley señala que:</w:t>
      </w:r>
    </w:p>
    <w:p w:rsidR="00575FA2" w:rsidRDefault="00575FA2">
      <w:pPr>
        <w:pStyle w:val="Textoindependiente"/>
        <w:spacing w:before="6"/>
        <w:rPr>
          <w:sz w:val="27"/>
        </w:rPr>
      </w:pPr>
    </w:p>
    <w:p w:rsidR="00575FA2" w:rsidRDefault="003726C4">
      <w:pPr>
        <w:pStyle w:val="Textoindependiente"/>
        <w:spacing w:line="276" w:lineRule="auto"/>
        <w:ind w:left="202" w:right="117" w:firstLine="607"/>
        <w:jc w:val="both"/>
      </w:pPr>
      <w:r>
        <w:t xml:space="preserve">“El Consejo dictará las normas generales para sancionar la transmisión de </w:t>
      </w:r>
      <w:r>
        <w:rPr>
          <w:u w:val="single"/>
        </w:rPr>
        <w:t>programas que contengan violencia excesiva</w:t>
      </w:r>
      <w:r>
        <w:t xml:space="preserve">, truculencia, pornografía o participación de niños o adolescentes en actos reñidos con la moral o las buenas costumbres. Asimismo, el Consejo deberá dictar las normas generales destinadas a </w:t>
      </w:r>
      <w:r>
        <w:rPr>
          <w:u w:val="single"/>
        </w:rPr>
        <w:t>impedir que los</w:t>
      </w:r>
      <w:r>
        <w:t xml:space="preserve"> </w:t>
      </w:r>
      <w:r>
        <w:rPr>
          <w:u w:val="single"/>
        </w:rPr>
        <w:t>menores se vean expuestos a programación y public</w:t>
      </w:r>
      <w:r>
        <w:rPr>
          <w:u w:val="single"/>
        </w:rPr>
        <w:t>idad que pueda dañar seriamente</w:t>
      </w:r>
      <w:r>
        <w:t xml:space="preserve"> </w:t>
      </w:r>
      <w:r>
        <w:rPr>
          <w:u w:val="single"/>
        </w:rPr>
        <w:t>su salud y su desarrollo físico y mental.</w:t>
      </w:r>
    </w:p>
    <w:p w:rsidR="00575FA2" w:rsidRDefault="003726C4">
      <w:pPr>
        <w:pStyle w:val="Textoindependiente"/>
        <w:spacing w:before="2" w:line="276" w:lineRule="auto"/>
        <w:ind w:left="202" w:right="114" w:firstLine="607"/>
        <w:jc w:val="both"/>
      </w:pPr>
      <w:r>
        <w:t xml:space="preserve">Se considerará como circunstancia agravante el hecho que la infracción se cometa en horas de transmisión a las que normalmente tenga acceso la población </w:t>
      </w:r>
      <w:r>
        <w:rPr>
          <w:spacing w:val="-2"/>
        </w:rPr>
        <w:t>infantil.</w:t>
      </w:r>
    </w:p>
    <w:p w:rsidR="00575FA2" w:rsidRDefault="003726C4">
      <w:pPr>
        <w:pStyle w:val="Textoindependiente"/>
        <w:spacing w:line="276" w:lineRule="auto"/>
        <w:ind w:left="202" w:right="115" w:firstLine="607"/>
        <w:jc w:val="both"/>
      </w:pPr>
      <w:r>
        <w:t>Tales normas podrán</w:t>
      </w:r>
      <w:r>
        <w:t xml:space="preserve"> incluir la designación de horarios sólo dentro de los cuales se podrá exhibir programación no apta para menores de edad la que estará, en todo caso, precedida de una advertencia visual y acústica o identificada mediante la presencia de un símbolo visual d</w:t>
      </w:r>
      <w:r>
        <w:t>urante toda su duración.</w:t>
      </w:r>
    </w:p>
    <w:p w:rsidR="00575FA2" w:rsidRDefault="003726C4">
      <w:pPr>
        <w:pStyle w:val="Textoindependiente"/>
        <w:spacing w:line="278" w:lineRule="auto"/>
        <w:ind w:left="202" w:right="116" w:firstLine="607"/>
        <w:jc w:val="both"/>
      </w:pPr>
      <w:r>
        <w:t>El incumplimiento de</w:t>
      </w:r>
      <w:r>
        <w:rPr>
          <w:spacing w:val="-1"/>
        </w:rPr>
        <w:t xml:space="preserve"> </w:t>
      </w:r>
      <w:r>
        <w:t>lo</w:t>
      </w:r>
      <w:r>
        <w:rPr>
          <w:spacing w:val="-2"/>
        </w:rPr>
        <w:t xml:space="preserve"> </w:t>
      </w:r>
      <w:r>
        <w:t>dispuesto en</w:t>
      </w:r>
      <w:r>
        <w:rPr>
          <w:spacing w:val="-1"/>
        </w:rPr>
        <w:t xml:space="preserve"> </w:t>
      </w:r>
      <w:r>
        <w:t>los incisos precedentes será</w:t>
      </w:r>
      <w:r>
        <w:rPr>
          <w:spacing w:val="-1"/>
        </w:rPr>
        <w:t xml:space="preserve"> </w:t>
      </w:r>
      <w:r>
        <w:t>sancionado de acuerdo</w:t>
      </w:r>
      <w:r>
        <w:rPr>
          <w:spacing w:val="-13"/>
        </w:rPr>
        <w:t xml:space="preserve"> </w:t>
      </w:r>
      <w:r>
        <w:t>con</w:t>
      </w:r>
      <w:r>
        <w:rPr>
          <w:spacing w:val="-11"/>
        </w:rPr>
        <w:t xml:space="preserve"> </w:t>
      </w:r>
      <w:r>
        <w:t>lo</w:t>
      </w:r>
      <w:r>
        <w:rPr>
          <w:spacing w:val="-11"/>
        </w:rPr>
        <w:t xml:space="preserve"> </w:t>
      </w:r>
      <w:r>
        <w:t>establecido</w:t>
      </w:r>
      <w:r>
        <w:rPr>
          <w:spacing w:val="-9"/>
        </w:rPr>
        <w:t xml:space="preserve"> </w:t>
      </w:r>
      <w:r>
        <w:t>en</w:t>
      </w:r>
      <w:r>
        <w:rPr>
          <w:spacing w:val="-12"/>
        </w:rPr>
        <w:t xml:space="preserve"> </w:t>
      </w:r>
      <w:r>
        <w:t>el</w:t>
      </w:r>
      <w:r>
        <w:rPr>
          <w:spacing w:val="-10"/>
        </w:rPr>
        <w:t xml:space="preserve"> </w:t>
      </w:r>
      <w:r>
        <w:t>número</w:t>
      </w:r>
      <w:r>
        <w:rPr>
          <w:spacing w:val="-11"/>
        </w:rPr>
        <w:t xml:space="preserve"> </w:t>
      </w:r>
      <w:r>
        <w:t>2</w:t>
      </w:r>
      <w:r>
        <w:rPr>
          <w:spacing w:val="-11"/>
        </w:rPr>
        <w:t xml:space="preserve"> </w:t>
      </w:r>
      <w:r>
        <w:t>del</w:t>
      </w:r>
      <w:r>
        <w:rPr>
          <w:spacing w:val="-10"/>
        </w:rPr>
        <w:t xml:space="preserve"> </w:t>
      </w:r>
      <w:r>
        <w:t>inciso</w:t>
      </w:r>
      <w:r>
        <w:rPr>
          <w:spacing w:val="-11"/>
        </w:rPr>
        <w:t xml:space="preserve"> </w:t>
      </w:r>
      <w:r>
        <w:t>primero</w:t>
      </w:r>
      <w:r>
        <w:rPr>
          <w:spacing w:val="-10"/>
        </w:rPr>
        <w:t xml:space="preserve"> </w:t>
      </w:r>
      <w:r>
        <w:t>del</w:t>
      </w:r>
      <w:r>
        <w:rPr>
          <w:spacing w:val="-11"/>
        </w:rPr>
        <w:t xml:space="preserve"> </w:t>
      </w:r>
      <w:r>
        <w:t>artículo</w:t>
      </w:r>
      <w:r>
        <w:rPr>
          <w:spacing w:val="-12"/>
        </w:rPr>
        <w:t xml:space="preserve"> </w:t>
      </w:r>
      <w:r>
        <w:t>33</w:t>
      </w:r>
      <w:r>
        <w:rPr>
          <w:spacing w:val="-11"/>
        </w:rPr>
        <w:t xml:space="preserve"> </w:t>
      </w:r>
      <w:r>
        <w:t>de</w:t>
      </w:r>
      <w:r>
        <w:rPr>
          <w:spacing w:val="-11"/>
        </w:rPr>
        <w:t xml:space="preserve"> </w:t>
      </w:r>
      <w:r>
        <w:t>esta</w:t>
      </w:r>
      <w:r>
        <w:rPr>
          <w:spacing w:val="-10"/>
        </w:rPr>
        <w:t xml:space="preserve"> </w:t>
      </w:r>
      <w:r>
        <w:rPr>
          <w:spacing w:val="-2"/>
        </w:rPr>
        <w:t>ley”.</w:t>
      </w:r>
    </w:p>
    <w:p w:rsidR="00575FA2" w:rsidRDefault="00575FA2">
      <w:pPr>
        <w:pStyle w:val="Textoindependiente"/>
        <w:rPr>
          <w:sz w:val="20"/>
        </w:rPr>
      </w:pPr>
    </w:p>
    <w:p w:rsidR="00575FA2" w:rsidRDefault="003726C4">
      <w:pPr>
        <w:pStyle w:val="Textoindependiente"/>
        <w:spacing w:before="2"/>
        <w:rPr>
          <w:sz w:val="22"/>
        </w:rPr>
      </w:pPr>
      <w:r>
        <w:pict>
          <v:rect id="docshape6" o:spid="_x0000_s1034" style="position:absolute;margin-left:85.1pt;margin-top:14.75pt;width:2in;height:.6pt;z-index:-15726592;mso-wrap-distance-left:0;mso-wrap-distance-right:0;mso-position-horizontal-relative:page" fillcolor="black" stroked="f">
            <w10:wrap type="topAndBottom" anchorx="page"/>
          </v:rect>
        </w:pict>
      </w:r>
    </w:p>
    <w:p w:rsidR="00575FA2" w:rsidRDefault="003726C4">
      <w:pPr>
        <w:spacing w:before="112"/>
        <w:ind w:left="102" w:right="124"/>
        <w:jc w:val="both"/>
        <w:rPr>
          <w:rFonts w:ascii="Calibri Light" w:hAnsi="Calibri Light"/>
          <w:sz w:val="20"/>
        </w:rPr>
      </w:pPr>
      <w:r>
        <w:rPr>
          <w:rFonts w:ascii="Calibri Light" w:hAnsi="Calibri Light"/>
          <w:sz w:val="20"/>
          <w:vertAlign w:val="superscript"/>
        </w:rPr>
        <w:t>8</w:t>
      </w:r>
      <w:r>
        <w:rPr>
          <w:rFonts w:ascii="Calibri Light" w:hAnsi="Calibri Light"/>
          <w:sz w:val="20"/>
        </w:rPr>
        <w:t xml:space="preserve"> Numeral 12, artículo 19, “Decreto 100, fija el texto refundido coordinado y sistematizado de la Constitución Política</w:t>
      </w:r>
      <w:r>
        <w:rPr>
          <w:rFonts w:ascii="Calibri Light" w:hAnsi="Calibri Light"/>
          <w:spacing w:val="-7"/>
          <w:sz w:val="20"/>
        </w:rPr>
        <w:t xml:space="preserve"> </w:t>
      </w:r>
      <w:r>
        <w:rPr>
          <w:rFonts w:ascii="Calibri Light" w:hAnsi="Calibri Light"/>
          <w:sz w:val="20"/>
        </w:rPr>
        <w:t>de</w:t>
      </w:r>
      <w:r>
        <w:rPr>
          <w:rFonts w:ascii="Calibri Light" w:hAnsi="Calibri Light"/>
          <w:spacing w:val="-7"/>
          <w:sz w:val="20"/>
        </w:rPr>
        <w:t xml:space="preserve"> </w:t>
      </w:r>
      <w:r>
        <w:rPr>
          <w:rFonts w:ascii="Calibri Light" w:hAnsi="Calibri Light"/>
          <w:sz w:val="20"/>
        </w:rPr>
        <w:t>la</w:t>
      </w:r>
      <w:r>
        <w:rPr>
          <w:rFonts w:ascii="Calibri Light" w:hAnsi="Calibri Light"/>
          <w:spacing w:val="-7"/>
          <w:sz w:val="20"/>
        </w:rPr>
        <w:t xml:space="preserve"> </w:t>
      </w:r>
      <w:r>
        <w:rPr>
          <w:rFonts w:ascii="Calibri Light" w:hAnsi="Calibri Light"/>
          <w:sz w:val="20"/>
        </w:rPr>
        <w:t>República</w:t>
      </w:r>
      <w:r>
        <w:rPr>
          <w:rFonts w:ascii="Calibri Light" w:hAnsi="Calibri Light"/>
          <w:spacing w:val="-7"/>
          <w:sz w:val="20"/>
        </w:rPr>
        <w:t xml:space="preserve"> </w:t>
      </w:r>
      <w:r>
        <w:rPr>
          <w:rFonts w:ascii="Calibri Light" w:hAnsi="Calibri Light"/>
          <w:sz w:val="20"/>
        </w:rPr>
        <w:t>de</w:t>
      </w:r>
      <w:r>
        <w:rPr>
          <w:rFonts w:ascii="Calibri Light" w:hAnsi="Calibri Light"/>
          <w:spacing w:val="-7"/>
          <w:sz w:val="20"/>
        </w:rPr>
        <w:t xml:space="preserve"> </w:t>
      </w:r>
      <w:r>
        <w:rPr>
          <w:rFonts w:ascii="Calibri Light" w:hAnsi="Calibri Light"/>
          <w:sz w:val="20"/>
        </w:rPr>
        <w:t>Chile”</w:t>
      </w:r>
      <w:r>
        <w:rPr>
          <w:rFonts w:ascii="Calibri Light" w:hAnsi="Calibri Light"/>
          <w:spacing w:val="-9"/>
          <w:sz w:val="20"/>
        </w:rPr>
        <w:t xml:space="preserve"> </w:t>
      </w:r>
      <w:r>
        <w:rPr>
          <w:rFonts w:ascii="Calibri Light" w:hAnsi="Calibri Light"/>
          <w:sz w:val="20"/>
        </w:rPr>
        <w:t>Ministerio</w:t>
      </w:r>
      <w:r>
        <w:rPr>
          <w:rFonts w:ascii="Calibri Light" w:hAnsi="Calibri Light"/>
          <w:spacing w:val="-7"/>
          <w:sz w:val="20"/>
        </w:rPr>
        <w:t xml:space="preserve"> </w:t>
      </w:r>
      <w:r>
        <w:rPr>
          <w:rFonts w:ascii="Calibri Light" w:hAnsi="Calibri Light"/>
          <w:sz w:val="20"/>
        </w:rPr>
        <w:t>Secretaría</w:t>
      </w:r>
      <w:r>
        <w:rPr>
          <w:rFonts w:ascii="Calibri Light" w:hAnsi="Calibri Light"/>
          <w:spacing w:val="-7"/>
          <w:sz w:val="20"/>
        </w:rPr>
        <w:t xml:space="preserve"> </w:t>
      </w:r>
      <w:r>
        <w:rPr>
          <w:rFonts w:ascii="Calibri Light" w:hAnsi="Calibri Light"/>
          <w:sz w:val="20"/>
        </w:rPr>
        <w:t>General</w:t>
      </w:r>
      <w:r>
        <w:rPr>
          <w:rFonts w:ascii="Calibri Light" w:hAnsi="Calibri Light"/>
          <w:spacing w:val="-9"/>
          <w:sz w:val="20"/>
        </w:rPr>
        <w:t xml:space="preserve"> </w:t>
      </w:r>
      <w:r>
        <w:rPr>
          <w:rFonts w:ascii="Calibri Light" w:hAnsi="Calibri Light"/>
          <w:sz w:val="20"/>
        </w:rPr>
        <w:t>de</w:t>
      </w:r>
      <w:r>
        <w:rPr>
          <w:rFonts w:ascii="Calibri Light" w:hAnsi="Calibri Light"/>
          <w:spacing w:val="-7"/>
          <w:sz w:val="20"/>
        </w:rPr>
        <w:t xml:space="preserve"> </w:t>
      </w:r>
      <w:r>
        <w:rPr>
          <w:rFonts w:ascii="Calibri Light" w:hAnsi="Calibri Light"/>
          <w:sz w:val="20"/>
        </w:rPr>
        <w:t>la</w:t>
      </w:r>
      <w:r>
        <w:rPr>
          <w:rFonts w:ascii="Calibri Light" w:hAnsi="Calibri Light"/>
          <w:spacing w:val="-7"/>
          <w:sz w:val="20"/>
        </w:rPr>
        <w:t xml:space="preserve"> </w:t>
      </w:r>
      <w:r>
        <w:rPr>
          <w:rFonts w:ascii="Calibri Light" w:hAnsi="Calibri Light"/>
          <w:sz w:val="20"/>
        </w:rPr>
        <w:t>Presidencia,</w:t>
      </w:r>
      <w:r>
        <w:rPr>
          <w:rFonts w:ascii="Calibri Light" w:hAnsi="Calibri Light"/>
          <w:spacing w:val="-9"/>
          <w:sz w:val="20"/>
        </w:rPr>
        <w:t xml:space="preserve"> </w:t>
      </w:r>
      <w:r>
        <w:rPr>
          <w:rFonts w:ascii="Calibri Light" w:hAnsi="Calibri Light"/>
          <w:sz w:val="20"/>
        </w:rPr>
        <w:t>Gobierno</w:t>
      </w:r>
      <w:r>
        <w:rPr>
          <w:rFonts w:ascii="Calibri Light" w:hAnsi="Calibri Light"/>
          <w:spacing w:val="-5"/>
          <w:sz w:val="20"/>
        </w:rPr>
        <w:t xml:space="preserve"> </w:t>
      </w:r>
      <w:r>
        <w:rPr>
          <w:rFonts w:ascii="Calibri Light" w:hAnsi="Calibri Light"/>
          <w:sz w:val="20"/>
        </w:rPr>
        <w:t>de</w:t>
      </w:r>
      <w:r>
        <w:rPr>
          <w:rFonts w:ascii="Calibri Light" w:hAnsi="Calibri Light"/>
          <w:spacing w:val="-9"/>
          <w:sz w:val="20"/>
        </w:rPr>
        <w:t xml:space="preserve"> </w:t>
      </w:r>
      <w:r>
        <w:rPr>
          <w:rFonts w:ascii="Calibri Light" w:hAnsi="Calibri Light"/>
          <w:sz w:val="20"/>
        </w:rPr>
        <w:t>Chile.</w:t>
      </w:r>
      <w:r>
        <w:rPr>
          <w:rFonts w:ascii="Calibri Light" w:hAnsi="Calibri Light"/>
          <w:spacing w:val="-7"/>
          <w:sz w:val="20"/>
        </w:rPr>
        <w:t xml:space="preserve"> </w:t>
      </w:r>
      <w:r>
        <w:rPr>
          <w:rFonts w:ascii="Calibri Light" w:hAnsi="Calibri Light"/>
          <w:sz w:val="20"/>
        </w:rPr>
        <w:t xml:space="preserve">Disponible en: </w:t>
      </w:r>
      <w:hyperlink r:id="rId18">
        <w:r>
          <w:rPr>
            <w:rFonts w:ascii="Calibri Light" w:hAnsi="Calibri Light"/>
            <w:color w:val="0462C1"/>
            <w:sz w:val="20"/>
            <w:u w:val="single" w:color="0462C1"/>
          </w:rPr>
          <w:t>https://www.bcn.cl/leychile/navegar?idNorma=242302&amp;idParte=</w:t>
        </w:r>
      </w:hyperlink>
      <w:r>
        <w:rPr>
          <w:rFonts w:ascii="Calibri Light" w:hAnsi="Calibri Light"/>
          <w:color w:val="0462C1"/>
          <w:spacing w:val="40"/>
          <w:sz w:val="20"/>
        </w:rPr>
        <w:t xml:space="preserve"> </w:t>
      </w:r>
      <w:r>
        <w:rPr>
          <w:rFonts w:ascii="Calibri Light" w:hAnsi="Calibri Light"/>
          <w:sz w:val="20"/>
        </w:rPr>
        <w:t>(enero, 2023).</w:t>
      </w:r>
    </w:p>
    <w:p w:rsidR="00575FA2" w:rsidRDefault="003726C4">
      <w:pPr>
        <w:tabs>
          <w:tab w:val="left" w:pos="665"/>
          <w:tab w:val="left" w:pos="1435"/>
          <w:tab w:val="left" w:pos="2799"/>
          <w:tab w:val="left" w:pos="3606"/>
          <w:tab w:val="left" w:pos="4450"/>
          <w:tab w:val="left" w:pos="5095"/>
          <w:tab w:val="left" w:pos="6234"/>
          <w:tab w:val="left" w:pos="7431"/>
          <w:tab w:val="left" w:pos="8132"/>
        </w:tabs>
        <w:ind w:left="102" w:right="124"/>
        <w:jc w:val="both"/>
        <w:rPr>
          <w:rFonts w:ascii="Calibri Light" w:hAnsi="Calibri Light"/>
          <w:sz w:val="20"/>
        </w:rPr>
      </w:pPr>
      <w:r>
        <w:rPr>
          <w:rFonts w:ascii="Calibri Light" w:hAnsi="Calibri Light"/>
          <w:spacing w:val="-10"/>
          <w:sz w:val="20"/>
          <w:vertAlign w:val="superscript"/>
        </w:rPr>
        <w:t>9</w:t>
      </w:r>
      <w:r>
        <w:rPr>
          <w:rFonts w:ascii="Calibri Light" w:hAnsi="Calibri Light"/>
          <w:sz w:val="20"/>
        </w:rPr>
        <w:tab/>
      </w:r>
      <w:r>
        <w:rPr>
          <w:rFonts w:ascii="Calibri Light" w:hAnsi="Calibri Light"/>
          <w:spacing w:val="-4"/>
          <w:sz w:val="20"/>
        </w:rPr>
        <w:t>Ley</w:t>
      </w:r>
      <w:r>
        <w:rPr>
          <w:rFonts w:ascii="Calibri Light" w:hAnsi="Calibri Light"/>
          <w:sz w:val="20"/>
        </w:rPr>
        <w:tab/>
      </w:r>
      <w:r>
        <w:rPr>
          <w:rFonts w:ascii="Calibri Light" w:hAnsi="Calibri Light"/>
          <w:spacing w:val="-2"/>
          <w:sz w:val="20"/>
        </w:rPr>
        <w:t>N°18.838</w:t>
      </w:r>
      <w:r>
        <w:rPr>
          <w:rFonts w:ascii="Calibri Light" w:hAnsi="Calibri Light"/>
          <w:spacing w:val="-2"/>
          <w:sz w:val="20"/>
          <w:vertAlign w:val="superscript"/>
        </w:rPr>
        <w:t>9</w:t>
      </w:r>
      <w:r>
        <w:rPr>
          <w:rFonts w:ascii="Calibri Light" w:hAnsi="Calibri Light"/>
          <w:spacing w:val="-2"/>
          <w:sz w:val="20"/>
        </w:rPr>
        <w:t>,</w:t>
      </w:r>
      <w:r>
        <w:rPr>
          <w:rFonts w:ascii="Calibri Light" w:hAnsi="Calibri Light"/>
          <w:sz w:val="20"/>
        </w:rPr>
        <w:tab/>
      </w:r>
      <w:r>
        <w:rPr>
          <w:rFonts w:ascii="Calibri Light" w:hAnsi="Calibri Light"/>
          <w:spacing w:val="-4"/>
          <w:sz w:val="20"/>
        </w:rPr>
        <w:t>que</w:t>
      </w:r>
      <w:r>
        <w:rPr>
          <w:rFonts w:ascii="Calibri Light" w:hAnsi="Calibri Light"/>
          <w:sz w:val="20"/>
        </w:rPr>
        <w:tab/>
      </w:r>
      <w:r>
        <w:rPr>
          <w:rFonts w:ascii="Calibri Light" w:hAnsi="Calibri Light"/>
          <w:spacing w:val="-4"/>
          <w:sz w:val="20"/>
        </w:rPr>
        <w:t>crea</w:t>
      </w:r>
      <w:r>
        <w:rPr>
          <w:rFonts w:ascii="Calibri Light" w:hAnsi="Calibri Light"/>
          <w:sz w:val="20"/>
        </w:rPr>
        <w:tab/>
      </w:r>
      <w:r>
        <w:rPr>
          <w:rFonts w:ascii="Calibri Light" w:hAnsi="Calibri Light"/>
          <w:spacing w:val="-6"/>
          <w:sz w:val="20"/>
        </w:rPr>
        <w:t>el</w:t>
      </w:r>
      <w:r>
        <w:rPr>
          <w:rFonts w:ascii="Calibri Light" w:hAnsi="Calibri Light"/>
          <w:sz w:val="20"/>
        </w:rPr>
        <w:tab/>
      </w:r>
      <w:r>
        <w:rPr>
          <w:rFonts w:ascii="Calibri Light" w:hAnsi="Calibri Light"/>
          <w:spacing w:val="-2"/>
          <w:sz w:val="20"/>
        </w:rPr>
        <w:t>Consejo</w:t>
      </w:r>
      <w:r>
        <w:rPr>
          <w:rFonts w:ascii="Calibri Light" w:hAnsi="Calibri Light"/>
          <w:sz w:val="20"/>
        </w:rPr>
        <w:tab/>
      </w:r>
      <w:r>
        <w:rPr>
          <w:rFonts w:ascii="Calibri Light" w:hAnsi="Calibri Light"/>
          <w:spacing w:val="-2"/>
          <w:sz w:val="20"/>
        </w:rPr>
        <w:t>Nacional</w:t>
      </w:r>
      <w:r>
        <w:rPr>
          <w:rFonts w:ascii="Calibri Light" w:hAnsi="Calibri Light"/>
          <w:sz w:val="20"/>
        </w:rPr>
        <w:tab/>
      </w:r>
      <w:r>
        <w:rPr>
          <w:rFonts w:ascii="Calibri Light" w:hAnsi="Calibri Light"/>
          <w:spacing w:val="-6"/>
          <w:sz w:val="20"/>
        </w:rPr>
        <w:t>de</w:t>
      </w:r>
      <w:r>
        <w:rPr>
          <w:rFonts w:ascii="Calibri Light" w:hAnsi="Calibri Light"/>
          <w:sz w:val="20"/>
        </w:rPr>
        <w:tab/>
      </w:r>
      <w:r>
        <w:rPr>
          <w:rFonts w:ascii="Calibri Light" w:hAnsi="Calibri Light"/>
          <w:spacing w:val="-2"/>
          <w:sz w:val="20"/>
        </w:rPr>
        <w:t xml:space="preserve">Televisión </w:t>
      </w:r>
      <w:hyperlink r:id="rId19">
        <w:r>
          <w:rPr>
            <w:rFonts w:ascii="Calibri Light" w:hAnsi="Calibri Light"/>
            <w:color w:val="0462C1"/>
            <w:sz w:val="20"/>
            <w:u w:val="single" w:color="0462C1"/>
          </w:rPr>
          <w:t>https://www.bcn.cl/leychile/navegar?idNorma=30214</w:t>
        </w:r>
      </w:hyperlink>
      <w:r>
        <w:rPr>
          <w:rFonts w:ascii="Calibri Light" w:hAnsi="Calibri Light"/>
          <w:color w:val="0462C1"/>
          <w:sz w:val="20"/>
        </w:rPr>
        <w:t xml:space="preserve"> </w:t>
      </w:r>
      <w:r>
        <w:rPr>
          <w:rFonts w:ascii="Calibri Light" w:hAnsi="Calibri Light"/>
          <w:sz w:val="20"/>
        </w:rPr>
        <w:t>(enero, 2023).</w:t>
      </w:r>
    </w:p>
    <w:p w:rsidR="00575FA2" w:rsidRDefault="00575FA2">
      <w:pPr>
        <w:jc w:val="both"/>
        <w:rPr>
          <w:rFonts w:ascii="Calibri Light" w:hAnsi="Calibri Light"/>
          <w:sz w:val="20"/>
        </w:rPr>
        <w:sectPr w:rsidR="00575FA2">
          <w:pgSz w:w="12240" w:h="15840"/>
          <w:pgMar w:top="1400" w:right="1580" w:bottom="1020" w:left="1600" w:header="0" w:footer="830" w:gutter="0"/>
          <w:cols w:space="720"/>
        </w:sectPr>
      </w:pPr>
    </w:p>
    <w:p w:rsidR="00575FA2" w:rsidRDefault="003726C4">
      <w:pPr>
        <w:pStyle w:val="Textoindependiente"/>
        <w:spacing w:before="16" w:line="276" w:lineRule="auto"/>
        <w:ind w:left="202" w:right="117" w:firstLine="607"/>
        <w:jc w:val="both"/>
      </w:pPr>
      <w:r>
        <w:t>La</w:t>
      </w:r>
      <w:r>
        <w:rPr>
          <w:spacing w:val="-6"/>
        </w:rPr>
        <w:t xml:space="preserve"> </w:t>
      </w:r>
      <w:r>
        <w:t>implementación</w:t>
      </w:r>
      <w:r>
        <w:rPr>
          <w:spacing w:val="-6"/>
        </w:rPr>
        <w:t xml:space="preserve"> </w:t>
      </w:r>
      <w:r>
        <w:t>de</w:t>
      </w:r>
      <w:r>
        <w:rPr>
          <w:spacing w:val="-6"/>
        </w:rPr>
        <w:t xml:space="preserve"> </w:t>
      </w:r>
      <w:r>
        <w:t>lo</w:t>
      </w:r>
      <w:r>
        <w:rPr>
          <w:spacing w:val="-6"/>
        </w:rPr>
        <w:t xml:space="preserve"> </w:t>
      </w:r>
      <w:r>
        <w:t>anterior</w:t>
      </w:r>
      <w:r>
        <w:rPr>
          <w:spacing w:val="-6"/>
        </w:rPr>
        <w:t xml:space="preserve"> </w:t>
      </w:r>
      <w:r>
        <w:t>por</w:t>
      </w:r>
      <w:r>
        <w:rPr>
          <w:spacing w:val="-6"/>
        </w:rPr>
        <w:t xml:space="preserve"> </w:t>
      </w:r>
      <w:r>
        <w:t>parte</w:t>
      </w:r>
      <w:r>
        <w:rPr>
          <w:spacing w:val="-6"/>
        </w:rPr>
        <w:t xml:space="preserve"> </w:t>
      </w:r>
      <w:r>
        <w:t>del</w:t>
      </w:r>
      <w:r>
        <w:rPr>
          <w:spacing w:val="-7"/>
        </w:rPr>
        <w:t xml:space="preserve"> </w:t>
      </w:r>
      <w:r>
        <w:t>CNTV</w:t>
      </w:r>
      <w:r>
        <w:rPr>
          <w:spacing w:val="-6"/>
        </w:rPr>
        <w:t xml:space="preserve"> </w:t>
      </w:r>
      <w:r>
        <w:t>está</w:t>
      </w:r>
      <w:r>
        <w:rPr>
          <w:spacing w:val="-6"/>
        </w:rPr>
        <w:t xml:space="preserve"> </w:t>
      </w:r>
      <w:r>
        <w:t>recogida</w:t>
      </w:r>
      <w:r>
        <w:rPr>
          <w:spacing w:val="-6"/>
        </w:rPr>
        <w:t xml:space="preserve"> </w:t>
      </w:r>
      <w:r>
        <w:t>en</w:t>
      </w:r>
      <w:r>
        <w:rPr>
          <w:spacing w:val="-6"/>
        </w:rPr>
        <w:t xml:space="preserve"> </w:t>
      </w:r>
      <w:r>
        <w:t>el</w:t>
      </w:r>
      <w:r>
        <w:rPr>
          <w:spacing w:val="-6"/>
        </w:rPr>
        <w:t xml:space="preserve"> </w:t>
      </w:r>
      <w:r>
        <w:t>Acuerdo S/N “Normas generales sobre contenidos de las emisiones de televisión” en vigencia y adoptado por el Consejo del CNTV en 2016</w:t>
      </w:r>
      <w:r>
        <w:rPr>
          <w:vertAlign w:val="superscript"/>
        </w:rPr>
        <w:t>10</w:t>
      </w:r>
      <w:r>
        <w:t>, en que se definen ciertos contenidos audiovisuales y señalan aquellos que se prohíben.</w:t>
      </w:r>
    </w:p>
    <w:p w:rsidR="00575FA2" w:rsidRDefault="003726C4">
      <w:pPr>
        <w:pStyle w:val="Textoindependiente"/>
        <w:spacing w:before="1"/>
        <w:ind w:left="810"/>
        <w:jc w:val="both"/>
      </w:pPr>
      <w:r>
        <w:t>El</w:t>
      </w:r>
      <w:r>
        <w:rPr>
          <w:spacing w:val="-2"/>
        </w:rPr>
        <w:t xml:space="preserve"> </w:t>
      </w:r>
      <w:r>
        <w:t>citado</w:t>
      </w:r>
      <w:r>
        <w:rPr>
          <w:spacing w:val="-2"/>
        </w:rPr>
        <w:t xml:space="preserve"> </w:t>
      </w:r>
      <w:r>
        <w:t>acuerdo</w:t>
      </w:r>
      <w:r>
        <w:rPr>
          <w:spacing w:val="-2"/>
        </w:rPr>
        <w:t xml:space="preserve"> </w:t>
      </w:r>
      <w:r>
        <w:t>señala</w:t>
      </w:r>
      <w:r>
        <w:rPr>
          <w:spacing w:val="-1"/>
        </w:rPr>
        <w:t xml:space="preserve"> </w:t>
      </w:r>
      <w:r>
        <w:t>que</w:t>
      </w:r>
      <w:r>
        <w:rPr>
          <w:spacing w:val="-3"/>
        </w:rPr>
        <w:t xml:space="preserve"> </w:t>
      </w:r>
      <w:r>
        <w:t>se</w:t>
      </w:r>
      <w:r>
        <w:rPr>
          <w:spacing w:val="-3"/>
        </w:rPr>
        <w:t xml:space="preserve"> </w:t>
      </w:r>
      <w:r>
        <w:t>entenderá</w:t>
      </w:r>
      <w:r>
        <w:rPr>
          <w:spacing w:val="-1"/>
        </w:rPr>
        <w:t xml:space="preserve"> </w:t>
      </w:r>
      <w:r>
        <w:rPr>
          <w:spacing w:val="-4"/>
        </w:rPr>
        <w:t>por:</w:t>
      </w:r>
    </w:p>
    <w:p w:rsidR="00575FA2" w:rsidRDefault="00575FA2">
      <w:pPr>
        <w:pStyle w:val="Textoindependiente"/>
        <w:spacing w:before="3"/>
        <w:rPr>
          <w:sz w:val="31"/>
        </w:rPr>
      </w:pPr>
    </w:p>
    <w:p w:rsidR="00575FA2" w:rsidRDefault="003726C4">
      <w:pPr>
        <w:pStyle w:val="Textoindependiente"/>
        <w:spacing w:line="276" w:lineRule="auto"/>
        <w:ind w:left="202" w:right="115" w:firstLine="607"/>
        <w:jc w:val="both"/>
      </w:pPr>
      <w:r>
        <w:t>“a)</w:t>
      </w:r>
      <w:r>
        <w:rPr>
          <w:spacing w:val="-13"/>
        </w:rPr>
        <w:t xml:space="preserve"> </w:t>
      </w:r>
      <w:r>
        <w:rPr>
          <w:u w:val="single"/>
        </w:rPr>
        <w:t>Contenido</w:t>
      </w:r>
      <w:r>
        <w:rPr>
          <w:spacing w:val="-14"/>
          <w:u w:val="single"/>
        </w:rPr>
        <w:t xml:space="preserve"> </w:t>
      </w:r>
      <w:r>
        <w:rPr>
          <w:u w:val="single"/>
        </w:rPr>
        <w:t>excesivamente</w:t>
      </w:r>
      <w:r>
        <w:rPr>
          <w:spacing w:val="-13"/>
          <w:u w:val="single"/>
        </w:rPr>
        <w:t xml:space="preserve"> </w:t>
      </w:r>
      <w:r>
        <w:rPr>
          <w:u w:val="single"/>
        </w:rPr>
        <w:t>violento</w:t>
      </w:r>
      <w:r>
        <w:t>:</w:t>
      </w:r>
      <w:r>
        <w:rPr>
          <w:spacing w:val="-13"/>
        </w:rPr>
        <w:t xml:space="preserve"> </w:t>
      </w:r>
      <w:r>
        <w:t>contenidos</w:t>
      </w:r>
      <w:r>
        <w:rPr>
          <w:spacing w:val="-13"/>
        </w:rPr>
        <w:t xml:space="preserve"> </w:t>
      </w:r>
      <w:r>
        <w:t>audiovisuales</w:t>
      </w:r>
      <w:r>
        <w:rPr>
          <w:spacing w:val="-13"/>
        </w:rPr>
        <w:t xml:space="preserve"> </w:t>
      </w:r>
      <w:r>
        <w:t>en</w:t>
      </w:r>
      <w:r>
        <w:rPr>
          <w:spacing w:val="-13"/>
        </w:rPr>
        <w:t xml:space="preserve"> </w:t>
      </w:r>
      <w:r>
        <w:t>que</w:t>
      </w:r>
      <w:r>
        <w:rPr>
          <w:spacing w:val="-13"/>
        </w:rPr>
        <w:t xml:space="preserve"> </w:t>
      </w:r>
      <w:r>
        <w:t>se</w:t>
      </w:r>
      <w:r>
        <w:rPr>
          <w:spacing w:val="-13"/>
        </w:rPr>
        <w:t xml:space="preserve"> </w:t>
      </w:r>
      <w:r>
        <w:t>ejerce fuerza física o psicológica desmesurada o con ensañamiento, o en que se produce la aplicación de tormentos o comportamientos que exaltan la violencia o incit</w:t>
      </w:r>
      <w:r>
        <w:t>an conductas agresivas que lesionan la dignidad humana, sin encontrar fundamento bastante en el contexto.</w:t>
      </w:r>
    </w:p>
    <w:p w:rsidR="00575FA2" w:rsidRDefault="003726C4">
      <w:pPr>
        <w:pStyle w:val="Prrafodelista"/>
        <w:numPr>
          <w:ilvl w:val="2"/>
          <w:numId w:val="5"/>
        </w:numPr>
        <w:tabs>
          <w:tab w:val="left" w:pos="1274"/>
        </w:tabs>
        <w:spacing w:before="1" w:line="276" w:lineRule="auto"/>
        <w:ind w:right="117" w:firstLine="607"/>
        <w:jc w:val="both"/>
        <w:rPr>
          <w:sz w:val="24"/>
        </w:rPr>
      </w:pPr>
      <w:r>
        <w:rPr>
          <w:sz w:val="24"/>
          <w:u w:val="single"/>
        </w:rPr>
        <w:t>Truculencia</w:t>
      </w:r>
      <w:r>
        <w:rPr>
          <w:sz w:val="24"/>
        </w:rPr>
        <w:t>: contenido audiovisual que represente una conducta ostensiblemente</w:t>
      </w:r>
      <w:r>
        <w:rPr>
          <w:spacing w:val="-11"/>
          <w:sz w:val="24"/>
        </w:rPr>
        <w:t xml:space="preserve"> </w:t>
      </w:r>
      <w:r>
        <w:rPr>
          <w:sz w:val="24"/>
        </w:rPr>
        <w:t>cruel</w:t>
      </w:r>
      <w:r>
        <w:rPr>
          <w:spacing w:val="-10"/>
          <w:sz w:val="24"/>
        </w:rPr>
        <w:t xml:space="preserve"> </w:t>
      </w:r>
      <w:r>
        <w:rPr>
          <w:sz w:val="24"/>
        </w:rPr>
        <w:t>o</w:t>
      </w:r>
      <w:r>
        <w:rPr>
          <w:spacing w:val="-9"/>
          <w:sz w:val="24"/>
        </w:rPr>
        <w:t xml:space="preserve"> </w:t>
      </w:r>
      <w:r>
        <w:rPr>
          <w:sz w:val="24"/>
        </w:rPr>
        <w:t>que</w:t>
      </w:r>
      <w:r>
        <w:rPr>
          <w:spacing w:val="-11"/>
          <w:sz w:val="24"/>
        </w:rPr>
        <w:t xml:space="preserve"> </w:t>
      </w:r>
      <w:r>
        <w:rPr>
          <w:sz w:val="24"/>
        </w:rPr>
        <w:t>exalte</w:t>
      </w:r>
      <w:r>
        <w:rPr>
          <w:spacing w:val="-10"/>
          <w:sz w:val="24"/>
        </w:rPr>
        <w:t xml:space="preserve"> </w:t>
      </w:r>
      <w:r>
        <w:rPr>
          <w:sz w:val="24"/>
        </w:rPr>
        <w:t>la</w:t>
      </w:r>
      <w:r>
        <w:rPr>
          <w:spacing w:val="-10"/>
          <w:sz w:val="24"/>
        </w:rPr>
        <w:t xml:space="preserve"> </w:t>
      </w:r>
      <w:r>
        <w:rPr>
          <w:sz w:val="24"/>
        </w:rPr>
        <w:t>crueldad</w:t>
      </w:r>
      <w:r>
        <w:rPr>
          <w:spacing w:val="-10"/>
          <w:sz w:val="24"/>
        </w:rPr>
        <w:t xml:space="preserve"> </w:t>
      </w:r>
      <w:r>
        <w:rPr>
          <w:sz w:val="24"/>
        </w:rPr>
        <w:t>o</w:t>
      </w:r>
      <w:r>
        <w:rPr>
          <w:spacing w:val="-9"/>
          <w:sz w:val="24"/>
        </w:rPr>
        <w:t xml:space="preserve"> </w:t>
      </w:r>
      <w:r>
        <w:rPr>
          <w:sz w:val="24"/>
        </w:rPr>
        <w:t>abuse</w:t>
      </w:r>
      <w:r>
        <w:rPr>
          <w:spacing w:val="-10"/>
          <w:sz w:val="24"/>
        </w:rPr>
        <w:t xml:space="preserve"> </w:t>
      </w:r>
      <w:r>
        <w:rPr>
          <w:sz w:val="24"/>
        </w:rPr>
        <w:t>del</w:t>
      </w:r>
      <w:r>
        <w:rPr>
          <w:spacing w:val="-10"/>
          <w:sz w:val="24"/>
        </w:rPr>
        <w:t xml:space="preserve"> </w:t>
      </w:r>
      <w:r>
        <w:rPr>
          <w:sz w:val="24"/>
        </w:rPr>
        <w:t>sufrimiento,</w:t>
      </w:r>
      <w:r>
        <w:rPr>
          <w:spacing w:val="-10"/>
          <w:sz w:val="24"/>
        </w:rPr>
        <w:t xml:space="preserve"> </w:t>
      </w:r>
      <w:r>
        <w:rPr>
          <w:sz w:val="24"/>
        </w:rPr>
        <w:t>del</w:t>
      </w:r>
      <w:r>
        <w:rPr>
          <w:spacing w:val="-10"/>
          <w:sz w:val="24"/>
        </w:rPr>
        <w:t xml:space="preserve"> </w:t>
      </w:r>
      <w:r>
        <w:rPr>
          <w:sz w:val="24"/>
        </w:rPr>
        <w:t>pánico</w:t>
      </w:r>
      <w:r>
        <w:rPr>
          <w:spacing w:val="-10"/>
          <w:sz w:val="24"/>
        </w:rPr>
        <w:t xml:space="preserve"> </w:t>
      </w:r>
      <w:r>
        <w:rPr>
          <w:sz w:val="24"/>
        </w:rPr>
        <w:t>o</w:t>
      </w:r>
      <w:r>
        <w:rPr>
          <w:spacing w:val="-9"/>
          <w:sz w:val="24"/>
        </w:rPr>
        <w:t xml:space="preserve"> </w:t>
      </w:r>
      <w:r>
        <w:rPr>
          <w:sz w:val="24"/>
        </w:rPr>
        <w:t>de</w:t>
      </w:r>
      <w:r>
        <w:rPr>
          <w:sz w:val="24"/>
        </w:rPr>
        <w:t>l horror, sin encontrar fundamento bastante en el contexto.</w:t>
      </w:r>
    </w:p>
    <w:p w:rsidR="00575FA2" w:rsidRDefault="003726C4">
      <w:pPr>
        <w:pStyle w:val="Prrafodelista"/>
        <w:numPr>
          <w:ilvl w:val="2"/>
          <w:numId w:val="5"/>
        </w:numPr>
        <w:tabs>
          <w:tab w:val="left" w:pos="1065"/>
        </w:tabs>
        <w:spacing w:line="276" w:lineRule="auto"/>
        <w:ind w:right="115" w:firstLine="607"/>
        <w:jc w:val="both"/>
        <w:rPr>
          <w:sz w:val="24"/>
        </w:rPr>
      </w:pPr>
      <w:r>
        <w:rPr>
          <w:sz w:val="24"/>
          <w:u w:val="single"/>
        </w:rPr>
        <w:t>Contenido pornográfico</w:t>
      </w:r>
      <w:r>
        <w:rPr>
          <w:sz w:val="24"/>
        </w:rPr>
        <w:t>: la exposición abusiva o grosera de la sexualidad o la exposición</w:t>
      </w:r>
      <w:r>
        <w:rPr>
          <w:spacing w:val="-5"/>
          <w:sz w:val="24"/>
        </w:rPr>
        <w:t xml:space="preserve"> </w:t>
      </w:r>
      <w:r>
        <w:rPr>
          <w:sz w:val="24"/>
        </w:rPr>
        <w:t>de</w:t>
      </w:r>
      <w:r>
        <w:rPr>
          <w:spacing w:val="-6"/>
          <w:sz w:val="24"/>
        </w:rPr>
        <w:t xml:space="preserve"> </w:t>
      </w:r>
      <w:r>
        <w:rPr>
          <w:sz w:val="24"/>
        </w:rPr>
        <w:t>imágenes</w:t>
      </w:r>
      <w:r>
        <w:rPr>
          <w:spacing w:val="-3"/>
          <w:sz w:val="24"/>
        </w:rPr>
        <w:t xml:space="preserve"> </w:t>
      </w:r>
      <w:r>
        <w:rPr>
          <w:sz w:val="24"/>
        </w:rPr>
        <w:t>obscenas,</w:t>
      </w:r>
      <w:r>
        <w:rPr>
          <w:spacing w:val="-5"/>
          <w:sz w:val="24"/>
        </w:rPr>
        <w:t xml:space="preserve"> </w:t>
      </w:r>
      <w:r>
        <w:rPr>
          <w:sz w:val="24"/>
        </w:rPr>
        <w:t>manifestadas</w:t>
      </w:r>
      <w:r>
        <w:rPr>
          <w:spacing w:val="-5"/>
          <w:sz w:val="24"/>
        </w:rPr>
        <w:t xml:space="preserve"> </w:t>
      </w:r>
      <w:r>
        <w:rPr>
          <w:sz w:val="24"/>
        </w:rPr>
        <w:t>en</w:t>
      </w:r>
      <w:r>
        <w:rPr>
          <w:spacing w:val="-5"/>
          <w:sz w:val="24"/>
        </w:rPr>
        <w:t xml:space="preserve"> </w:t>
      </w:r>
      <w:r>
        <w:rPr>
          <w:sz w:val="24"/>
        </w:rPr>
        <w:t>un</w:t>
      </w:r>
      <w:r>
        <w:rPr>
          <w:spacing w:val="-5"/>
          <w:sz w:val="24"/>
        </w:rPr>
        <w:t xml:space="preserve"> </w:t>
      </w:r>
      <w:r>
        <w:rPr>
          <w:sz w:val="24"/>
        </w:rPr>
        <w:t>plano</w:t>
      </w:r>
      <w:r>
        <w:rPr>
          <w:spacing w:val="-5"/>
          <w:sz w:val="24"/>
        </w:rPr>
        <w:t xml:space="preserve"> </w:t>
      </w:r>
      <w:r>
        <w:rPr>
          <w:sz w:val="24"/>
        </w:rPr>
        <w:t>de</w:t>
      </w:r>
      <w:r>
        <w:rPr>
          <w:spacing w:val="-6"/>
          <w:sz w:val="24"/>
        </w:rPr>
        <w:t xml:space="preserve"> </w:t>
      </w:r>
      <w:r>
        <w:rPr>
          <w:sz w:val="24"/>
        </w:rPr>
        <w:t>genitalidad,</w:t>
      </w:r>
      <w:r>
        <w:rPr>
          <w:spacing w:val="-6"/>
          <w:sz w:val="24"/>
        </w:rPr>
        <w:t xml:space="preserve"> </w:t>
      </w:r>
      <w:r>
        <w:rPr>
          <w:sz w:val="24"/>
        </w:rPr>
        <w:t>de</w:t>
      </w:r>
      <w:r>
        <w:rPr>
          <w:spacing w:val="-6"/>
          <w:sz w:val="24"/>
        </w:rPr>
        <w:t xml:space="preserve"> </w:t>
      </w:r>
      <w:r>
        <w:rPr>
          <w:sz w:val="24"/>
        </w:rPr>
        <w:t>lascivia y ausencia de contexto.</w:t>
      </w:r>
    </w:p>
    <w:p w:rsidR="00575FA2" w:rsidRDefault="003726C4">
      <w:pPr>
        <w:pStyle w:val="Prrafodelista"/>
        <w:numPr>
          <w:ilvl w:val="2"/>
          <w:numId w:val="5"/>
        </w:numPr>
        <w:tabs>
          <w:tab w:val="left" w:pos="1072"/>
        </w:tabs>
        <w:spacing w:line="276" w:lineRule="auto"/>
        <w:ind w:right="115" w:firstLine="607"/>
        <w:jc w:val="both"/>
        <w:rPr>
          <w:sz w:val="24"/>
        </w:rPr>
      </w:pPr>
      <w:r>
        <w:rPr>
          <w:sz w:val="24"/>
          <w:u w:val="single"/>
        </w:rPr>
        <w:t>Participación</w:t>
      </w:r>
      <w:r>
        <w:rPr>
          <w:spacing w:val="-10"/>
          <w:sz w:val="24"/>
          <w:u w:val="single"/>
        </w:rPr>
        <w:t xml:space="preserve"> </w:t>
      </w:r>
      <w:r>
        <w:rPr>
          <w:sz w:val="24"/>
          <w:u w:val="single"/>
        </w:rPr>
        <w:t>de</w:t>
      </w:r>
      <w:r>
        <w:rPr>
          <w:spacing w:val="-11"/>
          <w:sz w:val="24"/>
          <w:u w:val="single"/>
        </w:rPr>
        <w:t xml:space="preserve"> </w:t>
      </w:r>
      <w:r>
        <w:rPr>
          <w:sz w:val="24"/>
          <w:u w:val="single"/>
        </w:rPr>
        <w:t>niños,</w:t>
      </w:r>
      <w:r>
        <w:rPr>
          <w:spacing w:val="-10"/>
          <w:sz w:val="24"/>
          <w:u w:val="single"/>
        </w:rPr>
        <w:t xml:space="preserve"> </w:t>
      </w:r>
      <w:r>
        <w:rPr>
          <w:sz w:val="24"/>
          <w:u w:val="single"/>
        </w:rPr>
        <w:t>niñas</w:t>
      </w:r>
      <w:r>
        <w:rPr>
          <w:spacing w:val="-10"/>
          <w:sz w:val="24"/>
          <w:u w:val="single"/>
        </w:rPr>
        <w:t xml:space="preserve"> </w:t>
      </w:r>
      <w:r>
        <w:rPr>
          <w:sz w:val="24"/>
          <w:u w:val="single"/>
        </w:rPr>
        <w:t>o</w:t>
      </w:r>
      <w:r>
        <w:rPr>
          <w:spacing w:val="-9"/>
          <w:sz w:val="24"/>
          <w:u w:val="single"/>
        </w:rPr>
        <w:t xml:space="preserve"> </w:t>
      </w:r>
      <w:r>
        <w:rPr>
          <w:sz w:val="24"/>
          <w:u w:val="single"/>
        </w:rPr>
        <w:t>adolescentes</w:t>
      </w:r>
      <w:r>
        <w:rPr>
          <w:spacing w:val="-5"/>
          <w:sz w:val="24"/>
          <w:u w:val="single"/>
        </w:rPr>
        <w:t xml:space="preserve"> </w:t>
      </w:r>
      <w:r>
        <w:rPr>
          <w:sz w:val="24"/>
          <w:u w:val="single"/>
        </w:rPr>
        <w:t>en</w:t>
      </w:r>
      <w:r>
        <w:rPr>
          <w:spacing w:val="-10"/>
          <w:sz w:val="24"/>
          <w:u w:val="single"/>
        </w:rPr>
        <w:t xml:space="preserve"> </w:t>
      </w:r>
      <w:r>
        <w:rPr>
          <w:sz w:val="24"/>
          <w:u w:val="single"/>
        </w:rPr>
        <w:t>actos</w:t>
      </w:r>
      <w:r>
        <w:rPr>
          <w:spacing w:val="-10"/>
          <w:sz w:val="24"/>
          <w:u w:val="single"/>
        </w:rPr>
        <w:t xml:space="preserve"> </w:t>
      </w:r>
      <w:r>
        <w:rPr>
          <w:sz w:val="24"/>
          <w:u w:val="single"/>
        </w:rPr>
        <w:t>reñidos</w:t>
      </w:r>
      <w:r>
        <w:rPr>
          <w:spacing w:val="-9"/>
          <w:sz w:val="24"/>
          <w:u w:val="single"/>
        </w:rPr>
        <w:t xml:space="preserve"> </w:t>
      </w:r>
      <w:r>
        <w:rPr>
          <w:sz w:val="24"/>
          <w:u w:val="single"/>
        </w:rPr>
        <w:t>con</w:t>
      </w:r>
      <w:r>
        <w:rPr>
          <w:spacing w:val="-11"/>
          <w:sz w:val="24"/>
          <w:u w:val="single"/>
        </w:rPr>
        <w:t xml:space="preserve"> </w:t>
      </w:r>
      <w:r>
        <w:rPr>
          <w:sz w:val="24"/>
          <w:u w:val="single"/>
        </w:rPr>
        <w:t>la</w:t>
      </w:r>
      <w:r>
        <w:rPr>
          <w:spacing w:val="-8"/>
          <w:sz w:val="24"/>
          <w:u w:val="single"/>
        </w:rPr>
        <w:t xml:space="preserve"> </w:t>
      </w:r>
      <w:r>
        <w:rPr>
          <w:sz w:val="24"/>
          <w:u w:val="single"/>
        </w:rPr>
        <w:t>moral</w:t>
      </w:r>
      <w:r>
        <w:rPr>
          <w:spacing w:val="-10"/>
          <w:sz w:val="24"/>
          <w:u w:val="single"/>
        </w:rPr>
        <w:t xml:space="preserve"> </w:t>
      </w:r>
      <w:r>
        <w:rPr>
          <w:sz w:val="24"/>
          <w:u w:val="single"/>
        </w:rPr>
        <w:t>o</w:t>
      </w:r>
      <w:r>
        <w:rPr>
          <w:spacing w:val="-9"/>
          <w:sz w:val="24"/>
          <w:u w:val="single"/>
        </w:rPr>
        <w:t xml:space="preserve"> </w:t>
      </w:r>
      <w:r>
        <w:rPr>
          <w:sz w:val="24"/>
          <w:u w:val="single"/>
        </w:rPr>
        <w:t>las</w:t>
      </w:r>
      <w:r>
        <w:rPr>
          <w:sz w:val="24"/>
        </w:rPr>
        <w:t xml:space="preserve"> </w:t>
      </w:r>
      <w:r>
        <w:rPr>
          <w:sz w:val="24"/>
          <w:u w:val="single"/>
        </w:rPr>
        <w:t>buenas costumbres</w:t>
      </w:r>
      <w:r>
        <w:rPr>
          <w:sz w:val="24"/>
        </w:rPr>
        <w:t>: actuación o utilización de menores de 18 años en escenas de excesiva</w:t>
      </w:r>
      <w:r>
        <w:rPr>
          <w:spacing w:val="-6"/>
          <w:sz w:val="24"/>
        </w:rPr>
        <w:t xml:space="preserve"> </w:t>
      </w:r>
      <w:r>
        <w:rPr>
          <w:sz w:val="24"/>
        </w:rPr>
        <w:t>violencia</w:t>
      </w:r>
      <w:r>
        <w:rPr>
          <w:spacing w:val="-5"/>
          <w:sz w:val="24"/>
        </w:rPr>
        <w:t xml:space="preserve"> </w:t>
      </w:r>
      <w:r>
        <w:rPr>
          <w:sz w:val="24"/>
        </w:rPr>
        <w:t>o</w:t>
      </w:r>
      <w:r>
        <w:rPr>
          <w:spacing w:val="-5"/>
          <w:sz w:val="24"/>
        </w:rPr>
        <w:t xml:space="preserve"> </w:t>
      </w:r>
      <w:r>
        <w:rPr>
          <w:sz w:val="24"/>
        </w:rPr>
        <w:t>crueldad,</w:t>
      </w:r>
      <w:r>
        <w:rPr>
          <w:spacing w:val="-6"/>
          <w:sz w:val="24"/>
        </w:rPr>
        <w:t xml:space="preserve"> </w:t>
      </w:r>
      <w:r>
        <w:rPr>
          <w:sz w:val="24"/>
        </w:rPr>
        <w:t>o</w:t>
      </w:r>
      <w:r>
        <w:rPr>
          <w:spacing w:val="-5"/>
          <w:sz w:val="24"/>
        </w:rPr>
        <w:t xml:space="preserve"> </w:t>
      </w:r>
      <w:r>
        <w:rPr>
          <w:sz w:val="24"/>
        </w:rPr>
        <w:t>de</w:t>
      </w:r>
      <w:r>
        <w:rPr>
          <w:spacing w:val="-6"/>
          <w:sz w:val="24"/>
        </w:rPr>
        <w:t xml:space="preserve"> </w:t>
      </w:r>
      <w:r>
        <w:rPr>
          <w:sz w:val="24"/>
        </w:rPr>
        <w:t>sexualidad,</w:t>
      </w:r>
      <w:r>
        <w:rPr>
          <w:spacing w:val="-5"/>
          <w:sz w:val="24"/>
        </w:rPr>
        <w:t xml:space="preserve"> </w:t>
      </w:r>
      <w:r>
        <w:rPr>
          <w:sz w:val="24"/>
        </w:rPr>
        <w:t>o</w:t>
      </w:r>
      <w:r>
        <w:rPr>
          <w:spacing w:val="-5"/>
          <w:sz w:val="24"/>
        </w:rPr>
        <w:t xml:space="preserve"> </w:t>
      </w:r>
      <w:r>
        <w:rPr>
          <w:sz w:val="24"/>
        </w:rPr>
        <w:t>en</w:t>
      </w:r>
      <w:r>
        <w:rPr>
          <w:spacing w:val="-5"/>
          <w:sz w:val="24"/>
        </w:rPr>
        <w:t xml:space="preserve"> </w:t>
      </w:r>
      <w:r>
        <w:rPr>
          <w:sz w:val="24"/>
        </w:rPr>
        <w:t>otras</w:t>
      </w:r>
      <w:r>
        <w:rPr>
          <w:spacing w:val="-5"/>
          <w:sz w:val="24"/>
        </w:rPr>
        <w:t xml:space="preserve"> </w:t>
      </w:r>
      <w:r>
        <w:rPr>
          <w:sz w:val="24"/>
        </w:rPr>
        <w:t>circ</w:t>
      </w:r>
      <w:r>
        <w:rPr>
          <w:sz w:val="24"/>
        </w:rPr>
        <w:t>unstancias</w:t>
      </w:r>
      <w:r>
        <w:rPr>
          <w:spacing w:val="-5"/>
          <w:sz w:val="24"/>
        </w:rPr>
        <w:t xml:space="preserve"> </w:t>
      </w:r>
      <w:r>
        <w:rPr>
          <w:sz w:val="24"/>
        </w:rPr>
        <w:t>que</w:t>
      </w:r>
      <w:r>
        <w:rPr>
          <w:spacing w:val="-6"/>
          <w:sz w:val="24"/>
        </w:rPr>
        <w:t xml:space="preserve"> </w:t>
      </w:r>
      <w:r>
        <w:rPr>
          <w:sz w:val="24"/>
        </w:rPr>
        <w:t xml:space="preserve">involucren comportamientos de similar naturaleza, sin encontrar fundamento bastante en el </w:t>
      </w:r>
      <w:r>
        <w:rPr>
          <w:spacing w:val="-2"/>
          <w:sz w:val="24"/>
        </w:rPr>
        <w:t>contexto.</w:t>
      </w:r>
    </w:p>
    <w:p w:rsidR="00575FA2" w:rsidRDefault="003726C4">
      <w:pPr>
        <w:pStyle w:val="Prrafodelista"/>
        <w:numPr>
          <w:ilvl w:val="2"/>
          <w:numId w:val="5"/>
        </w:numPr>
        <w:tabs>
          <w:tab w:val="left" w:pos="1122"/>
        </w:tabs>
        <w:spacing w:line="276" w:lineRule="auto"/>
        <w:ind w:right="119" w:firstLine="607"/>
        <w:jc w:val="both"/>
        <w:rPr>
          <w:sz w:val="24"/>
        </w:rPr>
      </w:pPr>
      <w:r>
        <w:rPr>
          <w:sz w:val="24"/>
          <w:u w:val="single"/>
        </w:rPr>
        <w:t>Horario de protección</w:t>
      </w:r>
      <w:r>
        <w:rPr>
          <w:sz w:val="24"/>
        </w:rPr>
        <w:t>: es aquel dentro del cual no podrán ser exhibidos contenidos no aptos para menores de 18 años que puedan afectar la formación espiritual e intelectual de la niñez y la juventud.</w:t>
      </w:r>
    </w:p>
    <w:p w:rsidR="00575FA2" w:rsidRDefault="003726C4">
      <w:pPr>
        <w:pStyle w:val="Prrafodelista"/>
        <w:numPr>
          <w:ilvl w:val="2"/>
          <w:numId w:val="5"/>
        </w:numPr>
        <w:tabs>
          <w:tab w:val="left" w:pos="1058"/>
        </w:tabs>
        <w:spacing w:line="276" w:lineRule="auto"/>
        <w:ind w:right="114" w:firstLine="607"/>
        <w:jc w:val="both"/>
        <w:rPr>
          <w:sz w:val="24"/>
        </w:rPr>
      </w:pPr>
      <w:r>
        <w:rPr>
          <w:sz w:val="24"/>
          <w:u w:val="single"/>
        </w:rPr>
        <w:t>Victimización secundaria</w:t>
      </w:r>
      <w:r>
        <w:rPr>
          <w:sz w:val="24"/>
        </w:rPr>
        <w:t>: agresiones psíquicas y/o sociales, que pueda sufrir</w:t>
      </w:r>
      <w:r>
        <w:rPr>
          <w:sz w:val="24"/>
        </w:rPr>
        <w:t xml:space="preserve"> una</w:t>
      </w:r>
      <w:r>
        <w:rPr>
          <w:spacing w:val="-13"/>
          <w:sz w:val="24"/>
        </w:rPr>
        <w:t xml:space="preserve"> </w:t>
      </w:r>
      <w:r>
        <w:rPr>
          <w:sz w:val="24"/>
        </w:rPr>
        <w:t>víctima</w:t>
      </w:r>
      <w:r>
        <w:rPr>
          <w:spacing w:val="-14"/>
          <w:sz w:val="24"/>
        </w:rPr>
        <w:t xml:space="preserve"> </w:t>
      </w:r>
      <w:r>
        <w:rPr>
          <w:sz w:val="24"/>
        </w:rPr>
        <w:t>de</w:t>
      </w:r>
      <w:r>
        <w:rPr>
          <w:spacing w:val="-13"/>
          <w:sz w:val="24"/>
        </w:rPr>
        <w:t xml:space="preserve"> </w:t>
      </w:r>
      <w:r>
        <w:rPr>
          <w:sz w:val="24"/>
        </w:rPr>
        <w:t>vulneraciones</w:t>
      </w:r>
      <w:r>
        <w:rPr>
          <w:spacing w:val="-13"/>
          <w:sz w:val="24"/>
        </w:rPr>
        <w:t xml:space="preserve"> </w:t>
      </w:r>
      <w:r>
        <w:rPr>
          <w:sz w:val="24"/>
        </w:rPr>
        <w:t>de</w:t>
      </w:r>
      <w:r>
        <w:rPr>
          <w:spacing w:val="-13"/>
          <w:sz w:val="24"/>
        </w:rPr>
        <w:t xml:space="preserve"> </w:t>
      </w:r>
      <w:r>
        <w:rPr>
          <w:sz w:val="24"/>
        </w:rPr>
        <w:t>derechos</w:t>
      </w:r>
      <w:r>
        <w:rPr>
          <w:spacing w:val="-13"/>
          <w:sz w:val="24"/>
        </w:rPr>
        <w:t xml:space="preserve"> </w:t>
      </w:r>
      <w:r>
        <w:rPr>
          <w:sz w:val="24"/>
        </w:rPr>
        <w:t>o</w:t>
      </w:r>
      <w:r>
        <w:rPr>
          <w:spacing w:val="-13"/>
          <w:sz w:val="24"/>
        </w:rPr>
        <w:t xml:space="preserve"> </w:t>
      </w:r>
      <w:r>
        <w:rPr>
          <w:sz w:val="24"/>
        </w:rPr>
        <w:t>de</w:t>
      </w:r>
      <w:r>
        <w:rPr>
          <w:spacing w:val="-13"/>
          <w:sz w:val="24"/>
        </w:rPr>
        <w:t xml:space="preserve"> </w:t>
      </w:r>
      <w:r>
        <w:rPr>
          <w:sz w:val="24"/>
        </w:rPr>
        <w:t>situaciones</w:t>
      </w:r>
      <w:r>
        <w:rPr>
          <w:spacing w:val="-13"/>
          <w:sz w:val="24"/>
        </w:rPr>
        <w:t xml:space="preserve"> </w:t>
      </w:r>
      <w:r>
        <w:rPr>
          <w:sz w:val="24"/>
        </w:rPr>
        <w:t>de</w:t>
      </w:r>
      <w:r>
        <w:rPr>
          <w:spacing w:val="-13"/>
          <w:sz w:val="24"/>
        </w:rPr>
        <w:t xml:space="preserve"> </w:t>
      </w:r>
      <w:r>
        <w:rPr>
          <w:sz w:val="24"/>
        </w:rPr>
        <w:t>menoscabo,</w:t>
      </w:r>
      <w:r>
        <w:rPr>
          <w:spacing w:val="-13"/>
          <w:sz w:val="24"/>
        </w:rPr>
        <w:t xml:space="preserve"> </w:t>
      </w:r>
      <w:r>
        <w:rPr>
          <w:sz w:val="24"/>
        </w:rPr>
        <w:t>causadas</w:t>
      </w:r>
      <w:r>
        <w:rPr>
          <w:spacing w:val="-13"/>
          <w:sz w:val="24"/>
        </w:rPr>
        <w:t xml:space="preserve"> </w:t>
      </w:r>
      <w:r>
        <w:rPr>
          <w:sz w:val="24"/>
        </w:rPr>
        <w:t>por la exhibición del suceso.</w:t>
      </w:r>
    </w:p>
    <w:p w:rsidR="00575FA2" w:rsidRDefault="003726C4">
      <w:pPr>
        <w:pStyle w:val="Prrafodelista"/>
        <w:numPr>
          <w:ilvl w:val="2"/>
          <w:numId w:val="5"/>
        </w:numPr>
        <w:tabs>
          <w:tab w:val="left" w:pos="1108"/>
        </w:tabs>
        <w:spacing w:line="276" w:lineRule="auto"/>
        <w:ind w:right="119" w:firstLine="607"/>
        <w:jc w:val="both"/>
        <w:rPr>
          <w:sz w:val="24"/>
        </w:rPr>
      </w:pPr>
      <w:r>
        <w:rPr>
          <w:sz w:val="24"/>
          <w:u w:val="single"/>
        </w:rPr>
        <w:t>Sensacionalismo</w:t>
      </w:r>
      <w:r>
        <w:rPr>
          <w:sz w:val="24"/>
        </w:rPr>
        <w:t>: Presentación abusiva de hechos noticiosos o informativos que busca producir una sensación o emoción en el telespectador, o que en su construcción genere una representación distorsionada de la realidad, exacerbando la emotividad o impacto de lo presentado</w:t>
      </w:r>
      <w:r>
        <w:rPr>
          <w:sz w:val="24"/>
        </w:rPr>
        <w:t>”.</w:t>
      </w:r>
    </w:p>
    <w:p w:rsidR="00575FA2" w:rsidRDefault="003726C4">
      <w:pPr>
        <w:pStyle w:val="Textoindependiente"/>
        <w:spacing w:before="1" w:line="276" w:lineRule="auto"/>
        <w:ind w:left="202" w:right="115" w:firstLine="607"/>
        <w:jc w:val="both"/>
      </w:pPr>
      <w:r>
        <w:t>La</w:t>
      </w:r>
      <w:r>
        <w:rPr>
          <w:spacing w:val="-13"/>
        </w:rPr>
        <w:t xml:space="preserve"> </w:t>
      </w:r>
      <w:r>
        <w:t>violación</w:t>
      </w:r>
      <w:r>
        <w:rPr>
          <w:spacing w:val="-13"/>
        </w:rPr>
        <w:t xml:space="preserve"> </w:t>
      </w:r>
      <w:r>
        <w:t>a</w:t>
      </w:r>
      <w:r>
        <w:rPr>
          <w:spacing w:val="-10"/>
        </w:rPr>
        <w:t xml:space="preserve"> </w:t>
      </w:r>
      <w:r>
        <w:t>alguno</w:t>
      </w:r>
      <w:r>
        <w:rPr>
          <w:spacing w:val="-10"/>
        </w:rPr>
        <w:t xml:space="preserve"> </w:t>
      </w:r>
      <w:r>
        <w:t>de</w:t>
      </w:r>
      <w:r>
        <w:rPr>
          <w:spacing w:val="-13"/>
        </w:rPr>
        <w:t xml:space="preserve"> </w:t>
      </w:r>
      <w:r>
        <w:t>los</w:t>
      </w:r>
      <w:r>
        <w:rPr>
          <w:spacing w:val="-9"/>
        </w:rPr>
        <w:t xml:space="preserve"> </w:t>
      </w:r>
      <w:r>
        <w:t>preceptos</w:t>
      </w:r>
      <w:r>
        <w:rPr>
          <w:spacing w:val="-12"/>
        </w:rPr>
        <w:t xml:space="preserve"> </w:t>
      </w:r>
      <w:r>
        <w:t>esgrimidos</w:t>
      </w:r>
      <w:r>
        <w:rPr>
          <w:spacing w:val="-10"/>
        </w:rPr>
        <w:t xml:space="preserve"> </w:t>
      </w:r>
      <w:r>
        <w:t>en</w:t>
      </w:r>
      <w:r>
        <w:rPr>
          <w:spacing w:val="-10"/>
        </w:rPr>
        <w:t xml:space="preserve"> </w:t>
      </w:r>
      <w:r>
        <w:t>los</w:t>
      </w:r>
      <w:r>
        <w:rPr>
          <w:spacing w:val="-12"/>
        </w:rPr>
        <w:t xml:space="preserve"> </w:t>
      </w:r>
      <w:r>
        <w:t>conceptos</w:t>
      </w:r>
      <w:r>
        <w:rPr>
          <w:spacing w:val="-12"/>
        </w:rPr>
        <w:t xml:space="preserve"> </w:t>
      </w:r>
      <w:r>
        <w:t>mencionados, conforman las causales por las que se puede denunciar contenido que no cumpla con el correcto funcionamiento.</w:t>
      </w:r>
    </w:p>
    <w:p w:rsidR="00575FA2" w:rsidRDefault="003726C4">
      <w:pPr>
        <w:pStyle w:val="Textoindependiente"/>
        <w:spacing w:before="4"/>
        <w:rPr>
          <w:sz w:val="27"/>
        </w:rPr>
      </w:pPr>
      <w:r>
        <w:pict>
          <v:rect id="docshape7" o:spid="_x0000_s1033" style="position:absolute;margin-left:85.1pt;margin-top:17.9pt;width:2in;height:.6pt;z-index:-15726080;mso-wrap-distance-left:0;mso-wrap-distance-right:0;mso-position-horizontal-relative:page" fillcolor="black" stroked="f">
            <w10:wrap type="topAndBottom" anchorx="page"/>
          </v:rect>
        </w:pict>
      </w:r>
    </w:p>
    <w:p w:rsidR="00575FA2" w:rsidRDefault="003726C4">
      <w:pPr>
        <w:spacing w:before="112"/>
        <w:ind w:left="102"/>
        <w:rPr>
          <w:rFonts w:ascii="Calibri Light" w:hAnsi="Calibri Light"/>
          <w:sz w:val="20"/>
        </w:rPr>
      </w:pPr>
      <w:r>
        <w:rPr>
          <w:rFonts w:ascii="Calibri Light" w:hAnsi="Calibri Light"/>
          <w:sz w:val="20"/>
          <w:vertAlign w:val="superscript"/>
        </w:rPr>
        <w:t>10</w:t>
      </w:r>
      <w:r>
        <w:rPr>
          <w:rFonts w:ascii="Calibri Light" w:hAnsi="Calibri Light"/>
          <w:spacing w:val="25"/>
          <w:sz w:val="20"/>
        </w:rPr>
        <w:t xml:space="preserve"> </w:t>
      </w:r>
      <w:r>
        <w:rPr>
          <w:rFonts w:ascii="Calibri Light" w:hAnsi="Calibri Light"/>
          <w:sz w:val="20"/>
        </w:rPr>
        <w:t>Acuerdo</w:t>
      </w:r>
      <w:r>
        <w:rPr>
          <w:rFonts w:ascii="Calibri Light" w:hAnsi="Calibri Light"/>
          <w:spacing w:val="25"/>
          <w:sz w:val="20"/>
        </w:rPr>
        <w:t xml:space="preserve"> </w:t>
      </w:r>
      <w:r>
        <w:rPr>
          <w:rFonts w:ascii="Calibri Light" w:hAnsi="Calibri Light"/>
          <w:sz w:val="20"/>
        </w:rPr>
        <w:t>S/N</w:t>
      </w:r>
      <w:r>
        <w:rPr>
          <w:rFonts w:ascii="Calibri Light" w:hAnsi="Calibri Light"/>
          <w:spacing w:val="28"/>
          <w:sz w:val="20"/>
        </w:rPr>
        <w:t xml:space="preserve"> </w:t>
      </w:r>
      <w:r>
        <w:rPr>
          <w:rFonts w:ascii="Calibri Light" w:hAnsi="Calibri Light"/>
          <w:sz w:val="20"/>
        </w:rPr>
        <w:t>Normas</w:t>
      </w:r>
      <w:r>
        <w:rPr>
          <w:rFonts w:ascii="Calibri Light" w:hAnsi="Calibri Light"/>
          <w:spacing w:val="27"/>
          <w:sz w:val="20"/>
        </w:rPr>
        <w:t xml:space="preserve"> </w:t>
      </w:r>
      <w:r>
        <w:rPr>
          <w:rFonts w:ascii="Calibri Light" w:hAnsi="Calibri Light"/>
          <w:sz w:val="20"/>
        </w:rPr>
        <w:t>Generales</w:t>
      </w:r>
      <w:r>
        <w:rPr>
          <w:rFonts w:ascii="Calibri Light" w:hAnsi="Calibri Light"/>
          <w:spacing w:val="27"/>
          <w:sz w:val="20"/>
        </w:rPr>
        <w:t xml:space="preserve"> </w:t>
      </w:r>
      <w:r>
        <w:rPr>
          <w:rFonts w:ascii="Calibri Light" w:hAnsi="Calibri Light"/>
          <w:sz w:val="20"/>
        </w:rPr>
        <w:t>sobre</w:t>
      </w:r>
      <w:r>
        <w:rPr>
          <w:rFonts w:ascii="Calibri Light" w:hAnsi="Calibri Light"/>
          <w:spacing w:val="28"/>
          <w:sz w:val="20"/>
        </w:rPr>
        <w:t xml:space="preserve"> </w:t>
      </w:r>
      <w:r>
        <w:rPr>
          <w:rFonts w:ascii="Calibri Light" w:hAnsi="Calibri Light"/>
          <w:sz w:val="20"/>
        </w:rPr>
        <w:t>contenidos</w:t>
      </w:r>
      <w:r>
        <w:rPr>
          <w:rFonts w:ascii="Calibri Light" w:hAnsi="Calibri Light"/>
          <w:spacing w:val="27"/>
          <w:sz w:val="20"/>
        </w:rPr>
        <w:t xml:space="preserve"> </w:t>
      </w:r>
      <w:r>
        <w:rPr>
          <w:rFonts w:ascii="Calibri Light" w:hAnsi="Calibri Light"/>
          <w:sz w:val="20"/>
        </w:rPr>
        <w:t>de</w:t>
      </w:r>
      <w:r>
        <w:rPr>
          <w:rFonts w:ascii="Calibri Light" w:hAnsi="Calibri Light"/>
          <w:spacing w:val="25"/>
          <w:sz w:val="20"/>
        </w:rPr>
        <w:t xml:space="preserve"> </w:t>
      </w:r>
      <w:r>
        <w:rPr>
          <w:rFonts w:ascii="Calibri Light" w:hAnsi="Calibri Light"/>
          <w:sz w:val="20"/>
        </w:rPr>
        <w:t>las</w:t>
      </w:r>
      <w:r>
        <w:rPr>
          <w:rFonts w:ascii="Calibri Light" w:hAnsi="Calibri Light"/>
          <w:spacing w:val="27"/>
          <w:sz w:val="20"/>
        </w:rPr>
        <w:t xml:space="preserve"> </w:t>
      </w:r>
      <w:r>
        <w:rPr>
          <w:rFonts w:ascii="Calibri Light" w:hAnsi="Calibri Light"/>
          <w:sz w:val="20"/>
        </w:rPr>
        <w:t>emisiones</w:t>
      </w:r>
      <w:r>
        <w:rPr>
          <w:rFonts w:ascii="Calibri Light" w:hAnsi="Calibri Light"/>
          <w:spacing w:val="27"/>
          <w:sz w:val="20"/>
        </w:rPr>
        <w:t xml:space="preserve"> </w:t>
      </w:r>
      <w:r>
        <w:rPr>
          <w:rFonts w:ascii="Calibri Light" w:hAnsi="Calibri Light"/>
          <w:sz w:val="20"/>
        </w:rPr>
        <w:t>de</w:t>
      </w:r>
      <w:r>
        <w:rPr>
          <w:rFonts w:ascii="Calibri Light" w:hAnsi="Calibri Light"/>
          <w:spacing w:val="28"/>
          <w:sz w:val="20"/>
        </w:rPr>
        <w:t xml:space="preserve"> </w:t>
      </w:r>
      <w:r>
        <w:rPr>
          <w:rFonts w:ascii="Calibri Light" w:hAnsi="Calibri Light"/>
          <w:sz w:val="20"/>
        </w:rPr>
        <w:t>Televisión”,</w:t>
      </w:r>
      <w:r>
        <w:rPr>
          <w:rFonts w:ascii="Calibri Light" w:hAnsi="Calibri Light"/>
          <w:spacing w:val="27"/>
          <w:sz w:val="20"/>
        </w:rPr>
        <w:t xml:space="preserve"> </w:t>
      </w:r>
      <w:r>
        <w:rPr>
          <w:rFonts w:ascii="Calibri Light" w:hAnsi="Calibri Light"/>
          <w:sz w:val="20"/>
        </w:rPr>
        <w:t>Consejo</w:t>
      </w:r>
      <w:r>
        <w:rPr>
          <w:rFonts w:ascii="Calibri Light" w:hAnsi="Calibri Light"/>
          <w:spacing w:val="27"/>
          <w:sz w:val="20"/>
        </w:rPr>
        <w:t xml:space="preserve"> </w:t>
      </w:r>
      <w:r>
        <w:rPr>
          <w:rFonts w:ascii="Calibri Light" w:hAnsi="Calibri Light"/>
          <w:sz w:val="20"/>
        </w:rPr>
        <w:t>Nacional</w:t>
      </w:r>
      <w:r>
        <w:rPr>
          <w:rFonts w:ascii="Calibri Light" w:hAnsi="Calibri Light"/>
          <w:spacing w:val="27"/>
          <w:sz w:val="20"/>
        </w:rPr>
        <w:t xml:space="preserve"> </w:t>
      </w:r>
      <w:r>
        <w:rPr>
          <w:rFonts w:ascii="Calibri Light" w:hAnsi="Calibri Light"/>
          <w:sz w:val="20"/>
        </w:rPr>
        <w:t xml:space="preserve">de Televisión. Disponible en: </w:t>
      </w:r>
      <w:hyperlink r:id="rId20">
        <w:r>
          <w:rPr>
            <w:rFonts w:ascii="Calibri Light" w:hAnsi="Calibri Light"/>
            <w:color w:val="0462C1"/>
            <w:sz w:val="20"/>
            <w:u w:val="single" w:color="0462C1"/>
          </w:rPr>
          <w:t>https://www.bcn.cl/leychile/navegar?idNorma=1089666</w:t>
        </w:r>
      </w:hyperlink>
      <w:r>
        <w:rPr>
          <w:rFonts w:ascii="Calibri Light" w:hAnsi="Calibri Light"/>
          <w:color w:val="0462C1"/>
          <w:sz w:val="20"/>
        </w:rPr>
        <w:t xml:space="preserve"> </w:t>
      </w:r>
      <w:r>
        <w:rPr>
          <w:rFonts w:ascii="Calibri Light" w:hAnsi="Calibri Light"/>
          <w:sz w:val="20"/>
        </w:rPr>
        <w:t>(enero, 2023).</w:t>
      </w:r>
    </w:p>
    <w:p w:rsidR="00575FA2" w:rsidRDefault="00575FA2">
      <w:pPr>
        <w:rPr>
          <w:rFonts w:ascii="Calibri Light" w:hAnsi="Calibri Light"/>
          <w:sz w:val="20"/>
        </w:rPr>
        <w:sectPr w:rsidR="00575FA2">
          <w:pgSz w:w="12240" w:h="15840"/>
          <w:pgMar w:top="1400" w:right="1580" w:bottom="1020" w:left="1600" w:header="0" w:footer="830" w:gutter="0"/>
          <w:cols w:space="720"/>
        </w:sectPr>
      </w:pPr>
    </w:p>
    <w:p w:rsidR="00575FA2" w:rsidRDefault="003726C4">
      <w:pPr>
        <w:pStyle w:val="Textoindependiente"/>
        <w:spacing w:before="16" w:line="276" w:lineRule="auto"/>
        <w:ind w:left="202" w:right="116" w:firstLine="607"/>
        <w:jc w:val="both"/>
      </w:pPr>
      <w:r>
        <w:t>Ahora</w:t>
      </w:r>
      <w:r>
        <w:rPr>
          <w:spacing w:val="-9"/>
        </w:rPr>
        <w:t xml:space="preserve"> </w:t>
      </w:r>
      <w:r>
        <w:t>bien,</w:t>
      </w:r>
      <w:r>
        <w:rPr>
          <w:spacing w:val="-9"/>
        </w:rPr>
        <w:t xml:space="preserve"> </w:t>
      </w:r>
      <w:r>
        <w:t>en</w:t>
      </w:r>
      <w:r>
        <w:rPr>
          <w:spacing w:val="-9"/>
        </w:rPr>
        <w:t xml:space="preserve"> </w:t>
      </w:r>
      <w:r>
        <w:t>el</w:t>
      </w:r>
      <w:r>
        <w:rPr>
          <w:spacing w:val="-11"/>
        </w:rPr>
        <w:t xml:space="preserve"> </w:t>
      </w:r>
      <w:r>
        <w:t>mismo</w:t>
      </w:r>
      <w:r>
        <w:rPr>
          <w:spacing w:val="-10"/>
        </w:rPr>
        <w:t xml:space="preserve"> </w:t>
      </w:r>
      <w:r>
        <w:t>Acuerdo</w:t>
      </w:r>
      <w:r>
        <w:rPr>
          <w:spacing w:val="-8"/>
        </w:rPr>
        <w:t xml:space="preserve"> </w:t>
      </w:r>
      <w:r>
        <w:t>S/N</w:t>
      </w:r>
      <w:r>
        <w:rPr>
          <w:spacing w:val="-11"/>
        </w:rPr>
        <w:t xml:space="preserve"> </w:t>
      </w:r>
      <w:r>
        <w:t>“Normas</w:t>
      </w:r>
      <w:r>
        <w:rPr>
          <w:spacing w:val="-8"/>
        </w:rPr>
        <w:t xml:space="preserve"> </w:t>
      </w:r>
      <w:r>
        <w:t>generales</w:t>
      </w:r>
      <w:r>
        <w:rPr>
          <w:spacing w:val="-8"/>
        </w:rPr>
        <w:t xml:space="preserve"> </w:t>
      </w:r>
      <w:r>
        <w:t>sobre</w:t>
      </w:r>
      <w:r>
        <w:rPr>
          <w:spacing w:val="-9"/>
        </w:rPr>
        <w:t xml:space="preserve"> </w:t>
      </w:r>
      <w:r>
        <w:t>contenidos</w:t>
      </w:r>
      <w:r>
        <w:rPr>
          <w:spacing w:val="-8"/>
        </w:rPr>
        <w:t xml:space="preserve"> </w:t>
      </w:r>
      <w:r>
        <w:t>de</w:t>
      </w:r>
      <w:r>
        <w:rPr>
          <w:spacing w:val="-9"/>
        </w:rPr>
        <w:t xml:space="preserve"> </w:t>
      </w:r>
      <w:r>
        <w:t>las emisoras de televisión”, desde el artículo 3° a 9°, contiene las prohibiciones de contenido</w:t>
      </w:r>
      <w:r>
        <w:rPr>
          <w:spacing w:val="-4"/>
        </w:rPr>
        <w:t xml:space="preserve"> </w:t>
      </w:r>
      <w:r>
        <w:t>permanente</w:t>
      </w:r>
      <w:r>
        <w:rPr>
          <w:spacing w:val="-3"/>
        </w:rPr>
        <w:t xml:space="preserve"> </w:t>
      </w:r>
      <w:r>
        <w:t>o</w:t>
      </w:r>
      <w:r>
        <w:rPr>
          <w:spacing w:val="-5"/>
        </w:rPr>
        <w:t xml:space="preserve"> </w:t>
      </w:r>
      <w:r>
        <w:t>durante</w:t>
      </w:r>
      <w:r>
        <w:rPr>
          <w:spacing w:val="-5"/>
        </w:rPr>
        <w:t xml:space="preserve"> </w:t>
      </w:r>
      <w:r>
        <w:t>la</w:t>
      </w:r>
      <w:r>
        <w:rPr>
          <w:spacing w:val="-5"/>
        </w:rPr>
        <w:t xml:space="preserve"> </w:t>
      </w:r>
      <w:r>
        <w:t>franja</w:t>
      </w:r>
      <w:r>
        <w:rPr>
          <w:spacing w:val="-5"/>
        </w:rPr>
        <w:t xml:space="preserve"> </w:t>
      </w:r>
      <w:r>
        <w:t>horaria</w:t>
      </w:r>
      <w:r>
        <w:rPr>
          <w:spacing w:val="-5"/>
        </w:rPr>
        <w:t xml:space="preserve"> </w:t>
      </w:r>
      <w:r>
        <w:t>que</w:t>
      </w:r>
      <w:r>
        <w:rPr>
          <w:spacing w:val="-6"/>
        </w:rPr>
        <w:t xml:space="preserve"> </w:t>
      </w:r>
      <w:r>
        <w:t>media</w:t>
      </w:r>
      <w:r>
        <w:rPr>
          <w:spacing w:val="-5"/>
        </w:rPr>
        <w:t xml:space="preserve"> </w:t>
      </w:r>
      <w:r>
        <w:t>entre</w:t>
      </w:r>
      <w:r>
        <w:rPr>
          <w:spacing w:val="-6"/>
        </w:rPr>
        <w:t xml:space="preserve"> </w:t>
      </w:r>
      <w:r>
        <w:t>las</w:t>
      </w:r>
      <w:r>
        <w:rPr>
          <w:spacing w:val="-5"/>
        </w:rPr>
        <w:t xml:space="preserve"> </w:t>
      </w:r>
      <w:r>
        <w:t>06:00</w:t>
      </w:r>
      <w:r>
        <w:rPr>
          <w:spacing w:val="-5"/>
        </w:rPr>
        <w:t xml:space="preserve"> </w:t>
      </w:r>
      <w:r>
        <w:t>y</w:t>
      </w:r>
      <w:r>
        <w:rPr>
          <w:spacing w:val="-6"/>
        </w:rPr>
        <w:t xml:space="preserve"> </w:t>
      </w:r>
      <w:r>
        <w:t>las</w:t>
      </w:r>
      <w:r>
        <w:rPr>
          <w:spacing w:val="-5"/>
        </w:rPr>
        <w:t xml:space="preserve"> </w:t>
      </w:r>
      <w:r>
        <w:t xml:space="preserve">22:00 </w:t>
      </w:r>
      <w:r>
        <w:rPr>
          <w:spacing w:val="-2"/>
        </w:rPr>
        <w:t>horas.</w:t>
      </w:r>
    </w:p>
    <w:p w:rsidR="00575FA2" w:rsidRDefault="003726C4">
      <w:pPr>
        <w:pStyle w:val="Textoindependiente"/>
        <w:spacing w:before="1" w:line="276" w:lineRule="auto"/>
        <w:ind w:left="202" w:right="115" w:firstLine="607"/>
        <w:jc w:val="both"/>
      </w:pPr>
      <w:r>
        <w:t>Este</w:t>
      </w:r>
      <w:r>
        <w:rPr>
          <w:spacing w:val="-2"/>
        </w:rPr>
        <w:t xml:space="preserve"> </w:t>
      </w:r>
      <w:r>
        <w:t>Acuerdo</w:t>
      </w:r>
      <w:r>
        <w:rPr>
          <w:spacing w:val="-2"/>
        </w:rPr>
        <w:t xml:space="preserve"> </w:t>
      </w:r>
      <w:r>
        <w:t>del</w:t>
      </w:r>
      <w:r>
        <w:rPr>
          <w:spacing w:val="-2"/>
        </w:rPr>
        <w:t xml:space="preserve"> </w:t>
      </w:r>
      <w:r>
        <w:t>CNTV está</w:t>
      </w:r>
      <w:r>
        <w:rPr>
          <w:spacing w:val="-1"/>
        </w:rPr>
        <w:t xml:space="preserve"> </w:t>
      </w:r>
      <w:r>
        <w:t>vigente</w:t>
      </w:r>
      <w:r>
        <w:rPr>
          <w:spacing w:val="-2"/>
        </w:rPr>
        <w:t xml:space="preserve"> </w:t>
      </w:r>
      <w:r>
        <w:t>desde</w:t>
      </w:r>
      <w:r>
        <w:rPr>
          <w:spacing w:val="-3"/>
        </w:rPr>
        <w:t xml:space="preserve"> </w:t>
      </w:r>
      <w:r>
        <w:t>el</w:t>
      </w:r>
      <w:r>
        <w:rPr>
          <w:spacing w:val="-2"/>
        </w:rPr>
        <w:t xml:space="preserve"> </w:t>
      </w:r>
      <w:r>
        <w:t>mes</w:t>
      </w:r>
      <w:r>
        <w:rPr>
          <w:spacing w:val="-2"/>
        </w:rPr>
        <w:t xml:space="preserve"> </w:t>
      </w:r>
      <w:r>
        <w:t>de</w:t>
      </w:r>
      <w:r>
        <w:rPr>
          <w:spacing w:val="-3"/>
        </w:rPr>
        <w:t xml:space="preserve"> </w:t>
      </w:r>
      <w:r>
        <w:t>marzo</w:t>
      </w:r>
      <w:r>
        <w:rPr>
          <w:spacing w:val="-2"/>
        </w:rPr>
        <w:t xml:space="preserve"> </w:t>
      </w:r>
      <w:r>
        <w:t>de</w:t>
      </w:r>
      <w:r>
        <w:rPr>
          <w:spacing w:val="-3"/>
        </w:rPr>
        <w:t xml:space="preserve"> </w:t>
      </w:r>
      <w:r>
        <w:t>2016,</w:t>
      </w:r>
      <w:r>
        <w:rPr>
          <w:spacing w:val="-2"/>
        </w:rPr>
        <w:t xml:space="preserve"> </w:t>
      </w:r>
      <w:r>
        <w:t>y</w:t>
      </w:r>
      <w:r>
        <w:rPr>
          <w:spacing w:val="-3"/>
        </w:rPr>
        <w:t xml:space="preserve"> </w:t>
      </w:r>
      <w:r>
        <w:t>reemplaza a las normas generales y especiales acordadas en agosto de 1993. Nótese que aun cuando se define en la letra a) el “contenido excesivamente violento”, éste sólo está prohibido</w:t>
      </w:r>
      <w:r>
        <w:rPr>
          <w:spacing w:val="-7"/>
        </w:rPr>
        <w:t xml:space="preserve"> </w:t>
      </w:r>
      <w:r>
        <w:t>en</w:t>
      </w:r>
      <w:r>
        <w:rPr>
          <w:spacing w:val="-5"/>
        </w:rPr>
        <w:t xml:space="preserve"> </w:t>
      </w:r>
      <w:r>
        <w:t>el</w:t>
      </w:r>
      <w:r>
        <w:rPr>
          <w:spacing w:val="-5"/>
        </w:rPr>
        <w:t xml:space="preserve"> </w:t>
      </w:r>
      <w:r>
        <w:t>numeral</w:t>
      </w:r>
      <w:r>
        <w:rPr>
          <w:spacing w:val="-7"/>
        </w:rPr>
        <w:t xml:space="preserve"> </w:t>
      </w:r>
      <w:r>
        <w:t>4,</w:t>
      </w:r>
      <w:r>
        <w:rPr>
          <w:spacing w:val="-6"/>
        </w:rPr>
        <w:t xml:space="preserve"> </w:t>
      </w:r>
      <w:r>
        <w:t>en</w:t>
      </w:r>
      <w:r>
        <w:rPr>
          <w:spacing w:val="-5"/>
        </w:rPr>
        <w:t xml:space="preserve"> </w:t>
      </w:r>
      <w:r>
        <w:rPr>
          <w:u w:val="single"/>
        </w:rPr>
        <w:t>programas</w:t>
      </w:r>
      <w:r>
        <w:rPr>
          <w:spacing w:val="-5"/>
          <w:u w:val="single"/>
        </w:rPr>
        <w:t xml:space="preserve"> </w:t>
      </w:r>
      <w:r>
        <w:rPr>
          <w:u w:val="single"/>
        </w:rPr>
        <w:t>o</w:t>
      </w:r>
      <w:r>
        <w:rPr>
          <w:spacing w:val="-7"/>
          <w:u w:val="single"/>
        </w:rPr>
        <w:t xml:space="preserve"> </w:t>
      </w:r>
      <w:r>
        <w:rPr>
          <w:u w:val="single"/>
        </w:rPr>
        <w:t>películas</w:t>
      </w:r>
      <w:r>
        <w:rPr>
          <w:spacing w:val="-4"/>
        </w:rPr>
        <w:t xml:space="preserve"> </w:t>
      </w:r>
      <w:r>
        <w:t>“con</w:t>
      </w:r>
      <w:r>
        <w:rPr>
          <w:spacing w:val="-8"/>
        </w:rPr>
        <w:t xml:space="preserve"> </w:t>
      </w:r>
      <w:r>
        <w:t>participación</w:t>
      </w:r>
      <w:r>
        <w:rPr>
          <w:spacing w:val="-8"/>
        </w:rPr>
        <w:t xml:space="preserve"> </w:t>
      </w:r>
      <w:r>
        <w:t>de</w:t>
      </w:r>
      <w:r>
        <w:rPr>
          <w:spacing w:val="-6"/>
        </w:rPr>
        <w:t xml:space="preserve"> </w:t>
      </w:r>
      <w:r>
        <w:t>niños</w:t>
      </w:r>
      <w:r>
        <w:rPr>
          <w:spacing w:val="-5"/>
        </w:rPr>
        <w:t xml:space="preserve"> </w:t>
      </w:r>
      <w:r>
        <w:t>y</w:t>
      </w:r>
      <w:r>
        <w:rPr>
          <w:spacing w:val="-6"/>
        </w:rPr>
        <w:t xml:space="preserve"> </w:t>
      </w:r>
      <w:r>
        <w:t>niñas menores de 18 años en actos reñidos con la moral y las buenas costumbres, y que contengan violencia excesiva o truculencia”.</w:t>
      </w:r>
    </w:p>
    <w:p w:rsidR="00575FA2" w:rsidRDefault="003726C4">
      <w:pPr>
        <w:pStyle w:val="Textoindependiente"/>
        <w:spacing w:line="278" w:lineRule="auto"/>
        <w:ind w:left="202" w:right="118" w:firstLine="607"/>
        <w:jc w:val="both"/>
      </w:pPr>
      <w:r>
        <w:t>Es</w:t>
      </w:r>
      <w:r>
        <w:rPr>
          <w:spacing w:val="-10"/>
        </w:rPr>
        <w:t xml:space="preserve"> </w:t>
      </w:r>
      <w:r>
        <w:t>relevante</w:t>
      </w:r>
      <w:r>
        <w:rPr>
          <w:spacing w:val="-11"/>
        </w:rPr>
        <w:t xml:space="preserve"> </w:t>
      </w:r>
      <w:r>
        <w:t>destacar</w:t>
      </w:r>
      <w:r>
        <w:rPr>
          <w:spacing w:val="-11"/>
        </w:rPr>
        <w:t xml:space="preserve"> </w:t>
      </w:r>
      <w:r>
        <w:t>que</w:t>
      </w:r>
      <w:r>
        <w:rPr>
          <w:spacing w:val="-11"/>
        </w:rPr>
        <w:t xml:space="preserve"> </w:t>
      </w:r>
      <w:r>
        <w:t>la</w:t>
      </w:r>
      <w:r>
        <w:rPr>
          <w:spacing w:val="-10"/>
        </w:rPr>
        <w:t xml:space="preserve"> </w:t>
      </w:r>
      <w:r>
        <w:t>Ley</w:t>
      </w:r>
      <w:r>
        <w:rPr>
          <w:spacing w:val="-11"/>
        </w:rPr>
        <w:t xml:space="preserve"> </w:t>
      </w:r>
      <w:r>
        <w:t>N°</w:t>
      </w:r>
      <w:r>
        <w:rPr>
          <w:spacing w:val="-9"/>
        </w:rPr>
        <w:t xml:space="preserve"> </w:t>
      </w:r>
      <w:r>
        <w:t>20.750</w:t>
      </w:r>
      <w:r>
        <w:rPr>
          <w:vertAlign w:val="superscript"/>
        </w:rPr>
        <w:t>11</w:t>
      </w:r>
      <w:r>
        <w:rPr>
          <w:spacing w:val="-11"/>
        </w:rPr>
        <w:t xml:space="preserve"> </w:t>
      </w:r>
      <w:r>
        <w:t>obliga</w:t>
      </w:r>
      <w:r>
        <w:rPr>
          <w:spacing w:val="-12"/>
        </w:rPr>
        <w:t xml:space="preserve"> </w:t>
      </w:r>
      <w:r>
        <w:t>en</w:t>
      </w:r>
      <w:r>
        <w:rPr>
          <w:spacing w:val="-10"/>
        </w:rPr>
        <w:t xml:space="preserve"> </w:t>
      </w:r>
      <w:r>
        <w:t>términos</w:t>
      </w:r>
      <w:r>
        <w:rPr>
          <w:spacing w:val="-10"/>
        </w:rPr>
        <w:t xml:space="preserve"> </w:t>
      </w:r>
      <w:r>
        <w:t>similares,</w:t>
      </w:r>
      <w:r>
        <w:rPr>
          <w:spacing w:val="-10"/>
        </w:rPr>
        <w:t xml:space="preserve"> </w:t>
      </w:r>
      <w:r>
        <w:t>pero</w:t>
      </w:r>
      <w:r>
        <w:rPr>
          <w:spacing w:val="-9"/>
        </w:rPr>
        <w:t xml:space="preserve"> </w:t>
      </w:r>
      <w:r>
        <w:t xml:space="preserve">con una redacción diferente a la del consejo </w:t>
      </w:r>
      <w:r>
        <w:t>a dictar:</w:t>
      </w:r>
    </w:p>
    <w:p w:rsidR="00575FA2" w:rsidRDefault="003726C4">
      <w:pPr>
        <w:pStyle w:val="Textoindependiente"/>
        <w:spacing w:line="276" w:lineRule="auto"/>
        <w:ind w:left="202" w:right="115" w:firstLine="607"/>
        <w:jc w:val="both"/>
      </w:pPr>
      <w:r>
        <w:t xml:space="preserve">“…las normas generales para sancionar la transmisión de </w:t>
      </w:r>
      <w:r>
        <w:rPr>
          <w:u w:val="single"/>
        </w:rPr>
        <w:t>programas que</w:t>
      </w:r>
      <w:r>
        <w:t xml:space="preserve"> </w:t>
      </w:r>
      <w:r>
        <w:rPr>
          <w:u w:val="single"/>
        </w:rPr>
        <w:t>contengan violencia excesiva</w:t>
      </w:r>
      <w:r>
        <w:t>, truculencia, pornografía o participación de niños o adolescentes en actos reñidos con la moral o las buenas costumbres. Asimismo, el Consejo deber</w:t>
      </w:r>
      <w:r>
        <w:t>á dictar las normas generales destinadas a impedir que los menores se vean</w:t>
      </w:r>
      <w:r>
        <w:rPr>
          <w:spacing w:val="-5"/>
        </w:rPr>
        <w:t xml:space="preserve"> </w:t>
      </w:r>
      <w:r>
        <w:t>expuestos</w:t>
      </w:r>
      <w:r>
        <w:rPr>
          <w:spacing w:val="-3"/>
        </w:rPr>
        <w:t xml:space="preserve"> </w:t>
      </w:r>
      <w:r>
        <w:t>a</w:t>
      </w:r>
      <w:r>
        <w:rPr>
          <w:spacing w:val="-4"/>
        </w:rPr>
        <w:t xml:space="preserve"> </w:t>
      </w:r>
      <w:r>
        <w:t>programación</w:t>
      </w:r>
      <w:r>
        <w:rPr>
          <w:spacing w:val="-4"/>
        </w:rPr>
        <w:t xml:space="preserve"> </w:t>
      </w:r>
      <w:r>
        <w:t>y</w:t>
      </w:r>
      <w:r>
        <w:rPr>
          <w:spacing w:val="-5"/>
        </w:rPr>
        <w:t xml:space="preserve"> </w:t>
      </w:r>
      <w:r>
        <w:t>publicidad</w:t>
      </w:r>
      <w:r>
        <w:rPr>
          <w:spacing w:val="-4"/>
        </w:rPr>
        <w:t xml:space="preserve"> </w:t>
      </w:r>
      <w:r>
        <w:t>que</w:t>
      </w:r>
      <w:r>
        <w:rPr>
          <w:spacing w:val="-5"/>
        </w:rPr>
        <w:t xml:space="preserve"> </w:t>
      </w:r>
      <w:r>
        <w:t>pueda</w:t>
      </w:r>
      <w:r>
        <w:rPr>
          <w:spacing w:val="-5"/>
        </w:rPr>
        <w:t xml:space="preserve"> </w:t>
      </w:r>
      <w:r>
        <w:t>dañar</w:t>
      </w:r>
      <w:r>
        <w:rPr>
          <w:spacing w:val="-5"/>
        </w:rPr>
        <w:t xml:space="preserve"> </w:t>
      </w:r>
      <w:r>
        <w:t>seriamente</w:t>
      </w:r>
      <w:r>
        <w:rPr>
          <w:spacing w:val="-5"/>
        </w:rPr>
        <w:t xml:space="preserve"> </w:t>
      </w:r>
      <w:r>
        <w:t>su</w:t>
      </w:r>
      <w:r>
        <w:rPr>
          <w:spacing w:val="-3"/>
        </w:rPr>
        <w:t xml:space="preserve"> </w:t>
      </w:r>
      <w:r>
        <w:t>salud</w:t>
      </w:r>
      <w:r>
        <w:rPr>
          <w:spacing w:val="-4"/>
        </w:rPr>
        <w:t xml:space="preserve"> </w:t>
      </w:r>
      <w:r>
        <w:t>y</w:t>
      </w:r>
      <w:r>
        <w:rPr>
          <w:spacing w:val="-5"/>
        </w:rPr>
        <w:t xml:space="preserve"> </w:t>
      </w:r>
      <w:r>
        <w:t>su desarrollo físico y mental.</w:t>
      </w:r>
    </w:p>
    <w:p w:rsidR="00575FA2" w:rsidRDefault="003726C4">
      <w:pPr>
        <w:pStyle w:val="Textoindependiente"/>
        <w:spacing w:line="276" w:lineRule="auto"/>
        <w:ind w:left="202" w:right="118" w:firstLine="607"/>
        <w:jc w:val="both"/>
      </w:pPr>
      <w:r>
        <w:t xml:space="preserve">Se considerará como circunstancia agravante el hecho que la infracción se </w:t>
      </w:r>
      <w:r>
        <w:t xml:space="preserve">cometa en horas de transmisión a las que normalmente tenga acceso la población </w:t>
      </w:r>
      <w:r>
        <w:rPr>
          <w:spacing w:val="-2"/>
        </w:rPr>
        <w:t>infantil”.</w:t>
      </w:r>
    </w:p>
    <w:p w:rsidR="00575FA2" w:rsidRDefault="00575FA2">
      <w:pPr>
        <w:pStyle w:val="Textoindependiente"/>
        <w:spacing w:before="2"/>
        <w:rPr>
          <w:sz w:val="27"/>
        </w:rPr>
      </w:pPr>
    </w:p>
    <w:p w:rsidR="00575FA2" w:rsidRDefault="003726C4">
      <w:pPr>
        <w:pStyle w:val="Textoindependiente"/>
        <w:spacing w:before="1" w:line="276" w:lineRule="auto"/>
        <w:ind w:left="202" w:right="118" w:firstLine="607"/>
        <w:jc w:val="both"/>
      </w:pPr>
      <w:r>
        <w:t>Finalmente,</w:t>
      </w:r>
      <w:r>
        <w:rPr>
          <w:spacing w:val="-11"/>
        </w:rPr>
        <w:t xml:space="preserve"> </w:t>
      </w:r>
      <w:r>
        <w:t>la</w:t>
      </w:r>
      <w:r>
        <w:rPr>
          <w:spacing w:val="-10"/>
        </w:rPr>
        <w:t xml:space="preserve"> </w:t>
      </w:r>
      <w:r>
        <w:t>ley</w:t>
      </w:r>
      <w:r>
        <w:rPr>
          <w:spacing w:val="-10"/>
        </w:rPr>
        <w:t xml:space="preserve"> </w:t>
      </w:r>
      <w:r>
        <w:t>de</w:t>
      </w:r>
      <w:r>
        <w:rPr>
          <w:spacing w:val="-11"/>
        </w:rPr>
        <w:t xml:space="preserve"> </w:t>
      </w:r>
      <w:r>
        <w:t>la</w:t>
      </w:r>
      <w:r>
        <w:rPr>
          <w:spacing w:val="-10"/>
        </w:rPr>
        <w:t xml:space="preserve"> </w:t>
      </w:r>
      <w:r>
        <w:t>Ley</w:t>
      </w:r>
      <w:r>
        <w:rPr>
          <w:spacing w:val="-11"/>
        </w:rPr>
        <w:t xml:space="preserve"> </w:t>
      </w:r>
      <w:r>
        <w:t>N°</w:t>
      </w:r>
      <w:r>
        <w:rPr>
          <w:spacing w:val="-9"/>
        </w:rPr>
        <w:t xml:space="preserve"> </w:t>
      </w:r>
      <w:r>
        <w:t>19.733</w:t>
      </w:r>
      <w:r>
        <w:rPr>
          <w:vertAlign w:val="superscript"/>
        </w:rPr>
        <w:t>12</w:t>
      </w:r>
      <w:r>
        <w:rPr>
          <w:spacing w:val="-10"/>
        </w:rPr>
        <w:t xml:space="preserve"> </w:t>
      </w:r>
      <w:r>
        <w:t>“sobre</w:t>
      </w:r>
      <w:r>
        <w:rPr>
          <w:spacing w:val="-11"/>
        </w:rPr>
        <w:t xml:space="preserve"> </w:t>
      </w:r>
      <w:r>
        <w:t>Libertades</w:t>
      </w:r>
      <w:r>
        <w:rPr>
          <w:spacing w:val="-10"/>
        </w:rPr>
        <w:t xml:space="preserve"> </w:t>
      </w:r>
      <w:r>
        <w:t>de</w:t>
      </w:r>
      <w:r>
        <w:rPr>
          <w:spacing w:val="-11"/>
        </w:rPr>
        <w:t xml:space="preserve"> </w:t>
      </w:r>
      <w:r>
        <w:t>opinión</w:t>
      </w:r>
      <w:r>
        <w:rPr>
          <w:spacing w:val="-10"/>
        </w:rPr>
        <w:t xml:space="preserve"> </w:t>
      </w:r>
      <w:r>
        <w:t>e</w:t>
      </w:r>
      <w:r>
        <w:rPr>
          <w:spacing w:val="-11"/>
        </w:rPr>
        <w:t xml:space="preserve"> </w:t>
      </w:r>
      <w:r>
        <w:t>información y ejercicio del periodismo”, que regula la profesión periodística señala, en el inciso primero del artículo 33 que “se prohíbe la divulgación, por cualquier medio de comunicación</w:t>
      </w:r>
      <w:r>
        <w:rPr>
          <w:spacing w:val="-1"/>
        </w:rPr>
        <w:t xml:space="preserve"> </w:t>
      </w:r>
      <w:r>
        <w:t>social,</w:t>
      </w:r>
      <w:r>
        <w:rPr>
          <w:spacing w:val="-1"/>
        </w:rPr>
        <w:t xml:space="preserve"> </w:t>
      </w:r>
      <w:r>
        <w:t>de</w:t>
      </w:r>
      <w:r>
        <w:rPr>
          <w:spacing w:val="-4"/>
        </w:rPr>
        <w:t xml:space="preserve"> </w:t>
      </w:r>
      <w:r>
        <w:t>la</w:t>
      </w:r>
      <w:r>
        <w:rPr>
          <w:spacing w:val="-1"/>
        </w:rPr>
        <w:t xml:space="preserve"> </w:t>
      </w:r>
      <w:r>
        <w:t>identidad de</w:t>
      </w:r>
      <w:r>
        <w:rPr>
          <w:spacing w:val="-1"/>
        </w:rPr>
        <w:t xml:space="preserve"> </w:t>
      </w:r>
      <w:r>
        <w:t>menores de</w:t>
      </w:r>
      <w:r>
        <w:rPr>
          <w:spacing w:val="-1"/>
        </w:rPr>
        <w:t xml:space="preserve"> </w:t>
      </w:r>
      <w:r>
        <w:t>edad</w:t>
      </w:r>
      <w:r>
        <w:rPr>
          <w:spacing w:val="-1"/>
        </w:rPr>
        <w:t xml:space="preserve"> </w:t>
      </w:r>
      <w:r>
        <w:t>que</w:t>
      </w:r>
      <w:r>
        <w:rPr>
          <w:spacing w:val="-1"/>
        </w:rPr>
        <w:t xml:space="preserve"> </w:t>
      </w:r>
      <w:r>
        <w:t>sean</w:t>
      </w:r>
      <w:r>
        <w:rPr>
          <w:spacing w:val="-1"/>
        </w:rPr>
        <w:t xml:space="preserve"> </w:t>
      </w:r>
      <w:r>
        <w:t>autores,</w:t>
      </w:r>
      <w:r>
        <w:rPr>
          <w:spacing w:val="-1"/>
        </w:rPr>
        <w:t xml:space="preserve"> </w:t>
      </w:r>
      <w:r>
        <w:t>cómp</w:t>
      </w:r>
      <w:r>
        <w:t>lices, encubridores o testigos de delitos, o de cualquier otro antecedente que conduzca a ella”, así como de las víctimas de otros delitos de connotación moral y sexual establecidos en la citada ley.</w:t>
      </w:r>
    </w:p>
    <w:p w:rsidR="00575FA2" w:rsidRDefault="00575FA2">
      <w:pPr>
        <w:pStyle w:val="Textoindependiente"/>
      </w:pPr>
    </w:p>
    <w:p w:rsidR="00575FA2" w:rsidRDefault="00575FA2">
      <w:pPr>
        <w:pStyle w:val="Textoindependiente"/>
        <w:spacing w:before="1"/>
        <w:rPr>
          <w:sz w:val="31"/>
        </w:rPr>
      </w:pPr>
    </w:p>
    <w:p w:rsidR="00575FA2" w:rsidRDefault="003726C4">
      <w:pPr>
        <w:pStyle w:val="Ttulo2"/>
        <w:numPr>
          <w:ilvl w:val="1"/>
          <w:numId w:val="5"/>
        </w:numPr>
        <w:tabs>
          <w:tab w:val="left" w:pos="563"/>
        </w:tabs>
        <w:spacing w:before="1" w:line="278" w:lineRule="auto"/>
        <w:ind w:left="102" w:right="119" w:firstLine="0"/>
      </w:pPr>
      <w:r>
        <w:t>Legislación</w:t>
      </w:r>
      <w:r>
        <w:rPr>
          <w:spacing w:val="-10"/>
        </w:rPr>
        <w:t xml:space="preserve"> </w:t>
      </w:r>
      <w:r>
        <w:t>comparada</w:t>
      </w:r>
      <w:r>
        <w:rPr>
          <w:spacing w:val="-9"/>
        </w:rPr>
        <w:t xml:space="preserve"> </w:t>
      </w:r>
      <w:r>
        <w:t>sobre</w:t>
      </w:r>
      <w:r>
        <w:rPr>
          <w:spacing w:val="-10"/>
        </w:rPr>
        <w:t xml:space="preserve"> </w:t>
      </w:r>
      <w:r>
        <w:t>televisión</w:t>
      </w:r>
      <w:r>
        <w:rPr>
          <w:spacing w:val="-11"/>
        </w:rPr>
        <w:t xml:space="preserve"> </w:t>
      </w:r>
      <w:r>
        <w:t>pública</w:t>
      </w:r>
      <w:r>
        <w:rPr>
          <w:spacing w:val="-10"/>
        </w:rPr>
        <w:t xml:space="preserve"> </w:t>
      </w:r>
      <w:r>
        <w:t>en</w:t>
      </w:r>
      <w:r>
        <w:rPr>
          <w:spacing w:val="-12"/>
        </w:rPr>
        <w:t xml:space="preserve"> </w:t>
      </w:r>
      <w:r>
        <w:t>caso</w:t>
      </w:r>
      <w:r>
        <w:t>s</w:t>
      </w:r>
      <w:r>
        <w:rPr>
          <w:spacing w:val="-10"/>
        </w:rPr>
        <w:t xml:space="preserve"> </w:t>
      </w:r>
      <w:r>
        <w:t>de</w:t>
      </w:r>
      <w:r>
        <w:rPr>
          <w:spacing w:val="-10"/>
        </w:rPr>
        <w:t xml:space="preserve"> </w:t>
      </w:r>
      <w:r>
        <w:t>información</w:t>
      </w:r>
      <w:r>
        <w:rPr>
          <w:spacing w:val="-9"/>
        </w:rPr>
        <w:t xml:space="preserve"> </w:t>
      </w:r>
      <w:r>
        <w:t>violenta</w:t>
      </w:r>
      <w:r>
        <w:rPr>
          <w:spacing w:val="-12"/>
        </w:rPr>
        <w:t xml:space="preserve"> </w:t>
      </w:r>
      <w:r>
        <w:t xml:space="preserve">o </w:t>
      </w:r>
      <w:r>
        <w:rPr>
          <w:spacing w:val="-2"/>
        </w:rPr>
        <w:t>crimen:</w:t>
      </w:r>
    </w:p>
    <w:p w:rsidR="00575FA2" w:rsidRDefault="00575FA2">
      <w:pPr>
        <w:pStyle w:val="Textoindependiente"/>
        <w:rPr>
          <w:b/>
          <w:sz w:val="20"/>
        </w:rPr>
      </w:pPr>
    </w:p>
    <w:p w:rsidR="00575FA2" w:rsidRDefault="003726C4">
      <w:pPr>
        <w:pStyle w:val="Textoindependiente"/>
        <w:spacing w:before="3"/>
        <w:rPr>
          <w:b/>
          <w:sz w:val="22"/>
        </w:rPr>
      </w:pPr>
      <w:r>
        <w:pict>
          <v:rect id="docshape8" o:spid="_x0000_s1032" style="position:absolute;margin-left:85.1pt;margin-top:14.8pt;width:2in;height:.6pt;z-index:-15725568;mso-wrap-distance-left:0;mso-wrap-distance-right:0;mso-position-horizontal-relative:page" fillcolor="black" stroked="f">
            <w10:wrap type="topAndBottom" anchorx="page"/>
          </v:rect>
        </w:pict>
      </w:r>
    </w:p>
    <w:p w:rsidR="00575FA2" w:rsidRDefault="003726C4">
      <w:pPr>
        <w:tabs>
          <w:tab w:val="left" w:pos="2399"/>
          <w:tab w:val="left" w:pos="4107"/>
          <w:tab w:val="left" w:pos="4928"/>
          <w:tab w:val="left" w:pos="7220"/>
          <w:tab w:val="left" w:pos="8681"/>
        </w:tabs>
        <w:spacing w:before="112"/>
        <w:ind w:left="102" w:right="122"/>
        <w:jc w:val="both"/>
        <w:rPr>
          <w:rFonts w:ascii="Calibri Light" w:hAnsi="Calibri Light"/>
          <w:sz w:val="20"/>
        </w:rPr>
      </w:pPr>
      <w:r>
        <w:rPr>
          <w:rFonts w:ascii="Calibri Light" w:hAnsi="Calibri Light"/>
          <w:sz w:val="20"/>
          <w:vertAlign w:val="superscript"/>
        </w:rPr>
        <w:t>11</w:t>
      </w:r>
      <w:r>
        <w:rPr>
          <w:rFonts w:ascii="Calibri Light" w:hAnsi="Calibri Light"/>
          <w:sz w:val="20"/>
        </w:rPr>
        <w:t xml:space="preserve"> Ley 20.750, “Permite la introducción de la televisión digital terrestre”. Ministerio de Transportes y </w:t>
      </w:r>
      <w:r>
        <w:rPr>
          <w:rFonts w:ascii="Calibri Light" w:hAnsi="Calibri Light"/>
          <w:spacing w:val="-2"/>
          <w:sz w:val="20"/>
        </w:rPr>
        <w:t>Telecomunicaciones;</w:t>
      </w:r>
      <w:r>
        <w:rPr>
          <w:rFonts w:ascii="Calibri Light" w:hAnsi="Calibri Light"/>
          <w:sz w:val="20"/>
        </w:rPr>
        <w:tab/>
      </w:r>
      <w:r>
        <w:rPr>
          <w:rFonts w:ascii="Calibri Light" w:hAnsi="Calibri Light"/>
          <w:spacing w:val="-2"/>
          <w:sz w:val="20"/>
        </w:rPr>
        <w:t>Subsecretaría</w:t>
      </w:r>
      <w:r>
        <w:rPr>
          <w:rFonts w:ascii="Calibri Light" w:hAnsi="Calibri Light"/>
          <w:sz w:val="20"/>
        </w:rPr>
        <w:tab/>
      </w:r>
      <w:r>
        <w:rPr>
          <w:rFonts w:ascii="Calibri Light" w:hAnsi="Calibri Light"/>
          <w:spacing w:val="-6"/>
          <w:sz w:val="20"/>
        </w:rPr>
        <w:t>de</w:t>
      </w:r>
      <w:r>
        <w:rPr>
          <w:rFonts w:ascii="Calibri Light" w:hAnsi="Calibri Light"/>
          <w:sz w:val="20"/>
        </w:rPr>
        <w:tab/>
      </w:r>
      <w:r>
        <w:rPr>
          <w:rFonts w:ascii="Calibri Light" w:hAnsi="Calibri Light"/>
          <w:spacing w:val="-2"/>
          <w:sz w:val="20"/>
        </w:rPr>
        <w:t>Telecomunicaciones.</w:t>
      </w:r>
      <w:r>
        <w:rPr>
          <w:rFonts w:ascii="Calibri Light" w:hAnsi="Calibri Light"/>
          <w:sz w:val="20"/>
        </w:rPr>
        <w:tab/>
      </w:r>
      <w:r>
        <w:rPr>
          <w:rFonts w:ascii="Calibri Light" w:hAnsi="Calibri Light"/>
          <w:spacing w:val="-2"/>
          <w:sz w:val="20"/>
        </w:rPr>
        <w:t>Disponible</w:t>
      </w:r>
      <w:r>
        <w:rPr>
          <w:rFonts w:ascii="Calibri Light" w:hAnsi="Calibri Light"/>
          <w:sz w:val="20"/>
        </w:rPr>
        <w:tab/>
      </w:r>
      <w:r>
        <w:rPr>
          <w:rFonts w:ascii="Calibri Light" w:hAnsi="Calibri Light"/>
          <w:spacing w:val="-4"/>
          <w:sz w:val="20"/>
        </w:rPr>
        <w:t xml:space="preserve">en: </w:t>
      </w:r>
      <w:hyperlink r:id="rId21">
        <w:r>
          <w:rPr>
            <w:rFonts w:ascii="Calibri Light" w:hAnsi="Calibri Light"/>
            <w:color w:val="0462C1"/>
            <w:spacing w:val="-2"/>
            <w:sz w:val="20"/>
            <w:u w:val="single" w:color="0462C1"/>
          </w:rPr>
          <w:t>https://www.bcn.cl/leychile/navegar?idNorma=1060307</w:t>
        </w:r>
      </w:hyperlink>
    </w:p>
    <w:p w:rsidR="00575FA2" w:rsidRDefault="003726C4">
      <w:pPr>
        <w:ind w:left="102" w:right="120"/>
        <w:jc w:val="both"/>
        <w:rPr>
          <w:rFonts w:ascii="Calibri Light"/>
          <w:sz w:val="20"/>
        </w:rPr>
      </w:pPr>
      <w:r>
        <w:rPr>
          <w:rFonts w:ascii="Calibri Light"/>
          <w:sz w:val="20"/>
          <w:vertAlign w:val="superscript"/>
        </w:rPr>
        <w:t>12</w:t>
      </w:r>
      <w:r>
        <w:rPr>
          <w:rFonts w:ascii="Calibri Light"/>
          <w:sz w:val="20"/>
        </w:rPr>
        <w:t xml:space="preserve"> Communications Act 2003. UK Public General Acts. HM Government. Disponible en: </w:t>
      </w:r>
      <w:hyperlink r:id="rId22">
        <w:r>
          <w:rPr>
            <w:rFonts w:ascii="Calibri Light"/>
            <w:color w:val="0462C1"/>
            <w:sz w:val="20"/>
            <w:u w:val="single" w:color="0462C1"/>
          </w:rPr>
          <w:t>https://www.legislation.gov.uk/ukpga/2003/21/part/1</w:t>
        </w:r>
      </w:hyperlink>
      <w:r>
        <w:rPr>
          <w:rFonts w:ascii="Calibri Light"/>
          <w:color w:val="0462C1"/>
          <w:sz w:val="20"/>
        </w:rPr>
        <w:t xml:space="preserve"> </w:t>
      </w:r>
      <w:r>
        <w:rPr>
          <w:rFonts w:ascii="Calibri Light"/>
          <w:sz w:val="20"/>
        </w:rPr>
        <w:t>(enero, 2023)</w:t>
      </w:r>
    </w:p>
    <w:p w:rsidR="00575FA2" w:rsidRDefault="00575FA2">
      <w:pPr>
        <w:jc w:val="both"/>
        <w:rPr>
          <w:rFonts w:ascii="Calibri Light"/>
          <w:sz w:val="20"/>
        </w:rPr>
        <w:sectPr w:rsidR="00575FA2">
          <w:pgSz w:w="12240" w:h="15840"/>
          <w:pgMar w:top="1400" w:right="1580" w:bottom="1020" w:left="1600" w:header="0" w:footer="830" w:gutter="0"/>
          <w:cols w:space="720"/>
        </w:sectPr>
      </w:pPr>
    </w:p>
    <w:p w:rsidR="00575FA2" w:rsidRDefault="003726C4">
      <w:pPr>
        <w:pStyle w:val="Ttulo2"/>
        <w:numPr>
          <w:ilvl w:val="0"/>
          <w:numId w:val="4"/>
        </w:numPr>
        <w:tabs>
          <w:tab w:val="left" w:pos="332"/>
        </w:tabs>
        <w:spacing w:before="16"/>
      </w:pPr>
      <w:r>
        <w:t>Reino</w:t>
      </w:r>
      <w:r>
        <w:rPr>
          <w:spacing w:val="-3"/>
        </w:rPr>
        <w:t xml:space="preserve"> </w:t>
      </w:r>
      <w:r>
        <w:rPr>
          <w:spacing w:val="-2"/>
        </w:rPr>
        <w:t>Unido:</w:t>
      </w:r>
    </w:p>
    <w:p w:rsidR="00575FA2" w:rsidRDefault="00575FA2">
      <w:pPr>
        <w:pStyle w:val="Textoindependiente"/>
        <w:spacing w:before="2"/>
        <w:rPr>
          <w:b/>
          <w:sz w:val="31"/>
        </w:rPr>
      </w:pPr>
    </w:p>
    <w:p w:rsidR="00575FA2" w:rsidRDefault="003726C4">
      <w:pPr>
        <w:pStyle w:val="Textoindependiente"/>
        <w:spacing w:before="1" w:line="276" w:lineRule="auto"/>
        <w:ind w:left="102" w:right="114" w:firstLine="707"/>
        <w:jc w:val="both"/>
      </w:pPr>
      <w:r>
        <w:t>La</w:t>
      </w:r>
      <w:r>
        <w:rPr>
          <w:spacing w:val="-3"/>
        </w:rPr>
        <w:t xml:space="preserve"> </w:t>
      </w:r>
      <w:r>
        <w:t>regulación</w:t>
      </w:r>
      <w:r>
        <w:rPr>
          <w:spacing w:val="-3"/>
        </w:rPr>
        <w:t xml:space="preserve"> </w:t>
      </w:r>
      <w:r>
        <w:t>de</w:t>
      </w:r>
      <w:r>
        <w:rPr>
          <w:spacing w:val="-4"/>
        </w:rPr>
        <w:t xml:space="preserve"> </w:t>
      </w:r>
      <w:r>
        <w:t>la</w:t>
      </w:r>
      <w:r>
        <w:rPr>
          <w:spacing w:val="-2"/>
        </w:rPr>
        <w:t xml:space="preserve"> </w:t>
      </w:r>
      <w:r>
        <w:t>televisión</w:t>
      </w:r>
      <w:r>
        <w:rPr>
          <w:spacing w:val="-3"/>
        </w:rPr>
        <w:t xml:space="preserve"> </w:t>
      </w:r>
      <w:r>
        <w:t>(y</w:t>
      </w:r>
      <w:r>
        <w:rPr>
          <w:spacing w:val="-5"/>
        </w:rPr>
        <w:t xml:space="preserve"> </w:t>
      </w:r>
      <w:r>
        <w:t>los</w:t>
      </w:r>
      <w:r>
        <w:rPr>
          <w:spacing w:val="-2"/>
        </w:rPr>
        <w:t xml:space="preserve"> </w:t>
      </w:r>
      <w:r>
        <w:t>demás</w:t>
      </w:r>
      <w:r>
        <w:rPr>
          <w:spacing w:val="-3"/>
        </w:rPr>
        <w:t xml:space="preserve"> </w:t>
      </w:r>
      <w:r>
        <w:t>servicios</w:t>
      </w:r>
      <w:r>
        <w:rPr>
          <w:spacing w:val="-3"/>
        </w:rPr>
        <w:t xml:space="preserve"> </w:t>
      </w:r>
      <w:r>
        <w:t>de</w:t>
      </w:r>
      <w:r>
        <w:rPr>
          <w:spacing w:val="-4"/>
        </w:rPr>
        <w:t xml:space="preserve"> </w:t>
      </w:r>
      <w:r>
        <w:t>información</w:t>
      </w:r>
      <w:r>
        <w:rPr>
          <w:spacing w:val="-3"/>
        </w:rPr>
        <w:t xml:space="preserve"> </w:t>
      </w:r>
      <w:r>
        <w:t>pública</w:t>
      </w:r>
      <w:r>
        <w:rPr>
          <w:spacing w:val="-3"/>
        </w:rPr>
        <w:t xml:space="preserve"> </w:t>
      </w:r>
      <w:r>
        <w:t>como la</w:t>
      </w:r>
      <w:r>
        <w:rPr>
          <w:spacing w:val="-8"/>
        </w:rPr>
        <w:t xml:space="preserve"> </w:t>
      </w:r>
      <w:r>
        <w:t>radio</w:t>
      </w:r>
      <w:r>
        <w:rPr>
          <w:spacing w:val="-7"/>
        </w:rPr>
        <w:t xml:space="preserve"> </w:t>
      </w:r>
      <w:r>
        <w:t>e</w:t>
      </w:r>
      <w:r>
        <w:rPr>
          <w:spacing w:val="-8"/>
        </w:rPr>
        <w:t xml:space="preserve"> </w:t>
      </w:r>
      <w:r>
        <w:t>Internet,</w:t>
      </w:r>
      <w:r>
        <w:rPr>
          <w:spacing w:val="-8"/>
        </w:rPr>
        <w:t xml:space="preserve"> </w:t>
      </w:r>
      <w:r>
        <w:t>así</w:t>
      </w:r>
      <w:r>
        <w:rPr>
          <w:spacing w:val="-7"/>
        </w:rPr>
        <w:t xml:space="preserve"> </w:t>
      </w:r>
      <w:r>
        <w:t>como</w:t>
      </w:r>
      <w:r>
        <w:rPr>
          <w:spacing w:val="-7"/>
        </w:rPr>
        <w:t xml:space="preserve"> </w:t>
      </w:r>
      <w:r>
        <w:t>la</w:t>
      </w:r>
      <w:r>
        <w:rPr>
          <w:spacing w:val="-8"/>
        </w:rPr>
        <w:t xml:space="preserve"> </w:t>
      </w:r>
      <w:r>
        <w:t>telefonía,</w:t>
      </w:r>
      <w:r>
        <w:rPr>
          <w:spacing w:val="-8"/>
        </w:rPr>
        <w:t xml:space="preserve"> </w:t>
      </w:r>
      <w:r>
        <w:t>entre</w:t>
      </w:r>
      <w:r>
        <w:rPr>
          <w:spacing w:val="-8"/>
        </w:rPr>
        <w:t xml:space="preserve"> </w:t>
      </w:r>
      <w:r>
        <w:t>otros)</w:t>
      </w:r>
      <w:r>
        <w:rPr>
          <w:spacing w:val="-8"/>
        </w:rPr>
        <w:t xml:space="preserve"> </w:t>
      </w:r>
      <w:r>
        <w:t>de</w:t>
      </w:r>
      <w:r>
        <w:rPr>
          <w:spacing w:val="-8"/>
        </w:rPr>
        <w:t xml:space="preserve"> </w:t>
      </w:r>
      <w:r>
        <w:t>Reino</w:t>
      </w:r>
      <w:r>
        <w:rPr>
          <w:spacing w:val="-7"/>
        </w:rPr>
        <w:t xml:space="preserve"> </w:t>
      </w:r>
      <w:r>
        <w:t>Unido</w:t>
      </w:r>
      <w:r>
        <w:rPr>
          <w:spacing w:val="-7"/>
        </w:rPr>
        <w:t xml:space="preserve"> </w:t>
      </w:r>
      <w:r>
        <w:t>está</w:t>
      </w:r>
      <w:r>
        <w:rPr>
          <w:spacing w:val="-7"/>
        </w:rPr>
        <w:t xml:space="preserve"> </w:t>
      </w:r>
      <w:r>
        <w:t>basada</w:t>
      </w:r>
      <w:r>
        <w:rPr>
          <w:spacing w:val="-8"/>
        </w:rPr>
        <w:t xml:space="preserve"> </w:t>
      </w:r>
      <w:r>
        <w:t>en</w:t>
      </w:r>
      <w:r>
        <w:rPr>
          <w:spacing w:val="-8"/>
        </w:rPr>
        <w:t xml:space="preserve"> </w:t>
      </w:r>
      <w:r>
        <w:t xml:space="preserve">dos leyes: la </w:t>
      </w:r>
      <w:r>
        <w:rPr>
          <w:i/>
        </w:rPr>
        <w:t xml:space="preserve">Communications Act </w:t>
      </w:r>
      <w:r>
        <w:t>de 2003</w:t>
      </w:r>
      <w:r>
        <w:rPr>
          <w:vertAlign w:val="superscript"/>
        </w:rPr>
        <w:t>13</w:t>
      </w:r>
      <w:r>
        <w:t xml:space="preserve"> y la </w:t>
      </w:r>
      <w:r>
        <w:rPr>
          <w:i/>
        </w:rPr>
        <w:t xml:space="preserve">Broadcasting Act </w:t>
      </w:r>
      <w:r>
        <w:t>de 1996</w:t>
      </w:r>
      <w:r>
        <w:rPr>
          <w:vertAlign w:val="superscript"/>
        </w:rPr>
        <w:t>14</w:t>
      </w:r>
      <w:r>
        <w:t>, ambas actualizadas</w:t>
      </w:r>
      <w:r>
        <w:rPr>
          <w:spacing w:val="-7"/>
        </w:rPr>
        <w:t xml:space="preserve"> </w:t>
      </w:r>
      <w:r>
        <w:t>recientemente.</w:t>
      </w:r>
      <w:r>
        <w:rPr>
          <w:spacing w:val="-8"/>
        </w:rPr>
        <w:t xml:space="preserve"> </w:t>
      </w:r>
      <w:r>
        <w:t>La</w:t>
      </w:r>
      <w:r>
        <w:rPr>
          <w:spacing w:val="-7"/>
        </w:rPr>
        <w:t xml:space="preserve"> </w:t>
      </w:r>
      <w:r>
        <w:t>primera</w:t>
      </w:r>
      <w:r>
        <w:rPr>
          <w:spacing w:val="-7"/>
        </w:rPr>
        <w:t xml:space="preserve"> </w:t>
      </w:r>
      <w:r>
        <w:t>establece</w:t>
      </w:r>
      <w:r>
        <w:rPr>
          <w:spacing w:val="-8"/>
        </w:rPr>
        <w:t xml:space="preserve"> </w:t>
      </w:r>
      <w:r>
        <w:t>la</w:t>
      </w:r>
      <w:r>
        <w:rPr>
          <w:spacing w:val="-7"/>
        </w:rPr>
        <w:t xml:space="preserve"> </w:t>
      </w:r>
      <w:r>
        <w:t>creación</w:t>
      </w:r>
      <w:r>
        <w:rPr>
          <w:spacing w:val="-7"/>
        </w:rPr>
        <w:t xml:space="preserve"> </w:t>
      </w:r>
      <w:r>
        <w:t>y</w:t>
      </w:r>
      <w:r>
        <w:rPr>
          <w:spacing w:val="-8"/>
        </w:rPr>
        <w:t xml:space="preserve"> </w:t>
      </w:r>
      <w:r>
        <w:t>funciones</w:t>
      </w:r>
      <w:r>
        <w:rPr>
          <w:spacing w:val="-6"/>
        </w:rPr>
        <w:t xml:space="preserve"> </w:t>
      </w:r>
      <w:r>
        <w:t>de</w:t>
      </w:r>
      <w:r>
        <w:rPr>
          <w:spacing w:val="-8"/>
        </w:rPr>
        <w:t xml:space="preserve"> </w:t>
      </w:r>
      <w:r>
        <w:t>la</w:t>
      </w:r>
      <w:r>
        <w:rPr>
          <w:spacing w:val="-7"/>
        </w:rPr>
        <w:t xml:space="preserve"> </w:t>
      </w:r>
      <w:r>
        <w:t>“</w:t>
      </w:r>
      <w:r>
        <w:rPr>
          <w:i/>
        </w:rPr>
        <w:t>Office</w:t>
      </w:r>
      <w:r>
        <w:rPr>
          <w:i/>
          <w:spacing w:val="-6"/>
        </w:rPr>
        <w:t xml:space="preserve"> </w:t>
      </w:r>
      <w:r>
        <w:rPr>
          <w:i/>
        </w:rPr>
        <w:t>of Communications</w:t>
      </w:r>
      <w:r>
        <w:t xml:space="preserve">”, </w:t>
      </w:r>
      <w:r>
        <w:rPr>
          <w:i/>
        </w:rPr>
        <w:t>Ofcom</w:t>
      </w:r>
      <w:r>
        <w:t>, la cual tiene potestades de regulación sobre las telecomunicaciones, incluyendo la radio, televisión internet y telefonía, el manejo del espectro</w:t>
      </w:r>
      <w:r>
        <w:rPr>
          <w:spacing w:val="-13"/>
        </w:rPr>
        <w:t xml:space="preserve"> </w:t>
      </w:r>
      <w:r>
        <w:t>radioeléctrico</w:t>
      </w:r>
      <w:r>
        <w:rPr>
          <w:spacing w:val="-14"/>
        </w:rPr>
        <w:t xml:space="preserve"> </w:t>
      </w:r>
      <w:r>
        <w:t>y</w:t>
      </w:r>
      <w:r>
        <w:rPr>
          <w:spacing w:val="-13"/>
        </w:rPr>
        <w:t xml:space="preserve"> </w:t>
      </w:r>
      <w:r>
        <w:t>correos,</w:t>
      </w:r>
      <w:r>
        <w:rPr>
          <w:spacing w:val="-13"/>
        </w:rPr>
        <w:t xml:space="preserve"> </w:t>
      </w:r>
      <w:r>
        <w:t>en</w:t>
      </w:r>
      <w:r>
        <w:rPr>
          <w:spacing w:val="-13"/>
        </w:rPr>
        <w:t xml:space="preserve"> </w:t>
      </w:r>
      <w:r>
        <w:t>cada</w:t>
      </w:r>
      <w:r>
        <w:rPr>
          <w:spacing w:val="-13"/>
        </w:rPr>
        <w:t xml:space="preserve"> </w:t>
      </w:r>
      <w:r>
        <w:t>uno</w:t>
      </w:r>
      <w:r>
        <w:rPr>
          <w:spacing w:val="-12"/>
        </w:rPr>
        <w:t xml:space="preserve"> </w:t>
      </w:r>
      <w:r>
        <w:t>de</w:t>
      </w:r>
      <w:r>
        <w:rPr>
          <w:spacing w:val="-13"/>
        </w:rPr>
        <w:t xml:space="preserve"> </w:t>
      </w:r>
      <w:r>
        <w:t>los</w:t>
      </w:r>
      <w:r>
        <w:rPr>
          <w:spacing w:val="-12"/>
        </w:rPr>
        <w:t xml:space="preserve"> </w:t>
      </w:r>
      <w:r>
        <w:t>territorios</w:t>
      </w:r>
      <w:r>
        <w:rPr>
          <w:spacing w:val="-12"/>
        </w:rPr>
        <w:t xml:space="preserve"> </w:t>
      </w:r>
      <w:r>
        <w:t>de</w:t>
      </w:r>
      <w:r>
        <w:rPr>
          <w:spacing w:val="-13"/>
        </w:rPr>
        <w:t xml:space="preserve"> </w:t>
      </w:r>
      <w:r>
        <w:t>la</w:t>
      </w:r>
      <w:r>
        <w:rPr>
          <w:spacing w:val="-13"/>
        </w:rPr>
        <w:t xml:space="preserve"> </w:t>
      </w:r>
      <w:r>
        <w:t>isla</w:t>
      </w:r>
      <w:r>
        <w:rPr>
          <w:spacing w:val="-13"/>
        </w:rPr>
        <w:t xml:space="preserve"> </w:t>
      </w:r>
      <w:r>
        <w:t>de</w:t>
      </w:r>
      <w:r>
        <w:rPr>
          <w:spacing w:val="-13"/>
        </w:rPr>
        <w:t xml:space="preserve"> </w:t>
      </w:r>
      <w:r>
        <w:t>Gran</w:t>
      </w:r>
      <w:r>
        <w:rPr>
          <w:spacing w:val="-13"/>
        </w:rPr>
        <w:t xml:space="preserve"> </w:t>
      </w:r>
      <w:r>
        <w:t>Bretaña y</w:t>
      </w:r>
      <w:r>
        <w:rPr>
          <w:spacing w:val="-8"/>
        </w:rPr>
        <w:t xml:space="preserve"> </w:t>
      </w:r>
      <w:r>
        <w:t>los</w:t>
      </w:r>
      <w:r>
        <w:rPr>
          <w:spacing w:val="-6"/>
        </w:rPr>
        <w:t xml:space="preserve"> </w:t>
      </w:r>
      <w:r>
        <w:t>de</w:t>
      </w:r>
      <w:r>
        <w:rPr>
          <w:spacing w:val="-6"/>
        </w:rPr>
        <w:t xml:space="preserve"> </w:t>
      </w:r>
      <w:r>
        <w:t>Irlanda</w:t>
      </w:r>
      <w:r>
        <w:rPr>
          <w:spacing w:val="-7"/>
        </w:rPr>
        <w:t xml:space="preserve"> </w:t>
      </w:r>
      <w:r>
        <w:t>del</w:t>
      </w:r>
      <w:r>
        <w:rPr>
          <w:spacing w:val="-5"/>
        </w:rPr>
        <w:t xml:space="preserve"> </w:t>
      </w:r>
      <w:r>
        <w:t>Nor</w:t>
      </w:r>
      <w:r>
        <w:t>te,</w:t>
      </w:r>
      <w:r>
        <w:rPr>
          <w:spacing w:val="-7"/>
        </w:rPr>
        <w:t xml:space="preserve"> </w:t>
      </w:r>
      <w:r>
        <w:t>además</w:t>
      </w:r>
      <w:r>
        <w:rPr>
          <w:spacing w:val="-5"/>
        </w:rPr>
        <w:t xml:space="preserve"> </w:t>
      </w:r>
      <w:r>
        <w:t>de</w:t>
      </w:r>
      <w:r>
        <w:rPr>
          <w:spacing w:val="-7"/>
        </w:rPr>
        <w:t xml:space="preserve"> </w:t>
      </w:r>
      <w:r>
        <w:t>funciones</w:t>
      </w:r>
      <w:r>
        <w:rPr>
          <w:spacing w:val="-6"/>
        </w:rPr>
        <w:t xml:space="preserve"> </w:t>
      </w:r>
      <w:r>
        <w:t>específicas</w:t>
      </w:r>
      <w:r>
        <w:rPr>
          <w:spacing w:val="-6"/>
        </w:rPr>
        <w:t xml:space="preserve"> </w:t>
      </w:r>
      <w:r>
        <w:t>en</w:t>
      </w:r>
      <w:r>
        <w:rPr>
          <w:spacing w:val="-6"/>
        </w:rPr>
        <w:t xml:space="preserve"> </w:t>
      </w:r>
      <w:r>
        <w:t>otros</w:t>
      </w:r>
      <w:r>
        <w:rPr>
          <w:spacing w:val="-6"/>
        </w:rPr>
        <w:t xml:space="preserve"> </w:t>
      </w:r>
      <w:r>
        <w:t>territorios</w:t>
      </w:r>
      <w:r>
        <w:rPr>
          <w:spacing w:val="-6"/>
        </w:rPr>
        <w:t xml:space="preserve"> </w:t>
      </w:r>
      <w:r>
        <w:rPr>
          <w:spacing w:val="-2"/>
        </w:rPr>
        <w:t>insulares.</w:t>
      </w:r>
    </w:p>
    <w:p w:rsidR="00575FA2" w:rsidRDefault="00575FA2">
      <w:pPr>
        <w:pStyle w:val="Textoindependiente"/>
        <w:spacing w:before="9"/>
        <w:rPr>
          <w:sz w:val="27"/>
        </w:rPr>
      </w:pPr>
    </w:p>
    <w:p w:rsidR="00575FA2" w:rsidRDefault="003726C4">
      <w:pPr>
        <w:pStyle w:val="Textoindependiente"/>
        <w:spacing w:line="276" w:lineRule="auto"/>
        <w:ind w:left="102" w:right="119" w:firstLine="707"/>
        <w:jc w:val="both"/>
      </w:pPr>
      <w:r>
        <w:t>Las leyes mencionadas, mandatan a la Ofcom a redactar un “Código de radiodifusión”</w:t>
      </w:r>
      <w:r>
        <w:rPr>
          <w:vertAlign w:val="superscript"/>
        </w:rPr>
        <w:t>15</w:t>
      </w:r>
      <w:r>
        <w:t xml:space="preserve"> para la regulación de televisión y radio, que comprenda normas para la programación, el avisaje, la colocación de productos en programas de televisión, equidad y privacidad</w:t>
      </w:r>
      <w:r>
        <w:rPr>
          <w:vertAlign w:val="superscript"/>
        </w:rPr>
        <w:t>16</w:t>
      </w:r>
      <w:r>
        <w:t>.</w:t>
      </w:r>
    </w:p>
    <w:p w:rsidR="00575FA2" w:rsidRDefault="00575FA2">
      <w:pPr>
        <w:pStyle w:val="Textoindependiente"/>
        <w:spacing w:before="7"/>
        <w:rPr>
          <w:sz w:val="27"/>
        </w:rPr>
      </w:pPr>
    </w:p>
    <w:p w:rsidR="00575FA2" w:rsidRDefault="003726C4">
      <w:pPr>
        <w:pStyle w:val="Textoindependiente"/>
        <w:spacing w:line="276" w:lineRule="auto"/>
        <w:ind w:left="102" w:right="114" w:firstLine="707"/>
        <w:jc w:val="both"/>
      </w:pPr>
      <w:r>
        <w:t>Este Código está formado por 10 secciones que cubre materias como la protecció</w:t>
      </w:r>
      <w:r>
        <w:t>n de menores de 18 años; daños y ofensas; religión; crimen, desórdenes y abuso;</w:t>
      </w:r>
      <w:r>
        <w:rPr>
          <w:spacing w:val="-5"/>
        </w:rPr>
        <w:t xml:space="preserve"> </w:t>
      </w:r>
      <w:r>
        <w:t>imparcialidad</w:t>
      </w:r>
      <w:r>
        <w:rPr>
          <w:spacing w:val="-3"/>
        </w:rPr>
        <w:t xml:space="preserve"> </w:t>
      </w:r>
      <w:r>
        <w:t>y</w:t>
      </w:r>
      <w:r>
        <w:rPr>
          <w:spacing w:val="-7"/>
        </w:rPr>
        <w:t xml:space="preserve"> </w:t>
      </w:r>
      <w:r>
        <w:t>exactitud;</w:t>
      </w:r>
      <w:r>
        <w:rPr>
          <w:spacing w:val="-4"/>
        </w:rPr>
        <w:t xml:space="preserve"> </w:t>
      </w:r>
      <w:r>
        <w:t>elecciones</w:t>
      </w:r>
      <w:r>
        <w:rPr>
          <w:spacing w:val="-3"/>
        </w:rPr>
        <w:t xml:space="preserve"> </w:t>
      </w:r>
      <w:r>
        <w:t>y</w:t>
      </w:r>
      <w:r>
        <w:rPr>
          <w:spacing w:val="-3"/>
        </w:rPr>
        <w:t xml:space="preserve"> </w:t>
      </w:r>
      <w:r>
        <w:t>referéndums,</w:t>
      </w:r>
      <w:r>
        <w:rPr>
          <w:spacing w:val="-3"/>
        </w:rPr>
        <w:t xml:space="preserve"> </w:t>
      </w:r>
      <w:r>
        <w:t>entre</w:t>
      </w:r>
      <w:r>
        <w:rPr>
          <w:spacing w:val="-4"/>
        </w:rPr>
        <w:t xml:space="preserve"> </w:t>
      </w:r>
      <w:r>
        <w:t>otros,</w:t>
      </w:r>
      <w:r>
        <w:rPr>
          <w:spacing w:val="-1"/>
        </w:rPr>
        <w:t xml:space="preserve"> </w:t>
      </w:r>
      <w:r>
        <w:t>cada</w:t>
      </w:r>
      <w:r>
        <w:rPr>
          <w:spacing w:val="-3"/>
        </w:rPr>
        <w:t xml:space="preserve"> </w:t>
      </w:r>
      <w:r>
        <w:t>una</w:t>
      </w:r>
      <w:r>
        <w:rPr>
          <w:spacing w:val="-6"/>
        </w:rPr>
        <w:t xml:space="preserve"> </w:t>
      </w:r>
      <w:r>
        <w:t>de</w:t>
      </w:r>
      <w:r>
        <w:rPr>
          <w:spacing w:val="-3"/>
        </w:rPr>
        <w:t xml:space="preserve"> </w:t>
      </w:r>
      <w:r>
        <w:t>las cuales contempla principios, definiciones, relaciones con leyes específicas y reglas para cada sección. Además, el Código contempla un Código de promoción cruzada y un acápite sobre Reglas de los programas “</w:t>
      </w:r>
      <w:r>
        <w:rPr>
          <w:i/>
        </w:rPr>
        <w:t>On demand</w:t>
      </w:r>
      <w:r>
        <w:t xml:space="preserve">”. </w:t>
      </w:r>
      <w:r>
        <w:rPr>
          <w:u w:val="single"/>
        </w:rPr>
        <w:t>Especial mención merece la</w:t>
      </w:r>
      <w:r>
        <w:t xml:space="preserve"> </w:t>
      </w:r>
      <w:r>
        <w:rPr>
          <w:u w:val="single"/>
        </w:rPr>
        <w:t>Secció</w:t>
      </w:r>
      <w:r>
        <w:rPr>
          <w:u w:val="single"/>
        </w:rPr>
        <w:t>n primera</w:t>
      </w:r>
      <w:r>
        <w:rPr>
          <w:spacing w:val="-1"/>
          <w:u w:val="single"/>
        </w:rPr>
        <w:t xml:space="preserve"> </w:t>
      </w:r>
      <w:r>
        <w:rPr>
          <w:u w:val="single"/>
        </w:rPr>
        <w:t>del Código, destinada</w:t>
      </w:r>
      <w:r>
        <w:rPr>
          <w:spacing w:val="-1"/>
          <w:u w:val="single"/>
        </w:rPr>
        <w:t xml:space="preserve"> </w:t>
      </w:r>
      <w:r>
        <w:rPr>
          <w:u w:val="single"/>
        </w:rPr>
        <w:t>a</w:t>
      </w:r>
      <w:r>
        <w:rPr>
          <w:spacing w:val="-1"/>
          <w:u w:val="single"/>
        </w:rPr>
        <w:t xml:space="preserve"> </w:t>
      </w:r>
      <w:r>
        <w:rPr>
          <w:u w:val="single"/>
        </w:rPr>
        <w:t>proteger</w:t>
      </w:r>
      <w:r>
        <w:rPr>
          <w:spacing w:val="-2"/>
          <w:u w:val="single"/>
        </w:rPr>
        <w:t xml:space="preserve"> </w:t>
      </w:r>
      <w:r>
        <w:rPr>
          <w:u w:val="single"/>
        </w:rPr>
        <w:t>a</w:t>
      </w:r>
      <w:r>
        <w:rPr>
          <w:spacing w:val="-1"/>
          <w:u w:val="single"/>
        </w:rPr>
        <w:t xml:space="preserve"> </w:t>
      </w:r>
      <w:r>
        <w:rPr>
          <w:u w:val="single"/>
        </w:rPr>
        <w:t>menores de</w:t>
      </w:r>
      <w:r>
        <w:rPr>
          <w:spacing w:val="-1"/>
          <w:u w:val="single"/>
        </w:rPr>
        <w:t xml:space="preserve"> </w:t>
      </w:r>
      <w:r>
        <w:rPr>
          <w:u w:val="single"/>
        </w:rPr>
        <w:t>edad</w:t>
      </w:r>
      <w:r>
        <w:rPr>
          <w:spacing w:val="-1"/>
          <w:u w:val="single"/>
        </w:rPr>
        <w:t xml:space="preserve"> </w:t>
      </w:r>
      <w:r>
        <w:rPr>
          <w:u w:val="single"/>
        </w:rPr>
        <w:t>de</w:t>
      </w:r>
      <w:r>
        <w:rPr>
          <w:spacing w:val="-1"/>
          <w:u w:val="single"/>
        </w:rPr>
        <w:t xml:space="preserve"> </w:t>
      </w:r>
      <w:r>
        <w:rPr>
          <w:u w:val="single"/>
        </w:rPr>
        <w:t>la exposición</w:t>
      </w:r>
      <w:r>
        <w:rPr>
          <w:spacing w:val="-3"/>
          <w:u w:val="single"/>
        </w:rPr>
        <w:t xml:space="preserve"> </w:t>
      </w:r>
      <w:r>
        <w:rPr>
          <w:u w:val="single"/>
        </w:rPr>
        <w:t>a</w:t>
      </w:r>
      <w:r>
        <w:t xml:space="preserve"> </w:t>
      </w:r>
      <w:r>
        <w:rPr>
          <w:u w:val="single"/>
        </w:rPr>
        <w:t>material que pueda perjudicar su desarrollo físico, psíquico o moral</w:t>
      </w:r>
      <w:r>
        <w:t>.</w:t>
      </w:r>
    </w:p>
    <w:p w:rsidR="00575FA2" w:rsidRDefault="00575FA2">
      <w:pPr>
        <w:pStyle w:val="Textoindependiente"/>
        <w:spacing w:before="10"/>
        <w:rPr>
          <w:sz w:val="23"/>
        </w:rPr>
      </w:pPr>
    </w:p>
    <w:p w:rsidR="00575FA2" w:rsidRDefault="003726C4">
      <w:pPr>
        <w:pStyle w:val="Ttulo2"/>
        <w:spacing w:before="46"/>
      </w:pPr>
      <w:r>
        <w:t>Código</w:t>
      </w:r>
      <w:r>
        <w:rPr>
          <w:spacing w:val="-3"/>
        </w:rPr>
        <w:t xml:space="preserve"> </w:t>
      </w:r>
      <w:r>
        <w:t>Ofcom,</w:t>
      </w:r>
      <w:r>
        <w:rPr>
          <w:spacing w:val="-3"/>
        </w:rPr>
        <w:t xml:space="preserve"> </w:t>
      </w:r>
      <w:r>
        <w:t>Sección</w:t>
      </w:r>
      <w:r>
        <w:rPr>
          <w:spacing w:val="-4"/>
        </w:rPr>
        <w:t xml:space="preserve"> </w:t>
      </w:r>
      <w:r>
        <w:rPr>
          <w:spacing w:val="-2"/>
        </w:rPr>
        <w:t>tercera</w:t>
      </w:r>
    </w:p>
    <w:p w:rsidR="00575FA2" w:rsidRDefault="00575FA2">
      <w:pPr>
        <w:pStyle w:val="Textoindependiente"/>
        <w:spacing w:before="3"/>
        <w:rPr>
          <w:b/>
          <w:sz w:val="31"/>
        </w:rPr>
      </w:pPr>
    </w:p>
    <w:p w:rsidR="00575FA2" w:rsidRDefault="003726C4">
      <w:pPr>
        <w:pStyle w:val="Textoindependiente"/>
        <w:spacing w:line="276" w:lineRule="auto"/>
        <w:ind w:left="102" w:firstLine="707"/>
      </w:pPr>
      <w:r>
        <w:t>Esta</w:t>
      </w:r>
      <w:r>
        <w:rPr>
          <w:spacing w:val="-7"/>
        </w:rPr>
        <w:t xml:space="preserve"> </w:t>
      </w:r>
      <w:r>
        <w:t>sección</w:t>
      </w:r>
      <w:r>
        <w:rPr>
          <w:spacing w:val="-8"/>
        </w:rPr>
        <w:t xml:space="preserve"> </w:t>
      </w:r>
      <w:r>
        <w:t>establece</w:t>
      </w:r>
      <w:r>
        <w:rPr>
          <w:spacing w:val="-8"/>
        </w:rPr>
        <w:t xml:space="preserve"> </w:t>
      </w:r>
      <w:r>
        <w:t>las</w:t>
      </w:r>
      <w:r>
        <w:rPr>
          <w:spacing w:val="-7"/>
        </w:rPr>
        <w:t xml:space="preserve"> </w:t>
      </w:r>
      <w:r>
        <w:t>normas</w:t>
      </w:r>
      <w:r>
        <w:rPr>
          <w:spacing w:val="-7"/>
        </w:rPr>
        <w:t xml:space="preserve"> </w:t>
      </w:r>
      <w:r>
        <w:t>para</w:t>
      </w:r>
      <w:r>
        <w:rPr>
          <w:spacing w:val="-8"/>
        </w:rPr>
        <w:t xml:space="preserve"> </w:t>
      </w:r>
      <w:r>
        <w:t>el</w:t>
      </w:r>
      <w:r>
        <w:rPr>
          <w:spacing w:val="-7"/>
        </w:rPr>
        <w:t xml:space="preserve"> </w:t>
      </w:r>
      <w:r>
        <w:t>contenido</w:t>
      </w:r>
      <w:r>
        <w:rPr>
          <w:spacing w:val="-7"/>
        </w:rPr>
        <w:t xml:space="preserve"> </w:t>
      </w:r>
      <w:r>
        <w:t>de</w:t>
      </w:r>
      <w:r>
        <w:rPr>
          <w:spacing w:val="-8"/>
        </w:rPr>
        <w:t xml:space="preserve"> </w:t>
      </w:r>
      <w:r>
        <w:t>radio</w:t>
      </w:r>
      <w:r>
        <w:rPr>
          <w:spacing w:val="-7"/>
        </w:rPr>
        <w:t xml:space="preserve"> </w:t>
      </w:r>
      <w:r>
        <w:t>y</w:t>
      </w:r>
      <w:r>
        <w:rPr>
          <w:spacing w:val="-9"/>
        </w:rPr>
        <w:t xml:space="preserve"> </w:t>
      </w:r>
      <w:r>
        <w:t>tv</w:t>
      </w:r>
      <w:r>
        <w:rPr>
          <w:spacing w:val="-7"/>
        </w:rPr>
        <w:t xml:space="preserve"> </w:t>
      </w:r>
      <w:r>
        <w:t>relacionado</w:t>
      </w:r>
      <w:r>
        <w:rPr>
          <w:spacing w:val="-7"/>
        </w:rPr>
        <w:t xml:space="preserve"> </w:t>
      </w:r>
      <w:r>
        <w:t>con “Crimen,</w:t>
      </w:r>
      <w:r>
        <w:rPr>
          <w:spacing w:val="14"/>
        </w:rPr>
        <w:t xml:space="preserve"> </w:t>
      </w:r>
      <w:r>
        <w:t>desorden,</w:t>
      </w:r>
      <w:r>
        <w:rPr>
          <w:spacing w:val="15"/>
        </w:rPr>
        <w:t xml:space="preserve"> </w:t>
      </w:r>
      <w:r>
        <w:t>odio</w:t>
      </w:r>
      <w:r>
        <w:rPr>
          <w:spacing w:val="16"/>
        </w:rPr>
        <w:t xml:space="preserve"> </w:t>
      </w:r>
      <w:r>
        <w:t>y</w:t>
      </w:r>
      <w:r>
        <w:rPr>
          <w:spacing w:val="15"/>
        </w:rPr>
        <w:t xml:space="preserve"> </w:t>
      </w:r>
      <w:r>
        <w:t>abuso</w:t>
      </w:r>
      <w:r>
        <w:rPr>
          <w:vertAlign w:val="superscript"/>
        </w:rPr>
        <w:t>17</w:t>
      </w:r>
      <w:r>
        <w:t>”,</w:t>
      </w:r>
      <w:r>
        <w:rPr>
          <w:spacing w:val="15"/>
        </w:rPr>
        <w:t xml:space="preserve"> </w:t>
      </w:r>
      <w:r>
        <w:t>según</w:t>
      </w:r>
      <w:r>
        <w:rPr>
          <w:spacing w:val="16"/>
        </w:rPr>
        <w:t xml:space="preserve"> </w:t>
      </w:r>
      <w:r>
        <w:t>obliga</w:t>
      </w:r>
      <w:r>
        <w:rPr>
          <w:spacing w:val="16"/>
        </w:rPr>
        <w:t xml:space="preserve"> </w:t>
      </w:r>
      <w:r>
        <w:t>la</w:t>
      </w:r>
      <w:r>
        <w:rPr>
          <w:spacing w:val="16"/>
        </w:rPr>
        <w:t xml:space="preserve"> </w:t>
      </w:r>
      <w:r>
        <w:t>letra</w:t>
      </w:r>
      <w:r>
        <w:rPr>
          <w:spacing w:val="15"/>
        </w:rPr>
        <w:t xml:space="preserve"> </w:t>
      </w:r>
      <w:r>
        <w:t>j,</w:t>
      </w:r>
      <w:r>
        <w:rPr>
          <w:spacing w:val="15"/>
        </w:rPr>
        <w:t xml:space="preserve"> </w:t>
      </w:r>
      <w:r>
        <w:t>numeral</w:t>
      </w:r>
      <w:r>
        <w:rPr>
          <w:spacing w:val="16"/>
        </w:rPr>
        <w:t xml:space="preserve"> </w:t>
      </w:r>
      <w:r>
        <w:t>4,</w:t>
      </w:r>
      <w:r>
        <w:rPr>
          <w:spacing w:val="15"/>
        </w:rPr>
        <w:t xml:space="preserve"> </w:t>
      </w:r>
      <w:r>
        <w:t>sección</w:t>
      </w:r>
      <w:r>
        <w:rPr>
          <w:spacing w:val="16"/>
        </w:rPr>
        <w:t xml:space="preserve"> </w:t>
      </w:r>
      <w:r>
        <w:t>3</w:t>
      </w:r>
      <w:r>
        <w:rPr>
          <w:spacing w:val="17"/>
        </w:rPr>
        <w:t xml:space="preserve"> </w:t>
      </w:r>
      <w:r>
        <w:rPr>
          <w:spacing w:val="-2"/>
        </w:rPr>
        <w:t>sobre</w:t>
      </w:r>
    </w:p>
    <w:p w:rsidR="00575FA2" w:rsidRDefault="003726C4">
      <w:pPr>
        <w:pStyle w:val="Textoindependiente"/>
        <w:spacing w:before="1"/>
        <w:rPr>
          <w:sz w:val="13"/>
        </w:rPr>
      </w:pPr>
      <w:r>
        <w:pict>
          <v:rect id="docshape9" o:spid="_x0000_s1031" style="position:absolute;margin-left:85.1pt;margin-top:9.2pt;width:2in;height:.6pt;z-index:-15725056;mso-wrap-distance-left:0;mso-wrap-distance-right:0;mso-position-horizontal-relative:page" fillcolor="black" stroked="f">
            <w10:wrap type="topAndBottom" anchorx="page"/>
          </v:rect>
        </w:pict>
      </w:r>
    </w:p>
    <w:p w:rsidR="00575FA2" w:rsidRDefault="003726C4">
      <w:pPr>
        <w:tabs>
          <w:tab w:val="left" w:pos="454"/>
          <w:tab w:val="left" w:pos="2025"/>
          <w:tab w:val="left" w:pos="2509"/>
          <w:tab w:val="left" w:pos="3185"/>
          <w:tab w:val="left" w:pos="3636"/>
          <w:tab w:val="left" w:pos="4339"/>
          <w:tab w:val="left" w:pos="5198"/>
          <w:tab w:val="left" w:pos="5807"/>
          <w:tab w:val="left" w:pos="6320"/>
          <w:tab w:val="left" w:pos="7617"/>
          <w:tab w:val="left" w:pos="8682"/>
        </w:tabs>
        <w:spacing w:before="112"/>
        <w:ind w:left="102" w:right="120"/>
        <w:rPr>
          <w:rFonts w:ascii="Calibri Light"/>
          <w:sz w:val="20"/>
        </w:rPr>
      </w:pPr>
      <w:r>
        <w:rPr>
          <w:rFonts w:ascii="Calibri Light"/>
          <w:spacing w:val="-6"/>
          <w:sz w:val="20"/>
          <w:vertAlign w:val="superscript"/>
        </w:rPr>
        <w:t>13</w:t>
      </w:r>
      <w:r>
        <w:rPr>
          <w:rFonts w:ascii="Calibri Light"/>
          <w:sz w:val="20"/>
        </w:rPr>
        <w:tab/>
      </w:r>
      <w:r>
        <w:rPr>
          <w:rFonts w:ascii="Calibri Light"/>
          <w:spacing w:val="-2"/>
          <w:sz w:val="20"/>
        </w:rPr>
        <w:t>Communications</w:t>
      </w:r>
      <w:r>
        <w:rPr>
          <w:rFonts w:ascii="Calibri Light"/>
          <w:sz w:val="20"/>
        </w:rPr>
        <w:tab/>
      </w:r>
      <w:r>
        <w:rPr>
          <w:rFonts w:ascii="Calibri Light"/>
          <w:spacing w:val="-4"/>
          <w:sz w:val="20"/>
        </w:rPr>
        <w:t>Act</w:t>
      </w:r>
      <w:r>
        <w:rPr>
          <w:rFonts w:ascii="Calibri Light"/>
          <w:sz w:val="20"/>
        </w:rPr>
        <w:tab/>
      </w:r>
      <w:r>
        <w:rPr>
          <w:rFonts w:ascii="Calibri Light"/>
          <w:spacing w:val="-2"/>
          <w:sz w:val="20"/>
        </w:rPr>
        <w:t>2003.</w:t>
      </w:r>
      <w:r>
        <w:rPr>
          <w:rFonts w:ascii="Calibri Light"/>
          <w:sz w:val="20"/>
        </w:rPr>
        <w:tab/>
      </w:r>
      <w:r>
        <w:rPr>
          <w:rFonts w:ascii="Calibri Light"/>
          <w:spacing w:val="-6"/>
          <w:sz w:val="20"/>
        </w:rPr>
        <w:t>UK</w:t>
      </w:r>
      <w:r>
        <w:rPr>
          <w:rFonts w:ascii="Calibri Light"/>
          <w:sz w:val="20"/>
        </w:rPr>
        <w:tab/>
      </w:r>
      <w:r>
        <w:rPr>
          <w:rFonts w:ascii="Calibri Light"/>
          <w:spacing w:val="-2"/>
          <w:sz w:val="20"/>
        </w:rPr>
        <w:t>Public</w:t>
      </w:r>
      <w:r>
        <w:rPr>
          <w:rFonts w:ascii="Calibri Light"/>
          <w:sz w:val="20"/>
        </w:rPr>
        <w:tab/>
      </w:r>
      <w:r>
        <w:rPr>
          <w:rFonts w:ascii="Calibri Light"/>
          <w:spacing w:val="-2"/>
          <w:sz w:val="20"/>
        </w:rPr>
        <w:t>General</w:t>
      </w:r>
      <w:r>
        <w:rPr>
          <w:rFonts w:ascii="Calibri Light"/>
          <w:sz w:val="20"/>
        </w:rPr>
        <w:tab/>
      </w:r>
      <w:r>
        <w:rPr>
          <w:rFonts w:ascii="Calibri Light"/>
          <w:spacing w:val="-2"/>
          <w:sz w:val="20"/>
        </w:rPr>
        <w:t>Acts.</w:t>
      </w:r>
      <w:r>
        <w:rPr>
          <w:rFonts w:ascii="Calibri Light"/>
          <w:sz w:val="20"/>
        </w:rPr>
        <w:tab/>
      </w:r>
      <w:r>
        <w:rPr>
          <w:rFonts w:ascii="Calibri Light"/>
          <w:spacing w:val="-6"/>
          <w:sz w:val="20"/>
        </w:rPr>
        <w:t>HM</w:t>
      </w:r>
      <w:r>
        <w:rPr>
          <w:rFonts w:ascii="Calibri Light"/>
          <w:sz w:val="20"/>
        </w:rPr>
        <w:tab/>
      </w:r>
      <w:r>
        <w:rPr>
          <w:rFonts w:ascii="Calibri Light"/>
          <w:spacing w:val="-2"/>
          <w:sz w:val="20"/>
        </w:rPr>
        <w:t>Government.</w:t>
      </w:r>
      <w:r>
        <w:rPr>
          <w:rFonts w:ascii="Calibri Light"/>
          <w:sz w:val="20"/>
        </w:rPr>
        <w:tab/>
      </w:r>
      <w:r>
        <w:rPr>
          <w:rFonts w:ascii="Calibri Light"/>
          <w:spacing w:val="-2"/>
          <w:sz w:val="20"/>
        </w:rPr>
        <w:t>Disponible</w:t>
      </w:r>
      <w:r>
        <w:rPr>
          <w:rFonts w:ascii="Calibri Light"/>
          <w:sz w:val="20"/>
        </w:rPr>
        <w:tab/>
      </w:r>
      <w:r>
        <w:rPr>
          <w:rFonts w:ascii="Calibri Light"/>
          <w:spacing w:val="-4"/>
          <w:sz w:val="20"/>
        </w:rPr>
        <w:t xml:space="preserve">en: </w:t>
      </w:r>
      <w:hyperlink r:id="rId23">
        <w:r>
          <w:rPr>
            <w:rFonts w:ascii="Calibri Light"/>
            <w:color w:val="0462C1"/>
            <w:sz w:val="20"/>
            <w:u w:val="single" w:color="0462C1"/>
          </w:rPr>
          <w:t>https://www.legislation.gov.uk/ukpga/2003/21/part/1</w:t>
        </w:r>
      </w:hyperlink>
      <w:r>
        <w:rPr>
          <w:rFonts w:ascii="Calibri Light"/>
          <w:color w:val="0462C1"/>
          <w:sz w:val="20"/>
        </w:rPr>
        <w:t xml:space="preserve"> </w:t>
      </w:r>
      <w:r>
        <w:rPr>
          <w:rFonts w:ascii="Calibri Light"/>
          <w:sz w:val="20"/>
        </w:rPr>
        <w:t>(enero, 2023).</w:t>
      </w:r>
    </w:p>
    <w:p w:rsidR="00575FA2" w:rsidRDefault="003726C4">
      <w:pPr>
        <w:tabs>
          <w:tab w:val="left" w:pos="481"/>
          <w:tab w:val="left" w:pos="1769"/>
          <w:tab w:val="left" w:pos="2284"/>
          <w:tab w:val="left" w:pos="2987"/>
          <w:tab w:val="left" w:pos="3467"/>
          <w:tab w:val="left" w:pos="4198"/>
          <w:tab w:val="left" w:pos="5083"/>
          <w:tab w:val="left" w:pos="5724"/>
          <w:tab w:val="left" w:pos="6266"/>
          <w:tab w:val="left" w:pos="7580"/>
          <w:tab w:val="left" w:pos="8675"/>
        </w:tabs>
        <w:ind w:left="102" w:right="127"/>
        <w:rPr>
          <w:rFonts w:ascii="Calibri Light"/>
          <w:sz w:val="20"/>
        </w:rPr>
      </w:pPr>
      <w:r>
        <w:rPr>
          <w:rFonts w:ascii="Calibri Light"/>
          <w:spacing w:val="-6"/>
          <w:sz w:val="20"/>
          <w:vertAlign w:val="superscript"/>
        </w:rPr>
        <w:t>14</w:t>
      </w:r>
      <w:r>
        <w:rPr>
          <w:rFonts w:ascii="Calibri Light"/>
          <w:sz w:val="20"/>
        </w:rPr>
        <w:tab/>
      </w:r>
      <w:r>
        <w:rPr>
          <w:rFonts w:ascii="Calibri Light"/>
          <w:spacing w:val="-2"/>
          <w:sz w:val="20"/>
        </w:rPr>
        <w:t>Broadcasting</w:t>
      </w:r>
      <w:r>
        <w:rPr>
          <w:rFonts w:ascii="Calibri Light"/>
          <w:sz w:val="20"/>
        </w:rPr>
        <w:tab/>
      </w:r>
      <w:r>
        <w:rPr>
          <w:rFonts w:ascii="Calibri Light"/>
          <w:spacing w:val="-4"/>
          <w:sz w:val="20"/>
        </w:rPr>
        <w:t>Act</w:t>
      </w:r>
      <w:r>
        <w:rPr>
          <w:rFonts w:ascii="Calibri Light"/>
          <w:sz w:val="20"/>
        </w:rPr>
        <w:tab/>
      </w:r>
      <w:r>
        <w:rPr>
          <w:rFonts w:ascii="Calibri Light"/>
          <w:spacing w:val="-2"/>
          <w:sz w:val="20"/>
        </w:rPr>
        <w:t>1996.</w:t>
      </w:r>
      <w:r>
        <w:rPr>
          <w:rFonts w:ascii="Calibri Light"/>
          <w:sz w:val="20"/>
        </w:rPr>
        <w:tab/>
      </w:r>
      <w:r>
        <w:rPr>
          <w:rFonts w:ascii="Calibri Light"/>
          <w:spacing w:val="-6"/>
          <w:sz w:val="20"/>
        </w:rPr>
        <w:t>UK</w:t>
      </w:r>
      <w:r>
        <w:rPr>
          <w:rFonts w:ascii="Calibri Light"/>
          <w:sz w:val="20"/>
        </w:rPr>
        <w:tab/>
      </w:r>
      <w:r>
        <w:rPr>
          <w:rFonts w:ascii="Calibri Light"/>
          <w:spacing w:val="-2"/>
          <w:sz w:val="20"/>
        </w:rPr>
        <w:t>Public</w:t>
      </w:r>
      <w:r>
        <w:rPr>
          <w:rFonts w:ascii="Calibri Light"/>
          <w:sz w:val="20"/>
        </w:rPr>
        <w:tab/>
      </w:r>
      <w:r>
        <w:rPr>
          <w:rFonts w:ascii="Calibri Light"/>
          <w:spacing w:val="-2"/>
          <w:sz w:val="20"/>
        </w:rPr>
        <w:t>General</w:t>
      </w:r>
      <w:r>
        <w:rPr>
          <w:rFonts w:ascii="Calibri Light"/>
          <w:sz w:val="20"/>
        </w:rPr>
        <w:tab/>
      </w:r>
      <w:r>
        <w:rPr>
          <w:rFonts w:ascii="Calibri Light"/>
          <w:spacing w:val="-2"/>
          <w:sz w:val="20"/>
        </w:rPr>
        <w:t>Acts.</w:t>
      </w:r>
      <w:r>
        <w:rPr>
          <w:rFonts w:ascii="Calibri Light"/>
          <w:sz w:val="20"/>
        </w:rPr>
        <w:tab/>
      </w:r>
      <w:r>
        <w:rPr>
          <w:rFonts w:ascii="Calibri Light"/>
          <w:spacing w:val="-6"/>
          <w:sz w:val="20"/>
        </w:rPr>
        <w:t>HM</w:t>
      </w:r>
      <w:r>
        <w:rPr>
          <w:rFonts w:ascii="Calibri Light"/>
          <w:sz w:val="20"/>
        </w:rPr>
        <w:tab/>
      </w:r>
      <w:r>
        <w:rPr>
          <w:rFonts w:ascii="Calibri Light"/>
          <w:spacing w:val="-2"/>
          <w:sz w:val="20"/>
        </w:rPr>
        <w:t>Government.</w:t>
      </w:r>
      <w:r>
        <w:rPr>
          <w:rFonts w:ascii="Calibri Light"/>
          <w:sz w:val="20"/>
        </w:rPr>
        <w:tab/>
      </w:r>
      <w:r>
        <w:rPr>
          <w:rFonts w:ascii="Calibri Light"/>
          <w:spacing w:val="-2"/>
          <w:sz w:val="20"/>
        </w:rPr>
        <w:t>Disponible</w:t>
      </w:r>
      <w:r>
        <w:rPr>
          <w:rFonts w:ascii="Calibri Light"/>
          <w:sz w:val="20"/>
        </w:rPr>
        <w:tab/>
      </w:r>
      <w:r>
        <w:rPr>
          <w:rFonts w:ascii="Calibri Light"/>
          <w:spacing w:val="-4"/>
          <w:sz w:val="20"/>
        </w:rPr>
        <w:t xml:space="preserve">en: </w:t>
      </w:r>
      <w:hyperlink r:id="rId24">
        <w:r>
          <w:rPr>
            <w:rFonts w:ascii="Calibri Light"/>
            <w:color w:val="0462C1"/>
            <w:sz w:val="20"/>
            <w:u w:val="single" w:color="0462C1"/>
          </w:rPr>
          <w:t>https://www.legislation.gov.uk/ukpga/1996/55/contents</w:t>
        </w:r>
      </w:hyperlink>
      <w:r>
        <w:rPr>
          <w:rFonts w:ascii="Calibri Light"/>
          <w:color w:val="0462C1"/>
          <w:sz w:val="20"/>
        </w:rPr>
        <w:t xml:space="preserve"> </w:t>
      </w:r>
      <w:r>
        <w:rPr>
          <w:rFonts w:ascii="Calibri Light"/>
          <w:sz w:val="20"/>
        </w:rPr>
        <w:t>(Ener, 2023).</w:t>
      </w:r>
    </w:p>
    <w:p w:rsidR="00575FA2" w:rsidRDefault="003726C4">
      <w:pPr>
        <w:spacing w:before="1"/>
        <w:ind w:left="102"/>
        <w:rPr>
          <w:rFonts w:ascii="Calibri Light"/>
          <w:sz w:val="20"/>
        </w:rPr>
      </w:pPr>
      <w:r>
        <w:rPr>
          <w:rFonts w:ascii="Calibri Light"/>
          <w:sz w:val="20"/>
          <w:vertAlign w:val="superscript"/>
        </w:rPr>
        <w:t>15</w:t>
      </w:r>
      <w:r>
        <w:rPr>
          <w:rFonts w:ascii="Calibri Light"/>
          <w:spacing w:val="-5"/>
          <w:sz w:val="20"/>
        </w:rPr>
        <w:t xml:space="preserve"> </w:t>
      </w:r>
      <w:r>
        <w:rPr>
          <w:rFonts w:ascii="Calibri Light"/>
          <w:sz w:val="20"/>
        </w:rPr>
        <w:t>The</w:t>
      </w:r>
      <w:r>
        <w:rPr>
          <w:rFonts w:ascii="Calibri Light"/>
          <w:spacing w:val="-5"/>
          <w:sz w:val="20"/>
        </w:rPr>
        <w:t xml:space="preserve"> </w:t>
      </w:r>
      <w:r>
        <w:rPr>
          <w:rFonts w:ascii="Calibri Light"/>
          <w:sz w:val="20"/>
        </w:rPr>
        <w:t>Ofcom</w:t>
      </w:r>
      <w:r>
        <w:rPr>
          <w:rFonts w:ascii="Calibri Light"/>
          <w:spacing w:val="-4"/>
          <w:sz w:val="20"/>
        </w:rPr>
        <w:t xml:space="preserve"> </w:t>
      </w:r>
      <w:r>
        <w:rPr>
          <w:rFonts w:ascii="Calibri Light"/>
          <w:sz w:val="20"/>
        </w:rPr>
        <w:t>Broadcasting</w:t>
      </w:r>
      <w:r>
        <w:rPr>
          <w:rFonts w:ascii="Calibri Light"/>
          <w:spacing w:val="-2"/>
          <w:sz w:val="20"/>
        </w:rPr>
        <w:t xml:space="preserve"> </w:t>
      </w:r>
      <w:r>
        <w:rPr>
          <w:rFonts w:ascii="Calibri Light"/>
          <w:sz w:val="20"/>
        </w:rPr>
        <w:t>Code</w:t>
      </w:r>
      <w:r>
        <w:rPr>
          <w:rFonts w:ascii="Calibri Light"/>
          <w:spacing w:val="-5"/>
          <w:sz w:val="20"/>
        </w:rPr>
        <w:t xml:space="preserve"> </w:t>
      </w:r>
      <w:r>
        <w:rPr>
          <w:rFonts w:ascii="Calibri Light"/>
          <w:sz w:val="20"/>
        </w:rPr>
        <w:t>(with</w:t>
      </w:r>
      <w:r>
        <w:rPr>
          <w:rFonts w:ascii="Calibri Light"/>
          <w:spacing w:val="-4"/>
          <w:sz w:val="20"/>
        </w:rPr>
        <w:t xml:space="preserve"> </w:t>
      </w:r>
      <w:r>
        <w:rPr>
          <w:rFonts w:ascii="Calibri Light"/>
          <w:sz w:val="20"/>
        </w:rPr>
        <w:t>the</w:t>
      </w:r>
      <w:r>
        <w:rPr>
          <w:rFonts w:ascii="Calibri Light"/>
          <w:spacing w:val="-4"/>
          <w:sz w:val="20"/>
        </w:rPr>
        <w:t xml:space="preserve"> </w:t>
      </w:r>
      <w:r>
        <w:rPr>
          <w:rFonts w:ascii="Calibri Light"/>
          <w:sz w:val="20"/>
        </w:rPr>
        <w:t>Cross-promotion</w:t>
      </w:r>
      <w:r>
        <w:rPr>
          <w:rFonts w:ascii="Calibri Light"/>
          <w:spacing w:val="-3"/>
          <w:sz w:val="20"/>
        </w:rPr>
        <w:t xml:space="preserve"> </w:t>
      </w:r>
      <w:r>
        <w:rPr>
          <w:rFonts w:ascii="Calibri Light"/>
          <w:sz w:val="20"/>
        </w:rPr>
        <w:t>Code</w:t>
      </w:r>
      <w:r>
        <w:rPr>
          <w:rFonts w:ascii="Calibri Light"/>
          <w:spacing w:val="-5"/>
          <w:sz w:val="20"/>
        </w:rPr>
        <w:t xml:space="preserve"> </w:t>
      </w:r>
      <w:r>
        <w:rPr>
          <w:rFonts w:ascii="Calibri Light"/>
          <w:sz w:val="20"/>
        </w:rPr>
        <w:t>and</w:t>
      </w:r>
      <w:r>
        <w:rPr>
          <w:rFonts w:ascii="Calibri Light"/>
          <w:spacing w:val="-4"/>
          <w:sz w:val="20"/>
        </w:rPr>
        <w:t xml:space="preserve"> </w:t>
      </w:r>
      <w:r>
        <w:rPr>
          <w:rFonts w:ascii="Calibri Light"/>
          <w:sz w:val="20"/>
        </w:rPr>
        <w:t>the</w:t>
      </w:r>
      <w:r>
        <w:rPr>
          <w:rFonts w:ascii="Calibri Light"/>
          <w:spacing w:val="-2"/>
          <w:sz w:val="20"/>
        </w:rPr>
        <w:t xml:space="preserve"> </w:t>
      </w:r>
      <w:r>
        <w:rPr>
          <w:rFonts w:ascii="Calibri Light"/>
          <w:sz w:val="20"/>
        </w:rPr>
        <w:t>On</w:t>
      </w:r>
      <w:r>
        <w:rPr>
          <w:rFonts w:ascii="Calibri Light"/>
          <w:spacing w:val="-4"/>
          <w:sz w:val="20"/>
        </w:rPr>
        <w:t xml:space="preserve"> </w:t>
      </w:r>
      <w:r>
        <w:rPr>
          <w:rFonts w:ascii="Calibri Light"/>
          <w:sz w:val="20"/>
        </w:rPr>
        <w:t>Demand</w:t>
      </w:r>
      <w:r>
        <w:rPr>
          <w:rFonts w:ascii="Calibri Light"/>
          <w:spacing w:val="-4"/>
          <w:sz w:val="20"/>
        </w:rPr>
        <w:t xml:space="preserve"> </w:t>
      </w:r>
      <w:r>
        <w:rPr>
          <w:rFonts w:ascii="Calibri Light"/>
          <w:sz w:val="20"/>
        </w:rPr>
        <w:t>Programme</w:t>
      </w:r>
      <w:r>
        <w:rPr>
          <w:rFonts w:ascii="Calibri Light"/>
          <w:spacing w:val="-5"/>
          <w:sz w:val="20"/>
        </w:rPr>
        <w:t xml:space="preserve"> </w:t>
      </w:r>
      <w:r>
        <w:rPr>
          <w:rFonts w:ascii="Calibri Light"/>
          <w:sz w:val="20"/>
        </w:rPr>
        <w:t xml:space="preserve">Service Rules). Ofcom, diciembre de 2020. Disponible en: </w:t>
      </w:r>
      <w:hyperlink r:id="rId25">
        <w:r>
          <w:rPr>
            <w:rFonts w:ascii="Calibri Light"/>
            <w:color w:val="0462C1"/>
            <w:sz w:val="20"/>
            <w:u w:val="single" w:color="0462C1"/>
          </w:rPr>
          <w:t>https://www.ofcom.org.uk/tv-radio-and-on-</w:t>
        </w:r>
      </w:hyperlink>
    </w:p>
    <w:p w:rsidR="00575FA2" w:rsidRDefault="003726C4">
      <w:pPr>
        <w:spacing w:line="243" w:lineRule="exact"/>
        <w:ind w:left="102"/>
        <w:rPr>
          <w:rFonts w:ascii="Calibri Light"/>
          <w:sz w:val="20"/>
        </w:rPr>
      </w:pPr>
      <w:hyperlink r:id="rId26">
        <w:r>
          <w:rPr>
            <w:rFonts w:ascii="Calibri Light"/>
            <w:color w:val="0462C1"/>
            <w:spacing w:val="-2"/>
            <w:sz w:val="20"/>
            <w:u w:val="single" w:color="0462C1"/>
          </w:rPr>
          <w:t>demand/broadcast-codes/broadcast-code</w:t>
        </w:r>
      </w:hyperlink>
      <w:r>
        <w:rPr>
          <w:rFonts w:ascii="Calibri Light"/>
          <w:color w:val="0462C1"/>
          <w:spacing w:val="24"/>
          <w:sz w:val="20"/>
        </w:rPr>
        <w:t xml:space="preserve"> </w:t>
      </w:r>
      <w:r>
        <w:rPr>
          <w:rFonts w:ascii="Calibri Light"/>
          <w:spacing w:val="-2"/>
          <w:sz w:val="20"/>
        </w:rPr>
        <w:t>(enero,</w:t>
      </w:r>
      <w:r>
        <w:rPr>
          <w:rFonts w:ascii="Calibri Light"/>
          <w:spacing w:val="23"/>
          <w:sz w:val="20"/>
        </w:rPr>
        <w:t xml:space="preserve"> </w:t>
      </w:r>
      <w:r>
        <w:rPr>
          <w:rFonts w:ascii="Calibri Light"/>
          <w:spacing w:val="-2"/>
          <w:sz w:val="20"/>
        </w:rPr>
        <w:t>2023).</w:t>
      </w:r>
    </w:p>
    <w:p w:rsidR="00575FA2" w:rsidRDefault="00575FA2">
      <w:pPr>
        <w:pStyle w:val="Textoindependiente"/>
        <w:spacing w:before="7"/>
        <w:rPr>
          <w:rFonts w:ascii="Calibri Light"/>
          <w:sz w:val="13"/>
        </w:rPr>
      </w:pPr>
    </w:p>
    <w:p w:rsidR="00575FA2" w:rsidRDefault="003726C4">
      <w:pPr>
        <w:spacing w:before="77"/>
        <w:ind w:left="102" w:right="385"/>
        <w:rPr>
          <w:rFonts w:ascii="Calibri Light"/>
          <w:sz w:val="20"/>
        </w:rPr>
      </w:pPr>
      <w:r>
        <w:rPr>
          <w:rFonts w:ascii="Calibri Light"/>
          <w:sz w:val="20"/>
          <w:vertAlign w:val="superscript"/>
        </w:rPr>
        <w:t>16</w:t>
      </w:r>
      <w:r>
        <w:rPr>
          <w:rFonts w:ascii="Calibri Light"/>
          <w:spacing w:val="-7"/>
          <w:sz w:val="20"/>
        </w:rPr>
        <w:t xml:space="preserve"> </w:t>
      </w:r>
      <w:r>
        <w:rPr>
          <w:rFonts w:ascii="Calibri Light"/>
          <w:sz w:val="20"/>
        </w:rPr>
        <w:t>The</w:t>
      </w:r>
      <w:r>
        <w:rPr>
          <w:rFonts w:ascii="Calibri Light"/>
          <w:spacing w:val="-7"/>
          <w:sz w:val="20"/>
        </w:rPr>
        <w:t xml:space="preserve"> </w:t>
      </w:r>
      <w:r>
        <w:rPr>
          <w:rFonts w:ascii="Calibri Light"/>
          <w:sz w:val="20"/>
        </w:rPr>
        <w:t>legislative</w:t>
      </w:r>
      <w:r>
        <w:rPr>
          <w:rFonts w:ascii="Calibri Light"/>
          <w:spacing w:val="-7"/>
          <w:sz w:val="20"/>
        </w:rPr>
        <w:t xml:space="preserve"> </w:t>
      </w:r>
      <w:r>
        <w:rPr>
          <w:rFonts w:ascii="Calibri Light"/>
          <w:sz w:val="20"/>
        </w:rPr>
        <w:t>background.</w:t>
      </w:r>
      <w:r>
        <w:rPr>
          <w:rFonts w:ascii="Calibri Light"/>
          <w:spacing w:val="-5"/>
          <w:sz w:val="20"/>
        </w:rPr>
        <w:t xml:space="preserve"> </w:t>
      </w:r>
      <w:r>
        <w:rPr>
          <w:rFonts w:ascii="Calibri Light"/>
          <w:sz w:val="20"/>
        </w:rPr>
        <w:t>The</w:t>
      </w:r>
      <w:r>
        <w:rPr>
          <w:rFonts w:ascii="Calibri Light"/>
          <w:spacing w:val="-6"/>
          <w:sz w:val="20"/>
        </w:rPr>
        <w:t xml:space="preserve"> </w:t>
      </w:r>
      <w:r>
        <w:rPr>
          <w:rFonts w:ascii="Calibri Light"/>
          <w:sz w:val="20"/>
        </w:rPr>
        <w:t>Ofcom</w:t>
      </w:r>
      <w:r>
        <w:rPr>
          <w:rFonts w:ascii="Calibri Light"/>
          <w:spacing w:val="-6"/>
          <w:sz w:val="20"/>
        </w:rPr>
        <w:t xml:space="preserve"> </w:t>
      </w:r>
      <w:r>
        <w:rPr>
          <w:rFonts w:ascii="Calibri Light"/>
          <w:sz w:val="20"/>
        </w:rPr>
        <w:t>Code.</w:t>
      </w:r>
      <w:r>
        <w:rPr>
          <w:rFonts w:ascii="Calibri Light"/>
          <w:spacing w:val="-2"/>
          <w:sz w:val="20"/>
        </w:rPr>
        <w:t xml:space="preserve"> </w:t>
      </w:r>
      <w:r>
        <w:rPr>
          <w:rFonts w:ascii="Calibri Light"/>
          <w:sz w:val="20"/>
        </w:rPr>
        <w:t>Disponible</w:t>
      </w:r>
      <w:r>
        <w:rPr>
          <w:rFonts w:ascii="Calibri Light"/>
          <w:spacing w:val="-7"/>
          <w:sz w:val="20"/>
        </w:rPr>
        <w:t xml:space="preserve"> </w:t>
      </w:r>
      <w:r>
        <w:rPr>
          <w:rFonts w:ascii="Calibri Light"/>
          <w:sz w:val="20"/>
        </w:rPr>
        <w:t>en:</w:t>
      </w:r>
      <w:r>
        <w:rPr>
          <w:rFonts w:ascii="Calibri Light"/>
          <w:spacing w:val="-4"/>
          <w:sz w:val="20"/>
        </w:rPr>
        <w:t xml:space="preserve"> </w:t>
      </w:r>
      <w:hyperlink r:id="rId27">
        <w:r>
          <w:rPr>
            <w:rFonts w:ascii="Calibri Light"/>
            <w:color w:val="0462C1"/>
            <w:sz w:val="20"/>
            <w:u w:val="single" w:color="0462C1"/>
          </w:rPr>
          <w:t>https://www.ofcom.org.uk/tv-radio-and-on-</w:t>
        </w:r>
      </w:hyperlink>
      <w:r>
        <w:rPr>
          <w:rFonts w:ascii="Calibri Light"/>
          <w:color w:val="0462C1"/>
          <w:sz w:val="20"/>
        </w:rPr>
        <w:t xml:space="preserve"> </w:t>
      </w:r>
      <w:hyperlink r:id="rId28">
        <w:r>
          <w:rPr>
            <w:rFonts w:ascii="Calibri Light"/>
            <w:color w:val="0462C1"/>
            <w:sz w:val="20"/>
            <w:u w:val="single" w:color="0462C1"/>
          </w:rPr>
          <w:t>demand/broadcast-codes/broadcast-code/legislative-background</w:t>
        </w:r>
      </w:hyperlink>
      <w:r>
        <w:rPr>
          <w:rFonts w:ascii="Calibri Light"/>
          <w:color w:val="0462C1"/>
          <w:sz w:val="20"/>
        </w:rPr>
        <w:t xml:space="preserve"> </w:t>
      </w:r>
      <w:r>
        <w:rPr>
          <w:rFonts w:ascii="Calibri Light"/>
          <w:sz w:val="20"/>
        </w:rPr>
        <w:t>(enero, 2023).</w:t>
      </w:r>
    </w:p>
    <w:p w:rsidR="00575FA2" w:rsidRDefault="003726C4">
      <w:pPr>
        <w:spacing w:before="1"/>
        <w:ind w:left="102" w:right="267"/>
        <w:rPr>
          <w:rFonts w:ascii="Calibri Light" w:hAnsi="Calibri Light"/>
          <w:sz w:val="20"/>
        </w:rPr>
      </w:pPr>
      <w:r>
        <w:rPr>
          <w:rFonts w:ascii="Calibri Light" w:hAnsi="Calibri Light"/>
          <w:sz w:val="20"/>
          <w:vertAlign w:val="superscript"/>
        </w:rPr>
        <w:t>17</w:t>
      </w:r>
      <w:r>
        <w:rPr>
          <w:rFonts w:ascii="Calibri Light" w:hAnsi="Calibri Light"/>
          <w:spacing w:val="-4"/>
          <w:sz w:val="20"/>
        </w:rPr>
        <w:t xml:space="preserve"> </w:t>
      </w:r>
      <w:r>
        <w:rPr>
          <w:rFonts w:ascii="Calibri Light" w:hAnsi="Calibri Light"/>
          <w:sz w:val="20"/>
        </w:rPr>
        <w:t>“Section</w:t>
      </w:r>
      <w:r>
        <w:rPr>
          <w:rFonts w:ascii="Calibri Light" w:hAnsi="Calibri Light"/>
          <w:spacing w:val="-5"/>
          <w:sz w:val="20"/>
        </w:rPr>
        <w:t xml:space="preserve"> </w:t>
      </w:r>
      <w:r>
        <w:rPr>
          <w:rFonts w:ascii="Calibri Light" w:hAnsi="Calibri Light"/>
          <w:sz w:val="20"/>
        </w:rPr>
        <w:t>three:</w:t>
      </w:r>
      <w:r>
        <w:rPr>
          <w:rFonts w:ascii="Calibri Light" w:hAnsi="Calibri Light"/>
          <w:spacing w:val="-3"/>
          <w:sz w:val="20"/>
        </w:rPr>
        <w:t xml:space="preserve"> </w:t>
      </w:r>
      <w:r>
        <w:rPr>
          <w:rFonts w:ascii="Calibri Light" w:hAnsi="Calibri Light"/>
          <w:sz w:val="20"/>
        </w:rPr>
        <w:t>Crime,</w:t>
      </w:r>
      <w:r>
        <w:rPr>
          <w:rFonts w:ascii="Calibri Light" w:hAnsi="Calibri Light"/>
          <w:spacing w:val="-4"/>
          <w:sz w:val="20"/>
        </w:rPr>
        <w:t xml:space="preserve"> </w:t>
      </w:r>
      <w:r>
        <w:rPr>
          <w:rFonts w:ascii="Calibri Light" w:hAnsi="Calibri Light"/>
          <w:sz w:val="20"/>
        </w:rPr>
        <w:t>disorder,</w:t>
      </w:r>
      <w:r>
        <w:rPr>
          <w:rFonts w:ascii="Calibri Light" w:hAnsi="Calibri Light"/>
          <w:spacing w:val="-4"/>
          <w:sz w:val="20"/>
        </w:rPr>
        <w:t xml:space="preserve"> </w:t>
      </w:r>
      <w:r>
        <w:rPr>
          <w:rFonts w:ascii="Calibri Light" w:hAnsi="Calibri Light"/>
          <w:sz w:val="20"/>
        </w:rPr>
        <w:t>hatred</w:t>
      </w:r>
      <w:r>
        <w:rPr>
          <w:rFonts w:ascii="Calibri Light" w:hAnsi="Calibri Light"/>
          <w:spacing w:val="-4"/>
          <w:sz w:val="20"/>
        </w:rPr>
        <w:t xml:space="preserve"> </w:t>
      </w:r>
      <w:r>
        <w:rPr>
          <w:rFonts w:ascii="Calibri Light" w:hAnsi="Calibri Light"/>
          <w:sz w:val="20"/>
        </w:rPr>
        <w:t>and</w:t>
      </w:r>
      <w:r>
        <w:rPr>
          <w:rFonts w:ascii="Calibri Light" w:hAnsi="Calibri Light"/>
          <w:spacing w:val="-4"/>
          <w:sz w:val="20"/>
        </w:rPr>
        <w:t xml:space="preserve"> </w:t>
      </w:r>
      <w:r>
        <w:rPr>
          <w:rFonts w:ascii="Calibri Light" w:hAnsi="Calibri Light"/>
          <w:sz w:val="20"/>
        </w:rPr>
        <w:t>abuse”</w:t>
      </w:r>
      <w:r>
        <w:rPr>
          <w:rFonts w:ascii="Calibri Light" w:hAnsi="Calibri Light"/>
          <w:spacing w:val="-1"/>
          <w:sz w:val="20"/>
        </w:rPr>
        <w:t xml:space="preserve"> </w:t>
      </w:r>
      <w:r>
        <w:rPr>
          <w:rFonts w:ascii="Calibri Light" w:hAnsi="Calibri Light"/>
          <w:sz w:val="20"/>
        </w:rPr>
        <w:t>Broadcasting</w:t>
      </w:r>
      <w:r>
        <w:rPr>
          <w:rFonts w:ascii="Calibri Light" w:hAnsi="Calibri Light"/>
          <w:spacing w:val="-3"/>
          <w:sz w:val="20"/>
        </w:rPr>
        <w:t xml:space="preserve"> </w:t>
      </w:r>
      <w:r>
        <w:rPr>
          <w:rFonts w:ascii="Calibri Light" w:hAnsi="Calibri Light"/>
          <w:sz w:val="20"/>
        </w:rPr>
        <w:t>codes,</w:t>
      </w:r>
      <w:r>
        <w:rPr>
          <w:rFonts w:ascii="Calibri Light" w:hAnsi="Calibri Light"/>
          <w:spacing w:val="-4"/>
          <w:sz w:val="20"/>
        </w:rPr>
        <w:t xml:space="preserve"> </w:t>
      </w:r>
      <w:r>
        <w:rPr>
          <w:rFonts w:ascii="Calibri Light" w:hAnsi="Calibri Light"/>
          <w:sz w:val="20"/>
        </w:rPr>
        <w:t>Ofcom, enrol</w:t>
      </w:r>
      <w:r>
        <w:rPr>
          <w:rFonts w:ascii="Calibri Light" w:hAnsi="Calibri Light"/>
          <w:spacing w:val="-4"/>
          <w:sz w:val="20"/>
        </w:rPr>
        <w:t xml:space="preserve"> </w:t>
      </w:r>
      <w:r>
        <w:rPr>
          <w:rFonts w:ascii="Calibri Light" w:hAnsi="Calibri Light"/>
          <w:sz w:val="20"/>
        </w:rPr>
        <w:t>2021.</w:t>
      </w:r>
      <w:r>
        <w:rPr>
          <w:rFonts w:ascii="Calibri Light" w:hAnsi="Calibri Light"/>
          <w:spacing w:val="-3"/>
          <w:sz w:val="20"/>
        </w:rPr>
        <w:t xml:space="preserve"> </w:t>
      </w:r>
      <w:r>
        <w:rPr>
          <w:rFonts w:ascii="Calibri Light" w:hAnsi="Calibri Light"/>
          <w:sz w:val="20"/>
        </w:rPr>
        <w:t>Disponible</w:t>
      </w:r>
      <w:r>
        <w:rPr>
          <w:rFonts w:ascii="Calibri Light" w:hAnsi="Calibri Light"/>
          <w:spacing w:val="-4"/>
          <w:sz w:val="20"/>
        </w:rPr>
        <w:t xml:space="preserve"> </w:t>
      </w:r>
      <w:r>
        <w:rPr>
          <w:rFonts w:ascii="Calibri Light" w:hAnsi="Calibri Light"/>
          <w:sz w:val="20"/>
        </w:rPr>
        <w:t xml:space="preserve">en: </w:t>
      </w:r>
      <w:hyperlink r:id="rId29">
        <w:r>
          <w:rPr>
            <w:rFonts w:ascii="Calibri Light" w:hAnsi="Calibri Light"/>
            <w:color w:val="0462C1"/>
            <w:spacing w:val="-2"/>
            <w:sz w:val="20"/>
            <w:u w:val="single" w:color="0462C1"/>
          </w:rPr>
          <w:t>https://www.ofcom.org.uk/tv-radio-and-on-demand/broadcast-codes/broadcast-code/section-three-crime-</w:t>
        </w:r>
      </w:hyperlink>
    </w:p>
    <w:p w:rsidR="00575FA2" w:rsidRDefault="00575FA2">
      <w:pPr>
        <w:rPr>
          <w:rFonts w:ascii="Calibri Light" w:hAnsi="Calibri Light"/>
          <w:sz w:val="20"/>
        </w:rPr>
        <w:sectPr w:rsidR="00575FA2">
          <w:pgSz w:w="12240" w:h="15840"/>
          <w:pgMar w:top="1400" w:right="1580" w:bottom="1020" w:left="1600" w:header="0" w:footer="830" w:gutter="0"/>
          <w:cols w:space="720"/>
        </w:sectPr>
      </w:pPr>
    </w:p>
    <w:p w:rsidR="00575FA2" w:rsidRDefault="003726C4">
      <w:pPr>
        <w:pStyle w:val="Textoindependiente"/>
        <w:spacing w:before="16" w:line="278" w:lineRule="auto"/>
        <w:ind w:left="102" w:right="117"/>
        <w:jc w:val="both"/>
      </w:pPr>
      <w:r>
        <w:t>“Deb</w:t>
      </w:r>
      <w:r>
        <w:t xml:space="preserve">eres generales de Ofcom”, en la parte 1 de la </w:t>
      </w:r>
      <w:r>
        <w:rPr>
          <w:i/>
        </w:rPr>
        <w:t xml:space="preserve">Communications act </w:t>
      </w:r>
      <w:r>
        <w:t xml:space="preserve">de 2003: </w:t>
      </w:r>
      <w:r>
        <w:rPr>
          <w:u w:val="single"/>
        </w:rPr>
        <w:t>“la</w:t>
      </w:r>
      <w:r>
        <w:t xml:space="preserve"> </w:t>
      </w:r>
      <w:r>
        <w:rPr>
          <w:u w:val="single"/>
        </w:rPr>
        <w:t>conveniencia de prevenir la delincuencia y el desorden”.</w:t>
      </w:r>
    </w:p>
    <w:p w:rsidR="00575FA2" w:rsidRDefault="003726C4">
      <w:pPr>
        <w:pStyle w:val="Textoindependiente"/>
        <w:spacing w:line="276" w:lineRule="auto"/>
        <w:ind w:left="102" w:right="115" w:firstLine="707"/>
        <w:jc w:val="both"/>
      </w:pPr>
      <w:r>
        <w:t>El</w:t>
      </w:r>
      <w:r>
        <w:rPr>
          <w:spacing w:val="-1"/>
        </w:rPr>
        <w:t xml:space="preserve"> </w:t>
      </w:r>
      <w:r>
        <w:t>principio</w:t>
      </w:r>
      <w:r>
        <w:rPr>
          <w:spacing w:val="-1"/>
        </w:rPr>
        <w:t xml:space="preserve"> </w:t>
      </w:r>
      <w:r>
        <w:t>guía</w:t>
      </w:r>
      <w:r>
        <w:rPr>
          <w:spacing w:val="-4"/>
        </w:rPr>
        <w:t xml:space="preserve"> </w:t>
      </w:r>
      <w:r>
        <w:t>de</w:t>
      </w:r>
      <w:r>
        <w:rPr>
          <w:spacing w:val="-2"/>
        </w:rPr>
        <w:t xml:space="preserve"> </w:t>
      </w:r>
      <w:r>
        <w:t>esta</w:t>
      </w:r>
      <w:r>
        <w:rPr>
          <w:spacing w:val="-6"/>
        </w:rPr>
        <w:t xml:space="preserve"> </w:t>
      </w:r>
      <w:r>
        <w:t>sección</w:t>
      </w:r>
      <w:r>
        <w:rPr>
          <w:spacing w:val="-1"/>
        </w:rPr>
        <w:t xml:space="preserve"> </w:t>
      </w:r>
      <w:r>
        <w:t>es</w:t>
      </w:r>
      <w:r>
        <w:rPr>
          <w:spacing w:val="-1"/>
        </w:rPr>
        <w:t xml:space="preserve"> </w:t>
      </w:r>
      <w:r>
        <w:t>“</w:t>
      </w:r>
      <w:r>
        <w:rPr>
          <w:u w:val="single"/>
        </w:rPr>
        <w:t>garantizar</w:t>
      </w:r>
      <w:r>
        <w:rPr>
          <w:spacing w:val="-3"/>
          <w:u w:val="single"/>
        </w:rPr>
        <w:t xml:space="preserve"> </w:t>
      </w:r>
      <w:r>
        <w:rPr>
          <w:u w:val="single"/>
        </w:rPr>
        <w:t>que</w:t>
      </w:r>
      <w:r>
        <w:rPr>
          <w:spacing w:val="-2"/>
          <w:u w:val="single"/>
        </w:rPr>
        <w:t xml:space="preserve"> </w:t>
      </w:r>
      <w:r>
        <w:rPr>
          <w:u w:val="single"/>
        </w:rPr>
        <w:t>el</w:t>
      </w:r>
      <w:r>
        <w:rPr>
          <w:spacing w:val="-4"/>
          <w:u w:val="single"/>
        </w:rPr>
        <w:t xml:space="preserve"> </w:t>
      </w:r>
      <w:r>
        <w:rPr>
          <w:u w:val="single"/>
        </w:rPr>
        <w:t>material</w:t>
      </w:r>
      <w:r>
        <w:rPr>
          <w:spacing w:val="-1"/>
          <w:u w:val="single"/>
        </w:rPr>
        <w:t xml:space="preserve"> </w:t>
      </w:r>
      <w:r>
        <w:rPr>
          <w:u w:val="single"/>
        </w:rPr>
        <w:t>que</w:t>
      </w:r>
      <w:r>
        <w:rPr>
          <w:spacing w:val="-2"/>
          <w:u w:val="single"/>
        </w:rPr>
        <w:t xml:space="preserve"> </w:t>
      </w:r>
      <w:r>
        <w:rPr>
          <w:u w:val="single"/>
        </w:rPr>
        <w:t>pueda alentar</w:t>
      </w:r>
      <w:r>
        <w:t xml:space="preserve"> </w:t>
      </w:r>
      <w:r>
        <w:rPr>
          <w:u w:val="single"/>
        </w:rPr>
        <w:t>o incitar a la comisión de delitos o p</w:t>
      </w:r>
      <w:r>
        <w:rPr>
          <w:u w:val="single"/>
        </w:rPr>
        <w:t>rovocar disturbios no se incluya en los servicios de</w:t>
      </w:r>
      <w:r>
        <w:t xml:space="preserve"> </w:t>
      </w:r>
      <w:r>
        <w:rPr>
          <w:u w:val="single"/>
        </w:rPr>
        <w:t>televisión o radio</w:t>
      </w:r>
      <w:r>
        <w:t>”, entre otros medios.</w:t>
      </w:r>
    </w:p>
    <w:p w:rsidR="00575FA2" w:rsidRDefault="003726C4">
      <w:pPr>
        <w:pStyle w:val="Textoindependiente"/>
        <w:spacing w:line="278" w:lineRule="auto"/>
        <w:ind w:left="102" w:right="119" w:firstLine="707"/>
        <w:jc w:val="both"/>
      </w:pPr>
      <w:r>
        <w:t xml:space="preserve">Esta sección del Código Ofcom, </w:t>
      </w:r>
      <w:r>
        <w:rPr>
          <w:u w:val="single"/>
        </w:rPr>
        <w:t>sobre representaciones de delitos y procesos</w:t>
      </w:r>
      <w:r>
        <w:t xml:space="preserve"> </w:t>
      </w:r>
      <w:r>
        <w:rPr>
          <w:u w:val="single"/>
        </w:rPr>
        <w:t>penales</w:t>
      </w:r>
      <w:r>
        <w:t>, señala lo siguiente:</w:t>
      </w:r>
    </w:p>
    <w:p w:rsidR="00575FA2" w:rsidRDefault="00575FA2">
      <w:pPr>
        <w:pStyle w:val="Textoindependiente"/>
        <w:spacing w:before="11"/>
        <w:rPr>
          <w:sz w:val="22"/>
        </w:rPr>
      </w:pPr>
    </w:p>
    <w:p w:rsidR="00575FA2" w:rsidRDefault="003726C4">
      <w:pPr>
        <w:pStyle w:val="Textoindependiente"/>
        <w:spacing w:before="45" w:line="276" w:lineRule="auto"/>
        <w:ind w:left="102" w:right="117" w:firstLine="707"/>
        <w:jc w:val="both"/>
      </w:pPr>
      <w:r>
        <w:t>3.4: “</w:t>
      </w:r>
      <w:r>
        <w:rPr>
          <w:u w:val="single"/>
        </w:rPr>
        <w:t>Las descripciones o demostraciones de técnicas delictivas que contengan</w:t>
      </w:r>
      <w:r>
        <w:t xml:space="preserve"> </w:t>
      </w:r>
      <w:r>
        <w:rPr>
          <w:u w:val="single"/>
        </w:rPr>
        <w:t>detalles esenciales que podrían permitir la comisión de un delito no deben transmitirse</w:t>
      </w:r>
      <w:r>
        <w:t xml:space="preserve"> </w:t>
      </w:r>
      <w:r>
        <w:rPr>
          <w:u w:val="single"/>
        </w:rPr>
        <w:t>a</w:t>
      </w:r>
      <w:r>
        <w:rPr>
          <w:spacing w:val="-9"/>
          <w:u w:val="single"/>
        </w:rPr>
        <w:t xml:space="preserve"> </w:t>
      </w:r>
      <w:r>
        <w:rPr>
          <w:u w:val="single"/>
        </w:rPr>
        <w:t>menos</w:t>
      </w:r>
      <w:r>
        <w:rPr>
          <w:spacing w:val="-10"/>
          <w:u w:val="single"/>
        </w:rPr>
        <w:t xml:space="preserve"> </w:t>
      </w:r>
      <w:r>
        <w:rPr>
          <w:u w:val="single"/>
        </w:rPr>
        <w:t>que</w:t>
      </w:r>
      <w:r>
        <w:rPr>
          <w:spacing w:val="-9"/>
          <w:u w:val="single"/>
        </w:rPr>
        <w:t xml:space="preserve"> </w:t>
      </w:r>
      <w:r>
        <w:rPr>
          <w:u w:val="single"/>
        </w:rPr>
        <w:t>estén</w:t>
      </w:r>
      <w:r>
        <w:rPr>
          <w:spacing w:val="-12"/>
          <w:u w:val="single"/>
        </w:rPr>
        <w:t xml:space="preserve"> </w:t>
      </w:r>
      <w:r>
        <w:rPr>
          <w:u w:val="single"/>
        </w:rPr>
        <w:t>justificadas</w:t>
      </w:r>
      <w:r>
        <w:rPr>
          <w:spacing w:val="-9"/>
          <w:u w:val="single"/>
        </w:rPr>
        <w:t xml:space="preserve"> </w:t>
      </w:r>
      <w:r>
        <w:rPr>
          <w:u w:val="single"/>
        </w:rPr>
        <w:t>editorialmente</w:t>
      </w:r>
      <w:r>
        <w:t>”</w:t>
      </w:r>
      <w:r>
        <w:rPr>
          <w:vertAlign w:val="superscript"/>
        </w:rPr>
        <w:t>18</w:t>
      </w:r>
      <w:r>
        <w:t>.</w:t>
      </w:r>
      <w:r>
        <w:rPr>
          <w:spacing w:val="-9"/>
        </w:rPr>
        <w:t xml:space="preserve"> </w:t>
      </w:r>
      <w:r>
        <w:rPr>
          <w:u w:val="single"/>
        </w:rPr>
        <w:t>En</w:t>
      </w:r>
      <w:r>
        <w:rPr>
          <w:spacing w:val="-9"/>
          <w:u w:val="single"/>
        </w:rPr>
        <w:t xml:space="preserve"> </w:t>
      </w:r>
      <w:r>
        <w:rPr>
          <w:u w:val="single"/>
        </w:rPr>
        <w:t>este</w:t>
      </w:r>
      <w:r>
        <w:rPr>
          <w:spacing w:val="-11"/>
          <w:u w:val="single"/>
        </w:rPr>
        <w:t xml:space="preserve"> </w:t>
      </w:r>
      <w:r>
        <w:rPr>
          <w:u w:val="single"/>
        </w:rPr>
        <w:t>sentido,</w:t>
      </w:r>
      <w:r>
        <w:rPr>
          <w:spacing w:val="-9"/>
          <w:u w:val="single"/>
        </w:rPr>
        <w:t xml:space="preserve"> </w:t>
      </w:r>
      <w:r>
        <w:rPr>
          <w:u w:val="single"/>
        </w:rPr>
        <w:t>la</w:t>
      </w:r>
      <w:r>
        <w:rPr>
          <w:spacing w:val="-11"/>
          <w:u w:val="single"/>
        </w:rPr>
        <w:t xml:space="preserve"> </w:t>
      </w:r>
      <w:r>
        <w:rPr>
          <w:u w:val="single"/>
        </w:rPr>
        <w:t>prohibición</w:t>
      </w:r>
      <w:r>
        <w:rPr>
          <w:spacing w:val="-9"/>
          <w:u w:val="single"/>
        </w:rPr>
        <w:t xml:space="preserve"> </w:t>
      </w:r>
      <w:r>
        <w:rPr>
          <w:u w:val="single"/>
        </w:rPr>
        <w:t>descrita</w:t>
      </w:r>
      <w:r>
        <w:t xml:space="preserve"> </w:t>
      </w:r>
      <w:r>
        <w:rPr>
          <w:u w:val="single"/>
        </w:rPr>
        <w:t>conte</w:t>
      </w:r>
      <w:r>
        <w:rPr>
          <w:u w:val="single"/>
        </w:rPr>
        <w:t>mpla todo horario, no sólo el considerado para adultos.</w:t>
      </w:r>
    </w:p>
    <w:p w:rsidR="00575FA2" w:rsidRDefault="00575FA2">
      <w:pPr>
        <w:pStyle w:val="Textoindependiente"/>
        <w:spacing w:before="12"/>
        <w:rPr>
          <w:sz w:val="23"/>
        </w:rPr>
      </w:pPr>
    </w:p>
    <w:p w:rsidR="00575FA2" w:rsidRDefault="003726C4">
      <w:pPr>
        <w:pStyle w:val="Ttulo2"/>
        <w:numPr>
          <w:ilvl w:val="0"/>
          <w:numId w:val="4"/>
        </w:numPr>
        <w:tabs>
          <w:tab w:val="left" w:pos="347"/>
        </w:tabs>
        <w:spacing w:before="45"/>
        <w:ind w:left="346" w:hanging="245"/>
      </w:pPr>
      <w:r>
        <w:rPr>
          <w:spacing w:val="-2"/>
        </w:rPr>
        <w:t>Cataluña:</w:t>
      </w:r>
    </w:p>
    <w:p w:rsidR="00575FA2" w:rsidRDefault="00575FA2">
      <w:pPr>
        <w:pStyle w:val="Textoindependiente"/>
        <w:spacing w:before="3"/>
        <w:rPr>
          <w:b/>
          <w:sz w:val="31"/>
        </w:rPr>
      </w:pPr>
    </w:p>
    <w:p w:rsidR="00575FA2" w:rsidRDefault="003726C4">
      <w:pPr>
        <w:pStyle w:val="Textoindependiente"/>
        <w:spacing w:line="276" w:lineRule="auto"/>
        <w:ind w:left="102" w:right="117" w:firstLine="707"/>
        <w:jc w:val="both"/>
      </w:pPr>
      <w:r>
        <w:t>Esta comunidad autónoma española cuenta desde el año 2000 con una entidad pública</w:t>
      </w:r>
      <w:r>
        <w:rPr>
          <w:spacing w:val="-1"/>
        </w:rPr>
        <w:t xml:space="preserve"> </w:t>
      </w:r>
      <w:r>
        <w:t>llamada</w:t>
      </w:r>
      <w:r>
        <w:rPr>
          <w:spacing w:val="-1"/>
        </w:rPr>
        <w:t xml:space="preserve"> </w:t>
      </w:r>
      <w:r>
        <w:t>“Consejo del Audiovisual de</w:t>
      </w:r>
      <w:r>
        <w:rPr>
          <w:spacing w:val="-1"/>
        </w:rPr>
        <w:t xml:space="preserve"> </w:t>
      </w:r>
      <w:r>
        <w:t>Cataluña”</w:t>
      </w:r>
      <w:r>
        <w:rPr>
          <w:spacing w:val="-2"/>
        </w:rPr>
        <w:t xml:space="preserve"> </w:t>
      </w:r>
      <w:r>
        <w:t>(CAC)</w:t>
      </w:r>
      <w:r>
        <w:rPr>
          <w:spacing w:val="-1"/>
        </w:rPr>
        <w:t xml:space="preserve"> </w:t>
      </w:r>
      <w:r>
        <w:t>de</w:t>
      </w:r>
      <w:r>
        <w:rPr>
          <w:spacing w:val="-1"/>
        </w:rPr>
        <w:t xml:space="preserve"> </w:t>
      </w:r>
      <w:r>
        <w:t>funcionamiento similar al Ofcom en Reino Unido, encargada por ley del cumplimiento de la regulación de contenidos audiovisuales descritos en la Ley N° 22/2005 de la comunicación audiovisual de Cataluña</w:t>
      </w:r>
      <w:r>
        <w:rPr>
          <w:vertAlign w:val="superscript"/>
        </w:rPr>
        <w:t>19</w:t>
      </w:r>
    </w:p>
    <w:p w:rsidR="00575FA2" w:rsidRDefault="003726C4">
      <w:pPr>
        <w:pStyle w:val="Textoindependiente"/>
        <w:spacing w:before="1" w:line="276" w:lineRule="auto"/>
        <w:ind w:left="102" w:right="115" w:firstLine="707"/>
        <w:jc w:val="both"/>
      </w:pPr>
      <w:r>
        <w:t>Esta ley contempla cuatro niveles de regulación de c</w:t>
      </w:r>
      <w:r>
        <w:t>ontenidos: el descrito en la ley;</w:t>
      </w:r>
      <w:r>
        <w:rPr>
          <w:spacing w:val="-1"/>
        </w:rPr>
        <w:t xml:space="preserve"> </w:t>
      </w:r>
      <w:r>
        <w:t>el que</w:t>
      </w:r>
      <w:r>
        <w:rPr>
          <w:spacing w:val="-1"/>
        </w:rPr>
        <w:t xml:space="preserve"> </w:t>
      </w:r>
      <w:r>
        <w:t>defina</w:t>
      </w:r>
      <w:r>
        <w:rPr>
          <w:spacing w:val="-1"/>
        </w:rPr>
        <w:t xml:space="preserve"> </w:t>
      </w:r>
      <w:r>
        <w:t>y</w:t>
      </w:r>
      <w:r>
        <w:rPr>
          <w:spacing w:val="-2"/>
        </w:rPr>
        <w:t xml:space="preserve"> </w:t>
      </w:r>
      <w:r>
        <w:t>explicite</w:t>
      </w:r>
      <w:r>
        <w:rPr>
          <w:spacing w:val="-1"/>
        </w:rPr>
        <w:t xml:space="preserve"> </w:t>
      </w:r>
      <w:r>
        <w:t>el CAC;</w:t>
      </w:r>
      <w:r>
        <w:rPr>
          <w:spacing w:val="-1"/>
        </w:rPr>
        <w:t xml:space="preserve"> </w:t>
      </w:r>
      <w:r>
        <w:t>los “acuerdos de</w:t>
      </w:r>
      <w:r>
        <w:rPr>
          <w:spacing w:val="-1"/>
        </w:rPr>
        <w:t xml:space="preserve"> </w:t>
      </w:r>
      <w:r>
        <w:t>regulación”</w:t>
      </w:r>
      <w:r>
        <w:rPr>
          <w:spacing w:val="-2"/>
        </w:rPr>
        <w:t xml:space="preserve"> </w:t>
      </w:r>
      <w:r>
        <w:t>en</w:t>
      </w:r>
      <w:r>
        <w:rPr>
          <w:spacing w:val="-1"/>
        </w:rPr>
        <w:t xml:space="preserve"> </w:t>
      </w:r>
      <w:r>
        <w:t>virtud</w:t>
      </w:r>
      <w:r>
        <w:rPr>
          <w:spacing w:val="-1"/>
        </w:rPr>
        <w:t xml:space="preserve"> </w:t>
      </w:r>
      <w:r>
        <w:t>de</w:t>
      </w:r>
      <w:r>
        <w:rPr>
          <w:spacing w:val="-1"/>
        </w:rPr>
        <w:t xml:space="preserve"> </w:t>
      </w:r>
      <w:r>
        <w:t>los</w:t>
      </w:r>
      <w:r>
        <w:rPr>
          <w:spacing w:val="-2"/>
        </w:rPr>
        <w:t xml:space="preserve"> </w:t>
      </w:r>
      <w:r>
        <w:t xml:space="preserve">cuales el CAC puede establecer de manera precisa obligaciones y deberes en materia de contenidos con los diversos operadores audiovisuales y, finalmente, los acuerdos de </w:t>
      </w:r>
      <w:r>
        <w:rPr>
          <w:spacing w:val="-2"/>
        </w:rPr>
        <w:t>autorregulación.</w:t>
      </w:r>
    </w:p>
    <w:p w:rsidR="00575FA2" w:rsidRDefault="00575FA2">
      <w:pPr>
        <w:pStyle w:val="Textoindependiente"/>
        <w:spacing w:before="6"/>
        <w:rPr>
          <w:sz w:val="27"/>
        </w:rPr>
      </w:pPr>
    </w:p>
    <w:p w:rsidR="00575FA2" w:rsidRDefault="003726C4">
      <w:pPr>
        <w:pStyle w:val="Ttulo2"/>
        <w:tabs>
          <w:tab w:val="left" w:pos="1517"/>
        </w:tabs>
        <w:ind w:left="342"/>
      </w:pPr>
      <w:r>
        <w:rPr>
          <w:spacing w:val="-5"/>
        </w:rPr>
        <w:t>i.</w:t>
      </w:r>
      <w:r>
        <w:tab/>
        <w:t>Sobre</w:t>
      </w:r>
      <w:r>
        <w:rPr>
          <w:spacing w:val="-2"/>
        </w:rPr>
        <w:t xml:space="preserve"> </w:t>
      </w:r>
      <w:r>
        <w:t>protección</w:t>
      </w:r>
      <w:r>
        <w:rPr>
          <w:spacing w:val="-2"/>
        </w:rPr>
        <w:t xml:space="preserve"> </w:t>
      </w:r>
      <w:r>
        <w:t>a</w:t>
      </w:r>
      <w:r>
        <w:rPr>
          <w:spacing w:val="-1"/>
        </w:rPr>
        <w:t xml:space="preserve"> </w:t>
      </w:r>
      <w:r>
        <w:t xml:space="preserve">la </w:t>
      </w:r>
      <w:r>
        <w:rPr>
          <w:spacing w:val="-2"/>
        </w:rPr>
        <w:t>infancia</w:t>
      </w:r>
    </w:p>
    <w:p w:rsidR="00575FA2" w:rsidRDefault="00575FA2">
      <w:pPr>
        <w:pStyle w:val="Textoindependiente"/>
        <w:spacing w:before="3"/>
        <w:rPr>
          <w:b/>
          <w:sz w:val="31"/>
        </w:rPr>
      </w:pPr>
    </w:p>
    <w:p w:rsidR="00575FA2" w:rsidRDefault="003726C4">
      <w:pPr>
        <w:pStyle w:val="Textoindependiente"/>
        <w:spacing w:line="276" w:lineRule="auto"/>
        <w:ind w:left="102" w:firstLine="359"/>
      </w:pPr>
      <w:r>
        <w:t>El artículo 81 de la citada ley c</w:t>
      </w:r>
      <w:r>
        <w:t>atalana, sobre protección de la infancia y la juventud, señala en su numeral 3 que:</w:t>
      </w:r>
    </w:p>
    <w:p w:rsidR="00575FA2" w:rsidRDefault="003726C4">
      <w:pPr>
        <w:pStyle w:val="Textoindependiente"/>
        <w:spacing w:before="2"/>
        <w:ind w:left="461"/>
      </w:pPr>
      <w:r>
        <w:t>3.</w:t>
      </w:r>
      <w:r>
        <w:rPr>
          <w:spacing w:val="38"/>
        </w:rPr>
        <w:t xml:space="preserve"> </w:t>
      </w:r>
      <w:r>
        <w:t>“Los</w:t>
      </w:r>
      <w:r>
        <w:rPr>
          <w:spacing w:val="39"/>
        </w:rPr>
        <w:t xml:space="preserve"> </w:t>
      </w:r>
      <w:r>
        <w:t>prestadores</w:t>
      </w:r>
      <w:r>
        <w:rPr>
          <w:spacing w:val="39"/>
        </w:rPr>
        <w:t xml:space="preserve"> </w:t>
      </w:r>
      <w:r>
        <w:t>de</w:t>
      </w:r>
      <w:r>
        <w:rPr>
          <w:spacing w:val="39"/>
        </w:rPr>
        <w:t xml:space="preserve"> </w:t>
      </w:r>
      <w:r>
        <w:t>servicios</w:t>
      </w:r>
      <w:r>
        <w:rPr>
          <w:spacing w:val="39"/>
        </w:rPr>
        <w:t xml:space="preserve"> </w:t>
      </w:r>
      <w:r>
        <w:t>de</w:t>
      </w:r>
      <w:r>
        <w:rPr>
          <w:spacing w:val="39"/>
        </w:rPr>
        <w:t xml:space="preserve"> </w:t>
      </w:r>
      <w:r>
        <w:t>radio</w:t>
      </w:r>
      <w:r>
        <w:rPr>
          <w:spacing w:val="39"/>
        </w:rPr>
        <w:t xml:space="preserve"> </w:t>
      </w:r>
      <w:r>
        <w:t>o</w:t>
      </w:r>
      <w:r>
        <w:rPr>
          <w:spacing w:val="39"/>
        </w:rPr>
        <w:t xml:space="preserve"> </w:t>
      </w:r>
      <w:r>
        <w:t>televisión</w:t>
      </w:r>
      <w:r>
        <w:rPr>
          <w:spacing w:val="38"/>
        </w:rPr>
        <w:t xml:space="preserve"> </w:t>
      </w:r>
      <w:r>
        <w:t>no</w:t>
      </w:r>
      <w:r>
        <w:rPr>
          <w:spacing w:val="39"/>
        </w:rPr>
        <w:t xml:space="preserve"> </w:t>
      </w:r>
      <w:r>
        <w:t>pueden</w:t>
      </w:r>
      <w:r>
        <w:rPr>
          <w:spacing w:val="39"/>
        </w:rPr>
        <w:t xml:space="preserve"> </w:t>
      </w:r>
      <w:r>
        <w:t>ofrecer</w:t>
      </w:r>
      <w:r>
        <w:rPr>
          <w:spacing w:val="39"/>
        </w:rPr>
        <w:t xml:space="preserve"> </w:t>
      </w:r>
      <w:r>
        <w:rPr>
          <w:spacing w:val="-2"/>
        </w:rPr>
        <w:t>ningún</w:t>
      </w:r>
    </w:p>
    <w:p w:rsidR="00575FA2" w:rsidRDefault="00575FA2">
      <w:pPr>
        <w:pStyle w:val="Textoindependiente"/>
        <w:rPr>
          <w:sz w:val="20"/>
        </w:rPr>
      </w:pPr>
    </w:p>
    <w:p w:rsidR="00575FA2" w:rsidRDefault="003726C4">
      <w:pPr>
        <w:pStyle w:val="Textoindependiente"/>
        <w:spacing w:before="6"/>
        <w:rPr>
          <w:sz w:val="21"/>
        </w:rPr>
      </w:pPr>
      <w:r>
        <w:pict>
          <v:rect id="docshape10" o:spid="_x0000_s1030" style="position:absolute;margin-left:85.1pt;margin-top:14.3pt;width:2in;height:.6pt;z-index:-15724544;mso-wrap-distance-left:0;mso-wrap-distance-right:0;mso-position-horizontal-relative:page" fillcolor="black" stroked="f">
            <w10:wrap type="topAndBottom" anchorx="page"/>
          </v:rect>
        </w:pict>
      </w:r>
    </w:p>
    <w:p w:rsidR="00575FA2" w:rsidRDefault="003726C4">
      <w:pPr>
        <w:spacing w:before="112"/>
        <w:ind w:left="102"/>
        <w:rPr>
          <w:rFonts w:ascii="Calibri Light"/>
          <w:sz w:val="20"/>
        </w:rPr>
      </w:pPr>
      <w:hyperlink r:id="rId30">
        <w:r>
          <w:rPr>
            <w:rFonts w:ascii="Calibri Light"/>
            <w:color w:val="0462C1"/>
            <w:spacing w:val="-2"/>
            <w:sz w:val="20"/>
            <w:u w:val="single" w:color="0462C1"/>
          </w:rPr>
          <w:t>disorder-hatred-abuse</w:t>
        </w:r>
      </w:hyperlink>
      <w:r>
        <w:rPr>
          <w:rFonts w:ascii="Calibri Light"/>
          <w:color w:val="0462C1"/>
          <w:spacing w:val="13"/>
          <w:sz w:val="20"/>
        </w:rPr>
        <w:t xml:space="preserve"> </w:t>
      </w:r>
      <w:r>
        <w:rPr>
          <w:rFonts w:ascii="Calibri Light"/>
          <w:spacing w:val="-2"/>
          <w:sz w:val="20"/>
        </w:rPr>
        <w:t>(enero,</w:t>
      </w:r>
      <w:r>
        <w:rPr>
          <w:rFonts w:ascii="Calibri Light"/>
          <w:spacing w:val="16"/>
          <w:sz w:val="20"/>
        </w:rPr>
        <w:t xml:space="preserve"> </w:t>
      </w:r>
      <w:r>
        <w:rPr>
          <w:rFonts w:ascii="Calibri Light"/>
          <w:spacing w:val="-2"/>
          <w:sz w:val="20"/>
        </w:rPr>
        <w:t>2023).</w:t>
      </w:r>
    </w:p>
    <w:p w:rsidR="00575FA2" w:rsidRDefault="00575FA2">
      <w:pPr>
        <w:pStyle w:val="Textoindependiente"/>
        <w:spacing w:before="7"/>
        <w:rPr>
          <w:rFonts w:ascii="Calibri Light"/>
          <w:sz w:val="13"/>
        </w:rPr>
      </w:pPr>
    </w:p>
    <w:p w:rsidR="00575FA2" w:rsidRDefault="003726C4">
      <w:pPr>
        <w:spacing w:before="77"/>
        <w:ind w:left="102"/>
        <w:rPr>
          <w:rFonts w:ascii="Calibri Light" w:hAnsi="Calibri Light"/>
          <w:sz w:val="20"/>
        </w:rPr>
      </w:pPr>
      <w:r>
        <w:rPr>
          <w:rFonts w:ascii="Calibri Light" w:hAnsi="Calibri Light"/>
          <w:sz w:val="20"/>
          <w:vertAlign w:val="superscript"/>
        </w:rPr>
        <w:t>18</w:t>
      </w:r>
      <w:r>
        <w:rPr>
          <w:rFonts w:ascii="Calibri Light" w:hAnsi="Calibri Light"/>
          <w:spacing w:val="-5"/>
          <w:sz w:val="20"/>
        </w:rPr>
        <w:t xml:space="preserve"> </w:t>
      </w:r>
      <w:r>
        <w:rPr>
          <w:rFonts w:ascii="Calibri Light" w:hAnsi="Calibri Light"/>
          <w:sz w:val="20"/>
        </w:rPr>
        <w:t>3.4:</w:t>
      </w:r>
      <w:r>
        <w:rPr>
          <w:rFonts w:ascii="Calibri Light" w:hAnsi="Calibri Light"/>
          <w:spacing w:val="-4"/>
          <w:sz w:val="20"/>
        </w:rPr>
        <w:t xml:space="preserve"> </w:t>
      </w:r>
      <w:r>
        <w:rPr>
          <w:rFonts w:ascii="Calibri Light" w:hAnsi="Calibri Light"/>
          <w:sz w:val="20"/>
        </w:rPr>
        <w:t>“Portrayals</w:t>
      </w:r>
      <w:r>
        <w:rPr>
          <w:rFonts w:ascii="Calibri Light" w:hAnsi="Calibri Light"/>
          <w:spacing w:val="-5"/>
          <w:sz w:val="20"/>
        </w:rPr>
        <w:t xml:space="preserve"> </w:t>
      </w:r>
      <w:r>
        <w:rPr>
          <w:rFonts w:ascii="Calibri Light" w:hAnsi="Calibri Light"/>
          <w:sz w:val="20"/>
        </w:rPr>
        <w:t>of</w:t>
      </w:r>
      <w:r>
        <w:rPr>
          <w:rFonts w:ascii="Calibri Light" w:hAnsi="Calibri Light"/>
          <w:spacing w:val="-4"/>
          <w:sz w:val="20"/>
        </w:rPr>
        <w:t xml:space="preserve"> </w:t>
      </w:r>
      <w:r>
        <w:rPr>
          <w:rFonts w:ascii="Calibri Light" w:hAnsi="Calibri Light"/>
          <w:sz w:val="20"/>
        </w:rPr>
        <w:t>crime</w:t>
      </w:r>
      <w:r>
        <w:rPr>
          <w:rFonts w:ascii="Calibri Light" w:hAnsi="Calibri Light"/>
          <w:spacing w:val="-5"/>
          <w:sz w:val="20"/>
        </w:rPr>
        <w:t xml:space="preserve"> </w:t>
      </w:r>
      <w:r>
        <w:rPr>
          <w:rFonts w:ascii="Calibri Light" w:hAnsi="Calibri Light"/>
          <w:sz w:val="20"/>
        </w:rPr>
        <w:t>and</w:t>
      </w:r>
      <w:r>
        <w:rPr>
          <w:rFonts w:ascii="Calibri Light" w:hAnsi="Calibri Light"/>
          <w:spacing w:val="-2"/>
          <w:sz w:val="20"/>
        </w:rPr>
        <w:t xml:space="preserve"> </w:t>
      </w:r>
      <w:r>
        <w:rPr>
          <w:rFonts w:ascii="Calibri Light" w:hAnsi="Calibri Light"/>
          <w:sz w:val="20"/>
        </w:rPr>
        <w:t>criminal</w:t>
      </w:r>
      <w:r>
        <w:rPr>
          <w:rFonts w:ascii="Calibri Light" w:hAnsi="Calibri Light"/>
          <w:spacing w:val="-5"/>
          <w:sz w:val="20"/>
        </w:rPr>
        <w:t xml:space="preserve"> </w:t>
      </w:r>
      <w:r>
        <w:rPr>
          <w:rFonts w:ascii="Calibri Light" w:hAnsi="Calibri Light"/>
          <w:sz w:val="20"/>
        </w:rPr>
        <w:t>proceedings”,</w:t>
      </w:r>
      <w:r>
        <w:rPr>
          <w:rFonts w:ascii="Calibri Light" w:hAnsi="Calibri Light"/>
          <w:spacing w:val="-1"/>
          <w:sz w:val="20"/>
        </w:rPr>
        <w:t xml:space="preserve"> </w:t>
      </w:r>
      <w:r>
        <w:rPr>
          <w:rFonts w:ascii="Calibri Light" w:hAnsi="Calibri Light"/>
          <w:sz w:val="20"/>
        </w:rPr>
        <w:t>Section</w:t>
      </w:r>
      <w:r>
        <w:rPr>
          <w:rFonts w:ascii="Calibri Light" w:hAnsi="Calibri Light"/>
          <w:spacing w:val="-3"/>
          <w:sz w:val="20"/>
        </w:rPr>
        <w:t xml:space="preserve"> </w:t>
      </w:r>
      <w:r>
        <w:rPr>
          <w:rFonts w:ascii="Calibri Light" w:hAnsi="Calibri Light"/>
          <w:sz w:val="20"/>
        </w:rPr>
        <w:t>three:</w:t>
      </w:r>
      <w:r>
        <w:rPr>
          <w:rFonts w:ascii="Calibri Light" w:hAnsi="Calibri Light"/>
          <w:spacing w:val="-4"/>
          <w:sz w:val="20"/>
        </w:rPr>
        <w:t xml:space="preserve"> </w:t>
      </w:r>
      <w:r>
        <w:rPr>
          <w:rFonts w:ascii="Calibri Light" w:hAnsi="Calibri Light"/>
          <w:sz w:val="20"/>
        </w:rPr>
        <w:t>Crime,</w:t>
      </w:r>
      <w:r>
        <w:rPr>
          <w:rFonts w:ascii="Calibri Light" w:hAnsi="Calibri Light"/>
          <w:spacing w:val="-5"/>
          <w:sz w:val="20"/>
        </w:rPr>
        <w:t xml:space="preserve"> </w:t>
      </w:r>
      <w:r>
        <w:rPr>
          <w:rFonts w:ascii="Calibri Light" w:hAnsi="Calibri Light"/>
          <w:sz w:val="20"/>
        </w:rPr>
        <w:t>disorder,</w:t>
      </w:r>
      <w:r>
        <w:rPr>
          <w:rFonts w:ascii="Calibri Light" w:hAnsi="Calibri Light"/>
          <w:spacing w:val="-5"/>
          <w:sz w:val="20"/>
        </w:rPr>
        <w:t xml:space="preserve"> </w:t>
      </w:r>
      <w:r>
        <w:rPr>
          <w:rFonts w:ascii="Calibri Light" w:hAnsi="Calibri Light"/>
          <w:sz w:val="20"/>
        </w:rPr>
        <w:t>hatred</w:t>
      </w:r>
      <w:r>
        <w:rPr>
          <w:rFonts w:ascii="Calibri Light" w:hAnsi="Calibri Light"/>
          <w:spacing w:val="-3"/>
          <w:sz w:val="20"/>
        </w:rPr>
        <w:t xml:space="preserve"> </w:t>
      </w:r>
      <w:r>
        <w:rPr>
          <w:rFonts w:ascii="Calibri Light" w:hAnsi="Calibri Light"/>
          <w:sz w:val="20"/>
        </w:rPr>
        <w:t>and</w:t>
      </w:r>
      <w:r>
        <w:rPr>
          <w:rFonts w:ascii="Calibri Light" w:hAnsi="Calibri Light"/>
          <w:spacing w:val="-5"/>
          <w:sz w:val="20"/>
        </w:rPr>
        <w:t xml:space="preserve"> </w:t>
      </w:r>
      <w:r>
        <w:rPr>
          <w:rFonts w:ascii="Calibri Light" w:hAnsi="Calibri Light"/>
          <w:sz w:val="20"/>
        </w:rPr>
        <w:t xml:space="preserve">abuse, broadcasting codes, Ofcom, enero 2021. Disponible en: </w:t>
      </w:r>
      <w:hyperlink r:id="rId31">
        <w:r>
          <w:rPr>
            <w:rFonts w:ascii="Calibri Light" w:hAnsi="Calibri Light"/>
            <w:color w:val="0462C1"/>
            <w:sz w:val="20"/>
            <w:u w:val="single" w:color="0462C1"/>
          </w:rPr>
          <w:t>https://www.ofcom.org.uk/tv-radio-and-on-</w:t>
        </w:r>
      </w:hyperlink>
    </w:p>
    <w:p w:rsidR="00575FA2" w:rsidRDefault="003726C4">
      <w:pPr>
        <w:spacing w:line="243" w:lineRule="exact"/>
        <w:ind w:left="102"/>
        <w:rPr>
          <w:rFonts w:ascii="Calibri Light"/>
          <w:sz w:val="20"/>
        </w:rPr>
      </w:pPr>
      <w:hyperlink r:id="rId32">
        <w:r>
          <w:rPr>
            <w:rFonts w:ascii="Calibri Light"/>
            <w:color w:val="0462C1"/>
            <w:spacing w:val="-2"/>
            <w:sz w:val="20"/>
            <w:u w:val="single" w:color="0462C1"/>
          </w:rPr>
          <w:t>demand/broadcast-codes/broadcast-code/section-three-crime-disorder-hatred-abuse</w:t>
        </w:r>
      </w:hyperlink>
      <w:r>
        <w:rPr>
          <w:rFonts w:ascii="Calibri Light"/>
          <w:color w:val="0462C1"/>
          <w:spacing w:val="50"/>
          <w:sz w:val="20"/>
        </w:rPr>
        <w:t xml:space="preserve"> </w:t>
      </w:r>
      <w:r>
        <w:rPr>
          <w:rFonts w:ascii="Calibri Light"/>
          <w:spacing w:val="-2"/>
          <w:sz w:val="20"/>
        </w:rPr>
        <w:t>(enero,</w:t>
      </w:r>
      <w:r>
        <w:rPr>
          <w:rFonts w:ascii="Calibri Light"/>
          <w:spacing w:val="49"/>
          <w:sz w:val="20"/>
        </w:rPr>
        <w:t xml:space="preserve"> </w:t>
      </w:r>
      <w:r>
        <w:rPr>
          <w:rFonts w:ascii="Calibri Light"/>
          <w:spacing w:val="-2"/>
          <w:sz w:val="20"/>
        </w:rPr>
        <w:t>2023).</w:t>
      </w:r>
    </w:p>
    <w:p w:rsidR="00575FA2" w:rsidRDefault="003726C4">
      <w:pPr>
        <w:spacing w:before="1"/>
        <w:ind w:left="102" w:right="119"/>
        <w:rPr>
          <w:rFonts w:ascii="Calibri Light" w:hAnsi="Calibri Light"/>
          <w:sz w:val="20"/>
        </w:rPr>
      </w:pPr>
      <w:r>
        <w:rPr>
          <w:rFonts w:ascii="Calibri Light" w:hAnsi="Calibri Light"/>
          <w:sz w:val="20"/>
          <w:vertAlign w:val="superscript"/>
        </w:rPr>
        <w:t>19</w:t>
      </w:r>
      <w:r>
        <w:rPr>
          <w:rFonts w:ascii="Calibri Light" w:hAnsi="Calibri Light"/>
          <w:spacing w:val="-3"/>
          <w:sz w:val="20"/>
        </w:rPr>
        <w:t xml:space="preserve"> </w:t>
      </w:r>
      <w:r>
        <w:rPr>
          <w:rFonts w:ascii="Calibri Light" w:hAnsi="Calibri Light"/>
          <w:sz w:val="20"/>
        </w:rPr>
        <w:t>Ley</w:t>
      </w:r>
      <w:r>
        <w:rPr>
          <w:rFonts w:ascii="Calibri Light" w:hAnsi="Calibri Light"/>
          <w:spacing w:val="-2"/>
          <w:sz w:val="20"/>
        </w:rPr>
        <w:t xml:space="preserve"> </w:t>
      </w:r>
      <w:r>
        <w:rPr>
          <w:rFonts w:ascii="Calibri Light" w:hAnsi="Calibri Light"/>
          <w:sz w:val="20"/>
        </w:rPr>
        <w:t>22/2005,</w:t>
      </w:r>
      <w:r>
        <w:rPr>
          <w:rFonts w:ascii="Calibri Light" w:hAnsi="Calibri Light"/>
          <w:spacing w:val="-3"/>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29</w:t>
      </w:r>
      <w:r>
        <w:rPr>
          <w:rFonts w:ascii="Calibri Light" w:hAnsi="Calibri Light"/>
          <w:spacing w:val="-3"/>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diciembre,</w:t>
      </w:r>
      <w:r>
        <w:rPr>
          <w:rFonts w:ascii="Calibri Light" w:hAnsi="Calibri Light"/>
          <w:spacing w:val="-3"/>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la</w:t>
      </w:r>
      <w:r>
        <w:rPr>
          <w:rFonts w:ascii="Calibri Light" w:hAnsi="Calibri Light"/>
          <w:spacing w:val="-1"/>
          <w:sz w:val="20"/>
        </w:rPr>
        <w:t xml:space="preserve"> </w:t>
      </w:r>
      <w:r>
        <w:rPr>
          <w:rFonts w:ascii="Calibri Light" w:hAnsi="Calibri Light"/>
          <w:sz w:val="20"/>
        </w:rPr>
        <w:t>comunicación</w:t>
      </w:r>
      <w:r>
        <w:rPr>
          <w:rFonts w:ascii="Calibri Light" w:hAnsi="Calibri Light"/>
          <w:spacing w:val="-4"/>
          <w:sz w:val="20"/>
        </w:rPr>
        <w:t xml:space="preserve"> </w:t>
      </w:r>
      <w:r>
        <w:rPr>
          <w:rFonts w:ascii="Calibri Light" w:hAnsi="Calibri Light"/>
          <w:sz w:val="20"/>
        </w:rPr>
        <w:t>audiovisual</w:t>
      </w:r>
      <w:r>
        <w:rPr>
          <w:rFonts w:ascii="Calibri Light" w:hAnsi="Calibri Light"/>
          <w:spacing w:val="-4"/>
          <w:sz w:val="20"/>
        </w:rPr>
        <w:t xml:space="preserve"> </w:t>
      </w:r>
      <w:r>
        <w:rPr>
          <w:rFonts w:ascii="Calibri Light" w:hAnsi="Calibri Light"/>
          <w:sz w:val="20"/>
        </w:rPr>
        <w:t>de.</w:t>
      </w:r>
      <w:r>
        <w:rPr>
          <w:rFonts w:ascii="Calibri Light" w:hAnsi="Calibri Light"/>
          <w:spacing w:val="-4"/>
          <w:sz w:val="20"/>
        </w:rPr>
        <w:t xml:space="preserve"> </w:t>
      </w:r>
      <w:r>
        <w:rPr>
          <w:rFonts w:ascii="Calibri Light" w:hAnsi="Calibri Light"/>
          <w:sz w:val="20"/>
        </w:rPr>
        <w:t>Cataluña.</w:t>
      </w:r>
      <w:r>
        <w:rPr>
          <w:rFonts w:ascii="Calibri Light" w:hAnsi="Calibri Light"/>
          <w:spacing w:val="-3"/>
          <w:sz w:val="20"/>
        </w:rPr>
        <w:t xml:space="preserve"> </w:t>
      </w:r>
      <w:r>
        <w:rPr>
          <w:rFonts w:ascii="Calibri Light" w:hAnsi="Calibri Light"/>
          <w:sz w:val="20"/>
        </w:rPr>
        <w:t>Boletín</w:t>
      </w:r>
      <w:r>
        <w:rPr>
          <w:rFonts w:ascii="Calibri Light" w:hAnsi="Calibri Light"/>
          <w:spacing w:val="-3"/>
          <w:sz w:val="20"/>
        </w:rPr>
        <w:t xml:space="preserve"> </w:t>
      </w:r>
      <w:r>
        <w:rPr>
          <w:rFonts w:ascii="Calibri Light" w:hAnsi="Calibri Light"/>
          <w:sz w:val="20"/>
        </w:rPr>
        <w:t>Oficial</w:t>
      </w:r>
      <w:r>
        <w:rPr>
          <w:rFonts w:ascii="Calibri Light" w:hAnsi="Calibri Light"/>
          <w:spacing w:val="-2"/>
          <w:sz w:val="20"/>
        </w:rPr>
        <w:t xml:space="preserve"> </w:t>
      </w:r>
      <w:r>
        <w:rPr>
          <w:rFonts w:ascii="Calibri Light" w:hAnsi="Calibri Light"/>
          <w:sz w:val="20"/>
        </w:rPr>
        <w:t>del</w:t>
      </w:r>
      <w:r>
        <w:rPr>
          <w:rFonts w:ascii="Calibri Light" w:hAnsi="Calibri Light"/>
          <w:spacing w:val="-4"/>
          <w:sz w:val="20"/>
        </w:rPr>
        <w:t xml:space="preserve"> </w:t>
      </w:r>
      <w:r>
        <w:rPr>
          <w:rFonts w:ascii="Calibri Light" w:hAnsi="Calibri Light"/>
          <w:sz w:val="20"/>
        </w:rPr>
        <w:t xml:space="preserve">Estado, España. Disponible en: </w:t>
      </w:r>
      <w:hyperlink r:id="rId33">
        <w:r>
          <w:rPr>
            <w:rFonts w:ascii="Calibri Light" w:hAnsi="Calibri Light"/>
            <w:color w:val="0462C1"/>
            <w:sz w:val="20"/>
            <w:u w:val="single" w:color="0462C1"/>
          </w:rPr>
          <w:t>https://boe.es/buscar/doc.php?id=BOE-A-2006-2452</w:t>
        </w:r>
      </w:hyperlink>
      <w:r>
        <w:rPr>
          <w:rFonts w:ascii="Calibri Light" w:hAnsi="Calibri Light"/>
          <w:color w:val="0462C1"/>
          <w:sz w:val="20"/>
        </w:rPr>
        <w:t xml:space="preserve"> </w:t>
      </w:r>
      <w:r>
        <w:rPr>
          <w:rFonts w:ascii="Calibri Light" w:hAnsi="Calibri Light"/>
          <w:sz w:val="20"/>
        </w:rPr>
        <w:t>(enero, 2023).</w:t>
      </w:r>
    </w:p>
    <w:p w:rsidR="00575FA2" w:rsidRDefault="00575FA2">
      <w:pPr>
        <w:rPr>
          <w:rFonts w:ascii="Calibri Light" w:hAnsi="Calibri Light"/>
          <w:sz w:val="20"/>
        </w:rPr>
        <w:sectPr w:rsidR="00575FA2">
          <w:pgSz w:w="12240" w:h="15840"/>
          <w:pgMar w:top="1400" w:right="1580" w:bottom="1020" w:left="1600" w:header="0" w:footer="830" w:gutter="0"/>
          <w:cols w:space="720"/>
        </w:sectPr>
      </w:pPr>
    </w:p>
    <w:p w:rsidR="00575FA2" w:rsidRDefault="003726C4">
      <w:pPr>
        <w:pStyle w:val="Textoindependiente"/>
        <w:spacing w:before="16" w:line="276" w:lineRule="auto"/>
        <w:ind w:left="102" w:right="118"/>
        <w:jc w:val="both"/>
      </w:pPr>
      <w:r>
        <w:t xml:space="preserve">contenido que pueda </w:t>
      </w:r>
      <w:r>
        <w:rPr>
          <w:u w:val="single"/>
        </w:rPr>
        <w:t>perjudicar seriamente el desarrollo físico, mental o moral</w:t>
      </w:r>
      <w:r>
        <w:t xml:space="preserve"> de los menores. De modo particular, se prohíbe la difusión, por dichos prestadores, de contenidos pornográficos o de violencia gratuita”.</w:t>
      </w:r>
    </w:p>
    <w:p w:rsidR="00575FA2" w:rsidRDefault="00575FA2">
      <w:pPr>
        <w:pStyle w:val="Textoindependiente"/>
        <w:spacing w:before="8"/>
        <w:rPr>
          <w:sz w:val="27"/>
        </w:rPr>
      </w:pPr>
    </w:p>
    <w:p w:rsidR="00575FA2" w:rsidRDefault="003726C4">
      <w:pPr>
        <w:pStyle w:val="Textoindependiente"/>
        <w:spacing w:line="276" w:lineRule="auto"/>
        <w:ind w:left="102" w:right="120"/>
        <w:jc w:val="both"/>
      </w:pPr>
      <w:r>
        <w:t>El</w:t>
      </w:r>
      <w:r>
        <w:rPr>
          <w:spacing w:val="-3"/>
        </w:rPr>
        <w:t xml:space="preserve"> </w:t>
      </w:r>
      <w:r>
        <w:t>numeral</w:t>
      </w:r>
      <w:r>
        <w:rPr>
          <w:spacing w:val="-3"/>
        </w:rPr>
        <w:t xml:space="preserve"> </w:t>
      </w:r>
      <w:r>
        <w:t>siguiente</w:t>
      </w:r>
      <w:r>
        <w:rPr>
          <w:spacing w:val="-3"/>
        </w:rPr>
        <w:t xml:space="preserve"> </w:t>
      </w:r>
      <w:r>
        <w:t>detalla</w:t>
      </w:r>
      <w:r>
        <w:rPr>
          <w:spacing w:val="-3"/>
        </w:rPr>
        <w:t xml:space="preserve"> </w:t>
      </w:r>
      <w:r>
        <w:t>las</w:t>
      </w:r>
      <w:r>
        <w:rPr>
          <w:spacing w:val="-3"/>
        </w:rPr>
        <w:t xml:space="preserve"> </w:t>
      </w:r>
      <w:r>
        <w:t>excep</w:t>
      </w:r>
      <w:r>
        <w:t>ciones</w:t>
      </w:r>
      <w:r>
        <w:rPr>
          <w:spacing w:val="-3"/>
        </w:rPr>
        <w:t xml:space="preserve"> </w:t>
      </w:r>
      <w:r>
        <w:t>y</w:t>
      </w:r>
      <w:r>
        <w:rPr>
          <w:spacing w:val="-5"/>
        </w:rPr>
        <w:t xml:space="preserve"> </w:t>
      </w:r>
      <w:r>
        <w:t>resguardos</w:t>
      </w:r>
      <w:r>
        <w:rPr>
          <w:spacing w:val="-3"/>
        </w:rPr>
        <w:t xml:space="preserve"> </w:t>
      </w:r>
      <w:r>
        <w:t>que</w:t>
      </w:r>
      <w:r>
        <w:rPr>
          <w:spacing w:val="-4"/>
        </w:rPr>
        <w:t xml:space="preserve"> </w:t>
      </w:r>
      <w:r>
        <w:t>deben</w:t>
      </w:r>
      <w:r>
        <w:rPr>
          <w:spacing w:val="-3"/>
        </w:rPr>
        <w:t xml:space="preserve"> </w:t>
      </w:r>
      <w:r>
        <w:t>tenerse</w:t>
      </w:r>
      <w:r>
        <w:rPr>
          <w:spacing w:val="-3"/>
        </w:rPr>
        <w:t xml:space="preserve"> </w:t>
      </w:r>
      <w:r>
        <w:t>en</w:t>
      </w:r>
      <w:r>
        <w:rPr>
          <w:spacing w:val="-4"/>
        </w:rPr>
        <w:t xml:space="preserve"> </w:t>
      </w:r>
      <w:r>
        <w:t>cuenta, los que incluyen consentimiento explícito y por escrito de adultos, así como un sistema de entrada con clave.</w:t>
      </w:r>
    </w:p>
    <w:p w:rsidR="00575FA2" w:rsidRDefault="003726C4">
      <w:pPr>
        <w:pStyle w:val="Textoindependiente"/>
        <w:spacing w:line="276" w:lineRule="auto"/>
        <w:ind w:left="102" w:right="114" w:firstLine="707"/>
        <w:jc w:val="both"/>
      </w:pPr>
      <w:r>
        <w:t>Aunque no han generado recomendaciones específicas sobre el tratamiento de actividades criminales</w:t>
      </w:r>
      <w:r>
        <w:t xml:space="preserve"> en la televisión, el CAC ha publicado dos recomendaciones de interés para este informe: uno es el documento “Recomendaciones a los medios de comunicación audiovisuales sobre el tratamiento informativo de la muerte por suicidio”</w:t>
      </w:r>
      <w:r>
        <w:rPr>
          <w:vertAlign w:val="superscript"/>
        </w:rPr>
        <w:t>20</w:t>
      </w:r>
      <w:r>
        <w:t>, entre cuyas recomendacio</w:t>
      </w:r>
      <w:r>
        <w:t>nes sobre el tratamiento de la información señalan,</w:t>
      </w:r>
      <w:r>
        <w:rPr>
          <w:spacing w:val="-7"/>
        </w:rPr>
        <w:t xml:space="preserve"> </w:t>
      </w:r>
      <w:r>
        <w:t>entre</w:t>
      </w:r>
      <w:r>
        <w:rPr>
          <w:spacing w:val="-7"/>
        </w:rPr>
        <w:t xml:space="preserve"> </w:t>
      </w:r>
      <w:r>
        <w:t>otros,</w:t>
      </w:r>
      <w:r>
        <w:rPr>
          <w:spacing w:val="-6"/>
        </w:rPr>
        <w:t xml:space="preserve"> </w:t>
      </w:r>
      <w:r>
        <w:t>que</w:t>
      </w:r>
      <w:r>
        <w:rPr>
          <w:spacing w:val="-7"/>
        </w:rPr>
        <w:t xml:space="preserve"> </w:t>
      </w:r>
      <w:r>
        <w:t>“</w:t>
      </w:r>
      <w:r>
        <w:rPr>
          <w:u w:val="single"/>
        </w:rPr>
        <w:t>conviene</w:t>
      </w:r>
      <w:r>
        <w:rPr>
          <w:spacing w:val="-7"/>
          <w:u w:val="single"/>
        </w:rPr>
        <w:t xml:space="preserve"> </w:t>
      </w:r>
      <w:r>
        <w:rPr>
          <w:u w:val="single"/>
        </w:rPr>
        <w:t>evitar</w:t>
      </w:r>
      <w:r>
        <w:rPr>
          <w:spacing w:val="-7"/>
          <w:u w:val="single"/>
        </w:rPr>
        <w:t xml:space="preserve"> </w:t>
      </w:r>
      <w:r>
        <w:rPr>
          <w:u w:val="single"/>
        </w:rPr>
        <w:t>la</w:t>
      </w:r>
      <w:r>
        <w:rPr>
          <w:spacing w:val="-6"/>
          <w:u w:val="single"/>
        </w:rPr>
        <w:t xml:space="preserve"> </w:t>
      </w:r>
      <w:r>
        <w:rPr>
          <w:u w:val="single"/>
        </w:rPr>
        <w:t>descripción</w:t>
      </w:r>
      <w:r>
        <w:rPr>
          <w:spacing w:val="-6"/>
          <w:u w:val="single"/>
        </w:rPr>
        <w:t xml:space="preserve"> </w:t>
      </w:r>
      <w:r>
        <w:rPr>
          <w:u w:val="single"/>
        </w:rPr>
        <w:t>detallada</w:t>
      </w:r>
      <w:r>
        <w:rPr>
          <w:spacing w:val="-6"/>
          <w:u w:val="single"/>
        </w:rPr>
        <w:t xml:space="preserve"> </w:t>
      </w:r>
      <w:r>
        <w:rPr>
          <w:u w:val="single"/>
        </w:rPr>
        <w:t>del</w:t>
      </w:r>
      <w:r>
        <w:rPr>
          <w:spacing w:val="-8"/>
          <w:u w:val="single"/>
        </w:rPr>
        <w:t xml:space="preserve"> </w:t>
      </w:r>
      <w:r>
        <w:rPr>
          <w:u w:val="single"/>
        </w:rPr>
        <w:t>método</w:t>
      </w:r>
      <w:r>
        <w:rPr>
          <w:spacing w:val="-6"/>
          <w:u w:val="single"/>
        </w:rPr>
        <w:t xml:space="preserve"> </w:t>
      </w:r>
      <w:r>
        <w:rPr>
          <w:u w:val="single"/>
        </w:rPr>
        <w:t>utilizado</w:t>
      </w:r>
      <w:r>
        <w:t>: los estudios demuestran que explicitar estos elementos contribuye, por imitación, a aumentar</w:t>
      </w:r>
      <w:r>
        <w:rPr>
          <w:spacing w:val="-13"/>
        </w:rPr>
        <w:t xml:space="preserve"> </w:t>
      </w:r>
      <w:r>
        <w:t>el</w:t>
      </w:r>
      <w:r>
        <w:rPr>
          <w:spacing w:val="-14"/>
        </w:rPr>
        <w:t xml:space="preserve"> </w:t>
      </w:r>
      <w:r>
        <w:t>número</w:t>
      </w:r>
      <w:r>
        <w:rPr>
          <w:spacing w:val="-13"/>
        </w:rPr>
        <w:t xml:space="preserve"> </w:t>
      </w:r>
      <w:r>
        <w:t>de</w:t>
      </w:r>
      <w:r>
        <w:rPr>
          <w:spacing w:val="-13"/>
        </w:rPr>
        <w:t xml:space="preserve"> </w:t>
      </w:r>
      <w:r>
        <w:t>suicidios</w:t>
      </w:r>
      <w:r>
        <w:rPr>
          <w:spacing w:val="-13"/>
        </w:rPr>
        <w:t xml:space="preserve"> </w:t>
      </w:r>
      <w:r>
        <w:t>entre</w:t>
      </w:r>
      <w:r>
        <w:rPr>
          <w:spacing w:val="-13"/>
        </w:rPr>
        <w:t xml:space="preserve"> </w:t>
      </w:r>
      <w:r>
        <w:t>la</w:t>
      </w:r>
      <w:r>
        <w:rPr>
          <w:spacing w:val="-13"/>
        </w:rPr>
        <w:t xml:space="preserve"> </w:t>
      </w:r>
      <w:r>
        <w:t>población</w:t>
      </w:r>
      <w:r>
        <w:rPr>
          <w:spacing w:val="-13"/>
        </w:rPr>
        <w:t xml:space="preserve"> </w:t>
      </w:r>
      <w:r>
        <w:t>vulnerable</w:t>
      </w:r>
      <w:r>
        <w:rPr>
          <w:spacing w:val="-13"/>
        </w:rPr>
        <w:t xml:space="preserve"> </w:t>
      </w:r>
      <w:r>
        <w:t>(efecto</w:t>
      </w:r>
      <w:r>
        <w:rPr>
          <w:spacing w:val="-13"/>
        </w:rPr>
        <w:t xml:space="preserve"> </w:t>
      </w:r>
      <w:r>
        <w:t>Werther).</w:t>
      </w:r>
      <w:r>
        <w:rPr>
          <w:spacing w:val="-13"/>
        </w:rPr>
        <w:t xml:space="preserve"> </w:t>
      </w:r>
      <w:r>
        <w:t>Se</w:t>
      </w:r>
      <w:r>
        <w:rPr>
          <w:spacing w:val="-13"/>
        </w:rPr>
        <w:t xml:space="preserve"> </w:t>
      </w:r>
      <w:r>
        <w:t>debe extremar</w:t>
      </w:r>
      <w:r>
        <w:rPr>
          <w:spacing w:val="-5"/>
        </w:rPr>
        <w:t xml:space="preserve"> </w:t>
      </w:r>
      <w:r>
        <w:t>la</w:t>
      </w:r>
      <w:r>
        <w:rPr>
          <w:spacing w:val="-4"/>
        </w:rPr>
        <w:t xml:space="preserve"> </w:t>
      </w:r>
      <w:r>
        <w:t>cautela</w:t>
      </w:r>
      <w:r>
        <w:rPr>
          <w:spacing w:val="-5"/>
        </w:rPr>
        <w:t xml:space="preserve"> </w:t>
      </w:r>
      <w:r>
        <w:t>cuando</w:t>
      </w:r>
      <w:r>
        <w:rPr>
          <w:spacing w:val="-4"/>
        </w:rPr>
        <w:t xml:space="preserve"> </w:t>
      </w:r>
      <w:r>
        <w:t>se</w:t>
      </w:r>
      <w:r>
        <w:rPr>
          <w:spacing w:val="-5"/>
        </w:rPr>
        <w:t xml:space="preserve"> </w:t>
      </w:r>
      <w:r>
        <w:t>trate</w:t>
      </w:r>
      <w:r>
        <w:rPr>
          <w:spacing w:val="-5"/>
        </w:rPr>
        <w:t xml:space="preserve"> </w:t>
      </w:r>
      <w:r>
        <w:t>de</w:t>
      </w:r>
      <w:r>
        <w:rPr>
          <w:spacing w:val="-5"/>
        </w:rPr>
        <w:t xml:space="preserve"> </w:t>
      </w:r>
      <w:r>
        <w:t>un</w:t>
      </w:r>
      <w:r>
        <w:rPr>
          <w:spacing w:val="-4"/>
        </w:rPr>
        <w:t xml:space="preserve"> </w:t>
      </w:r>
      <w:r>
        <w:t>método</w:t>
      </w:r>
      <w:r>
        <w:rPr>
          <w:spacing w:val="-5"/>
        </w:rPr>
        <w:t xml:space="preserve"> </w:t>
      </w:r>
      <w:r>
        <w:t>inusual</w:t>
      </w:r>
      <w:r>
        <w:rPr>
          <w:spacing w:val="-6"/>
        </w:rPr>
        <w:t xml:space="preserve"> </w:t>
      </w:r>
      <w:r>
        <w:t>o</w:t>
      </w:r>
      <w:r>
        <w:rPr>
          <w:spacing w:val="-4"/>
        </w:rPr>
        <w:t xml:space="preserve"> </w:t>
      </w:r>
      <w:r>
        <w:t>nuevo.</w:t>
      </w:r>
      <w:r>
        <w:rPr>
          <w:spacing w:val="-5"/>
        </w:rPr>
        <w:t xml:space="preserve"> </w:t>
      </w:r>
      <w:r>
        <w:t>Igualmente,</w:t>
      </w:r>
      <w:r>
        <w:rPr>
          <w:spacing w:val="-5"/>
        </w:rPr>
        <w:t xml:space="preserve"> </w:t>
      </w:r>
      <w:r>
        <w:t>hay</w:t>
      </w:r>
      <w:r>
        <w:rPr>
          <w:spacing w:val="-5"/>
        </w:rPr>
        <w:t xml:space="preserve"> </w:t>
      </w:r>
      <w:r>
        <w:t>que evitar afirmar de un suicidio que ha sido “rápido”, “sencillo” o “indoloro”.</w:t>
      </w:r>
    </w:p>
    <w:p w:rsidR="00575FA2" w:rsidRDefault="00575FA2">
      <w:pPr>
        <w:pStyle w:val="Textoindependiente"/>
        <w:spacing w:before="7"/>
        <w:rPr>
          <w:sz w:val="27"/>
        </w:rPr>
      </w:pPr>
    </w:p>
    <w:p w:rsidR="00575FA2" w:rsidRDefault="003726C4">
      <w:pPr>
        <w:pStyle w:val="Textoindependiente"/>
        <w:spacing w:line="276" w:lineRule="auto"/>
        <w:ind w:left="102" w:right="117" w:firstLine="707"/>
        <w:jc w:val="both"/>
      </w:pPr>
      <w:r>
        <w:t>Un segundo documento, son las “Recomendaciones sobre la cobertura informativa de actos terroristas</w:t>
      </w:r>
      <w:r>
        <w:rPr>
          <w:vertAlign w:val="superscript"/>
        </w:rPr>
        <w:t>21</w:t>
      </w:r>
      <w:r>
        <w:t>” que indica, entre otros, que “la ciudadanía tiene derecho a ser informad</w:t>
      </w:r>
      <w:r>
        <w:t>a, pero también tiene derecho a no acceder a contenidos audiovisuales</w:t>
      </w:r>
      <w:r>
        <w:rPr>
          <w:spacing w:val="-6"/>
        </w:rPr>
        <w:t xml:space="preserve"> </w:t>
      </w:r>
      <w:r>
        <w:t>violentos</w:t>
      </w:r>
      <w:r>
        <w:rPr>
          <w:spacing w:val="-8"/>
        </w:rPr>
        <w:t xml:space="preserve"> </w:t>
      </w:r>
      <w:r>
        <w:t>de</w:t>
      </w:r>
      <w:r>
        <w:rPr>
          <w:spacing w:val="-7"/>
        </w:rPr>
        <w:t xml:space="preserve"> </w:t>
      </w:r>
      <w:r>
        <w:t>un</w:t>
      </w:r>
      <w:r>
        <w:rPr>
          <w:spacing w:val="-6"/>
        </w:rPr>
        <w:t xml:space="preserve"> </w:t>
      </w:r>
      <w:r>
        <w:t>acto</w:t>
      </w:r>
      <w:r>
        <w:rPr>
          <w:spacing w:val="-6"/>
        </w:rPr>
        <w:t xml:space="preserve"> </w:t>
      </w:r>
      <w:r>
        <w:t>terrorista.</w:t>
      </w:r>
      <w:r>
        <w:rPr>
          <w:spacing w:val="-7"/>
        </w:rPr>
        <w:t xml:space="preserve"> </w:t>
      </w:r>
      <w:r>
        <w:t>Este</w:t>
      </w:r>
      <w:r>
        <w:rPr>
          <w:spacing w:val="-6"/>
        </w:rPr>
        <w:t xml:space="preserve"> </w:t>
      </w:r>
      <w:r>
        <w:t>principio</w:t>
      </w:r>
      <w:r>
        <w:rPr>
          <w:spacing w:val="-5"/>
        </w:rPr>
        <w:t xml:space="preserve"> </w:t>
      </w:r>
      <w:r>
        <w:t>es</w:t>
      </w:r>
      <w:r>
        <w:rPr>
          <w:spacing w:val="-8"/>
        </w:rPr>
        <w:t xml:space="preserve"> </w:t>
      </w:r>
      <w:r>
        <w:t>particularmente</w:t>
      </w:r>
      <w:r>
        <w:rPr>
          <w:spacing w:val="-7"/>
        </w:rPr>
        <w:t xml:space="preserve"> </w:t>
      </w:r>
      <w:r>
        <w:t>válido</w:t>
      </w:r>
      <w:r>
        <w:rPr>
          <w:spacing w:val="-6"/>
        </w:rPr>
        <w:t xml:space="preserve"> </w:t>
      </w:r>
      <w:r>
        <w:t>en los</w:t>
      </w:r>
      <w:r>
        <w:rPr>
          <w:spacing w:val="-5"/>
        </w:rPr>
        <w:t xml:space="preserve"> </w:t>
      </w:r>
      <w:r>
        <w:t>medios</w:t>
      </w:r>
      <w:r>
        <w:rPr>
          <w:spacing w:val="-5"/>
        </w:rPr>
        <w:t xml:space="preserve"> </w:t>
      </w:r>
      <w:r>
        <w:t>tradicionales</w:t>
      </w:r>
      <w:r>
        <w:rPr>
          <w:spacing w:val="-5"/>
        </w:rPr>
        <w:t xml:space="preserve"> </w:t>
      </w:r>
      <w:r>
        <w:t>lineales</w:t>
      </w:r>
      <w:r>
        <w:rPr>
          <w:spacing w:val="-5"/>
        </w:rPr>
        <w:t xml:space="preserve"> </w:t>
      </w:r>
      <w:r>
        <w:t>(TV</w:t>
      </w:r>
      <w:r>
        <w:rPr>
          <w:spacing w:val="-5"/>
        </w:rPr>
        <w:t xml:space="preserve"> </w:t>
      </w:r>
      <w:r>
        <w:t>y</w:t>
      </w:r>
      <w:r>
        <w:rPr>
          <w:spacing w:val="-6"/>
        </w:rPr>
        <w:t xml:space="preserve"> </w:t>
      </w:r>
      <w:r>
        <w:t>radio)</w:t>
      </w:r>
      <w:r>
        <w:rPr>
          <w:spacing w:val="-5"/>
        </w:rPr>
        <w:t xml:space="preserve"> </w:t>
      </w:r>
      <w:r>
        <w:t>dentro</w:t>
      </w:r>
      <w:r>
        <w:rPr>
          <w:spacing w:val="-5"/>
        </w:rPr>
        <w:t xml:space="preserve"> </w:t>
      </w:r>
      <w:r>
        <w:t>del</w:t>
      </w:r>
      <w:r>
        <w:rPr>
          <w:spacing w:val="-5"/>
        </w:rPr>
        <w:t xml:space="preserve"> </w:t>
      </w:r>
      <w:r>
        <w:t>horario</w:t>
      </w:r>
      <w:r>
        <w:rPr>
          <w:spacing w:val="-4"/>
        </w:rPr>
        <w:t xml:space="preserve"> </w:t>
      </w:r>
      <w:r>
        <w:t>protegido</w:t>
      </w:r>
      <w:r>
        <w:rPr>
          <w:spacing w:val="-4"/>
        </w:rPr>
        <w:t xml:space="preserve"> </w:t>
      </w:r>
      <w:r>
        <w:t>para</w:t>
      </w:r>
      <w:r>
        <w:rPr>
          <w:spacing w:val="-5"/>
        </w:rPr>
        <w:t xml:space="preserve"> </w:t>
      </w:r>
      <w:r>
        <w:t>menores (6.00-22.00 horas)”.</w:t>
      </w:r>
    </w:p>
    <w:p w:rsidR="00575FA2" w:rsidRDefault="00575FA2">
      <w:pPr>
        <w:pStyle w:val="Textoindependiente"/>
      </w:pPr>
    </w:p>
    <w:p w:rsidR="00575FA2" w:rsidRDefault="00575FA2">
      <w:pPr>
        <w:pStyle w:val="Textoindependiente"/>
        <w:spacing w:before="3"/>
        <w:rPr>
          <w:sz w:val="31"/>
        </w:rPr>
      </w:pPr>
    </w:p>
    <w:p w:rsidR="00575FA2" w:rsidRDefault="003726C4">
      <w:pPr>
        <w:pStyle w:val="Ttulo2"/>
        <w:numPr>
          <w:ilvl w:val="0"/>
          <w:numId w:val="4"/>
        </w:numPr>
        <w:tabs>
          <w:tab w:val="left" w:pos="323"/>
        </w:tabs>
        <w:ind w:left="322" w:hanging="221"/>
      </w:pPr>
      <w:r>
        <w:rPr>
          <w:spacing w:val="-2"/>
        </w:rPr>
        <w:t>Francia:</w:t>
      </w:r>
    </w:p>
    <w:p w:rsidR="00575FA2" w:rsidRDefault="00575FA2">
      <w:pPr>
        <w:pStyle w:val="Textoindependiente"/>
        <w:spacing w:before="3"/>
        <w:rPr>
          <w:b/>
          <w:sz w:val="31"/>
        </w:rPr>
      </w:pPr>
    </w:p>
    <w:p w:rsidR="00575FA2" w:rsidRDefault="003726C4">
      <w:pPr>
        <w:pStyle w:val="Textoindependiente"/>
        <w:spacing w:line="276" w:lineRule="auto"/>
        <w:ind w:left="102" w:right="114" w:firstLine="707"/>
        <w:jc w:val="both"/>
      </w:pPr>
      <w:r>
        <w:t>En lo que respecta a la protección de menores de 18 años expuestos a</w:t>
      </w:r>
      <w:r>
        <w:rPr>
          <w:spacing w:val="-2"/>
        </w:rPr>
        <w:t xml:space="preserve"> </w:t>
      </w:r>
      <w:r>
        <w:t>pantallas, la ley francesa delega en la autoridad reguladora de comunicación audiovisual la protección</w:t>
      </w:r>
      <w:r>
        <w:rPr>
          <w:spacing w:val="-8"/>
        </w:rPr>
        <w:t xml:space="preserve"> </w:t>
      </w:r>
      <w:r>
        <w:t>de</w:t>
      </w:r>
      <w:r>
        <w:rPr>
          <w:spacing w:val="-8"/>
        </w:rPr>
        <w:t xml:space="preserve"> </w:t>
      </w:r>
      <w:r>
        <w:t>la</w:t>
      </w:r>
      <w:r>
        <w:rPr>
          <w:spacing w:val="-8"/>
        </w:rPr>
        <w:t xml:space="preserve"> </w:t>
      </w:r>
      <w:r>
        <w:t>niñez</w:t>
      </w:r>
      <w:r>
        <w:rPr>
          <w:spacing w:val="-7"/>
        </w:rPr>
        <w:t xml:space="preserve"> </w:t>
      </w:r>
      <w:r>
        <w:t>y,</w:t>
      </w:r>
      <w:r>
        <w:rPr>
          <w:spacing w:val="-10"/>
        </w:rPr>
        <w:t xml:space="preserve"> </w:t>
      </w:r>
      <w:r>
        <w:t>en</w:t>
      </w:r>
      <w:r>
        <w:rPr>
          <w:spacing w:val="-8"/>
        </w:rPr>
        <w:t xml:space="preserve"> </w:t>
      </w:r>
      <w:r>
        <w:t>los</w:t>
      </w:r>
      <w:r>
        <w:rPr>
          <w:spacing w:val="-7"/>
        </w:rPr>
        <w:t xml:space="preserve"> </w:t>
      </w:r>
      <w:r>
        <w:t>incisos</w:t>
      </w:r>
      <w:r>
        <w:rPr>
          <w:spacing w:val="-7"/>
        </w:rPr>
        <w:t xml:space="preserve"> </w:t>
      </w:r>
      <w:r>
        <w:t>finales</w:t>
      </w:r>
      <w:r>
        <w:rPr>
          <w:spacing w:val="-7"/>
        </w:rPr>
        <w:t xml:space="preserve"> </w:t>
      </w:r>
      <w:r>
        <w:t>del</w:t>
      </w:r>
      <w:r>
        <w:rPr>
          <w:spacing w:val="-10"/>
        </w:rPr>
        <w:t xml:space="preserve"> </w:t>
      </w:r>
      <w:r>
        <w:t>a</w:t>
      </w:r>
      <w:r>
        <w:t>rtículo</w:t>
      </w:r>
      <w:r>
        <w:rPr>
          <w:spacing w:val="-7"/>
        </w:rPr>
        <w:t xml:space="preserve"> </w:t>
      </w:r>
      <w:r>
        <w:t>15</w:t>
      </w:r>
      <w:r>
        <w:rPr>
          <w:spacing w:val="-10"/>
        </w:rPr>
        <w:t xml:space="preserve"> </w:t>
      </w:r>
      <w:r>
        <w:t>de</w:t>
      </w:r>
      <w:r>
        <w:rPr>
          <w:spacing w:val="-8"/>
        </w:rPr>
        <w:t xml:space="preserve"> </w:t>
      </w:r>
      <w:r>
        <w:t>la</w:t>
      </w:r>
      <w:r>
        <w:rPr>
          <w:spacing w:val="-6"/>
        </w:rPr>
        <w:t xml:space="preserve"> </w:t>
      </w:r>
      <w:r>
        <w:t>Ley</w:t>
      </w:r>
      <w:r>
        <w:rPr>
          <w:spacing w:val="-9"/>
        </w:rPr>
        <w:t xml:space="preserve"> </w:t>
      </w:r>
      <w:r>
        <w:t>N°</w:t>
      </w:r>
      <w:r>
        <w:rPr>
          <w:spacing w:val="-7"/>
        </w:rPr>
        <w:t xml:space="preserve"> </w:t>
      </w:r>
      <w:r>
        <w:t>86-1067</w:t>
      </w:r>
      <w:r>
        <w:rPr>
          <w:spacing w:val="-8"/>
        </w:rPr>
        <w:t xml:space="preserve"> </w:t>
      </w:r>
      <w:r>
        <w:t>de</w:t>
      </w:r>
      <w:r>
        <w:rPr>
          <w:spacing w:val="-8"/>
        </w:rPr>
        <w:t xml:space="preserve"> </w:t>
      </w:r>
      <w:r>
        <w:t>30</w:t>
      </w:r>
      <w:r>
        <w:rPr>
          <w:spacing w:val="-7"/>
        </w:rPr>
        <w:t xml:space="preserve"> </w:t>
      </w:r>
      <w:r>
        <w:t>de septiembre</w:t>
      </w:r>
      <w:r>
        <w:rPr>
          <w:spacing w:val="14"/>
        </w:rPr>
        <w:t xml:space="preserve"> </w:t>
      </w:r>
      <w:r>
        <w:t>de</w:t>
      </w:r>
      <w:r>
        <w:rPr>
          <w:spacing w:val="16"/>
        </w:rPr>
        <w:t xml:space="preserve"> </w:t>
      </w:r>
      <w:r>
        <w:t>1986</w:t>
      </w:r>
      <w:r>
        <w:rPr>
          <w:spacing w:val="17"/>
        </w:rPr>
        <w:t xml:space="preserve"> </w:t>
      </w:r>
      <w:r>
        <w:t>sobre</w:t>
      </w:r>
      <w:r>
        <w:rPr>
          <w:spacing w:val="16"/>
        </w:rPr>
        <w:t xml:space="preserve"> </w:t>
      </w:r>
      <w:r>
        <w:t>libertad</w:t>
      </w:r>
      <w:r>
        <w:rPr>
          <w:spacing w:val="17"/>
        </w:rPr>
        <w:t xml:space="preserve"> </w:t>
      </w:r>
      <w:r>
        <w:t>de</w:t>
      </w:r>
      <w:r>
        <w:rPr>
          <w:spacing w:val="16"/>
        </w:rPr>
        <w:t xml:space="preserve"> </w:t>
      </w:r>
      <w:r>
        <w:t>comunicación</w:t>
      </w:r>
      <w:r>
        <w:rPr>
          <w:spacing w:val="18"/>
        </w:rPr>
        <w:t xml:space="preserve"> </w:t>
      </w:r>
      <w:r>
        <w:t>(</w:t>
      </w:r>
      <w:r>
        <w:rPr>
          <w:i/>
        </w:rPr>
        <w:t>Ley</w:t>
      </w:r>
      <w:r>
        <w:rPr>
          <w:i/>
          <w:spacing w:val="14"/>
        </w:rPr>
        <w:t xml:space="preserve"> </w:t>
      </w:r>
      <w:r>
        <w:rPr>
          <w:i/>
        </w:rPr>
        <w:t>Léotard</w:t>
      </w:r>
      <w:r>
        <w:t>),</w:t>
      </w:r>
      <w:r>
        <w:rPr>
          <w:spacing w:val="16"/>
        </w:rPr>
        <w:t xml:space="preserve"> </w:t>
      </w:r>
      <w:r>
        <w:t>se</w:t>
      </w:r>
      <w:r>
        <w:rPr>
          <w:spacing w:val="17"/>
        </w:rPr>
        <w:t xml:space="preserve"> </w:t>
      </w:r>
      <w:r>
        <w:t>establece</w:t>
      </w:r>
      <w:r>
        <w:rPr>
          <w:spacing w:val="16"/>
        </w:rPr>
        <w:t xml:space="preserve"> </w:t>
      </w:r>
      <w:r>
        <w:t>que</w:t>
      </w:r>
      <w:r>
        <w:rPr>
          <w:spacing w:val="17"/>
        </w:rPr>
        <w:t xml:space="preserve"> </w:t>
      </w:r>
      <w:r>
        <w:rPr>
          <w:spacing w:val="-5"/>
        </w:rPr>
        <w:t>la</w:t>
      </w:r>
    </w:p>
    <w:p w:rsidR="00575FA2" w:rsidRDefault="00575FA2">
      <w:pPr>
        <w:pStyle w:val="Textoindependiente"/>
        <w:rPr>
          <w:sz w:val="20"/>
        </w:rPr>
      </w:pPr>
    </w:p>
    <w:p w:rsidR="00575FA2" w:rsidRDefault="003726C4">
      <w:pPr>
        <w:pStyle w:val="Textoindependiente"/>
        <w:spacing w:before="5"/>
        <w:rPr>
          <w:sz w:val="10"/>
        </w:rPr>
      </w:pPr>
      <w:r>
        <w:pict>
          <v:rect id="docshape11" o:spid="_x0000_s1029" style="position:absolute;margin-left:85.1pt;margin-top:7.6pt;width:2in;height:.6pt;z-index:-15724032;mso-wrap-distance-left:0;mso-wrap-distance-right:0;mso-position-horizontal-relative:page" fillcolor="black" stroked="f">
            <w10:wrap type="topAndBottom" anchorx="page"/>
          </v:rect>
        </w:pict>
      </w:r>
    </w:p>
    <w:p w:rsidR="00575FA2" w:rsidRDefault="003726C4">
      <w:pPr>
        <w:tabs>
          <w:tab w:val="left" w:pos="1186"/>
          <w:tab w:val="left" w:pos="3383"/>
          <w:tab w:val="left" w:pos="4440"/>
          <w:tab w:val="left" w:pos="6017"/>
          <w:tab w:val="left" w:pos="7152"/>
          <w:tab w:val="left" w:pos="8680"/>
        </w:tabs>
        <w:spacing w:before="109"/>
        <w:ind w:left="102" w:right="123"/>
        <w:jc w:val="both"/>
        <w:rPr>
          <w:rFonts w:ascii="Calibri Light" w:hAnsi="Calibri Light"/>
          <w:sz w:val="20"/>
        </w:rPr>
      </w:pPr>
      <w:r>
        <w:rPr>
          <w:rFonts w:ascii="Calibri Light" w:hAnsi="Calibri Light"/>
          <w:sz w:val="20"/>
          <w:vertAlign w:val="superscript"/>
        </w:rPr>
        <w:t>20</w:t>
      </w:r>
      <w:r>
        <w:rPr>
          <w:rFonts w:ascii="Calibri Light" w:hAnsi="Calibri Light"/>
          <w:sz w:val="20"/>
        </w:rPr>
        <w:t xml:space="preserve"> “Recomendaciones a los medios audiovisuales sobre el tratamiento informativo de la muerte por suicidio”, </w:t>
      </w:r>
      <w:r>
        <w:rPr>
          <w:rFonts w:ascii="Calibri Light" w:hAnsi="Calibri Light"/>
          <w:spacing w:val="-2"/>
          <w:sz w:val="20"/>
        </w:rPr>
        <w:t>Serie</w:t>
      </w:r>
      <w:r>
        <w:rPr>
          <w:rFonts w:ascii="Calibri Light" w:hAnsi="Calibri Light"/>
          <w:sz w:val="20"/>
        </w:rPr>
        <w:tab/>
      </w:r>
      <w:r>
        <w:rPr>
          <w:rFonts w:ascii="Calibri Light" w:hAnsi="Calibri Light"/>
          <w:spacing w:val="-2"/>
          <w:sz w:val="20"/>
        </w:rPr>
        <w:t>Recomendaciones,</w:t>
      </w:r>
      <w:r>
        <w:rPr>
          <w:rFonts w:ascii="Calibri Light" w:hAnsi="Calibri Light"/>
          <w:sz w:val="20"/>
        </w:rPr>
        <w:tab/>
      </w:r>
      <w:r>
        <w:rPr>
          <w:rFonts w:ascii="Calibri Light" w:hAnsi="Calibri Light"/>
          <w:spacing w:val="-4"/>
          <w:sz w:val="20"/>
        </w:rPr>
        <w:t>CAC.</w:t>
      </w:r>
      <w:r>
        <w:rPr>
          <w:rFonts w:ascii="Calibri Light" w:hAnsi="Calibri Light"/>
          <w:sz w:val="20"/>
        </w:rPr>
        <w:tab/>
      </w:r>
      <w:r>
        <w:rPr>
          <w:rFonts w:ascii="Calibri Light" w:hAnsi="Calibri Light"/>
          <w:spacing w:val="-2"/>
          <w:sz w:val="20"/>
        </w:rPr>
        <w:t>Noviembre</w:t>
      </w:r>
      <w:r>
        <w:rPr>
          <w:rFonts w:ascii="Calibri Light" w:hAnsi="Calibri Light"/>
          <w:sz w:val="20"/>
        </w:rPr>
        <w:tab/>
      </w:r>
      <w:r>
        <w:rPr>
          <w:rFonts w:ascii="Calibri Light" w:hAnsi="Calibri Light"/>
          <w:spacing w:val="-2"/>
          <w:sz w:val="20"/>
        </w:rPr>
        <w:t>2016.</w:t>
      </w:r>
      <w:r>
        <w:rPr>
          <w:rFonts w:ascii="Calibri Light" w:hAnsi="Calibri Light"/>
          <w:sz w:val="20"/>
        </w:rPr>
        <w:tab/>
      </w:r>
      <w:r>
        <w:rPr>
          <w:rFonts w:ascii="Calibri Light" w:hAnsi="Calibri Light"/>
          <w:spacing w:val="-2"/>
          <w:sz w:val="20"/>
        </w:rPr>
        <w:t>Disponible</w:t>
      </w:r>
      <w:r>
        <w:rPr>
          <w:rFonts w:ascii="Calibri Light" w:hAnsi="Calibri Light"/>
          <w:sz w:val="20"/>
        </w:rPr>
        <w:tab/>
      </w:r>
      <w:r>
        <w:rPr>
          <w:rFonts w:ascii="Calibri Light" w:hAnsi="Calibri Light"/>
          <w:spacing w:val="-4"/>
          <w:sz w:val="20"/>
        </w:rPr>
        <w:t xml:space="preserve">en: </w:t>
      </w:r>
      <w:hyperlink r:id="rId34">
        <w:r>
          <w:rPr>
            <w:rFonts w:ascii="Calibri Light" w:hAnsi="Calibri Light"/>
            <w:color w:val="0462C1"/>
            <w:sz w:val="20"/>
            <w:u w:val="single" w:color="0462C1"/>
          </w:rPr>
          <w:t>https://www.cac.cat/sites/default/files/migrate/actuacions/recomanacions_suici_cat.pdf</w:t>
        </w:r>
      </w:hyperlink>
      <w:r>
        <w:rPr>
          <w:rFonts w:ascii="Calibri Light" w:hAnsi="Calibri Light"/>
          <w:color w:val="0462C1"/>
          <w:sz w:val="20"/>
        </w:rPr>
        <w:t xml:space="preserve"> </w:t>
      </w:r>
      <w:r>
        <w:rPr>
          <w:rFonts w:ascii="Calibri Light" w:hAnsi="Calibri Light"/>
          <w:sz w:val="20"/>
        </w:rPr>
        <w:t>(enero, 2023).</w:t>
      </w:r>
    </w:p>
    <w:p w:rsidR="00575FA2" w:rsidRDefault="003726C4">
      <w:pPr>
        <w:ind w:left="102" w:right="119"/>
        <w:jc w:val="both"/>
        <w:rPr>
          <w:rFonts w:ascii="Calibri Light" w:hAnsi="Calibri Light"/>
          <w:sz w:val="20"/>
        </w:rPr>
      </w:pPr>
      <w:r>
        <w:rPr>
          <w:rFonts w:ascii="Calibri Light" w:hAnsi="Calibri Light"/>
          <w:spacing w:val="-2"/>
          <w:sz w:val="20"/>
          <w:vertAlign w:val="superscript"/>
        </w:rPr>
        <w:t>21</w:t>
      </w:r>
      <w:r>
        <w:rPr>
          <w:rFonts w:ascii="Calibri Light" w:hAnsi="Calibri Light"/>
          <w:spacing w:val="-2"/>
          <w:sz w:val="20"/>
        </w:rPr>
        <w:t xml:space="preserve"> Inciso segundo del numeral 3.2, “Recomendaciones sobre la cobertura informativa de actos terroristas”, Serie </w:t>
      </w:r>
      <w:r>
        <w:rPr>
          <w:rFonts w:ascii="Calibri Light" w:hAnsi="Calibri Light"/>
          <w:sz w:val="20"/>
        </w:rPr>
        <w:t xml:space="preserve">Recomendaciones, CAC. Noviembre 2016. Disponible en: </w:t>
      </w:r>
      <w:hyperlink r:id="rId35">
        <w:r>
          <w:rPr>
            <w:rFonts w:ascii="Calibri Light" w:hAnsi="Calibri Light"/>
            <w:color w:val="0462C1"/>
            <w:sz w:val="20"/>
            <w:u w:val="single" w:color="0462C1"/>
          </w:rPr>
          <w:t>https://www.cac.cat/sites/default/files/2021-</w:t>
        </w:r>
      </w:hyperlink>
      <w:r>
        <w:rPr>
          <w:rFonts w:ascii="Calibri Light" w:hAnsi="Calibri Light"/>
          <w:color w:val="0462C1"/>
          <w:sz w:val="20"/>
        </w:rPr>
        <w:t xml:space="preserve"> </w:t>
      </w:r>
      <w:hyperlink r:id="rId36">
        <w:r>
          <w:rPr>
            <w:rFonts w:ascii="Calibri Light" w:hAnsi="Calibri Light"/>
            <w:color w:val="0462C1"/>
            <w:sz w:val="20"/>
            <w:u w:val="single" w:color="0462C1"/>
          </w:rPr>
          <w:t>01/Recomanacions_terrorisme_ES.pdf</w:t>
        </w:r>
      </w:hyperlink>
      <w:r>
        <w:rPr>
          <w:rFonts w:ascii="Calibri Light" w:hAnsi="Calibri Light"/>
          <w:color w:val="0462C1"/>
          <w:sz w:val="20"/>
        </w:rPr>
        <w:t xml:space="preserve"> </w:t>
      </w:r>
      <w:r>
        <w:rPr>
          <w:rFonts w:ascii="Calibri Light" w:hAnsi="Calibri Light"/>
          <w:sz w:val="20"/>
        </w:rPr>
        <w:t>(enero, 2023).</w:t>
      </w:r>
    </w:p>
    <w:p w:rsidR="00575FA2" w:rsidRDefault="00575FA2">
      <w:pPr>
        <w:jc w:val="both"/>
        <w:rPr>
          <w:rFonts w:ascii="Calibri Light" w:hAnsi="Calibri Light"/>
          <w:sz w:val="20"/>
        </w:rPr>
        <w:sectPr w:rsidR="00575FA2">
          <w:pgSz w:w="12240" w:h="15840"/>
          <w:pgMar w:top="1400" w:right="1580" w:bottom="1020" w:left="1600" w:header="0" w:footer="830" w:gutter="0"/>
          <w:cols w:space="720"/>
        </w:sectPr>
      </w:pPr>
    </w:p>
    <w:p w:rsidR="00575FA2" w:rsidRDefault="003726C4">
      <w:pPr>
        <w:pStyle w:val="Textoindependiente"/>
        <w:spacing w:before="16"/>
        <w:ind w:left="102"/>
      </w:pPr>
      <w:r>
        <w:rPr>
          <w:spacing w:val="-2"/>
        </w:rPr>
        <w:t>autoridad:</w:t>
      </w:r>
    </w:p>
    <w:p w:rsidR="00575FA2" w:rsidRDefault="00575FA2">
      <w:pPr>
        <w:pStyle w:val="Textoindependiente"/>
        <w:spacing w:before="2"/>
        <w:rPr>
          <w:sz w:val="31"/>
        </w:rPr>
      </w:pPr>
    </w:p>
    <w:p w:rsidR="00575FA2" w:rsidRDefault="003726C4">
      <w:pPr>
        <w:pStyle w:val="Textoindependiente"/>
        <w:spacing w:before="1" w:line="278" w:lineRule="auto"/>
        <w:ind w:left="102" w:right="122"/>
        <w:jc w:val="both"/>
      </w:pPr>
      <w:r>
        <w:t xml:space="preserve">“Finalmente, asegura que los </w:t>
      </w:r>
      <w:r>
        <w:t>programas puestos a disposición del público por un servicio de comunicación audiovisual no contienen:</w:t>
      </w:r>
    </w:p>
    <w:p w:rsidR="00575FA2" w:rsidRDefault="003726C4">
      <w:pPr>
        <w:pStyle w:val="Textoindependiente"/>
        <w:spacing w:line="276" w:lineRule="auto"/>
        <w:ind w:left="102" w:right="118"/>
        <w:jc w:val="both"/>
      </w:pPr>
      <w:r>
        <w:t>1°</w:t>
      </w:r>
      <w:r>
        <w:rPr>
          <w:spacing w:val="-6"/>
        </w:rPr>
        <w:t xml:space="preserve"> </w:t>
      </w:r>
      <w:r>
        <w:rPr>
          <w:u w:val="single"/>
        </w:rPr>
        <w:t>Ni</w:t>
      </w:r>
      <w:r>
        <w:rPr>
          <w:spacing w:val="-6"/>
          <w:u w:val="single"/>
        </w:rPr>
        <w:t xml:space="preserve"> </w:t>
      </w:r>
      <w:r>
        <w:rPr>
          <w:u w:val="single"/>
        </w:rPr>
        <w:t>la</w:t>
      </w:r>
      <w:r>
        <w:rPr>
          <w:spacing w:val="-7"/>
          <w:u w:val="single"/>
        </w:rPr>
        <w:t xml:space="preserve"> </w:t>
      </w:r>
      <w:r>
        <w:rPr>
          <w:u w:val="single"/>
        </w:rPr>
        <w:t>incitación</w:t>
      </w:r>
      <w:r>
        <w:rPr>
          <w:spacing w:val="-7"/>
          <w:u w:val="single"/>
        </w:rPr>
        <w:t xml:space="preserve"> </w:t>
      </w:r>
      <w:r>
        <w:rPr>
          <w:u w:val="single"/>
        </w:rPr>
        <w:t>al</w:t>
      </w:r>
      <w:r>
        <w:rPr>
          <w:spacing w:val="-9"/>
          <w:u w:val="single"/>
        </w:rPr>
        <w:t xml:space="preserve"> </w:t>
      </w:r>
      <w:r>
        <w:rPr>
          <w:u w:val="single"/>
        </w:rPr>
        <w:t>odio</w:t>
      </w:r>
      <w:r>
        <w:rPr>
          <w:spacing w:val="-8"/>
          <w:u w:val="single"/>
        </w:rPr>
        <w:t xml:space="preserve"> </w:t>
      </w:r>
      <w:r>
        <w:rPr>
          <w:u w:val="single"/>
        </w:rPr>
        <w:t>o</w:t>
      </w:r>
      <w:r>
        <w:rPr>
          <w:spacing w:val="-6"/>
          <w:u w:val="single"/>
        </w:rPr>
        <w:t xml:space="preserve"> </w:t>
      </w:r>
      <w:r>
        <w:rPr>
          <w:u w:val="single"/>
        </w:rPr>
        <w:t>a</w:t>
      </w:r>
      <w:r>
        <w:rPr>
          <w:spacing w:val="-7"/>
          <w:u w:val="single"/>
        </w:rPr>
        <w:t xml:space="preserve"> </w:t>
      </w:r>
      <w:r>
        <w:rPr>
          <w:u w:val="single"/>
        </w:rPr>
        <w:t>la</w:t>
      </w:r>
      <w:r>
        <w:rPr>
          <w:spacing w:val="-7"/>
          <w:u w:val="single"/>
        </w:rPr>
        <w:t xml:space="preserve"> </w:t>
      </w:r>
      <w:r>
        <w:rPr>
          <w:u w:val="single"/>
        </w:rPr>
        <w:t>violencia</w:t>
      </w:r>
      <w:r>
        <w:rPr>
          <w:spacing w:val="-6"/>
        </w:rPr>
        <w:t xml:space="preserve"> </w:t>
      </w:r>
      <w:r>
        <w:t>por</w:t>
      </w:r>
      <w:r>
        <w:rPr>
          <w:spacing w:val="-7"/>
        </w:rPr>
        <w:t xml:space="preserve"> </w:t>
      </w:r>
      <w:r>
        <w:t>alguno</w:t>
      </w:r>
      <w:r>
        <w:rPr>
          <w:spacing w:val="-7"/>
        </w:rPr>
        <w:t xml:space="preserve"> </w:t>
      </w:r>
      <w:r>
        <w:t>de</w:t>
      </w:r>
      <w:r>
        <w:rPr>
          <w:spacing w:val="-7"/>
        </w:rPr>
        <w:t xml:space="preserve"> </w:t>
      </w:r>
      <w:r>
        <w:t>los</w:t>
      </w:r>
      <w:r>
        <w:rPr>
          <w:spacing w:val="-6"/>
        </w:rPr>
        <w:t xml:space="preserve"> </w:t>
      </w:r>
      <w:r>
        <w:t>motivos</w:t>
      </w:r>
      <w:r>
        <w:rPr>
          <w:spacing w:val="-9"/>
        </w:rPr>
        <w:t xml:space="preserve"> </w:t>
      </w:r>
      <w:r>
        <w:t>previstos</w:t>
      </w:r>
      <w:r>
        <w:rPr>
          <w:spacing w:val="-6"/>
        </w:rPr>
        <w:t xml:space="preserve"> </w:t>
      </w:r>
      <w:r>
        <w:t>en</w:t>
      </w:r>
      <w:r>
        <w:rPr>
          <w:spacing w:val="-7"/>
        </w:rPr>
        <w:t xml:space="preserve"> </w:t>
      </w:r>
      <w:r>
        <w:t>el</w:t>
      </w:r>
      <w:r>
        <w:rPr>
          <w:spacing w:val="-6"/>
        </w:rPr>
        <w:t xml:space="preserve"> </w:t>
      </w:r>
      <w:r>
        <w:t>artículo 21 de la Carta de los Derechos Fundamentales de la Unión Europea o por motivos de identidad de género;</w:t>
      </w:r>
    </w:p>
    <w:p w:rsidR="00575FA2" w:rsidRDefault="003726C4">
      <w:pPr>
        <w:pStyle w:val="Textoindependiente"/>
        <w:spacing w:line="276" w:lineRule="auto"/>
        <w:ind w:left="102" w:right="117"/>
        <w:jc w:val="both"/>
      </w:pPr>
      <w:r>
        <w:t>2°</w:t>
      </w:r>
      <w:r>
        <w:rPr>
          <w:spacing w:val="-3"/>
        </w:rPr>
        <w:t xml:space="preserve"> </w:t>
      </w:r>
      <w:r>
        <w:rPr>
          <w:u w:val="single"/>
        </w:rPr>
        <w:t>O</w:t>
      </w:r>
      <w:r>
        <w:rPr>
          <w:spacing w:val="-4"/>
          <w:u w:val="single"/>
        </w:rPr>
        <w:t xml:space="preserve"> </w:t>
      </w:r>
      <w:r>
        <w:rPr>
          <w:u w:val="single"/>
        </w:rPr>
        <w:t>provocación</w:t>
      </w:r>
      <w:r>
        <w:rPr>
          <w:spacing w:val="-3"/>
          <w:u w:val="single"/>
        </w:rPr>
        <w:t xml:space="preserve"> </w:t>
      </w:r>
      <w:r>
        <w:rPr>
          <w:u w:val="single"/>
        </w:rPr>
        <w:t>pública</w:t>
      </w:r>
      <w:r>
        <w:rPr>
          <w:spacing w:val="-3"/>
          <w:u w:val="single"/>
        </w:rPr>
        <w:t xml:space="preserve"> </w:t>
      </w:r>
      <w:r>
        <w:rPr>
          <w:u w:val="single"/>
        </w:rPr>
        <w:t>para</w:t>
      </w:r>
      <w:r>
        <w:rPr>
          <w:spacing w:val="-3"/>
          <w:u w:val="single"/>
        </w:rPr>
        <w:t xml:space="preserve"> </w:t>
      </w:r>
      <w:r>
        <w:rPr>
          <w:u w:val="single"/>
        </w:rPr>
        <w:t>cometer</w:t>
      </w:r>
      <w:r>
        <w:rPr>
          <w:spacing w:val="-5"/>
          <w:u w:val="single"/>
        </w:rPr>
        <w:t xml:space="preserve"> </w:t>
      </w:r>
      <w:r>
        <w:rPr>
          <w:u w:val="single"/>
        </w:rPr>
        <w:t>los</w:t>
      </w:r>
      <w:r>
        <w:rPr>
          <w:spacing w:val="-2"/>
          <w:u w:val="single"/>
        </w:rPr>
        <w:t xml:space="preserve"> </w:t>
      </w:r>
      <w:r>
        <w:rPr>
          <w:u w:val="single"/>
        </w:rPr>
        <w:t>delitos</w:t>
      </w:r>
      <w:r>
        <w:rPr>
          <w:spacing w:val="-2"/>
        </w:rPr>
        <w:t xml:space="preserve"> </w:t>
      </w:r>
      <w:r>
        <w:t>previstos</w:t>
      </w:r>
      <w:r>
        <w:rPr>
          <w:spacing w:val="-2"/>
        </w:rPr>
        <w:t xml:space="preserve"> </w:t>
      </w:r>
      <w:r>
        <w:t>en</w:t>
      </w:r>
      <w:r>
        <w:rPr>
          <w:spacing w:val="-5"/>
        </w:rPr>
        <w:t xml:space="preserve"> </w:t>
      </w:r>
      <w:r>
        <w:t>los</w:t>
      </w:r>
      <w:r>
        <w:rPr>
          <w:spacing w:val="-3"/>
        </w:rPr>
        <w:t xml:space="preserve"> </w:t>
      </w:r>
      <w:r>
        <w:t>artículos</w:t>
      </w:r>
      <w:r>
        <w:rPr>
          <w:spacing w:val="-3"/>
        </w:rPr>
        <w:t xml:space="preserve"> </w:t>
      </w:r>
      <w:r>
        <w:t>421-2-5</w:t>
      </w:r>
      <w:r>
        <w:rPr>
          <w:spacing w:val="-3"/>
        </w:rPr>
        <w:t xml:space="preserve"> </w:t>
      </w:r>
      <w:r>
        <w:t>y</w:t>
      </w:r>
      <w:r>
        <w:rPr>
          <w:spacing w:val="-5"/>
        </w:rPr>
        <w:t xml:space="preserve"> </w:t>
      </w:r>
      <w:r>
        <w:t>421- 2-5-1 del Código Penal.</w:t>
      </w:r>
    </w:p>
    <w:p w:rsidR="00575FA2" w:rsidRDefault="003726C4">
      <w:pPr>
        <w:pStyle w:val="Textoindependiente"/>
        <w:spacing w:line="276" w:lineRule="auto"/>
        <w:ind w:left="102" w:right="121"/>
        <w:jc w:val="both"/>
      </w:pPr>
      <w:r>
        <w:t>Elabora un código de buena c</w:t>
      </w:r>
      <w:r>
        <w:t xml:space="preserve">onducta en relación con la cobertura audiovisual de actos </w:t>
      </w:r>
      <w:r>
        <w:rPr>
          <w:spacing w:val="-2"/>
        </w:rPr>
        <w:t>terroristas”.</w:t>
      </w:r>
    </w:p>
    <w:p w:rsidR="00575FA2" w:rsidRDefault="00575FA2">
      <w:pPr>
        <w:pStyle w:val="Textoindependiente"/>
        <w:spacing w:before="2"/>
        <w:rPr>
          <w:sz w:val="27"/>
        </w:rPr>
      </w:pPr>
    </w:p>
    <w:p w:rsidR="00575FA2" w:rsidRDefault="003726C4">
      <w:pPr>
        <w:pStyle w:val="Ttulo2"/>
      </w:pPr>
      <w:r>
        <w:t xml:space="preserve">c. </w:t>
      </w:r>
      <w:r>
        <w:rPr>
          <w:spacing w:val="-2"/>
        </w:rPr>
        <w:t>Australia:</w:t>
      </w:r>
    </w:p>
    <w:p w:rsidR="00575FA2" w:rsidRDefault="00575FA2">
      <w:pPr>
        <w:pStyle w:val="Textoindependiente"/>
        <w:spacing w:before="3"/>
        <w:rPr>
          <w:b/>
          <w:sz w:val="31"/>
        </w:rPr>
      </w:pPr>
    </w:p>
    <w:p w:rsidR="00575FA2" w:rsidRDefault="003726C4">
      <w:pPr>
        <w:pStyle w:val="Textoindependiente"/>
        <w:spacing w:line="276" w:lineRule="auto"/>
        <w:ind w:left="102" w:right="115" w:firstLine="100"/>
        <w:jc w:val="both"/>
      </w:pPr>
      <w:r>
        <w:t xml:space="preserve">La </w:t>
      </w:r>
      <w:r>
        <w:rPr>
          <w:i/>
        </w:rPr>
        <w:t>Australian Communications and Media Authority</w:t>
      </w:r>
      <w:r>
        <w:t>, ACMA, es la entidad regulatoria de ese país en lo que respecta a medios de comunicación (Televisión, radio y telecomunicaciones)</w:t>
      </w:r>
      <w:r>
        <w:rPr>
          <w:spacing w:val="-7"/>
        </w:rPr>
        <w:t xml:space="preserve"> </w:t>
      </w:r>
      <w:r>
        <w:t>y</w:t>
      </w:r>
      <w:r>
        <w:rPr>
          <w:spacing w:val="-7"/>
        </w:rPr>
        <w:t xml:space="preserve"> </w:t>
      </w:r>
      <w:r>
        <w:t>otros</w:t>
      </w:r>
      <w:r>
        <w:rPr>
          <w:spacing w:val="-5"/>
        </w:rPr>
        <w:t xml:space="preserve"> </w:t>
      </w:r>
      <w:r>
        <w:t>como</w:t>
      </w:r>
      <w:r>
        <w:rPr>
          <w:spacing w:val="-6"/>
        </w:rPr>
        <w:t xml:space="preserve"> </w:t>
      </w:r>
      <w:r>
        <w:t>regulación</w:t>
      </w:r>
      <w:r>
        <w:rPr>
          <w:spacing w:val="-6"/>
        </w:rPr>
        <w:t xml:space="preserve"> </w:t>
      </w:r>
      <w:r>
        <w:t>de</w:t>
      </w:r>
      <w:r>
        <w:rPr>
          <w:spacing w:val="-7"/>
        </w:rPr>
        <w:t xml:space="preserve"> </w:t>
      </w:r>
      <w:r>
        <w:t>licencias</w:t>
      </w:r>
      <w:r>
        <w:rPr>
          <w:spacing w:val="-6"/>
        </w:rPr>
        <w:t xml:space="preserve"> </w:t>
      </w:r>
      <w:r>
        <w:t>o</w:t>
      </w:r>
      <w:r>
        <w:rPr>
          <w:spacing w:val="-6"/>
        </w:rPr>
        <w:t xml:space="preserve"> </w:t>
      </w:r>
      <w:r>
        <w:t>contenidos.</w:t>
      </w:r>
      <w:r>
        <w:rPr>
          <w:spacing w:val="-8"/>
        </w:rPr>
        <w:t xml:space="preserve"> </w:t>
      </w:r>
      <w:r>
        <w:t>Su</w:t>
      </w:r>
      <w:r>
        <w:rPr>
          <w:spacing w:val="-6"/>
        </w:rPr>
        <w:t xml:space="preserve"> </w:t>
      </w:r>
      <w:r>
        <w:t>mandato,</w:t>
      </w:r>
      <w:r>
        <w:rPr>
          <w:spacing w:val="-6"/>
        </w:rPr>
        <w:t xml:space="preserve"> </w:t>
      </w:r>
      <w:r>
        <w:t>en lo relativo a la televisión, está dado por la BSA, Broadcas</w:t>
      </w:r>
      <w:r>
        <w:t>ting Services Act de 1992</w:t>
      </w:r>
      <w:r>
        <w:rPr>
          <w:vertAlign w:val="superscript"/>
        </w:rPr>
        <w:t>22</w:t>
      </w:r>
      <w:r>
        <w:t>.</w:t>
      </w:r>
    </w:p>
    <w:p w:rsidR="00575FA2" w:rsidRDefault="003726C4">
      <w:pPr>
        <w:pStyle w:val="Textoindependiente"/>
        <w:spacing w:line="276" w:lineRule="auto"/>
        <w:ind w:left="102" w:right="115" w:firstLine="100"/>
        <w:jc w:val="both"/>
      </w:pPr>
      <w:r>
        <w:t>En</w:t>
      </w:r>
      <w:r>
        <w:rPr>
          <w:spacing w:val="-4"/>
        </w:rPr>
        <w:t xml:space="preserve"> </w:t>
      </w:r>
      <w:r>
        <w:t>lo</w:t>
      </w:r>
      <w:r>
        <w:rPr>
          <w:spacing w:val="-6"/>
        </w:rPr>
        <w:t xml:space="preserve"> </w:t>
      </w:r>
      <w:r>
        <w:t>relativo</w:t>
      </w:r>
      <w:r>
        <w:rPr>
          <w:spacing w:val="-3"/>
        </w:rPr>
        <w:t xml:space="preserve"> </w:t>
      </w:r>
      <w:r>
        <w:t>al</w:t>
      </w:r>
      <w:r>
        <w:rPr>
          <w:spacing w:val="-6"/>
        </w:rPr>
        <w:t xml:space="preserve"> </w:t>
      </w:r>
      <w:r>
        <w:t>control</w:t>
      </w:r>
      <w:r>
        <w:rPr>
          <w:spacing w:val="-4"/>
        </w:rPr>
        <w:t xml:space="preserve"> </w:t>
      </w:r>
      <w:r>
        <w:t>de</w:t>
      </w:r>
      <w:r>
        <w:rPr>
          <w:spacing w:val="-4"/>
        </w:rPr>
        <w:t xml:space="preserve"> </w:t>
      </w:r>
      <w:r>
        <w:t>contenido</w:t>
      </w:r>
      <w:r>
        <w:rPr>
          <w:spacing w:val="-2"/>
        </w:rPr>
        <w:t xml:space="preserve"> </w:t>
      </w:r>
      <w:r>
        <w:t>de</w:t>
      </w:r>
      <w:r>
        <w:rPr>
          <w:spacing w:val="-6"/>
        </w:rPr>
        <w:t xml:space="preserve"> </w:t>
      </w:r>
      <w:r>
        <w:t>televisión,</w:t>
      </w:r>
      <w:r>
        <w:rPr>
          <w:spacing w:val="-3"/>
        </w:rPr>
        <w:t xml:space="preserve"> </w:t>
      </w:r>
      <w:r>
        <w:t>ACMA</w:t>
      </w:r>
      <w:r>
        <w:rPr>
          <w:spacing w:val="-5"/>
        </w:rPr>
        <w:t xml:space="preserve"> </w:t>
      </w:r>
      <w:r>
        <w:t>delega</w:t>
      </w:r>
      <w:r>
        <w:rPr>
          <w:spacing w:val="-4"/>
        </w:rPr>
        <w:t xml:space="preserve"> </w:t>
      </w:r>
      <w:r>
        <w:t>en</w:t>
      </w:r>
      <w:r>
        <w:rPr>
          <w:spacing w:val="-6"/>
        </w:rPr>
        <w:t xml:space="preserve"> </w:t>
      </w:r>
      <w:r>
        <w:t>una</w:t>
      </w:r>
      <w:r>
        <w:rPr>
          <w:spacing w:val="-3"/>
        </w:rPr>
        <w:t xml:space="preserve"> </w:t>
      </w:r>
      <w:r>
        <w:t>agrupación</w:t>
      </w:r>
      <w:r>
        <w:rPr>
          <w:spacing w:val="-6"/>
        </w:rPr>
        <w:t xml:space="preserve"> </w:t>
      </w:r>
      <w:r>
        <w:t>de emisores el cumplimiento del “Código de Práctica de la Industria de Televisión Comercial”</w:t>
      </w:r>
      <w:r>
        <w:rPr>
          <w:vertAlign w:val="superscript"/>
        </w:rPr>
        <w:t>23</w:t>
      </w:r>
      <w:r>
        <w:t>, el cual es coordinado entre el ente regulador y la asociación de emisores, sin</w:t>
      </w:r>
      <w:r>
        <w:rPr>
          <w:spacing w:val="-13"/>
        </w:rPr>
        <w:t xml:space="preserve"> </w:t>
      </w:r>
      <w:r>
        <w:t>perjuicio</w:t>
      </w:r>
      <w:r>
        <w:rPr>
          <w:spacing w:val="-14"/>
        </w:rPr>
        <w:t xml:space="preserve"> </w:t>
      </w:r>
      <w:r>
        <w:t>que</w:t>
      </w:r>
      <w:r>
        <w:rPr>
          <w:spacing w:val="-13"/>
        </w:rPr>
        <w:t xml:space="preserve"> </w:t>
      </w:r>
      <w:r>
        <w:t>ACMA</w:t>
      </w:r>
      <w:r>
        <w:rPr>
          <w:spacing w:val="-13"/>
        </w:rPr>
        <w:t xml:space="preserve"> </w:t>
      </w:r>
      <w:r>
        <w:t>puede</w:t>
      </w:r>
      <w:r>
        <w:rPr>
          <w:spacing w:val="-13"/>
        </w:rPr>
        <w:t xml:space="preserve"> </w:t>
      </w:r>
      <w:r>
        <w:t>establecer</w:t>
      </w:r>
      <w:r>
        <w:rPr>
          <w:spacing w:val="-13"/>
        </w:rPr>
        <w:t xml:space="preserve"> </w:t>
      </w:r>
      <w:r>
        <w:t>estándares</w:t>
      </w:r>
      <w:r>
        <w:rPr>
          <w:spacing w:val="-13"/>
        </w:rPr>
        <w:t xml:space="preserve"> </w:t>
      </w:r>
      <w:r>
        <w:t>en</w:t>
      </w:r>
      <w:r>
        <w:rPr>
          <w:spacing w:val="-13"/>
        </w:rPr>
        <w:t xml:space="preserve"> </w:t>
      </w:r>
      <w:r>
        <w:t>casos</w:t>
      </w:r>
      <w:r>
        <w:rPr>
          <w:spacing w:val="-13"/>
        </w:rPr>
        <w:t xml:space="preserve"> </w:t>
      </w:r>
      <w:r>
        <w:t>donde</w:t>
      </w:r>
      <w:r>
        <w:rPr>
          <w:spacing w:val="-13"/>
        </w:rPr>
        <w:t xml:space="preserve"> </w:t>
      </w:r>
      <w:r>
        <w:t>el</w:t>
      </w:r>
      <w:r>
        <w:rPr>
          <w:spacing w:val="-13"/>
        </w:rPr>
        <w:t xml:space="preserve"> </w:t>
      </w:r>
      <w:r>
        <w:t>código</w:t>
      </w:r>
      <w:r>
        <w:rPr>
          <w:spacing w:val="-13"/>
        </w:rPr>
        <w:t xml:space="preserve"> </w:t>
      </w:r>
      <w:r>
        <w:t>no</w:t>
      </w:r>
      <w:r>
        <w:rPr>
          <w:spacing w:val="-13"/>
        </w:rPr>
        <w:t xml:space="preserve"> </w:t>
      </w:r>
      <w:r>
        <w:t>apliqu</w:t>
      </w:r>
      <w:r>
        <w:t>e o considere que no cumple con el objetivo</w:t>
      </w:r>
    </w:p>
    <w:p w:rsidR="00575FA2" w:rsidRDefault="00575FA2">
      <w:pPr>
        <w:pStyle w:val="Textoindependiente"/>
        <w:spacing w:before="8"/>
        <w:rPr>
          <w:sz w:val="27"/>
        </w:rPr>
      </w:pPr>
    </w:p>
    <w:p w:rsidR="00575FA2" w:rsidRDefault="003726C4">
      <w:pPr>
        <w:pStyle w:val="Ttulo2"/>
        <w:ind w:left="342"/>
        <w:jc w:val="both"/>
      </w:pPr>
      <w:r>
        <w:t>i.</w:t>
      </w:r>
      <w:r>
        <w:rPr>
          <w:spacing w:val="64"/>
        </w:rPr>
        <w:t xml:space="preserve">   </w:t>
      </w:r>
      <w:r>
        <w:t>Código</w:t>
      </w:r>
      <w:r>
        <w:rPr>
          <w:spacing w:val="1"/>
        </w:rPr>
        <w:t xml:space="preserve"> </w:t>
      </w:r>
      <w:r>
        <w:t>de</w:t>
      </w:r>
      <w:r>
        <w:rPr>
          <w:spacing w:val="-2"/>
        </w:rPr>
        <w:t xml:space="preserve"> </w:t>
      </w:r>
      <w:r>
        <w:t>Práctica</w:t>
      </w:r>
      <w:r>
        <w:rPr>
          <w:spacing w:val="-3"/>
        </w:rPr>
        <w:t xml:space="preserve"> </w:t>
      </w:r>
      <w:r>
        <w:t>de</w:t>
      </w:r>
      <w:r>
        <w:rPr>
          <w:spacing w:val="-1"/>
        </w:rPr>
        <w:t xml:space="preserve"> </w:t>
      </w:r>
      <w:r>
        <w:t>la</w:t>
      </w:r>
      <w:r>
        <w:rPr>
          <w:spacing w:val="-4"/>
        </w:rPr>
        <w:t xml:space="preserve"> </w:t>
      </w:r>
      <w:r>
        <w:t>Industria</w:t>
      </w:r>
      <w:r>
        <w:rPr>
          <w:spacing w:val="-2"/>
        </w:rPr>
        <w:t xml:space="preserve"> </w:t>
      </w:r>
      <w:r>
        <w:t>de</w:t>
      </w:r>
      <w:r>
        <w:rPr>
          <w:spacing w:val="-1"/>
        </w:rPr>
        <w:t xml:space="preserve"> </w:t>
      </w:r>
      <w:r>
        <w:t>Televisión</w:t>
      </w:r>
      <w:r>
        <w:rPr>
          <w:spacing w:val="-4"/>
        </w:rPr>
        <w:t xml:space="preserve"> </w:t>
      </w:r>
      <w:r>
        <w:rPr>
          <w:spacing w:val="-2"/>
        </w:rPr>
        <w:t>Comercial</w:t>
      </w:r>
    </w:p>
    <w:p w:rsidR="00575FA2" w:rsidRDefault="00575FA2">
      <w:pPr>
        <w:pStyle w:val="Textoindependiente"/>
        <w:spacing w:before="1"/>
        <w:rPr>
          <w:b/>
          <w:sz w:val="31"/>
        </w:rPr>
      </w:pPr>
    </w:p>
    <w:p w:rsidR="00575FA2" w:rsidRDefault="003726C4">
      <w:pPr>
        <w:pStyle w:val="Textoindependiente"/>
        <w:spacing w:line="276" w:lineRule="auto"/>
        <w:ind w:left="202" w:right="115" w:firstLine="259"/>
        <w:jc w:val="both"/>
      </w:pPr>
      <w:r>
        <w:t>Éste</w:t>
      </w:r>
      <w:r>
        <w:rPr>
          <w:spacing w:val="-3"/>
        </w:rPr>
        <w:t xml:space="preserve"> </w:t>
      </w:r>
      <w:r>
        <w:t>regula</w:t>
      </w:r>
      <w:r>
        <w:rPr>
          <w:spacing w:val="-3"/>
        </w:rPr>
        <w:t xml:space="preserve"> </w:t>
      </w:r>
      <w:r>
        <w:t>los</w:t>
      </w:r>
      <w:r>
        <w:rPr>
          <w:spacing w:val="-2"/>
        </w:rPr>
        <w:t xml:space="preserve"> </w:t>
      </w:r>
      <w:r>
        <w:t>contenidos</w:t>
      </w:r>
      <w:r>
        <w:rPr>
          <w:spacing w:val="-2"/>
        </w:rPr>
        <w:t xml:space="preserve"> </w:t>
      </w:r>
      <w:r>
        <w:t>(incluyendo</w:t>
      </w:r>
      <w:r>
        <w:rPr>
          <w:spacing w:val="-3"/>
        </w:rPr>
        <w:t xml:space="preserve"> </w:t>
      </w:r>
      <w:r>
        <w:t>los</w:t>
      </w:r>
      <w:r>
        <w:rPr>
          <w:spacing w:val="-2"/>
        </w:rPr>
        <w:t xml:space="preserve"> </w:t>
      </w:r>
      <w:r>
        <w:t>informativos)</w:t>
      </w:r>
      <w:r>
        <w:rPr>
          <w:spacing w:val="-4"/>
        </w:rPr>
        <w:t xml:space="preserve"> </w:t>
      </w:r>
      <w:r>
        <w:t>y</w:t>
      </w:r>
      <w:r>
        <w:rPr>
          <w:spacing w:val="-4"/>
        </w:rPr>
        <w:t xml:space="preserve"> </w:t>
      </w:r>
      <w:r>
        <w:t>los</w:t>
      </w:r>
      <w:r>
        <w:rPr>
          <w:spacing w:val="-2"/>
        </w:rPr>
        <w:t xml:space="preserve"> </w:t>
      </w:r>
      <w:r>
        <w:t>horarios para</w:t>
      </w:r>
      <w:r>
        <w:rPr>
          <w:spacing w:val="-3"/>
        </w:rPr>
        <w:t xml:space="preserve"> </w:t>
      </w:r>
      <w:r>
        <w:t>distintas audiencias de la televisión australiana, así como también el avisaje. En lo que respecta al objeto de este informe, el Código establece obligaciones en relación con la emisión de contenido noticioso:</w:t>
      </w:r>
    </w:p>
    <w:p w:rsidR="00575FA2" w:rsidRDefault="003726C4">
      <w:pPr>
        <w:pStyle w:val="Textoindependiente"/>
        <w:spacing w:before="2"/>
        <w:ind w:left="461"/>
        <w:jc w:val="both"/>
      </w:pPr>
      <w:r>
        <w:t>3.2.1</w:t>
      </w:r>
      <w:r>
        <w:rPr>
          <w:spacing w:val="-4"/>
        </w:rPr>
        <w:t xml:space="preserve"> </w:t>
      </w:r>
      <w:r>
        <w:t>Al</w:t>
      </w:r>
      <w:r>
        <w:rPr>
          <w:spacing w:val="-1"/>
        </w:rPr>
        <w:t xml:space="preserve"> </w:t>
      </w:r>
      <w:r>
        <w:t>emitir</w:t>
      </w:r>
      <w:r>
        <w:rPr>
          <w:spacing w:val="-4"/>
        </w:rPr>
        <w:t xml:space="preserve"> </w:t>
      </w:r>
      <w:r>
        <w:t>un</w:t>
      </w:r>
      <w:r>
        <w:rPr>
          <w:spacing w:val="-2"/>
        </w:rPr>
        <w:t xml:space="preserve"> </w:t>
      </w:r>
      <w:r>
        <w:t>programa</w:t>
      </w:r>
      <w:r>
        <w:rPr>
          <w:spacing w:val="-1"/>
        </w:rPr>
        <w:t xml:space="preserve"> </w:t>
      </w:r>
      <w:r>
        <w:t>de</w:t>
      </w:r>
      <w:r>
        <w:rPr>
          <w:spacing w:val="-2"/>
        </w:rPr>
        <w:t xml:space="preserve"> </w:t>
      </w:r>
      <w:r>
        <w:t>noticias</w:t>
      </w:r>
      <w:r>
        <w:rPr>
          <w:spacing w:val="-2"/>
        </w:rPr>
        <w:t xml:space="preserve"> </w:t>
      </w:r>
      <w:r>
        <w:t>o</w:t>
      </w:r>
      <w:r>
        <w:rPr>
          <w:spacing w:val="-1"/>
        </w:rPr>
        <w:t xml:space="preserve"> </w:t>
      </w:r>
      <w:r>
        <w:t>de</w:t>
      </w:r>
      <w:r>
        <w:rPr>
          <w:spacing w:val="-1"/>
        </w:rPr>
        <w:t xml:space="preserve"> </w:t>
      </w:r>
      <w:r>
        <w:t>a</w:t>
      </w:r>
      <w:r>
        <w:t>ctualidad,</w:t>
      </w:r>
      <w:r>
        <w:rPr>
          <w:spacing w:val="-2"/>
        </w:rPr>
        <w:t xml:space="preserve"> </w:t>
      </w:r>
      <w:r>
        <w:t>el</w:t>
      </w:r>
      <w:r>
        <w:rPr>
          <w:spacing w:val="-2"/>
        </w:rPr>
        <w:t xml:space="preserve"> </w:t>
      </w:r>
      <w:r>
        <w:t xml:space="preserve">licenciatario </w:t>
      </w:r>
      <w:r>
        <w:rPr>
          <w:spacing w:val="-2"/>
        </w:rPr>
        <w:t>debe:</w:t>
      </w:r>
    </w:p>
    <w:p w:rsidR="00575FA2" w:rsidRDefault="003726C4">
      <w:pPr>
        <w:pStyle w:val="Prrafodelista"/>
        <w:numPr>
          <w:ilvl w:val="0"/>
          <w:numId w:val="3"/>
        </w:numPr>
        <w:tabs>
          <w:tab w:val="left" w:pos="743"/>
        </w:tabs>
        <w:spacing w:before="43"/>
        <w:ind w:hanging="282"/>
        <w:jc w:val="both"/>
        <w:rPr>
          <w:sz w:val="24"/>
        </w:rPr>
      </w:pPr>
      <w:r>
        <w:rPr>
          <w:sz w:val="24"/>
          <w:u w:val="single"/>
        </w:rPr>
        <w:t>no</w:t>
      </w:r>
      <w:r>
        <w:rPr>
          <w:spacing w:val="23"/>
          <w:sz w:val="24"/>
          <w:u w:val="single"/>
        </w:rPr>
        <w:t xml:space="preserve"> </w:t>
      </w:r>
      <w:r>
        <w:rPr>
          <w:sz w:val="24"/>
          <w:u w:val="single"/>
        </w:rPr>
        <w:t>incluir</w:t>
      </w:r>
      <w:r>
        <w:rPr>
          <w:spacing w:val="24"/>
          <w:sz w:val="24"/>
          <w:u w:val="single"/>
        </w:rPr>
        <w:t xml:space="preserve"> </w:t>
      </w:r>
      <w:r>
        <w:rPr>
          <w:sz w:val="24"/>
          <w:u w:val="single"/>
        </w:rPr>
        <w:t>material</w:t>
      </w:r>
      <w:r>
        <w:rPr>
          <w:spacing w:val="24"/>
          <w:sz w:val="24"/>
        </w:rPr>
        <w:t xml:space="preserve"> </w:t>
      </w:r>
      <w:r>
        <w:rPr>
          <w:sz w:val="24"/>
        </w:rPr>
        <w:t>que,</w:t>
      </w:r>
      <w:r>
        <w:rPr>
          <w:spacing w:val="24"/>
          <w:sz w:val="24"/>
        </w:rPr>
        <w:t xml:space="preserve"> </w:t>
      </w:r>
      <w:r>
        <w:rPr>
          <w:sz w:val="24"/>
        </w:rPr>
        <w:t>en</w:t>
      </w:r>
      <w:r>
        <w:rPr>
          <w:spacing w:val="24"/>
          <w:sz w:val="24"/>
        </w:rPr>
        <w:t xml:space="preserve"> </w:t>
      </w:r>
      <w:r>
        <w:rPr>
          <w:sz w:val="24"/>
        </w:rPr>
        <w:t>opinión</w:t>
      </w:r>
      <w:r>
        <w:rPr>
          <w:spacing w:val="22"/>
          <w:sz w:val="24"/>
        </w:rPr>
        <w:t xml:space="preserve"> </w:t>
      </w:r>
      <w:r>
        <w:rPr>
          <w:sz w:val="24"/>
        </w:rPr>
        <w:t>razonable</w:t>
      </w:r>
      <w:r>
        <w:rPr>
          <w:spacing w:val="24"/>
          <w:sz w:val="24"/>
        </w:rPr>
        <w:t xml:space="preserve"> </w:t>
      </w:r>
      <w:r>
        <w:rPr>
          <w:sz w:val="24"/>
        </w:rPr>
        <w:t>del</w:t>
      </w:r>
      <w:r>
        <w:rPr>
          <w:spacing w:val="25"/>
          <w:sz w:val="24"/>
        </w:rPr>
        <w:t xml:space="preserve"> </w:t>
      </w:r>
      <w:r>
        <w:rPr>
          <w:sz w:val="24"/>
        </w:rPr>
        <w:t>Licenciatario,</w:t>
      </w:r>
      <w:r>
        <w:rPr>
          <w:spacing w:val="28"/>
          <w:sz w:val="24"/>
        </w:rPr>
        <w:t xml:space="preserve"> </w:t>
      </w:r>
      <w:r>
        <w:rPr>
          <w:sz w:val="24"/>
          <w:u w:val="single"/>
        </w:rPr>
        <w:t>pueda</w:t>
      </w:r>
      <w:r>
        <w:rPr>
          <w:spacing w:val="24"/>
          <w:sz w:val="24"/>
          <w:u w:val="single"/>
        </w:rPr>
        <w:t xml:space="preserve"> </w:t>
      </w:r>
      <w:r>
        <w:rPr>
          <w:spacing w:val="-2"/>
          <w:sz w:val="24"/>
          <w:u w:val="single"/>
        </w:rPr>
        <w:t>angustiar</w:t>
      </w:r>
    </w:p>
    <w:p w:rsidR="00575FA2" w:rsidRDefault="00575FA2">
      <w:pPr>
        <w:pStyle w:val="Textoindependiente"/>
        <w:rPr>
          <w:sz w:val="20"/>
        </w:rPr>
      </w:pPr>
    </w:p>
    <w:p w:rsidR="00575FA2" w:rsidRDefault="003726C4">
      <w:pPr>
        <w:pStyle w:val="Textoindependiente"/>
        <w:rPr>
          <w:sz w:val="14"/>
        </w:rPr>
      </w:pPr>
      <w:r>
        <w:pict>
          <v:rect id="docshape12" o:spid="_x0000_s1028" style="position:absolute;margin-left:85.1pt;margin-top:9.75pt;width:2in;height:.6pt;z-index:-15723520;mso-wrap-distance-left:0;mso-wrap-distance-right:0;mso-position-horizontal-relative:page" fillcolor="black" stroked="f">
            <w10:wrap type="topAndBottom" anchorx="page"/>
          </v:rect>
        </w:pict>
      </w:r>
    </w:p>
    <w:p w:rsidR="00575FA2" w:rsidRDefault="003726C4">
      <w:pPr>
        <w:tabs>
          <w:tab w:val="left" w:pos="543"/>
          <w:tab w:val="left" w:pos="1977"/>
          <w:tab w:val="left" w:pos="2941"/>
          <w:tab w:val="left" w:pos="3514"/>
          <w:tab w:val="left" w:pos="4256"/>
          <w:tab w:val="left" w:pos="5023"/>
          <w:tab w:val="left" w:pos="6141"/>
          <w:tab w:val="left" w:pos="7526"/>
          <w:tab w:val="left" w:pos="8682"/>
        </w:tabs>
        <w:spacing w:before="109"/>
        <w:ind w:left="102" w:right="121"/>
        <w:rPr>
          <w:rFonts w:ascii="Calibri Light"/>
          <w:sz w:val="20"/>
        </w:rPr>
      </w:pPr>
      <w:r>
        <w:rPr>
          <w:rFonts w:ascii="Calibri Light"/>
          <w:spacing w:val="-6"/>
          <w:sz w:val="20"/>
          <w:vertAlign w:val="superscript"/>
        </w:rPr>
        <w:t>22</w:t>
      </w:r>
      <w:r>
        <w:rPr>
          <w:rFonts w:ascii="Calibri Light"/>
          <w:sz w:val="20"/>
        </w:rPr>
        <w:tab/>
      </w:r>
      <w:r>
        <w:rPr>
          <w:rFonts w:ascii="Calibri Light"/>
          <w:spacing w:val="-2"/>
          <w:sz w:val="20"/>
        </w:rPr>
        <w:t>Broadcastincg</w:t>
      </w:r>
      <w:r>
        <w:rPr>
          <w:rFonts w:ascii="Calibri Light"/>
          <w:sz w:val="20"/>
        </w:rPr>
        <w:tab/>
      </w:r>
      <w:r>
        <w:rPr>
          <w:rFonts w:ascii="Calibri Light"/>
          <w:spacing w:val="-2"/>
          <w:sz w:val="20"/>
        </w:rPr>
        <w:t>Services</w:t>
      </w:r>
      <w:r>
        <w:rPr>
          <w:rFonts w:ascii="Calibri Light"/>
          <w:sz w:val="20"/>
        </w:rPr>
        <w:tab/>
      </w:r>
      <w:r>
        <w:rPr>
          <w:rFonts w:ascii="Calibri Light"/>
          <w:spacing w:val="-4"/>
          <w:sz w:val="20"/>
        </w:rPr>
        <w:t>Act</w:t>
      </w:r>
      <w:r>
        <w:rPr>
          <w:rFonts w:ascii="Calibri Light"/>
          <w:sz w:val="20"/>
        </w:rPr>
        <w:tab/>
      </w:r>
      <w:r>
        <w:rPr>
          <w:rFonts w:ascii="Calibri Light"/>
          <w:spacing w:val="-2"/>
          <w:sz w:val="20"/>
        </w:rPr>
        <w:t>(BSA)</w:t>
      </w:r>
      <w:r>
        <w:rPr>
          <w:rFonts w:ascii="Calibri Light"/>
          <w:sz w:val="20"/>
        </w:rPr>
        <w:tab/>
      </w:r>
      <w:r>
        <w:rPr>
          <w:rFonts w:ascii="Calibri Light"/>
          <w:spacing w:val="-4"/>
          <w:sz w:val="20"/>
        </w:rPr>
        <w:t>1992.</w:t>
      </w:r>
      <w:r>
        <w:rPr>
          <w:rFonts w:ascii="Calibri Light"/>
          <w:sz w:val="20"/>
        </w:rPr>
        <w:tab/>
      </w:r>
      <w:r>
        <w:rPr>
          <w:rFonts w:ascii="Calibri Light"/>
          <w:spacing w:val="-2"/>
          <w:sz w:val="20"/>
        </w:rPr>
        <w:t>Australian</w:t>
      </w:r>
      <w:r>
        <w:rPr>
          <w:rFonts w:ascii="Calibri Light"/>
          <w:sz w:val="20"/>
        </w:rPr>
        <w:tab/>
      </w:r>
      <w:r>
        <w:rPr>
          <w:rFonts w:ascii="Calibri Light"/>
          <w:spacing w:val="-2"/>
          <w:sz w:val="20"/>
        </w:rPr>
        <w:t>Government.</w:t>
      </w:r>
      <w:r>
        <w:rPr>
          <w:rFonts w:ascii="Calibri Light"/>
          <w:sz w:val="20"/>
        </w:rPr>
        <w:tab/>
      </w:r>
      <w:r>
        <w:rPr>
          <w:rFonts w:ascii="Calibri Light"/>
          <w:spacing w:val="-2"/>
          <w:sz w:val="20"/>
        </w:rPr>
        <w:t>Disponible</w:t>
      </w:r>
      <w:r>
        <w:rPr>
          <w:rFonts w:ascii="Calibri Light"/>
          <w:sz w:val="20"/>
        </w:rPr>
        <w:tab/>
      </w:r>
      <w:r>
        <w:rPr>
          <w:rFonts w:ascii="Calibri Light"/>
          <w:spacing w:val="-4"/>
          <w:sz w:val="20"/>
        </w:rPr>
        <w:t xml:space="preserve">en: </w:t>
      </w:r>
      <w:hyperlink r:id="rId37">
        <w:r>
          <w:rPr>
            <w:rFonts w:ascii="Calibri Light"/>
            <w:color w:val="0462C1"/>
            <w:sz w:val="20"/>
            <w:u w:val="single" w:color="0462C1"/>
          </w:rPr>
          <w:t>https://www.legislation.gov.au/Details/C2018C00375</w:t>
        </w:r>
      </w:hyperlink>
      <w:r>
        <w:rPr>
          <w:rFonts w:ascii="Calibri Light"/>
          <w:color w:val="0462C1"/>
          <w:sz w:val="20"/>
        </w:rPr>
        <w:t xml:space="preserve"> </w:t>
      </w:r>
      <w:r>
        <w:rPr>
          <w:rFonts w:ascii="Calibri Light"/>
          <w:sz w:val="20"/>
        </w:rPr>
        <w:t>(enero, 2023).</w:t>
      </w:r>
    </w:p>
    <w:p w:rsidR="00575FA2" w:rsidRDefault="00575FA2">
      <w:pPr>
        <w:pStyle w:val="Textoindependiente"/>
        <w:spacing w:before="9"/>
        <w:rPr>
          <w:rFonts w:ascii="Calibri Light"/>
          <w:sz w:val="13"/>
        </w:rPr>
      </w:pPr>
    </w:p>
    <w:p w:rsidR="00575FA2" w:rsidRDefault="003726C4">
      <w:pPr>
        <w:tabs>
          <w:tab w:val="left" w:pos="8357"/>
        </w:tabs>
        <w:spacing w:before="76"/>
        <w:ind w:left="102" w:right="114"/>
        <w:jc w:val="both"/>
        <w:rPr>
          <w:rFonts w:ascii="Calibri Light" w:hAnsi="Calibri Light"/>
          <w:sz w:val="20"/>
        </w:rPr>
      </w:pPr>
      <w:r>
        <w:rPr>
          <w:rFonts w:ascii="Calibri Light" w:hAnsi="Calibri Light"/>
          <w:sz w:val="20"/>
          <w:vertAlign w:val="superscript"/>
        </w:rPr>
        <w:t>23</w:t>
      </w:r>
      <w:r>
        <w:rPr>
          <w:rFonts w:ascii="Calibri Light" w:hAnsi="Calibri Light"/>
          <w:sz w:val="20"/>
        </w:rPr>
        <w:t xml:space="preserve"> “Commercial Television Industry Code of Practice” - Australian Government. Disponible en: </w:t>
      </w:r>
      <w:hyperlink r:id="rId38">
        <w:r>
          <w:rPr>
            <w:rFonts w:ascii="Calibri Light" w:hAnsi="Calibri Light"/>
            <w:color w:val="0462C1"/>
            <w:spacing w:val="-2"/>
            <w:sz w:val="20"/>
            <w:u w:val="single" w:color="0462C1"/>
          </w:rPr>
          <w:t>https://ablis.business.gov.au/service/ag/commercial-television-industry-code-of-practice/30929</w:t>
        </w:r>
      </w:hyperlink>
      <w:r>
        <w:rPr>
          <w:rFonts w:ascii="Calibri Light" w:hAnsi="Calibri Light"/>
          <w:color w:val="0462C1"/>
          <w:sz w:val="20"/>
        </w:rPr>
        <w:tab/>
      </w:r>
      <w:r>
        <w:rPr>
          <w:rFonts w:ascii="Calibri Light" w:hAnsi="Calibri Light"/>
          <w:spacing w:val="-2"/>
          <w:sz w:val="20"/>
        </w:rPr>
        <w:t>(enero, 2023).</w:t>
      </w:r>
    </w:p>
    <w:p w:rsidR="00575FA2" w:rsidRDefault="00575FA2">
      <w:pPr>
        <w:jc w:val="both"/>
        <w:rPr>
          <w:rFonts w:ascii="Calibri Light" w:hAnsi="Calibri Light"/>
          <w:sz w:val="20"/>
        </w:rPr>
        <w:sectPr w:rsidR="00575FA2">
          <w:pgSz w:w="12240" w:h="15840"/>
          <w:pgMar w:top="1400" w:right="1580" w:bottom="1020" w:left="1600" w:header="0" w:footer="830" w:gutter="0"/>
          <w:cols w:space="720"/>
        </w:sectPr>
      </w:pPr>
    </w:p>
    <w:p w:rsidR="00575FA2" w:rsidRDefault="003726C4">
      <w:pPr>
        <w:pStyle w:val="Textoindependiente"/>
        <w:spacing w:before="16" w:line="276" w:lineRule="auto"/>
        <w:ind w:left="202" w:right="119"/>
        <w:jc w:val="both"/>
      </w:pPr>
      <w:r>
        <w:rPr>
          <w:u w:val="single"/>
        </w:rPr>
        <w:t>gravemente u ofender gravemente a un número sustancial de telespectadores</w:t>
      </w:r>
      <w:r>
        <w:t>, teniendo en</w:t>
      </w:r>
      <w:r>
        <w:rPr>
          <w:spacing w:val="-1"/>
        </w:rPr>
        <w:t xml:space="preserve"> </w:t>
      </w:r>
      <w:r>
        <w:t>cuenta</w:t>
      </w:r>
      <w:r>
        <w:rPr>
          <w:spacing w:val="-1"/>
        </w:rPr>
        <w:t xml:space="preserve"> </w:t>
      </w:r>
      <w:r>
        <w:t>la audiencia</w:t>
      </w:r>
      <w:r>
        <w:rPr>
          <w:spacing w:val="-1"/>
        </w:rPr>
        <w:t xml:space="preserve"> </w:t>
      </w:r>
      <w:r>
        <w:t>probable</w:t>
      </w:r>
      <w:r>
        <w:rPr>
          <w:spacing w:val="-1"/>
        </w:rPr>
        <w:t xml:space="preserve"> </w:t>
      </w:r>
      <w:r>
        <w:t>del Programa,</w:t>
      </w:r>
      <w:r>
        <w:rPr>
          <w:spacing w:val="-1"/>
        </w:rPr>
        <w:t xml:space="preserve"> </w:t>
      </w:r>
      <w:r>
        <w:t>a</w:t>
      </w:r>
      <w:r>
        <w:rPr>
          <w:spacing w:val="-1"/>
        </w:rPr>
        <w:t xml:space="preserve"> </w:t>
      </w:r>
      <w:r>
        <w:t>menos que</w:t>
      </w:r>
      <w:r>
        <w:rPr>
          <w:spacing w:val="-1"/>
        </w:rPr>
        <w:t xml:space="preserve"> </w:t>
      </w:r>
      <w:r>
        <w:t>exista</w:t>
      </w:r>
      <w:r>
        <w:rPr>
          <w:spacing w:val="-1"/>
        </w:rPr>
        <w:t xml:space="preserve"> </w:t>
      </w:r>
      <w:r>
        <w:t>una</w:t>
      </w:r>
      <w:r>
        <w:rPr>
          <w:spacing w:val="-1"/>
        </w:rPr>
        <w:t xml:space="preserve"> </w:t>
      </w:r>
      <w:r>
        <w:t>razón de interés público para hacerlo; y</w:t>
      </w:r>
    </w:p>
    <w:p w:rsidR="00575FA2" w:rsidRDefault="003726C4">
      <w:pPr>
        <w:pStyle w:val="Prrafodelista"/>
        <w:numPr>
          <w:ilvl w:val="0"/>
          <w:numId w:val="3"/>
        </w:numPr>
        <w:tabs>
          <w:tab w:val="left" w:pos="736"/>
        </w:tabs>
        <w:spacing w:before="2" w:line="276" w:lineRule="auto"/>
        <w:ind w:left="202" w:right="116" w:firstLine="259"/>
        <w:jc w:val="both"/>
        <w:rPr>
          <w:sz w:val="24"/>
        </w:rPr>
      </w:pPr>
      <w:r>
        <w:rPr>
          <w:sz w:val="24"/>
          <w:u w:val="single"/>
        </w:rPr>
        <w:t>incluir</w:t>
      </w:r>
      <w:r>
        <w:rPr>
          <w:spacing w:val="-1"/>
          <w:sz w:val="24"/>
          <w:u w:val="single"/>
        </w:rPr>
        <w:t xml:space="preserve"> </w:t>
      </w:r>
      <w:r>
        <w:rPr>
          <w:sz w:val="24"/>
          <w:u w:val="single"/>
        </w:rPr>
        <w:t>una</w:t>
      </w:r>
      <w:r>
        <w:rPr>
          <w:spacing w:val="-1"/>
          <w:sz w:val="24"/>
          <w:u w:val="single"/>
        </w:rPr>
        <w:t xml:space="preserve"> </w:t>
      </w:r>
      <w:r>
        <w:rPr>
          <w:sz w:val="24"/>
          <w:u w:val="single"/>
        </w:rPr>
        <w:t>advertencia</w:t>
      </w:r>
      <w:r>
        <w:rPr>
          <w:spacing w:val="-1"/>
          <w:sz w:val="24"/>
          <w:u w:val="single"/>
        </w:rPr>
        <w:t xml:space="preserve"> </w:t>
      </w:r>
      <w:r>
        <w:rPr>
          <w:sz w:val="24"/>
          <w:u w:val="single"/>
        </w:rPr>
        <w:t>oral antes</w:t>
      </w:r>
      <w:r>
        <w:rPr>
          <w:spacing w:val="-1"/>
          <w:sz w:val="24"/>
          <w:u w:val="single"/>
        </w:rPr>
        <w:t xml:space="preserve"> </w:t>
      </w:r>
      <w:r>
        <w:rPr>
          <w:sz w:val="24"/>
          <w:u w:val="single"/>
        </w:rPr>
        <w:t>de</w:t>
      </w:r>
      <w:r>
        <w:rPr>
          <w:spacing w:val="-1"/>
          <w:sz w:val="24"/>
          <w:u w:val="single"/>
        </w:rPr>
        <w:t xml:space="preserve"> </w:t>
      </w:r>
      <w:r>
        <w:rPr>
          <w:sz w:val="24"/>
          <w:u w:val="single"/>
        </w:rPr>
        <w:t>un</w:t>
      </w:r>
      <w:r>
        <w:rPr>
          <w:spacing w:val="-1"/>
          <w:sz w:val="24"/>
          <w:u w:val="single"/>
        </w:rPr>
        <w:t xml:space="preserve"> </w:t>
      </w:r>
      <w:r>
        <w:rPr>
          <w:sz w:val="24"/>
          <w:u w:val="single"/>
        </w:rPr>
        <w:t>segmento que</w:t>
      </w:r>
      <w:r>
        <w:rPr>
          <w:spacing w:val="-1"/>
          <w:sz w:val="24"/>
          <w:u w:val="single"/>
        </w:rPr>
        <w:t xml:space="preserve"> </w:t>
      </w:r>
      <w:r>
        <w:rPr>
          <w:sz w:val="24"/>
          <w:u w:val="single"/>
        </w:rPr>
        <w:t>contenga</w:t>
      </w:r>
      <w:r>
        <w:rPr>
          <w:spacing w:val="-1"/>
          <w:sz w:val="24"/>
          <w:u w:val="single"/>
        </w:rPr>
        <w:t xml:space="preserve"> </w:t>
      </w:r>
      <w:r>
        <w:rPr>
          <w:sz w:val="24"/>
          <w:u w:val="single"/>
        </w:rPr>
        <w:t>material</w:t>
      </w:r>
      <w:r>
        <w:rPr>
          <w:sz w:val="24"/>
        </w:rPr>
        <w:t xml:space="preserve"> que,</w:t>
      </w:r>
      <w:r>
        <w:rPr>
          <w:spacing w:val="-1"/>
          <w:sz w:val="24"/>
        </w:rPr>
        <w:t xml:space="preserve"> </w:t>
      </w:r>
      <w:r>
        <w:rPr>
          <w:sz w:val="24"/>
        </w:rPr>
        <w:t xml:space="preserve">en opinión razonable del Licenciatario, </w:t>
      </w:r>
      <w:r>
        <w:rPr>
          <w:sz w:val="24"/>
          <w:u w:val="single"/>
        </w:rPr>
        <w:t>pueda angustiar gravemente u ofender</w:t>
      </w:r>
      <w:r>
        <w:rPr>
          <w:sz w:val="24"/>
        </w:rPr>
        <w:t xml:space="preserve"> </w:t>
      </w:r>
      <w:r>
        <w:rPr>
          <w:sz w:val="24"/>
          <w:u w:val="single"/>
        </w:rPr>
        <w:t>gravemente a un número considerable de espectadore</w:t>
      </w:r>
      <w:r>
        <w:rPr>
          <w:sz w:val="24"/>
        </w:rPr>
        <w:t>s, teniendo en cuenta la audiencia probable del Programa; y</w:t>
      </w:r>
    </w:p>
    <w:p w:rsidR="00575FA2" w:rsidRDefault="003726C4">
      <w:pPr>
        <w:pStyle w:val="Prrafodelista"/>
        <w:numPr>
          <w:ilvl w:val="0"/>
          <w:numId w:val="3"/>
        </w:numPr>
        <w:tabs>
          <w:tab w:val="left" w:pos="712"/>
        </w:tabs>
        <w:spacing w:line="276" w:lineRule="auto"/>
        <w:ind w:left="202" w:right="116" w:firstLine="259"/>
        <w:jc w:val="both"/>
        <w:rPr>
          <w:sz w:val="24"/>
        </w:rPr>
      </w:pPr>
      <w:r>
        <w:rPr>
          <w:sz w:val="24"/>
          <w:u w:val="single"/>
        </w:rPr>
        <w:t>no emitir reportajes sobre suicidios o intentos de sui</w:t>
      </w:r>
      <w:r>
        <w:rPr>
          <w:sz w:val="24"/>
          <w:u w:val="single"/>
        </w:rPr>
        <w:t>cidio</w:t>
      </w:r>
      <w:r>
        <w:rPr>
          <w:sz w:val="24"/>
        </w:rPr>
        <w:t xml:space="preserve"> a</w:t>
      </w:r>
      <w:r>
        <w:rPr>
          <w:spacing w:val="-1"/>
          <w:sz w:val="24"/>
        </w:rPr>
        <w:t xml:space="preserve"> </w:t>
      </w:r>
      <w:r>
        <w:rPr>
          <w:sz w:val="24"/>
        </w:rPr>
        <w:t xml:space="preserve">menos que exista una razón de interés público para hacerlo, </w:t>
      </w:r>
      <w:r>
        <w:rPr>
          <w:sz w:val="24"/>
          <w:u w:val="single"/>
        </w:rPr>
        <w:t>y excluir cualquier descripción detallada del</w:t>
      </w:r>
      <w:r>
        <w:rPr>
          <w:sz w:val="24"/>
        </w:rPr>
        <w:t xml:space="preserve"> </w:t>
      </w:r>
      <w:r>
        <w:rPr>
          <w:sz w:val="24"/>
          <w:u w:val="single"/>
        </w:rPr>
        <w:t>método utilizado, así como detalles o imágenes gráficas</w:t>
      </w:r>
      <w:r>
        <w:rPr>
          <w:sz w:val="24"/>
        </w:rPr>
        <w:t>; y</w:t>
      </w:r>
    </w:p>
    <w:p w:rsidR="00575FA2" w:rsidRDefault="003726C4">
      <w:pPr>
        <w:pStyle w:val="Prrafodelista"/>
        <w:numPr>
          <w:ilvl w:val="0"/>
          <w:numId w:val="3"/>
        </w:numPr>
        <w:tabs>
          <w:tab w:val="left" w:pos="743"/>
        </w:tabs>
        <w:spacing w:line="276" w:lineRule="auto"/>
        <w:ind w:left="202" w:right="120" w:firstLine="259"/>
        <w:jc w:val="both"/>
        <w:rPr>
          <w:sz w:val="24"/>
        </w:rPr>
      </w:pPr>
      <w:r>
        <w:rPr>
          <w:sz w:val="24"/>
        </w:rPr>
        <w:t>mostrar sensibilidad a la hora de emitir imágenes o entrevistas con familiares en d</w:t>
      </w:r>
      <w:r>
        <w:rPr>
          <w:sz w:val="24"/>
        </w:rPr>
        <w:t>uelo o personas que hayan presenciado o sobrevivido a un incidente traumático. un incidente traumático; y</w:t>
      </w:r>
    </w:p>
    <w:p w:rsidR="00575FA2" w:rsidRDefault="003726C4">
      <w:pPr>
        <w:pStyle w:val="Prrafodelista"/>
        <w:numPr>
          <w:ilvl w:val="0"/>
          <w:numId w:val="3"/>
        </w:numPr>
        <w:tabs>
          <w:tab w:val="left" w:pos="719"/>
        </w:tabs>
        <w:spacing w:line="276" w:lineRule="auto"/>
        <w:ind w:left="202" w:right="116" w:firstLine="259"/>
        <w:jc w:val="both"/>
        <w:rPr>
          <w:sz w:val="24"/>
        </w:rPr>
      </w:pPr>
      <w:r>
        <w:rPr>
          <w:sz w:val="24"/>
        </w:rPr>
        <w:t>tener</w:t>
      </w:r>
      <w:r>
        <w:rPr>
          <w:spacing w:val="-6"/>
          <w:sz w:val="24"/>
        </w:rPr>
        <w:t xml:space="preserve"> </w:t>
      </w:r>
      <w:r>
        <w:rPr>
          <w:sz w:val="24"/>
        </w:rPr>
        <w:t>en</w:t>
      </w:r>
      <w:r>
        <w:rPr>
          <w:spacing w:val="-5"/>
          <w:sz w:val="24"/>
        </w:rPr>
        <w:t xml:space="preserve"> </w:t>
      </w:r>
      <w:r>
        <w:rPr>
          <w:sz w:val="24"/>
        </w:rPr>
        <w:t>cuenta</w:t>
      </w:r>
      <w:r>
        <w:rPr>
          <w:spacing w:val="-5"/>
          <w:sz w:val="24"/>
        </w:rPr>
        <w:t xml:space="preserve"> </w:t>
      </w:r>
      <w:r>
        <w:rPr>
          <w:sz w:val="24"/>
        </w:rPr>
        <w:t>los</w:t>
      </w:r>
      <w:r>
        <w:rPr>
          <w:spacing w:val="-5"/>
          <w:sz w:val="24"/>
        </w:rPr>
        <w:t xml:space="preserve"> </w:t>
      </w:r>
      <w:r>
        <w:rPr>
          <w:sz w:val="24"/>
        </w:rPr>
        <w:t>sentimientos</w:t>
      </w:r>
      <w:r>
        <w:rPr>
          <w:spacing w:val="-5"/>
          <w:sz w:val="24"/>
        </w:rPr>
        <w:t xml:space="preserve"> </w:t>
      </w:r>
      <w:r>
        <w:rPr>
          <w:sz w:val="24"/>
        </w:rPr>
        <w:t>de</w:t>
      </w:r>
      <w:r>
        <w:rPr>
          <w:spacing w:val="-6"/>
          <w:sz w:val="24"/>
        </w:rPr>
        <w:t xml:space="preserve"> </w:t>
      </w:r>
      <w:r>
        <w:rPr>
          <w:sz w:val="24"/>
        </w:rPr>
        <w:t>los</w:t>
      </w:r>
      <w:r>
        <w:rPr>
          <w:spacing w:val="-5"/>
          <w:sz w:val="24"/>
        </w:rPr>
        <w:t xml:space="preserve"> </w:t>
      </w:r>
      <w:r>
        <w:rPr>
          <w:sz w:val="24"/>
        </w:rPr>
        <w:t>familiares</w:t>
      </w:r>
      <w:r>
        <w:rPr>
          <w:spacing w:val="-5"/>
          <w:sz w:val="24"/>
        </w:rPr>
        <w:t xml:space="preserve"> </w:t>
      </w:r>
      <w:r>
        <w:rPr>
          <w:sz w:val="24"/>
        </w:rPr>
        <w:t>y</w:t>
      </w:r>
      <w:r>
        <w:rPr>
          <w:spacing w:val="-6"/>
          <w:sz w:val="24"/>
        </w:rPr>
        <w:t xml:space="preserve"> </w:t>
      </w:r>
      <w:r>
        <w:rPr>
          <w:sz w:val="24"/>
        </w:rPr>
        <w:t>los</w:t>
      </w:r>
      <w:r>
        <w:rPr>
          <w:spacing w:val="-5"/>
          <w:sz w:val="24"/>
        </w:rPr>
        <w:t xml:space="preserve"> </w:t>
      </w:r>
      <w:r>
        <w:rPr>
          <w:sz w:val="24"/>
        </w:rPr>
        <w:t>telespectadores</w:t>
      </w:r>
      <w:r>
        <w:rPr>
          <w:spacing w:val="-5"/>
          <w:sz w:val="24"/>
        </w:rPr>
        <w:t xml:space="preserve"> </w:t>
      </w:r>
      <w:r>
        <w:rPr>
          <w:sz w:val="24"/>
        </w:rPr>
        <w:t>cuando</w:t>
      </w:r>
      <w:r>
        <w:rPr>
          <w:spacing w:val="-5"/>
          <w:sz w:val="24"/>
        </w:rPr>
        <w:t xml:space="preserve"> </w:t>
      </w:r>
      <w:r>
        <w:rPr>
          <w:sz w:val="24"/>
        </w:rPr>
        <w:t>e) tener en cuenta los sentimientos de los familiares y los telespectadores a la hora de incluir imágenes de cadáveres o de personas gravemente heridos graves, teniendo en cuenta el interés público pertinente”.</w:t>
      </w:r>
    </w:p>
    <w:p w:rsidR="00575FA2" w:rsidRDefault="003726C4">
      <w:pPr>
        <w:pStyle w:val="Textoindependiente"/>
        <w:spacing w:line="276" w:lineRule="auto"/>
        <w:ind w:left="202" w:right="115" w:firstLine="259"/>
        <w:jc w:val="both"/>
      </w:pPr>
      <w:r>
        <w:t>Dentro</w:t>
      </w:r>
      <w:r>
        <w:rPr>
          <w:spacing w:val="-9"/>
        </w:rPr>
        <w:t xml:space="preserve"> </w:t>
      </w:r>
      <w:r>
        <w:t>del</w:t>
      </w:r>
      <w:r>
        <w:rPr>
          <w:spacing w:val="-9"/>
        </w:rPr>
        <w:t xml:space="preserve"> </w:t>
      </w:r>
      <w:r>
        <w:t>sistema</w:t>
      </w:r>
      <w:r>
        <w:rPr>
          <w:spacing w:val="-10"/>
        </w:rPr>
        <w:t xml:space="preserve"> </w:t>
      </w:r>
      <w:r>
        <w:t>regulatorio</w:t>
      </w:r>
      <w:r>
        <w:rPr>
          <w:spacing w:val="-9"/>
        </w:rPr>
        <w:t xml:space="preserve"> </w:t>
      </w:r>
      <w:r>
        <w:t>australiano</w:t>
      </w:r>
      <w:r>
        <w:rPr>
          <w:spacing w:val="-9"/>
        </w:rPr>
        <w:t xml:space="preserve"> </w:t>
      </w:r>
      <w:r>
        <w:t>de</w:t>
      </w:r>
      <w:r>
        <w:rPr>
          <w:spacing w:val="-10"/>
        </w:rPr>
        <w:t xml:space="preserve"> </w:t>
      </w:r>
      <w:r>
        <w:t>televisión,</w:t>
      </w:r>
      <w:r>
        <w:rPr>
          <w:spacing w:val="-8"/>
        </w:rPr>
        <w:t xml:space="preserve"> </w:t>
      </w:r>
      <w:r>
        <w:t>resulta</w:t>
      </w:r>
      <w:r>
        <w:rPr>
          <w:spacing w:val="-9"/>
        </w:rPr>
        <w:t xml:space="preserve"> </w:t>
      </w:r>
      <w:r>
        <w:t>importante</w:t>
      </w:r>
      <w:r>
        <w:rPr>
          <w:spacing w:val="-9"/>
        </w:rPr>
        <w:t xml:space="preserve"> </w:t>
      </w:r>
      <w:r>
        <w:t>destacar que el gobierno australiano publica</w:t>
      </w:r>
      <w:r>
        <w:rPr>
          <w:vertAlign w:val="superscript"/>
        </w:rPr>
        <w:t>24</w:t>
      </w:r>
      <w:r>
        <w:t xml:space="preserve"> en su guía de uso para el sector público que el derecho</w:t>
      </w:r>
      <w:r>
        <w:rPr>
          <w:spacing w:val="-4"/>
        </w:rPr>
        <w:t xml:space="preserve"> </w:t>
      </w:r>
      <w:r>
        <w:t>a</w:t>
      </w:r>
      <w:r>
        <w:rPr>
          <w:spacing w:val="-4"/>
        </w:rPr>
        <w:t xml:space="preserve"> </w:t>
      </w:r>
      <w:r>
        <w:t>la</w:t>
      </w:r>
      <w:r>
        <w:rPr>
          <w:spacing w:val="-4"/>
        </w:rPr>
        <w:t xml:space="preserve"> </w:t>
      </w:r>
      <w:r>
        <w:t>libertad</w:t>
      </w:r>
      <w:r>
        <w:rPr>
          <w:spacing w:val="-4"/>
        </w:rPr>
        <w:t xml:space="preserve"> </w:t>
      </w:r>
      <w:r>
        <w:t>de</w:t>
      </w:r>
      <w:r>
        <w:rPr>
          <w:spacing w:val="-4"/>
        </w:rPr>
        <w:t xml:space="preserve"> </w:t>
      </w:r>
      <w:r>
        <w:t>expresión</w:t>
      </w:r>
      <w:r>
        <w:rPr>
          <w:spacing w:val="-4"/>
        </w:rPr>
        <w:t xml:space="preserve"> </w:t>
      </w:r>
      <w:r>
        <w:t>y</w:t>
      </w:r>
      <w:r>
        <w:rPr>
          <w:spacing w:val="-5"/>
        </w:rPr>
        <w:t xml:space="preserve"> </w:t>
      </w:r>
      <w:r>
        <w:t>opinión</w:t>
      </w:r>
      <w:r>
        <w:rPr>
          <w:spacing w:val="-4"/>
        </w:rPr>
        <w:t xml:space="preserve"> </w:t>
      </w:r>
      <w:r>
        <w:t>(establecido</w:t>
      </w:r>
      <w:r>
        <w:rPr>
          <w:spacing w:val="-4"/>
        </w:rPr>
        <w:t xml:space="preserve"> </w:t>
      </w:r>
      <w:r>
        <w:t>en</w:t>
      </w:r>
      <w:r>
        <w:rPr>
          <w:spacing w:val="-4"/>
        </w:rPr>
        <w:t xml:space="preserve"> </w:t>
      </w:r>
      <w:r>
        <w:t>el</w:t>
      </w:r>
      <w:r>
        <w:rPr>
          <w:spacing w:val="-4"/>
        </w:rPr>
        <w:t xml:space="preserve"> </w:t>
      </w:r>
      <w:r>
        <w:t>artículo</w:t>
      </w:r>
      <w:r>
        <w:rPr>
          <w:spacing w:val="-4"/>
        </w:rPr>
        <w:t xml:space="preserve"> </w:t>
      </w:r>
      <w:r>
        <w:t>19</w:t>
      </w:r>
      <w:r>
        <w:rPr>
          <w:spacing w:val="-4"/>
        </w:rPr>
        <w:t xml:space="preserve"> </w:t>
      </w:r>
      <w:r>
        <w:t>de</w:t>
      </w:r>
      <w:r>
        <w:rPr>
          <w:spacing w:val="-5"/>
        </w:rPr>
        <w:t xml:space="preserve"> </w:t>
      </w:r>
      <w:r>
        <w:t>la</w:t>
      </w:r>
      <w:r>
        <w:rPr>
          <w:spacing w:val="-4"/>
        </w:rPr>
        <w:t xml:space="preserve"> </w:t>
      </w:r>
      <w:r>
        <w:t>Carta</w:t>
      </w:r>
      <w:r>
        <w:rPr>
          <w:spacing w:val="-4"/>
        </w:rPr>
        <w:t xml:space="preserve"> </w:t>
      </w:r>
      <w:r>
        <w:t>de Derechos Civiles y Políticos de las Na</w:t>
      </w:r>
      <w:r>
        <w:t>ciones Unidas, ratificado por este país</w:t>
      </w:r>
      <w:r>
        <w:rPr>
          <w:vertAlign w:val="superscript"/>
        </w:rPr>
        <w:t>25</w:t>
      </w:r>
      <w:r>
        <w:t>), que son causales de limitación del derecho a la libertad de expresión y opinión, entre otros:</w:t>
      </w:r>
    </w:p>
    <w:p w:rsidR="00575FA2" w:rsidRDefault="00575FA2">
      <w:pPr>
        <w:pStyle w:val="Textoindependiente"/>
        <w:spacing w:before="8"/>
        <w:rPr>
          <w:sz w:val="27"/>
        </w:rPr>
      </w:pPr>
    </w:p>
    <w:p w:rsidR="00575FA2" w:rsidRDefault="003726C4">
      <w:pPr>
        <w:pStyle w:val="Ttulo2"/>
        <w:numPr>
          <w:ilvl w:val="0"/>
          <w:numId w:val="2"/>
        </w:numPr>
        <w:tabs>
          <w:tab w:val="left" w:pos="821"/>
          <w:tab w:val="left" w:pos="822"/>
        </w:tabs>
        <w:ind w:hanging="361"/>
      </w:pPr>
      <w:r>
        <w:t>“La</w:t>
      </w:r>
      <w:r>
        <w:rPr>
          <w:spacing w:val="-5"/>
        </w:rPr>
        <w:t xml:space="preserve"> </w:t>
      </w:r>
      <w:r>
        <w:t>seguridad</w:t>
      </w:r>
      <w:r>
        <w:rPr>
          <w:spacing w:val="-3"/>
        </w:rPr>
        <w:t xml:space="preserve"> </w:t>
      </w:r>
      <w:r>
        <w:rPr>
          <w:spacing w:val="-2"/>
        </w:rPr>
        <w:t>nacional:</w:t>
      </w:r>
    </w:p>
    <w:p w:rsidR="00575FA2" w:rsidRDefault="003726C4">
      <w:pPr>
        <w:pStyle w:val="Textoindependiente"/>
        <w:spacing w:before="43" w:line="276" w:lineRule="auto"/>
        <w:ind w:left="202" w:right="115" w:firstLine="259"/>
        <w:jc w:val="both"/>
      </w:pPr>
      <w:r>
        <w:t>La limitación de la seguridad nacional justificaría la prohibición de la transmisión de información, incluidos los "secretos oficiales", que afectaría negativamente a la seguridad de la nación, siempre que la prohibición sea razonable, sea eficaz para prot</w:t>
      </w:r>
      <w:r>
        <w:t>eger la seguridad nacional y restrinja la libertad de expresión no más de lo que es necesarias para proteger la seguridad nacional.</w:t>
      </w:r>
    </w:p>
    <w:p w:rsidR="00575FA2" w:rsidRDefault="00575FA2">
      <w:pPr>
        <w:pStyle w:val="Textoindependiente"/>
        <w:spacing w:before="9"/>
        <w:rPr>
          <w:sz w:val="27"/>
        </w:rPr>
      </w:pPr>
    </w:p>
    <w:p w:rsidR="00575FA2" w:rsidRDefault="003726C4">
      <w:pPr>
        <w:pStyle w:val="Ttulo2"/>
        <w:numPr>
          <w:ilvl w:val="0"/>
          <w:numId w:val="2"/>
        </w:numPr>
        <w:tabs>
          <w:tab w:val="left" w:pos="821"/>
          <w:tab w:val="left" w:pos="822"/>
        </w:tabs>
        <w:ind w:hanging="361"/>
      </w:pPr>
      <w:r>
        <w:t>Orden</w:t>
      </w:r>
      <w:r>
        <w:rPr>
          <w:spacing w:val="-2"/>
        </w:rPr>
        <w:t xml:space="preserve"> público</w:t>
      </w:r>
    </w:p>
    <w:p w:rsidR="00575FA2" w:rsidRDefault="003726C4">
      <w:pPr>
        <w:pStyle w:val="Textoindependiente"/>
        <w:spacing w:before="43" w:line="276" w:lineRule="auto"/>
        <w:ind w:left="202" w:right="116" w:firstLine="259"/>
        <w:jc w:val="both"/>
      </w:pPr>
      <w:r>
        <w:t>Se</w:t>
      </w:r>
      <w:r>
        <w:rPr>
          <w:spacing w:val="-3"/>
        </w:rPr>
        <w:t xml:space="preserve"> </w:t>
      </w:r>
      <w:r>
        <w:t>entiende</w:t>
      </w:r>
      <w:r>
        <w:rPr>
          <w:spacing w:val="-2"/>
        </w:rPr>
        <w:t xml:space="preserve"> </w:t>
      </w:r>
      <w:r>
        <w:t>por</w:t>
      </w:r>
      <w:r>
        <w:rPr>
          <w:spacing w:val="-2"/>
        </w:rPr>
        <w:t xml:space="preserve"> </w:t>
      </w:r>
      <w:r>
        <w:t>'orden</w:t>
      </w:r>
      <w:r>
        <w:rPr>
          <w:spacing w:val="-2"/>
        </w:rPr>
        <w:t xml:space="preserve"> </w:t>
      </w:r>
      <w:r>
        <w:t>público'</w:t>
      </w:r>
      <w:r>
        <w:rPr>
          <w:spacing w:val="-2"/>
        </w:rPr>
        <w:t xml:space="preserve"> </w:t>
      </w:r>
      <w:r>
        <w:t>las</w:t>
      </w:r>
      <w:r>
        <w:rPr>
          <w:spacing w:val="-2"/>
        </w:rPr>
        <w:t xml:space="preserve"> </w:t>
      </w:r>
      <w:r>
        <w:rPr>
          <w:u w:val="single"/>
        </w:rPr>
        <w:t>normas</w:t>
      </w:r>
      <w:r>
        <w:rPr>
          <w:spacing w:val="-4"/>
          <w:u w:val="single"/>
        </w:rPr>
        <w:t xml:space="preserve"> </w:t>
      </w:r>
      <w:r>
        <w:rPr>
          <w:u w:val="single"/>
        </w:rPr>
        <w:t>que</w:t>
      </w:r>
      <w:r>
        <w:rPr>
          <w:spacing w:val="-5"/>
          <w:u w:val="single"/>
        </w:rPr>
        <w:t xml:space="preserve"> </w:t>
      </w:r>
      <w:r>
        <w:rPr>
          <w:u w:val="single"/>
        </w:rPr>
        <w:t>aseguran</w:t>
      </w:r>
      <w:r>
        <w:rPr>
          <w:spacing w:val="-2"/>
          <w:u w:val="single"/>
        </w:rPr>
        <w:t xml:space="preserve"> </w:t>
      </w:r>
      <w:r>
        <w:rPr>
          <w:u w:val="single"/>
        </w:rPr>
        <w:t>el</w:t>
      </w:r>
      <w:r>
        <w:rPr>
          <w:spacing w:val="-2"/>
          <w:u w:val="single"/>
        </w:rPr>
        <w:t xml:space="preserve"> </w:t>
      </w:r>
      <w:r>
        <w:rPr>
          <w:u w:val="single"/>
        </w:rPr>
        <w:t>funcionamiento</w:t>
      </w:r>
      <w:r>
        <w:rPr>
          <w:spacing w:val="-2"/>
          <w:u w:val="single"/>
        </w:rPr>
        <w:t xml:space="preserve"> </w:t>
      </w:r>
      <w:r>
        <w:rPr>
          <w:u w:val="single"/>
        </w:rPr>
        <w:t>pacífico</w:t>
      </w:r>
      <w:r>
        <w:t xml:space="preserve"> </w:t>
      </w:r>
      <w:r>
        <w:rPr>
          <w:u w:val="single"/>
        </w:rPr>
        <w:t>y</w:t>
      </w:r>
      <w:r>
        <w:rPr>
          <w:spacing w:val="44"/>
          <w:u w:val="single"/>
        </w:rPr>
        <w:t xml:space="preserve"> </w:t>
      </w:r>
      <w:r>
        <w:rPr>
          <w:u w:val="single"/>
        </w:rPr>
        <w:t>eficaz</w:t>
      </w:r>
      <w:r>
        <w:rPr>
          <w:spacing w:val="46"/>
          <w:u w:val="single"/>
        </w:rPr>
        <w:t xml:space="preserve"> </w:t>
      </w:r>
      <w:r>
        <w:rPr>
          <w:u w:val="single"/>
        </w:rPr>
        <w:t>de</w:t>
      </w:r>
      <w:r>
        <w:rPr>
          <w:spacing w:val="44"/>
          <w:u w:val="single"/>
        </w:rPr>
        <w:t xml:space="preserve"> </w:t>
      </w:r>
      <w:r>
        <w:rPr>
          <w:u w:val="single"/>
        </w:rPr>
        <w:t>la</w:t>
      </w:r>
      <w:r>
        <w:rPr>
          <w:spacing w:val="45"/>
          <w:u w:val="single"/>
        </w:rPr>
        <w:t xml:space="preserve"> </w:t>
      </w:r>
      <w:r>
        <w:rPr>
          <w:u w:val="single"/>
        </w:rPr>
        <w:t>sociedad</w:t>
      </w:r>
      <w:r>
        <w:t>.</w:t>
      </w:r>
      <w:r>
        <w:rPr>
          <w:spacing w:val="45"/>
        </w:rPr>
        <w:t xml:space="preserve"> </w:t>
      </w:r>
      <w:r>
        <w:t>L</w:t>
      </w:r>
      <w:r>
        <w:t>a</w:t>
      </w:r>
      <w:r>
        <w:rPr>
          <w:spacing w:val="46"/>
        </w:rPr>
        <w:t xml:space="preserve"> </w:t>
      </w:r>
      <w:r>
        <w:t>limitación</w:t>
      </w:r>
      <w:r>
        <w:rPr>
          <w:spacing w:val="45"/>
        </w:rPr>
        <w:t xml:space="preserve"> </w:t>
      </w:r>
      <w:r>
        <w:t>del</w:t>
      </w:r>
      <w:r>
        <w:rPr>
          <w:spacing w:val="45"/>
        </w:rPr>
        <w:t xml:space="preserve"> </w:t>
      </w:r>
      <w:r>
        <w:t>artículo</w:t>
      </w:r>
      <w:r>
        <w:rPr>
          <w:spacing w:val="45"/>
        </w:rPr>
        <w:t xml:space="preserve"> </w:t>
      </w:r>
      <w:r>
        <w:t>19(3)</w:t>
      </w:r>
      <w:r>
        <w:rPr>
          <w:spacing w:val="44"/>
        </w:rPr>
        <w:t xml:space="preserve"> </w:t>
      </w:r>
      <w:r>
        <w:rPr>
          <w:u w:val="single"/>
        </w:rPr>
        <w:t>justificaría</w:t>
      </w:r>
      <w:r>
        <w:rPr>
          <w:spacing w:val="46"/>
          <w:u w:val="single"/>
        </w:rPr>
        <w:t xml:space="preserve"> </w:t>
      </w:r>
      <w:r>
        <w:rPr>
          <w:u w:val="single"/>
        </w:rPr>
        <w:t>prohibiciones</w:t>
      </w:r>
      <w:r>
        <w:rPr>
          <w:spacing w:val="45"/>
          <w:u w:val="single"/>
        </w:rPr>
        <w:t xml:space="preserve"> </w:t>
      </w:r>
      <w:r>
        <w:rPr>
          <w:spacing w:val="-5"/>
          <w:u w:val="single"/>
        </w:rPr>
        <w:t>de</w:t>
      </w:r>
    </w:p>
    <w:p w:rsidR="00575FA2" w:rsidRDefault="003726C4">
      <w:pPr>
        <w:pStyle w:val="Textoindependiente"/>
        <w:spacing w:before="6"/>
        <w:rPr>
          <w:sz w:val="20"/>
        </w:rPr>
      </w:pPr>
      <w:r>
        <w:pict>
          <v:rect id="docshape13" o:spid="_x0000_s1027" style="position:absolute;margin-left:85.1pt;margin-top:13.75pt;width:2in;height:.6pt;z-index:-15723008;mso-wrap-distance-left:0;mso-wrap-distance-right:0;mso-position-horizontal-relative:page" fillcolor="black" stroked="f">
            <w10:wrap type="topAndBottom" anchorx="page"/>
          </v:rect>
        </w:pict>
      </w:r>
    </w:p>
    <w:p w:rsidR="00575FA2" w:rsidRDefault="003726C4">
      <w:pPr>
        <w:spacing w:before="112"/>
        <w:ind w:left="102" w:right="116"/>
        <w:jc w:val="both"/>
        <w:rPr>
          <w:rFonts w:ascii="Calibri Light" w:hAnsi="Calibri Light"/>
          <w:sz w:val="20"/>
        </w:rPr>
      </w:pPr>
      <w:r>
        <w:rPr>
          <w:rFonts w:ascii="Calibri Light" w:hAnsi="Calibri Light"/>
          <w:sz w:val="20"/>
          <w:vertAlign w:val="superscript"/>
        </w:rPr>
        <w:t>24</w:t>
      </w:r>
      <w:r>
        <w:rPr>
          <w:rFonts w:ascii="Calibri Light" w:hAnsi="Calibri Light"/>
          <w:sz w:val="20"/>
        </w:rPr>
        <w:t xml:space="preserve"> Sobre el derecho de libertad de expresión y opinión - Departamento de la Fiscalía General del Gobierno de Australia. Disponible en: </w:t>
      </w:r>
      <w:hyperlink r:id="rId39">
        <w:r>
          <w:rPr>
            <w:rFonts w:ascii="Calibri Light" w:hAnsi="Calibri Light"/>
            <w:color w:val="0462C1"/>
            <w:sz w:val="20"/>
            <w:u w:val="single" w:color="0462C1"/>
          </w:rPr>
          <w:t>https://www.ag.gov.au/rights-and-protections/human-rights-and-anti-</w:t>
        </w:r>
      </w:hyperlink>
      <w:r>
        <w:rPr>
          <w:rFonts w:ascii="Calibri Light" w:hAnsi="Calibri Light"/>
          <w:color w:val="0462C1"/>
          <w:sz w:val="20"/>
        </w:rPr>
        <w:t xml:space="preserve"> </w:t>
      </w:r>
      <w:hyperlink r:id="rId40">
        <w:r>
          <w:rPr>
            <w:rFonts w:ascii="Calibri Light" w:hAnsi="Calibri Light"/>
            <w:color w:val="0462C1"/>
            <w:spacing w:val="-2"/>
            <w:sz w:val="20"/>
            <w:u w:val="single" w:color="0462C1"/>
          </w:rPr>
          <w:t>discrimination/human-rights-scrutiny/public-sector-guidance-sheets</w:t>
        </w:r>
        <w:r>
          <w:rPr>
            <w:rFonts w:ascii="Calibri Light" w:hAnsi="Calibri Light"/>
            <w:color w:val="0462C1"/>
            <w:spacing w:val="-2"/>
            <w:sz w:val="20"/>
            <w:u w:val="single" w:color="0462C1"/>
          </w:rPr>
          <w:t>/right-freedom-opinion-and-expression</w:t>
        </w:r>
      </w:hyperlink>
    </w:p>
    <w:p w:rsidR="00575FA2" w:rsidRDefault="003726C4">
      <w:pPr>
        <w:spacing w:line="244" w:lineRule="exact"/>
        <w:ind w:left="102"/>
        <w:jc w:val="both"/>
        <w:rPr>
          <w:rFonts w:ascii="Calibri Light"/>
          <w:sz w:val="20"/>
        </w:rPr>
      </w:pPr>
      <w:r>
        <w:rPr>
          <w:rFonts w:ascii="Calibri Light"/>
          <w:sz w:val="20"/>
        </w:rPr>
        <w:t>(Enero,</w:t>
      </w:r>
      <w:r>
        <w:rPr>
          <w:rFonts w:ascii="Calibri Light"/>
          <w:spacing w:val="-7"/>
          <w:sz w:val="20"/>
        </w:rPr>
        <w:t xml:space="preserve"> </w:t>
      </w:r>
      <w:r>
        <w:rPr>
          <w:rFonts w:ascii="Calibri Light"/>
          <w:spacing w:val="-2"/>
          <w:sz w:val="20"/>
        </w:rPr>
        <w:t>2023).</w:t>
      </w:r>
    </w:p>
    <w:p w:rsidR="00575FA2" w:rsidRDefault="003726C4">
      <w:pPr>
        <w:ind w:left="102" w:right="1241"/>
        <w:jc w:val="both"/>
        <w:rPr>
          <w:rFonts w:ascii="Calibri Light" w:hAnsi="Calibri Light"/>
          <w:sz w:val="20"/>
        </w:rPr>
      </w:pPr>
      <w:r>
        <w:rPr>
          <w:rFonts w:ascii="Calibri Light" w:hAnsi="Calibri Light"/>
          <w:sz w:val="20"/>
          <w:vertAlign w:val="superscript"/>
        </w:rPr>
        <w:t>25</w:t>
      </w:r>
      <w:r>
        <w:rPr>
          <w:rFonts w:ascii="Calibri Light" w:hAnsi="Calibri Light"/>
          <w:spacing w:val="-5"/>
          <w:sz w:val="20"/>
        </w:rPr>
        <w:t xml:space="preserve"> </w:t>
      </w:r>
      <w:r>
        <w:rPr>
          <w:rFonts w:ascii="Calibri Light" w:hAnsi="Calibri Light"/>
          <w:sz w:val="20"/>
        </w:rPr>
        <w:t>“International</w:t>
      </w:r>
      <w:r>
        <w:rPr>
          <w:rFonts w:ascii="Calibri Light" w:hAnsi="Calibri Light"/>
          <w:spacing w:val="-6"/>
          <w:sz w:val="20"/>
        </w:rPr>
        <w:t xml:space="preserve"> </w:t>
      </w:r>
      <w:r>
        <w:rPr>
          <w:rFonts w:ascii="Calibri Light" w:hAnsi="Calibri Light"/>
          <w:sz w:val="20"/>
        </w:rPr>
        <w:t>Covenant</w:t>
      </w:r>
      <w:r>
        <w:rPr>
          <w:rFonts w:ascii="Calibri Light" w:hAnsi="Calibri Light"/>
          <w:spacing w:val="-5"/>
          <w:sz w:val="20"/>
        </w:rPr>
        <w:t xml:space="preserve"> </w:t>
      </w:r>
      <w:r>
        <w:rPr>
          <w:rFonts w:ascii="Calibri Light" w:hAnsi="Calibri Light"/>
          <w:sz w:val="20"/>
        </w:rPr>
        <w:t>on</w:t>
      </w:r>
      <w:r>
        <w:rPr>
          <w:rFonts w:ascii="Calibri Light" w:hAnsi="Calibri Light"/>
          <w:spacing w:val="-3"/>
          <w:sz w:val="20"/>
        </w:rPr>
        <w:t xml:space="preserve"> </w:t>
      </w:r>
      <w:r>
        <w:rPr>
          <w:rFonts w:ascii="Calibri Light" w:hAnsi="Calibri Light"/>
          <w:sz w:val="20"/>
        </w:rPr>
        <w:t>Civil</w:t>
      </w:r>
      <w:r>
        <w:rPr>
          <w:rFonts w:ascii="Calibri Light" w:hAnsi="Calibri Light"/>
          <w:spacing w:val="-5"/>
          <w:sz w:val="20"/>
        </w:rPr>
        <w:t xml:space="preserve"> </w:t>
      </w:r>
      <w:r>
        <w:rPr>
          <w:rFonts w:ascii="Calibri Light" w:hAnsi="Calibri Light"/>
          <w:sz w:val="20"/>
        </w:rPr>
        <w:t>and</w:t>
      </w:r>
      <w:r>
        <w:rPr>
          <w:rFonts w:ascii="Calibri Light" w:hAnsi="Calibri Light"/>
          <w:spacing w:val="-6"/>
          <w:sz w:val="20"/>
        </w:rPr>
        <w:t xml:space="preserve"> </w:t>
      </w:r>
      <w:r>
        <w:rPr>
          <w:rFonts w:ascii="Calibri Light" w:hAnsi="Calibri Light"/>
          <w:sz w:val="20"/>
        </w:rPr>
        <w:t>Political</w:t>
      </w:r>
      <w:r>
        <w:rPr>
          <w:rFonts w:ascii="Calibri Light" w:hAnsi="Calibri Light"/>
          <w:spacing w:val="-5"/>
          <w:sz w:val="20"/>
        </w:rPr>
        <w:t xml:space="preserve"> </w:t>
      </w:r>
      <w:r>
        <w:rPr>
          <w:rFonts w:ascii="Calibri Light" w:hAnsi="Calibri Light"/>
          <w:sz w:val="20"/>
        </w:rPr>
        <w:t>Rights”,</w:t>
      </w:r>
      <w:r>
        <w:rPr>
          <w:rFonts w:ascii="Calibri Light" w:hAnsi="Calibri Light"/>
          <w:spacing w:val="-6"/>
          <w:sz w:val="20"/>
        </w:rPr>
        <w:t xml:space="preserve"> </w:t>
      </w:r>
      <w:r>
        <w:rPr>
          <w:rFonts w:ascii="Calibri Light" w:hAnsi="Calibri Light"/>
          <w:sz w:val="20"/>
        </w:rPr>
        <w:t>Australian</w:t>
      </w:r>
      <w:r>
        <w:rPr>
          <w:rFonts w:ascii="Calibri Light" w:hAnsi="Calibri Light"/>
          <w:spacing w:val="-5"/>
          <w:sz w:val="20"/>
        </w:rPr>
        <w:t xml:space="preserve"> </w:t>
      </w:r>
      <w:r>
        <w:rPr>
          <w:rFonts w:ascii="Calibri Light" w:hAnsi="Calibri Light"/>
          <w:sz w:val="20"/>
        </w:rPr>
        <w:t>Government. Disponiblele</w:t>
      </w:r>
      <w:r>
        <w:rPr>
          <w:rFonts w:ascii="Calibri Light" w:hAnsi="Calibri Light"/>
          <w:spacing w:val="-4"/>
          <w:sz w:val="20"/>
        </w:rPr>
        <w:t xml:space="preserve"> </w:t>
      </w:r>
      <w:r>
        <w:rPr>
          <w:rFonts w:ascii="Calibri Light" w:hAnsi="Calibri Light"/>
          <w:sz w:val="20"/>
        </w:rPr>
        <w:t xml:space="preserve">en: </w:t>
      </w:r>
      <w:hyperlink r:id="rId41">
        <w:r>
          <w:rPr>
            <w:rFonts w:ascii="Calibri Light" w:hAnsi="Calibri Light"/>
            <w:color w:val="0462C1"/>
            <w:sz w:val="20"/>
            <w:u w:val="single" w:color="0462C1"/>
          </w:rPr>
          <w:t>http://www.austlii.edu.au/au/other/dfat/treaties/ATS/1980/23.html</w:t>
        </w:r>
      </w:hyperlink>
      <w:r>
        <w:rPr>
          <w:rFonts w:ascii="Calibri Light" w:hAnsi="Calibri Light"/>
          <w:color w:val="0462C1"/>
          <w:sz w:val="20"/>
        </w:rPr>
        <w:t xml:space="preserve"> </w:t>
      </w:r>
      <w:r>
        <w:rPr>
          <w:rFonts w:ascii="Calibri Light" w:hAnsi="Calibri Light"/>
          <w:sz w:val="20"/>
        </w:rPr>
        <w:t>(Enero, 2023).</w:t>
      </w:r>
    </w:p>
    <w:p w:rsidR="00575FA2" w:rsidRDefault="00575FA2">
      <w:pPr>
        <w:jc w:val="both"/>
        <w:rPr>
          <w:rFonts w:ascii="Calibri Light" w:hAnsi="Calibri Light"/>
          <w:sz w:val="20"/>
        </w:rPr>
        <w:sectPr w:rsidR="00575FA2">
          <w:pgSz w:w="12240" w:h="15840"/>
          <w:pgMar w:top="1400" w:right="1580" w:bottom="1020" w:left="1600" w:header="0" w:footer="830" w:gutter="0"/>
          <w:cols w:space="720"/>
        </w:sectPr>
      </w:pPr>
    </w:p>
    <w:p w:rsidR="00575FA2" w:rsidRDefault="003726C4">
      <w:pPr>
        <w:pStyle w:val="Textoindependiente"/>
        <w:spacing w:before="16" w:line="276" w:lineRule="auto"/>
        <w:ind w:left="202" w:right="115"/>
        <w:jc w:val="both"/>
      </w:pPr>
      <w:r>
        <w:rPr>
          <w:u w:val="single"/>
        </w:rPr>
        <w:t>expresiones que puedan incitar al crimen, la violencia o el pánico masivo</w:t>
      </w:r>
      <w:r>
        <w:t>, sie</w:t>
      </w:r>
      <w:r>
        <w:t>mpre que la prohibición sea razonable, sea efectiva para proteger el orden público y restrinja la libertad de expresión no más de lo necesario para proteger el orden público”</w:t>
      </w:r>
      <w:r>
        <w:rPr>
          <w:vertAlign w:val="superscript"/>
        </w:rPr>
        <w:t>26</w:t>
      </w:r>
      <w:r>
        <w:t>.</w:t>
      </w:r>
    </w:p>
    <w:p w:rsidR="00575FA2" w:rsidRDefault="00575FA2">
      <w:pPr>
        <w:pStyle w:val="Textoindependiente"/>
        <w:rPr>
          <w:sz w:val="26"/>
        </w:rPr>
      </w:pPr>
    </w:p>
    <w:p w:rsidR="00575FA2" w:rsidRDefault="00575FA2">
      <w:pPr>
        <w:pStyle w:val="Textoindependiente"/>
        <w:spacing w:before="2"/>
        <w:rPr>
          <w:sz w:val="29"/>
        </w:rPr>
      </w:pPr>
    </w:p>
    <w:p w:rsidR="00575FA2" w:rsidRDefault="003726C4">
      <w:pPr>
        <w:pStyle w:val="Ttulo1"/>
      </w:pPr>
      <w:r>
        <w:t>III.-</w:t>
      </w:r>
      <w:r>
        <w:rPr>
          <w:spacing w:val="-1"/>
        </w:rPr>
        <w:t xml:space="preserve"> </w:t>
      </w:r>
      <w:r>
        <w:t>IDEA</w:t>
      </w:r>
      <w:r>
        <w:rPr>
          <w:spacing w:val="-4"/>
        </w:rPr>
        <w:t xml:space="preserve"> </w:t>
      </w:r>
      <w:r>
        <w:rPr>
          <w:spacing w:val="-2"/>
        </w:rPr>
        <w:t>MATRIZ:</w:t>
      </w:r>
    </w:p>
    <w:p w:rsidR="00575FA2" w:rsidRDefault="00575FA2">
      <w:pPr>
        <w:pStyle w:val="Textoindependiente"/>
        <w:spacing w:before="11"/>
        <w:rPr>
          <w:b/>
          <w:sz w:val="17"/>
        </w:rPr>
      </w:pPr>
    </w:p>
    <w:p w:rsidR="00575FA2" w:rsidRDefault="003726C4">
      <w:pPr>
        <w:pStyle w:val="Textoindependiente"/>
        <w:spacing w:line="276" w:lineRule="auto"/>
        <w:ind w:left="202" w:right="522" w:firstLine="607"/>
        <w:jc w:val="both"/>
      </w:pPr>
      <w:r>
        <w:t>Establecer recomendaciones sobre la limitación de contenidos periodísticos televisivos</w:t>
      </w:r>
      <w:r>
        <w:rPr>
          <w:spacing w:val="-13"/>
        </w:rPr>
        <w:t xml:space="preserve"> </w:t>
      </w:r>
      <w:r>
        <w:t>que</w:t>
      </w:r>
      <w:r>
        <w:rPr>
          <w:spacing w:val="-13"/>
        </w:rPr>
        <w:t xml:space="preserve"> </w:t>
      </w:r>
      <w:r>
        <w:t>describan</w:t>
      </w:r>
      <w:r>
        <w:rPr>
          <w:spacing w:val="-13"/>
        </w:rPr>
        <w:t xml:space="preserve"> </w:t>
      </w:r>
      <w:r>
        <w:t>acciones</w:t>
      </w:r>
      <w:r>
        <w:rPr>
          <w:spacing w:val="-12"/>
        </w:rPr>
        <w:t xml:space="preserve"> </w:t>
      </w:r>
      <w:r>
        <w:t>criminales</w:t>
      </w:r>
      <w:r>
        <w:rPr>
          <w:spacing w:val="-13"/>
        </w:rPr>
        <w:t xml:space="preserve"> </w:t>
      </w:r>
      <w:r>
        <w:t>o</w:t>
      </w:r>
      <w:r>
        <w:rPr>
          <w:spacing w:val="-13"/>
        </w:rPr>
        <w:t xml:space="preserve"> </w:t>
      </w:r>
      <w:r>
        <w:t>que</w:t>
      </w:r>
      <w:r>
        <w:rPr>
          <w:spacing w:val="-13"/>
        </w:rPr>
        <w:t xml:space="preserve"> </w:t>
      </w:r>
      <w:r>
        <w:t>puedan</w:t>
      </w:r>
      <w:r>
        <w:rPr>
          <w:spacing w:val="-13"/>
        </w:rPr>
        <w:t xml:space="preserve"> </w:t>
      </w:r>
      <w:r>
        <w:t>alterar</w:t>
      </w:r>
      <w:r>
        <w:rPr>
          <w:spacing w:val="-13"/>
        </w:rPr>
        <w:t xml:space="preserve"> </w:t>
      </w:r>
      <w:r>
        <w:t>el</w:t>
      </w:r>
      <w:r>
        <w:rPr>
          <w:spacing w:val="-12"/>
        </w:rPr>
        <w:t xml:space="preserve"> </w:t>
      </w:r>
      <w:r>
        <w:t>orden</w:t>
      </w:r>
      <w:r>
        <w:rPr>
          <w:spacing w:val="-13"/>
        </w:rPr>
        <w:t xml:space="preserve"> </w:t>
      </w:r>
      <w:r>
        <w:t xml:space="preserve">público, así como aquellos que promuevan la violencia, tanto en horarios protegidos como en aquellos sin </w:t>
      </w:r>
      <w:r>
        <w:t>restricción.</w:t>
      </w:r>
    </w:p>
    <w:p w:rsidR="00575FA2" w:rsidRDefault="00575FA2">
      <w:pPr>
        <w:pStyle w:val="Textoindependiente"/>
        <w:spacing w:before="10"/>
        <w:rPr>
          <w:sz w:val="27"/>
        </w:rPr>
      </w:pPr>
    </w:p>
    <w:p w:rsidR="00575FA2" w:rsidRDefault="003726C4">
      <w:pPr>
        <w:pStyle w:val="Ttulo1"/>
        <w:spacing w:before="1"/>
      </w:pPr>
      <w:r>
        <w:t>IV.-</w:t>
      </w:r>
      <w:r>
        <w:rPr>
          <w:spacing w:val="-4"/>
        </w:rPr>
        <w:t xml:space="preserve"> </w:t>
      </w:r>
      <w:r>
        <w:t>CONTENIDO</w:t>
      </w:r>
      <w:r>
        <w:rPr>
          <w:spacing w:val="-7"/>
        </w:rPr>
        <w:t xml:space="preserve"> </w:t>
      </w:r>
      <w:r>
        <w:t>DEL</w:t>
      </w:r>
      <w:r>
        <w:rPr>
          <w:spacing w:val="-6"/>
        </w:rPr>
        <w:t xml:space="preserve"> </w:t>
      </w:r>
      <w:r>
        <w:rPr>
          <w:spacing w:val="-2"/>
        </w:rPr>
        <w:t>PROYECTO:</w:t>
      </w:r>
    </w:p>
    <w:p w:rsidR="00575FA2" w:rsidRDefault="00575FA2">
      <w:pPr>
        <w:pStyle w:val="Textoindependiente"/>
        <w:rPr>
          <w:b/>
          <w:sz w:val="32"/>
        </w:rPr>
      </w:pPr>
    </w:p>
    <w:p w:rsidR="00575FA2" w:rsidRDefault="003726C4">
      <w:pPr>
        <w:pStyle w:val="Textoindependiente"/>
        <w:spacing w:line="276" w:lineRule="auto"/>
        <w:ind w:left="202" w:right="515" w:firstLine="607"/>
        <w:jc w:val="both"/>
      </w:pPr>
      <w:r>
        <w:t>El proyecto de ley consta de un artículo único que incorpora diversas modificaciones</w:t>
      </w:r>
      <w:r>
        <w:rPr>
          <w:spacing w:val="-13"/>
        </w:rPr>
        <w:t xml:space="preserve"> </w:t>
      </w:r>
      <w:r>
        <w:t>a</w:t>
      </w:r>
      <w:r>
        <w:rPr>
          <w:spacing w:val="-14"/>
        </w:rPr>
        <w:t xml:space="preserve"> </w:t>
      </w:r>
      <w:r>
        <w:t>la</w:t>
      </w:r>
      <w:r>
        <w:rPr>
          <w:spacing w:val="-13"/>
        </w:rPr>
        <w:t xml:space="preserve"> </w:t>
      </w:r>
      <w:r>
        <w:t>ley</w:t>
      </w:r>
      <w:r>
        <w:rPr>
          <w:spacing w:val="-13"/>
        </w:rPr>
        <w:t xml:space="preserve"> </w:t>
      </w:r>
      <w:r>
        <w:t>18.838</w:t>
      </w:r>
      <w:r>
        <w:rPr>
          <w:spacing w:val="-13"/>
        </w:rPr>
        <w:t xml:space="preserve"> </w:t>
      </w:r>
      <w:r>
        <w:t>que</w:t>
      </w:r>
      <w:r>
        <w:rPr>
          <w:spacing w:val="-13"/>
        </w:rPr>
        <w:t xml:space="preserve"> </w:t>
      </w:r>
      <w:r>
        <w:t>Crea</w:t>
      </w:r>
      <w:r>
        <w:rPr>
          <w:spacing w:val="-13"/>
        </w:rPr>
        <w:t xml:space="preserve"> </w:t>
      </w:r>
      <w:r>
        <w:t>el</w:t>
      </w:r>
      <w:r>
        <w:rPr>
          <w:spacing w:val="-13"/>
        </w:rPr>
        <w:t xml:space="preserve"> </w:t>
      </w:r>
      <w:r>
        <w:t>Consejo</w:t>
      </w:r>
      <w:r>
        <w:rPr>
          <w:spacing w:val="-13"/>
        </w:rPr>
        <w:t xml:space="preserve"> </w:t>
      </w:r>
      <w:r>
        <w:t>Nacional</w:t>
      </w:r>
      <w:r>
        <w:rPr>
          <w:spacing w:val="-13"/>
        </w:rPr>
        <w:t xml:space="preserve"> </w:t>
      </w:r>
      <w:r>
        <w:t>de</w:t>
      </w:r>
      <w:r>
        <w:rPr>
          <w:spacing w:val="-13"/>
        </w:rPr>
        <w:t xml:space="preserve"> </w:t>
      </w:r>
      <w:r>
        <w:t>Televisión,</w:t>
      </w:r>
      <w:r>
        <w:rPr>
          <w:spacing w:val="-13"/>
        </w:rPr>
        <w:t xml:space="preserve"> </w:t>
      </w:r>
      <w:r>
        <w:t>de</w:t>
      </w:r>
      <w:r>
        <w:rPr>
          <w:spacing w:val="-13"/>
        </w:rPr>
        <w:t xml:space="preserve"> </w:t>
      </w:r>
      <w:r>
        <w:t>manera de</w:t>
      </w:r>
      <w:r>
        <w:rPr>
          <w:spacing w:val="-9"/>
        </w:rPr>
        <w:t xml:space="preserve"> </w:t>
      </w:r>
      <w:r>
        <w:t>adecuar</w:t>
      </w:r>
      <w:r>
        <w:rPr>
          <w:spacing w:val="-9"/>
        </w:rPr>
        <w:t xml:space="preserve"> </w:t>
      </w:r>
      <w:r>
        <w:t>algunos</w:t>
      </w:r>
      <w:r>
        <w:rPr>
          <w:spacing w:val="-8"/>
        </w:rPr>
        <w:t xml:space="preserve"> </w:t>
      </w:r>
      <w:r>
        <w:t>aspectos</w:t>
      </w:r>
      <w:r>
        <w:rPr>
          <w:spacing w:val="-8"/>
        </w:rPr>
        <w:t xml:space="preserve"> </w:t>
      </w:r>
      <w:r>
        <w:t>relevantes</w:t>
      </w:r>
      <w:r>
        <w:rPr>
          <w:spacing w:val="-9"/>
        </w:rPr>
        <w:t xml:space="preserve"> </w:t>
      </w:r>
      <w:r>
        <w:t>de</w:t>
      </w:r>
      <w:r>
        <w:rPr>
          <w:spacing w:val="-9"/>
        </w:rPr>
        <w:t xml:space="preserve"> </w:t>
      </w:r>
      <w:r>
        <w:t>interés</w:t>
      </w:r>
      <w:r>
        <w:rPr>
          <w:spacing w:val="-8"/>
        </w:rPr>
        <w:t xml:space="preserve"> </w:t>
      </w:r>
      <w:r>
        <w:t>general</w:t>
      </w:r>
      <w:r>
        <w:rPr>
          <w:spacing w:val="-8"/>
        </w:rPr>
        <w:t xml:space="preserve"> </w:t>
      </w:r>
      <w:r>
        <w:t>a</w:t>
      </w:r>
      <w:r>
        <w:rPr>
          <w:spacing w:val="-9"/>
        </w:rPr>
        <w:t xml:space="preserve"> </w:t>
      </w:r>
      <w:r>
        <w:t>nivel</w:t>
      </w:r>
      <w:r>
        <w:rPr>
          <w:spacing w:val="-8"/>
        </w:rPr>
        <w:t xml:space="preserve"> </w:t>
      </w:r>
      <w:r>
        <w:t>nacional</w:t>
      </w:r>
      <w:r>
        <w:rPr>
          <w:spacing w:val="-9"/>
        </w:rPr>
        <w:t xml:space="preserve"> </w:t>
      </w:r>
      <w:r>
        <w:t>en</w:t>
      </w:r>
      <w:r>
        <w:rPr>
          <w:spacing w:val="-9"/>
        </w:rPr>
        <w:t xml:space="preserve"> </w:t>
      </w:r>
      <w:r>
        <w:t>dicha normativa, en armonía con las últimas normas promulgadas y con los tratados internacionales ratificados por Chile y que se encuentran vigentes</w:t>
      </w:r>
    </w:p>
    <w:p w:rsidR="00575FA2" w:rsidRDefault="00575FA2">
      <w:pPr>
        <w:pStyle w:val="Textoindependiente"/>
      </w:pPr>
    </w:p>
    <w:p w:rsidR="00575FA2" w:rsidRDefault="00575FA2">
      <w:pPr>
        <w:pStyle w:val="Textoindependiente"/>
        <w:spacing w:before="3"/>
        <w:rPr>
          <w:sz w:val="33"/>
        </w:rPr>
      </w:pPr>
    </w:p>
    <w:p w:rsidR="00575FA2" w:rsidRDefault="003726C4">
      <w:pPr>
        <w:pStyle w:val="Textoindependiente"/>
        <w:ind w:left="102"/>
        <w:jc w:val="both"/>
      </w:pPr>
      <w:r>
        <w:t>En</w:t>
      </w:r>
      <w:r>
        <w:rPr>
          <w:spacing w:val="-6"/>
        </w:rPr>
        <w:t xml:space="preserve"> </w:t>
      </w:r>
      <w:r>
        <w:t>virtud</w:t>
      </w:r>
      <w:r>
        <w:rPr>
          <w:spacing w:val="-3"/>
        </w:rPr>
        <w:t xml:space="preserve"> </w:t>
      </w:r>
      <w:r>
        <w:t>de</w:t>
      </w:r>
      <w:r>
        <w:rPr>
          <w:spacing w:val="-2"/>
        </w:rPr>
        <w:t xml:space="preserve"> </w:t>
      </w:r>
      <w:r>
        <w:t>lo</w:t>
      </w:r>
      <w:r>
        <w:rPr>
          <w:spacing w:val="-4"/>
        </w:rPr>
        <w:t xml:space="preserve"> </w:t>
      </w:r>
      <w:r>
        <w:t>expuesto,</w:t>
      </w:r>
      <w:r>
        <w:rPr>
          <w:spacing w:val="-1"/>
        </w:rPr>
        <w:t xml:space="preserve"> </w:t>
      </w:r>
      <w:r>
        <w:t>los</w:t>
      </w:r>
      <w:r>
        <w:rPr>
          <w:spacing w:val="-2"/>
        </w:rPr>
        <w:t xml:space="preserve"> </w:t>
      </w:r>
      <w:r>
        <w:t>diputados</w:t>
      </w:r>
      <w:r>
        <w:rPr>
          <w:spacing w:val="-5"/>
        </w:rPr>
        <w:t xml:space="preserve"> </w:t>
      </w:r>
      <w:r>
        <w:t>abajo</w:t>
      </w:r>
      <w:r>
        <w:rPr>
          <w:spacing w:val="-3"/>
        </w:rPr>
        <w:t xml:space="preserve"> </w:t>
      </w:r>
      <w:r>
        <w:t>firmantes</w:t>
      </w:r>
      <w:r>
        <w:rPr>
          <w:spacing w:val="-3"/>
        </w:rPr>
        <w:t xml:space="preserve"> </w:t>
      </w:r>
      <w:r>
        <w:t>vienen</w:t>
      </w:r>
      <w:r>
        <w:rPr>
          <w:spacing w:val="-4"/>
        </w:rPr>
        <w:t xml:space="preserve"> </w:t>
      </w:r>
      <w:r>
        <w:t>a</w:t>
      </w:r>
      <w:r>
        <w:rPr>
          <w:spacing w:val="-4"/>
        </w:rPr>
        <w:t xml:space="preserve"> </w:t>
      </w:r>
      <w:r>
        <w:t>presentar</w:t>
      </w:r>
      <w:r>
        <w:rPr>
          <w:spacing w:val="-5"/>
        </w:rPr>
        <w:t xml:space="preserve"> </w:t>
      </w:r>
      <w:r>
        <w:t>el</w:t>
      </w:r>
      <w:r>
        <w:rPr>
          <w:spacing w:val="-2"/>
        </w:rPr>
        <w:t xml:space="preserve"> siguiente:</w:t>
      </w:r>
    </w:p>
    <w:p w:rsidR="00575FA2" w:rsidRDefault="00575FA2">
      <w:pPr>
        <w:pStyle w:val="Textoindependiente"/>
      </w:pPr>
    </w:p>
    <w:p w:rsidR="00575FA2" w:rsidRDefault="00575FA2">
      <w:pPr>
        <w:pStyle w:val="Textoindependiente"/>
      </w:pPr>
    </w:p>
    <w:p w:rsidR="00575FA2" w:rsidRDefault="003726C4">
      <w:pPr>
        <w:pStyle w:val="Ttulo1"/>
        <w:spacing w:before="168"/>
        <w:ind w:left="223" w:right="250"/>
        <w:jc w:val="center"/>
      </w:pPr>
      <w:r>
        <w:t>PROYECTO</w:t>
      </w:r>
      <w:r>
        <w:rPr>
          <w:spacing w:val="-6"/>
        </w:rPr>
        <w:t xml:space="preserve"> </w:t>
      </w:r>
      <w:r>
        <w:t>DE</w:t>
      </w:r>
      <w:r>
        <w:rPr>
          <w:spacing w:val="-4"/>
        </w:rPr>
        <w:t xml:space="preserve"> </w:t>
      </w:r>
      <w:r>
        <w:rPr>
          <w:spacing w:val="-5"/>
        </w:rPr>
        <w:t>LEY</w:t>
      </w:r>
    </w:p>
    <w:p w:rsidR="00575FA2" w:rsidRDefault="00575FA2">
      <w:pPr>
        <w:pStyle w:val="Textoindependiente"/>
        <w:rPr>
          <w:b/>
        </w:rPr>
      </w:pPr>
    </w:p>
    <w:p w:rsidR="00575FA2" w:rsidRDefault="00575FA2">
      <w:pPr>
        <w:pStyle w:val="Textoindependiente"/>
        <w:spacing w:before="11"/>
        <w:rPr>
          <w:b/>
          <w:sz w:val="34"/>
        </w:rPr>
      </w:pPr>
    </w:p>
    <w:p w:rsidR="00575FA2" w:rsidRDefault="003726C4">
      <w:pPr>
        <w:pStyle w:val="Textoindependiente"/>
        <w:spacing w:line="276" w:lineRule="auto"/>
        <w:ind w:left="102"/>
      </w:pPr>
      <w:r>
        <w:t>Artículo</w:t>
      </w:r>
      <w:r>
        <w:rPr>
          <w:spacing w:val="-3"/>
        </w:rPr>
        <w:t xml:space="preserve"> </w:t>
      </w:r>
      <w:r>
        <w:t>Único:</w:t>
      </w:r>
      <w:r>
        <w:rPr>
          <w:spacing w:val="-5"/>
        </w:rPr>
        <w:t xml:space="preserve"> </w:t>
      </w:r>
      <w:r>
        <w:t>Incorpórese</w:t>
      </w:r>
      <w:r>
        <w:rPr>
          <w:spacing w:val="-3"/>
        </w:rPr>
        <w:t xml:space="preserve"> </w:t>
      </w:r>
      <w:r>
        <w:t>las</w:t>
      </w:r>
      <w:r>
        <w:rPr>
          <w:spacing w:val="-4"/>
        </w:rPr>
        <w:t xml:space="preserve"> </w:t>
      </w:r>
      <w:r>
        <w:t>siguientes</w:t>
      </w:r>
      <w:r>
        <w:rPr>
          <w:spacing w:val="-4"/>
        </w:rPr>
        <w:t xml:space="preserve"> </w:t>
      </w:r>
      <w:r>
        <w:t>modificaciones</w:t>
      </w:r>
      <w:r>
        <w:rPr>
          <w:spacing w:val="-4"/>
        </w:rPr>
        <w:t xml:space="preserve"> </w:t>
      </w:r>
      <w:r>
        <w:t>a</w:t>
      </w:r>
      <w:r>
        <w:rPr>
          <w:spacing w:val="-4"/>
        </w:rPr>
        <w:t xml:space="preserve"> </w:t>
      </w:r>
      <w:r>
        <w:t>la</w:t>
      </w:r>
      <w:r>
        <w:rPr>
          <w:spacing w:val="-2"/>
        </w:rPr>
        <w:t xml:space="preserve"> </w:t>
      </w:r>
      <w:r>
        <w:t>ley</w:t>
      </w:r>
      <w:r>
        <w:rPr>
          <w:spacing w:val="-6"/>
        </w:rPr>
        <w:t xml:space="preserve"> </w:t>
      </w:r>
      <w:r>
        <w:t>18.838</w:t>
      </w:r>
      <w:r>
        <w:rPr>
          <w:spacing w:val="-6"/>
        </w:rPr>
        <w:t xml:space="preserve"> </w:t>
      </w:r>
      <w:r>
        <w:t>que</w:t>
      </w:r>
      <w:r>
        <w:rPr>
          <w:spacing w:val="-5"/>
        </w:rPr>
        <w:t xml:space="preserve"> </w:t>
      </w:r>
      <w:r>
        <w:t>Crea</w:t>
      </w:r>
      <w:r>
        <w:rPr>
          <w:spacing w:val="-4"/>
        </w:rPr>
        <w:t xml:space="preserve"> </w:t>
      </w:r>
      <w:r>
        <w:t>el Consejo Nacional de Televisión de conformidad a lo siguiente:</w:t>
      </w:r>
    </w:p>
    <w:p w:rsidR="00575FA2" w:rsidRDefault="00575FA2">
      <w:pPr>
        <w:pStyle w:val="Textoindependiente"/>
        <w:spacing w:before="8"/>
        <w:rPr>
          <w:sz w:val="27"/>
        </w:rPr>
      </w:pPr>
    </w:p>
    <w:p w:rsidR="00575FA2" w:rsidRDefault="003726C4">
      <w:pPr>
        <w:pStyle w:val="Prrafodelista"/>
        <w:numPr>
          <w:ilvl w:val="0"/>
          <w:numId w:val="1"/>
        </w:numPr>
        <w:tabs>
          <w:tab w:val="left" w:pos="314"/>
        </w:tabs>
        <w:spacing w:line="276" w:lineRule="auto"/>
        <w:ind w:right="117" w:firstLine="0"/>
        <w:rPr>
          <w:sz w:val="24"/>
        </w:rPr>
      </w:pPr>
      <w:r>
        <w:rPr>
          <w:sz w:val="24"/>
        </w:rPr>
        <w:t>Incorpórese</w:t>
      </w:r>
      <w:r>
        <w:rPr>
          <w:spacing w:val="-13"/>
          <w:sz w:val="24"/>
        </w:rPr>
        <w:t xml:space="preserve"> </w:t>
      </w:r>
      <w:r>
        <w:rPr>
          <w:sz w:val="24"/>
        </w:rPr>
        <w:t>en</w:t>
      </w:r>
      <w:r>
        <w:rPr>
          <w:spacing w:val="-13"/>
          <w:sz w:val="24"/>
        </w:rPr>
        <w:t xml:space="preserve"> </w:t>
      </w:r>
      <w:r>
        <w:rPr>
          <w:sz w:val="24"/>
        </w:rPr>
        <w:t>el</w:t>
      </w:r>
      <w:r>
        <w:rPr>
          <w:spacing w:val="-12"/>
          <w:sz w:val="24"/>
        </w:rPr>
        <w:t xml:space="preserve"> </w:t>
      </w:r>
      <w:r>
        <w:rPr>
          <w:sz w:val="24"/>
        </w:rPr>
        <w:t>literal</w:t>
      </w:r>
      <w:r>
        <w:rPr>
          <w:spacing w:val="-12"/>
          <w:sz w:val="24"/>
        </w:rPr>
        <w:t xml:space="preserve"> </w:t>
      </w:r>
      <w:r>
        <w:rPr>
          <w:sz w:val="24"/>
        </w:rPr>
        <w:t>c)</w:t>
      </w:r>
      <w:r>
        <w:rPr>
          <w:spacing w:val="-13"/>
          <w:sz w:val="24"/>
        </w:rPr>
        <w:t xml:space="preserve"> </w:t>
      </w:r>
      <w:r>
        <w:rPr>
          <w:sz w:val="24"/>
        </w:rPr>
        <w:t>del</w:t>
      </w:r>
      <w:r>
        <w:rPr>
          <w:spacing w:val="-12"/>
          <w:sz w:val="24"/>
        </w:rPr>
        <w:t xml:space="preserve"> </w:t>
      </w:r>
      <w:r>
        <w:rPr>
          <w:sz w:val="24"/>
        </w:rPr>
        <w:t>artículo</w:t>
      </w:r>
      <w:r>
        <w:rPr>
          <w:spacing w:val="-12"/>
          <w:sz w:val="24"/>
        </w:rPr>
        <w:t xml:space="preserve"> </w:t>
      </w:r>
      <w:r>
        <w:rPr>
          <w:sz w:val="24"/>
        </w:rPr>
        <w:t>12,</w:t>
      </w:r>
      <w:r>
        <w:rPr>
          <w:spacing w:val="-12"/>
          <w:sz w:val="24"/>
        </w:rPr>
        <w:t xml:space="preserve"> </w:t>
      </w:r>
      <w:r>
        <w:rPr>
          <w:sz w:val="24"/>
        </w:rPr>
        <w:t>entre</w:t>
      </w:r>
      <w:r>
        <w:rPr>
          <w:spacing w:val="-13"/>
          <w:sz w:val="24"/>
        </w:rPr>
        <w:t xml:space="preserve"> </w:t>
      </w:r>
      <w:r>
        <w:rPr>
          <w:sz w:val="24"/>
        </w:rPr>
        <w:t>las</w:t>
      </w:r>
      <w:r>
        <w:rPr>
          <w:spacing w:val="-11"/>
          <w:sz w:val="24"/>
        </w:rPr>
        <w:t xml:space="preserve"> </w:t>
      </w:r>
      <w:r>
        <w:rPr>
          <w:sz w:val="24"/>
        </w:rPr>
        <w:t>expresiones</w:t>
      </w:r>
      <w:r>
        <w:rPr>
          <w:spacing w:val="-12"/>
          <w:sz w:val="24"/>
        </w:rPr>
        <w:t xml:space="preserve"> </w:t>
      </w:r>
      <w:r>
        <w:rPr>
          <w:sz w:val="24"/>
        </w:rPr>
        <w:t>“en</w:t>
      </w:r>
      <w:r>
        <w:rPr>
          <w:spacing w:val="-13"/>
          <w:sz w:val="24"/>
        </w:rPr>
        <w:t xml:space="preserve"> </w:t>
      </w:r>
      <w:r>
        <w:rPr>
          <w:sz w:val="24"/>
        </w:rPr>
        <w:t>ámbitos</w:t>
      </w:r>
      <w:r>
        <w:rPr>
          <w:spacing w:val="-12"/>
          <w:sz w:val="24"/>
        </w:rPr>
        <w:t xml:space="preserve"> </w:t>
      </w:r>
      <w:r>
        <w:rPr>
          <w:sz w:val="24"/>
        </w:rPr>
        <w:t>vinculados a la” y “cultura,”, lo que sigue:</w:t>
      </w:r>
    </w:p>
    <w:p w:rsidR="00575FA2" w:rsidRDefault="00575FA2">
      <w:pPr>
        <w:pStyle w:val="Textoindependiente"/>
        <w:rPr>
          <w:sz w:val="20"/>
        </w:rPr>
      </w:pPr>
    </w:p>
    <w:p w:rsidR="00575FA2" w:rsidRDefault="00575FA2">
      <w:pPr>
        <w:pStyle w:val="Textoindependiente"/>
        <w:rPr>
          <w:sz w:val="20"/>
        </w:rPr>
      </w:pPr>
    </w:p>
    <w:p w:rsidR="00575FA2" w:rsidRDefault="003726C4">
      <w:pPr>
        <w:pStyle w:val="Textoindependiente"/>
        <w:spacing w:before="6"/>
        <w:rPr>
          <w:sz w:val="17"/>
        </w:rPr>
      </w:pPr>
      <w:r>
        <w:pict>
          <v:rect id="docshape15" o:spid="_x0000_s1026" style="position:absolute;margin-left:85.1pt;margin-top:11.9pt;width:2in;height:.6pt;z-index:-15722496;mso-wrap-distance-left:0;mso-wrap-distance-right:0;mso-position-horizontal-relative:page" fillcolor="black" stroked="f">
            <w10:wrap type="topAndBottom" anchorx="page"/>
          </v:rect>
        </w:pict>
      </w:r>
    </w:p>
    <w:p w:rsidR="00575FA2" w:rsidRDefault="003726C4">
      <w:pPr>
        <w:spacing w:before="112"/>
        <w:ind w:left="102" w:right="246"/>
        <w:rPr>
          <w:rFonts w:ascii="Calibri Light" w:hAnsi="Calibri Light"/>
          <w:sz w:val="20"/>
        </w:rPr>
      </w:pPr>
      <w:r>
        <w:rPr>
          <w:rFonts w:ascii="Calibri Light" w:hAnsi="Calibri Light"/>
          <w:sz w:val="20"/>
          <w:vertAlign w:val="superscript"/>
        </w:rPr>
        <w:t>26</w:t>
      </w:r>
      <w:r>
        <w:rPr>
          <w:rFonts w:ascii="Calibri Light" w:hAnsi="Calibri Light"/>
          <w:spacing w:val="-3"/>
          <w:sz w:val="20"/>
        </w:rPr>
        <w:t xml:space="preserve"> </w:t>
      </w:r>
      <w:r>
        <w:rPr>
          <w:rFonts w:ascii="Calibri Light" w:hAnsi="Calibri Light"/>
          <w:sz w:val="20"/>
        </w:rPr>
        <w:t>Can</w:t>
      </w:r>
      <w:r>
        <w:rPr>
          <w:rFonts w:ascii="Calibri Light" w:hAnsi="Calibri Light"/>
          <w:spacing w:val="-3"/>
          <w:sz w:val="20"/>
        </w:rPr>
        <w:t xml:space="preserve"> </w:t>
      </w:r>
      <w:r>
        <w:rPr>
          <w:rFonts w:ascii="Calibri Light" w:hAnsi="Calibri Light"/>
          <w:sz w:val="20"/>
        </w:rPr>
        <w:t>the</w:t>
      </w:r>
      <w:r>
        <w:rPr>
          <w:rFonts w:ascii="Calibri Light" w:hAnsi="Calibri Light"/>
          <w:spacing w:val="-3"/>
          <w:sz w:val="20"/>
        </w:rPr>
        <w:t xml:space="preserve"> </w:t>
      </w:r>
      <w:r>
        <w:rPr>
          <w:rFonts w:ascii="Calibri Light" w:hAnsi="Calibri Light"/>
          <w:sz w:val="20"/>
        </w:rPr>
        <w:t>right</w:t>
      </w:r>
      <w:r>
        <w:rPr>
          <w:rFonts w:ascii="Calibri Light" w:hAnsi="Calibri Light"/>
          <w:spacing w:val="-1"/>
          <w:sz w:val="20"/>
        </w:rPr>
        <w:t xml:space="preserve"> </w:t>
      </w:r>
      <w:r>
        <w:rPr>
          <w:rFonts w:ascii="Calibri Light" w:hAnsi="Calibri Light"/>
          <w:sz w:val="20"/>
        </w:rPr>
        <w:t>to</w:t>
      </w:r>
      <w:r>
        <w:rPr>
          <w:rFonts w:ascii="Calibri Light" w:hAnsi="Calibri Light"/>
          <w:spacing w:val="-3"/>
          <w:sz w:val="20"/>
        </w:rPr>
        <w:t xml:space="preserve"> </w:t>
      </w:r>
      <w:r>
        <w:rPr>
          <w:rFonts w:ascii="Calibri Light" w:hAnsi="Calibri Light"/>
          <w:sz w:val="20"/>
        </w:rPr>
        <w:t>freedom</w:t>
      </w:r>
      <w:r>
        <w:rPr>
          <w:rFonts w:ascii="Calibri Light" w:hAnsi="Calibri Light"/>
          <w:spacing w:val="-2"/>
          <w:sz w:val="20"/>
        </w:rPr>
        <w:t xml:space="preserve"> </w:t>
      </w:r>
      <w:r>
        <w:rPr>
          <w:rFonts w:ascii="Calibri Light" w:hAnsi="Calibri Light"/>
          <w:sz w:val="20"/>
        </w:rPr>
        <w:t>of</w:t>
      </w:r>
      <w:r>
        <w:rPr>
          <w:rFonts w:ascii="Calibri Light" w:hAnsi="Calibri Light"/>
          <w:spacing w:val="-3"/>
          <w:sz w:val="20"/>
        </w:rPr>
        <w:t xml:space="preserve"> </w:t>
      </w:r>
      <w:r>
        <w:rPr>
          <w:rFonts w:ascii="Calibri Light" w:hAnsi="Calibri Light"/>
          <w:sz w:val="20"/>
        </w:rPr>
        <w:t>opinion</w:t>
      </w:r>
      <w:r>
        <w:rPr>
          <w:rFonts w:ascii="Calibri Light" w:hAnsi="Calibri Light"/>
          <w:spacing w:val="-4"/>
          <w:sz w:val="20"/>
        </w:rPr>
        <w:t xml:space="preserve"> </w:t>
      </w:r>
      <w:r>
        <w:rPr>
          <w:rFonts w:ascii="Calibri Light" w:hAnsi="Calibri Light"/>
          <w:sz w:val="20"/>
        </w:rPr>
        <w:t>and</w:t>
      </w:r>
      <w:r>
        <w:rPr>
          <w:rFonts w:ascii="Calibri Light" w:hAnsi="Calibri Light"/>
          <w:spacing w:val="-3"/>
          <w:sz w:val="20"/>
        </w:rPr>
        <w:t xml:space="preserve"> </w:t>
      </w:r>
      <w:r>
        <w:rPr>
          <w:rFonts w:ascii="Calibri Light" w:hAnsi="Calibri Light"/>
          <w:sz w:val="20"/>
        </w:rPr>
        <w:t>expression</w:t>
      </w:r>
      <w:r>
        <w:rPr>
          <w:rFonts w:ascii="Calibri Light" w:hAnsi="Calibri Light"/>
          <w:spacing w:val="-2"/>
          <w:sz w:val="20"/>
        </w:rPr>
        <w:t xml:space="preserve"> </w:t>
      </w:r>
      <w:r>
        <w:rPr>
          <w:rFonts w:ascii="Calibri Light" w:hAnsi="Calibri Light"/>
          <w:sz w:val="20"/>
        </w:rPr>
        <w:t>be</w:t>
      </w:r>
      <w:r>
        <w:rPr>
          <w:rFonts w:ascii="Calibri Light" w:hAnsi="Calibri Light"/>
          <w:spacing w:val="-2"/>
          <w:sz w:val="20"/>
        </w:rPr>
        <w:t xml:space="preserve"> </w:t>
      </w:r>
      <w:r>
        <w:rPr>
          <w:rFonts w:ascii="Calibri Light" w:hAnsi="Calibri Light"/>
          <w:sz w:val="20"/>
        </w:rPr>
        <w:t>limited?” Sobre</w:t>
      </w:r>
      <w:r>
        <w:rPr>
          <w:rFonts w:ascii="Calibri Light" w:hAnsi="Calibri Light"/>
          <w:spacing w:val="-2"/>
          <w:sz w:val="20"/>
        </w:rPr>
        <w:t xml:space="preserve"> </w:t>
      </w:r>
      <w:r>
        <w:rPr>
          <w:rFonts w:ascii="Calibri Light" w:hAnsi="Calibri Light"/>
          <w:sz w:val="20"/>
        </w:rPr>
        <w:t>el</w:t>
      </w:r>
      <w:r>
        <w:rPr>
          <w:rFonts w:ascii="Calibri Light" w:hAnsi="Calibri Light"/>
          <w:spacing w:val="-4"/>
          <w:sz w:val="20"/>
        </w:rPr>
        <w:t xml:space="preserve"> </w:t>
      </w:r>
      <w:r>
        <w:rPr>
          <w:rFonts w:ascii="Calibri Light" w:hAnsi="Calibri Light"/>
          <w:sz w:val="20"/>
        </w:rPr>
        <w:t>derecho</w:t>
      </w:r>
      <w:r>
        <w:rPr>
          <w:rFonts w:ascii="Calibri Light" w:hAnsi="Calibri Light"/>
          <w:spacing w:val="-4"/>
          <w:sz w:val="20"/>
        </w:rPr>
        <w:t xml:space="preserve"> </w:t>
      </w:r>
      <w:r>
        <w:rPr>
          <w:rFonts w:ascii="Calibri Light" w:hAnsi="Calibri Light"/>
          <w:sz w:val="20"/>
        </w:rPr>
        <w:t>de</w:t>
      </w:r>
      <w:r>
        <w:rPr>
          <w:rFonts w:ascii="Calibri Light" w:hAnsi="Calibri Light"/>
          <w:spacing w:val="-3"/>
          <w:sz w:val="20"/>
        </w:rPr>
        <w:t xml:space="preserve"> </w:t>
      </w:r>
      <w:r>
        <w:rPr>
          <w:rFonts w:ascii="Calibri Light" w:hAnsi="Calibri Light"/>
          <w:sz w:val="20"/>
        </w:rPr>
        <w:t>libertad</w:t>
      </w:r>
      <w:r>
        <w:rPr>
          <w:rFonts w:ascii="Calibri Light" w:hAnsi="Calibri Light"/>
          <w:spacing w:val="-3"/>
          <w:sz w:val="20"/>
        </w:rPr>
        <w:t xml:space="preserve"> </w:t>
      </w:r>
      <w:r>
        <w:rPr>
          <w:rFonts w:ascii="Calibri Light" w:hAnsi="Calibri Light"/>
          <w:sz w:val="20"/>
        </w:rPr>
        <w:t>de</w:t>
      </w:r>
      <w:r>
        <w:rPr>
          <w:rFonts w:ascii="Calibri Light" w:hAnsi="Calibri Light"/>
          <w:spacing w:val="-2"/>
          <w:sz w:val="20"/>
        </w:rPr>
        <w:t xml:space="preserve"> </w:t>
      </w:r>
      <w:r>
        <w:rPr>
          <w:rFonts w:ascii="Calibri Light" w:hAnsi="Calibri Light"/>
          <w:sz w:val="20"/>
        </w:rPr>
        <w:t>expresión y opinión - Departamento de la Fiscalía General del Gobierno de Australia. Disponible en:</w:t>
      </w:r>
    </w:p>
    <w:p w:rsidR="00575FA2" w:rsidRDefault="003726C4">
      <w:pPr>
        <w:spacing w:line="243" w:lineRule="exact"/>
        <w:ind w:left="102"/>
        <w:rPr>
          <w:rFonts w:ascii="Calibri Light"/>
          <w:sz w:val="20"/>
        </w:rPr>
      </w:pPr>
      <w:hyperlink r:id="rId42" w:anchor="can-the-right-to-freedom-of-opinion-and-expression-be-limited">
        <w:r>
          <w:rPr>
            <w:rFonts w:ascii="Calibri Light"/>
            <w:color w:val="0462C1"/>
            <w:spacing w:val="-2"/>
            <w:sz w:val="20"/>
            <w:u w:val="single" w:color="0462C1"/>
          </w:rPr>
          <w:t>https://www.ag.gov.au/rights-and-protections/human-rights-and-anti-discrimination/human-rights-</w:t>
        </w:r>
      </w:hyperlink>
    </w:p>
    <w:p w:rsidR="00575FA2" w:rsidRDefault="003726C4">
      <w:pPr>
        <w:ind w:left="102" w:right="246"/>
        <w:rPr>
          <w:rFonts w:ascii="Calibri Light"/>
          <w:sz w:val="20"/>
        </w:rPr>
      </w:pPr>
      <w:hyperlink r:id="rId43" w:anchor="can-the-right-to-freedom-of-opinion-and-expression-be-limited">
        <w:r>
          <w:rPr>
            <w:rFonts w:ascii="Calibri Light"/>
            <w:color w:val="0462C1"/>
            <w:spacing w:val="-2"/>
            <w:sz w:val="20"/>
            <w:u w:val="single" w:color="0462C1"/>
          </w:rPr>
          <w:t>scrutiny/public-sector-guidance-sheets/right-freedom-opini</w:t>
        </w:r>
        <w:r>
          <w:rPr>
            <w:rFonts w:ascii="Calibri Light"/>
            <w:color w:val="0462C1"/>
            <w:spacing w:val="-2"/>
            <w:sz w:val="20"/>
            <w:u w:val="single" w:color="0462C1"/>
          </w:rPr>
          <w:t>on-and-expression#can-the-right-to-freedom-of-</w:t>
        </w:r>
      </w:hyperlink>
      <w:r>
        <w:rPr>
          <w:rFonts w:ascii="Calibri Light"/>
          <w:color w:val="0462C1"/>
          <w:spacing w:val="-2"/>
          <w:sz w:val="20"/>
        </w:rPr>
        <w:t xml:space="preserve"> </w:t>
      </w:r>
      <w:hyperlink r:id="rId44" w:anchor="can-the-right-to-freedom-of-opinion-and-expression-be-limited">
        <w:r>
          <w:rPr>
            <w:rFonts w:ascii="Calibri Light"/>
            <w:color w:val="0462C1"/>
            <w:sz w:val="20"/>
            <w:u w:val="single" w:color="0462C1"/>
          </w:rPr>
          <w:t>o</w:t>
        </w:r>
        <w:r>
          <w:rPr>
            <w:rFonts w:ascii="Calibri Light"/>
            <w:color w:val="0462C1"/>
            <w:sz w:val="20"/>
            <w:u w:val="single" w:color="0462C1"/>
          </w:rPr>
          <w:t>pinion-and-expression-be-limited</w:t>
        </w:r>
      </w:hyperlink>
      <w:r>
        <w:rPr>
          <w:rFonts w:ascii="Calibri Light"/>
          <w:color w:val="0462C1"/>
          <w:sz w:val="20"/>
        </w:rPr>
        <w:t xml:space="preserve"> </w:t>
      </w:r>
      <w:r>
        <w:rPr>
          <w:rFonts w:ascii="Calibri Light"/>
          <w:sz w:val="20"/>
        </w:rPr>
        <w:t>(Enero, 2023).</w:t>
      </w:r>
    </w:p>
    <w:p w:rsidR="00575FA2" w:rsidRDefault="00575FA2">
      <w:pPr>
        <w:rPr>
          <w:rFonts w:ascii="Calibri Light"/>
          <w:sz w:val="20"/>
        </w:rPr>
        <w:sectPr w:rsidR="00575FA2">
          <w:footerReference w:type="default" r:id="rId45"/>
          <w:pgSz w:w="12240" w:h="15840"/>
          <w:pgMar w:top="1400" w:right="1580" w:bottom="1020" w:left="1600" w:header="0" w:footer="830" w:gutter="0"/>
          <w:cols w:space="720"/>
        </w:sectPr>
      </w:pPr>
    </w:p>
    <w:p w:rsidR="00575FA2" w:rsidRDefault="003726C4">
      <w:pPr>
        <w:spacing w:before="16"/>
        <w:ind w:left="102"/>
        <w:jc w:val="both"/>
        <w:rPr>
          <w:i/>
          <w:sz w:val="24"/>
        </w:rPr>
      </w:pPr>
      <w:r>
        <w:rPr>
          <w:i/>
          <w:sz w:val="24"/>
        </w:rPr>
        <w:t>“seguridad</w:t>
      </w:r>
      <w:r>
        <w:rPr>
          <w:i/>
          <w:spacing w:val="-2"/>
          <w:sz w:val="24"/>
        </w:rPr>
        <w:t xml:space="preserve"> </w:t>
      </w:r>
      <w:r>
        <w:rPr>
          <w:i/>
          <w:sz w:val="24"/>
        </w:rPr>
        <w:t>pública</w:t>
      </w:r>
      <w:r>
        <w:rPr>
          <w:i/>
          <w:spacing w:val="-3"/>
          <w:sz w:val="24"/>
        </w:rPr>
        <w:t xml:space="preserve"> </w:t>
      </w:r>
      <w:r>
        <w:rPr>
          <w:i/>
          <w:sz w:val="24"/>
        </w:rPr>
        <w:t>y</w:t>
      </w:r>
      <w:r>
        <w:rPr>
          <w:i/>
          <w:spacing w:val="-4"/>
          <w:sz w:val="24"/>
        </w:rPr>
        <w:t xml:space="preserve"> </w:t>
      </w:r>
      <w:r>
        <w:rPr>
          <w:i/>
          <w:sz w:val="24"/>
        </w:rPr>
        <w:t>nacional,</w:t>
      </w:r>
      <w:r>
        <w:rPr>
          <w:i/>
          <w:spacing w:val="-4"/>
          <w:sz w:val="24"/>
        </w:rPr>
        <w:t xml:space="preserve"> </w:t>
      </w:r>
      <w:r>
        <w:rPr>
          <w:i/>
          <w:sz w:val="24"/>
        </w:rPr>
        <w:t>bienestar</w:t>
      </w:r>
      <w:r>
        <w:rPr>
          <w:i/>
          <w:spacing w:val="-2"/>
          <w:sz w:val="24"/>
        </w:rPr>
        <w:t xml:space="preserve"> integral,”</w:t>
      </w:r>
    </w:p>
    <w:p w:rsidR="00575FA2" w:rsidRDefault="00575FA2">
      <w:pPr>
        <w:pStyle w:val="Textoindependiente"/>
        <w:spacing w:before="2"/>
        <w:rPr>
          <w:i/>
          <w:sz w:val="31"/>
        </w:rPr>
      </w:pPr>
    </w:p>
    <w:p w:rsidR="00575FA2" w:rsidRDefault="003726C4">
      <w:pPr>
        <w:pStyle w:val="Prrafodelista"/>
        <w:numPr>
          <w:ilvl w:val="0"/>
          <w:numId w:val="1"/>
        </w:numPr>
        <w:tabs>
          <w:tab w:val="left" w:pos="350"/>
        </w:tabs>
        <w:spacing w:before="1"/>
        <w:ind w:left="349" w:hanging="248"/>
        <w:rPr>
          <w:i/>
          <w:sz w:val="24"/>
        </w:rPr>
      </w:pPr>
      <w:r>
        <w:rPr>
          <w:sz w:val="24"/>
        </w:rPr>
        <w:t>sustitúyase</w:t>
      </w:r>
      <w:r>
        <w:rPr>
          <w:spacing w:val="-3"/>
          <w:sz w:val="24"/>
        </w:rPr>
        <w:t xml:space="preserve"> </w:t>
      </w:r>
      <w:r>
        <w:rPr>
          <w:sz w:val="24"/>
        </w:rPr>
        <w:t>el</w:t>
      </w:r>
      <w:r>
        <w:rPr>
          <w:spacing w:val="-1"/>
          <w:sz w:val="24"/>
        </w:rPr>
        <w:t xml:space="preserve"> </w:t>
      </w:r>
      <w:r>
        <w:rPr>
          <w:sz w:val="24"/>
        </w:rPr>
        <w:t>inciso</w:t>
      </w:r>
      <w:r>
        <w:rPr>
          <w:spacing w:val="-2"/>
          <w:sz w:val="24"/>
        </w:rPr>
        <w:t xml:space="preserve"> </w:t>
      </w:r>
      <w:r>
        <w:rPr>
          <w:sz w:val="24"/>
        </w:rPr>
        <w:t>segundo</w:t>
      </w:r>
      <w:r>
        <w:rPr>
          <w:spacing w:val="-1"/>
          <w:sz w:val="24"/>
        </w:rPr>
        <w:t xml:space="preserve"> </w:t>
      </w:r>
      <w:r>
        <w:rPr>
          <w:sz w:val="24"/>
        </w:rPr>
        <w:t>del</w:t>
      </w:r>
      <w:r>
        <w:rPr>
          <w:spacing w:val="-2"/>
          <w:sz w:val="24"/>
        </w:rPr>
        <w:t xml:space="preserve"> </w:t>
      </w:r>
      <w:r>
        <w:rPr>
          <w:sz w:val="24"/>
        </w:rPr>
        <w:t>literal</w:t>
      </w:r>
      <w:r>
        <w:rPr>
          <w:spacing w:val="-1"/>
          <w:sz w:val="24"/>
        </w:rPr>
        <w:t xml:space="preserve"> </w:t>
      </w:r>
      <w:r>
        <w:rPr>
          <w:sz w:val="24"/>
        </w:rPr>
        <w:t>l)</w:t>
      </w:r>
      <w:r>
        <w:rPr>
          <w:spacing w:val="-1"/>
          <w:sz w:val="24"/>
        </w:rPr>
        <w:t xml:space="preserve"> </w:t>
      </w:r>
      <w:r>
        <w:rPr>
          <w:sz w:val="24"/>
        </w:rPr>
        <w:t>del</w:t>
      </w:r>
      <w:r>
        <w:rPr>
          <w:spacing w:val="-3"/>
          <w:sz w:val="24"/>
        </w:rPr>
        <w:t xml:space="preserve"> </w:t>
      </w:r>
      <w:r>
        <w:rPr>
          <w:sz w:val="24"/>
        </w:rPr>
        <w:t>artículo 12,</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forma</w:t>
      </w:r>
      <w:r>
        <w:rPr>
          <w:spacing w:val="-3"/>
          <w:sz w:val="24"/>
        </w:rPr>
        <w:t xml:space="preserve"> </w:t>
      </w:r>
      <w:r>
        <w:rPr>
          <w:sz w:val="24"/>
        </w:rPr>
        <w:t>que</w:t>
      </w:r>
      <w:r>
        <w:rPr>
          <w:spacing w:val="-2"/>
          <w:sz w:val="24"/>
        </w:rPr>
        <w:t xml:space="preserve"> sigue</w:t>
      </w:r>
      <w:r>
        <w:rPr>
          <w:i/>
          <w:spacing w:val="-2"/>
          <w:sz w:val="24"/>
        </w:rPr>
        <w:t>.</w:t>
      </w:r>
    </w:p>
    <w:p w:rsidR="00575FA2" w:rsidRDefault="00575FA2">
      <w:pPr>
        <w:pStyle w:val="Textoindependiente"/>
        <w:spacing w:before="2"/>
        <w:rPr>
          <w:i/>
          <w:sz w:val="31"/>
        </w:rPr>
      </w:pPr>
    </w:p>
    <w:p w:rsidR="00575FA2" w:rsidRDefault="003726C4">
      <w:pPr>
        <w:spacing w:before="1" w:line="276" w:lineRule="auto"/>
        <w:ind w:left="102" w:right="114"/>
        <w:jc w:val="both"/>
        <w:rPr>
          <w:i/>
          <w:sz w:val="24"/>
        </w:rPr>
      </w:pPr>
      <w:r>
        <w:rPr>
          <w:i/>
          <w:sz w:val="24"/>
        </w:rPr>
        <w:t xml:space="preserve">“El Consejo dictará las normas generales para sancionar la transmisión de programas que contengan violencia excesiva, truculencia, pornografía o participación de niños o adolescentes en actos reñidos con la moral o las buenas costumbres. </w:t>
      </w:r>
      <w:r>
        <w:rPr>
          <w:i/>
          <w:sz w:val="24"/>
          <w:u w:val="single"/>
        </w:rPr>
        <w:t>Respecto de las</w:t>
      </w:r>
      <w:r>
        <w:rPr>
          <w:i/>
          <w:sz w:val="24"/>
        </w:rPr>
        <w:t xml:space="preserve"> </w:t>
      </w:r>
      <w:r>
        <w:rPr>
          <w:i/>
          <w:sz w:val="24"/>
          <w:u w:val="single"/>
        </w:rPr>
        <w:t>de</w:t>
      </w:r>
      <w:r>
        <w:rPr>
          <w:i/>
          <w:sz w:val="24"/>
          <w:u w:val="single"/>
        </w:rPr>
        <w:t>scripciones o demostraciones de técnicas delictivas que contengan detalles que podrían</w:t>
      </w:r>
      <w:r>
        <w:rPr>
          <w:i/>
          <w:sz w:val="24"/>
        </w:rPr>
        <w:t xml:space="preserve"> </w:t>
      </w:r>
      <w:r>
        <w:rPr>
          <w:i/>
          <w:sz w:val="24"/>
          <w:u w:val="single"/>
        </w:rPr>
        <w:t>permitir la comisión de un delito no deben transmitirse a menos que estén justificadas</w:t>
      </w:r>
      <w:r>
        <w:rPr>
          <w:i/>
          <w:sz w:val="24"/>
        </w:rPr>
        <w:t xml:space="preserve"> </w:t>
      </w:r>
      <w:r>
        <w:rPr>
          <w:i/>
          <w:sz w:val="24"/>
          <w:u w:val="single"/>
        </w:rPr>
        <w:t>editorialmente. En este sentido, la prohibición descrita contempla todo horario, n</w:t>
      </w:r>
      <w:r>
        <w:rPr>
          <w:i/>
          <w:sz w:val="24"/>
          <w:u w:val="single"/>
        </w:rPr>
        <w:t>o solo el</w:t>
      </w:r>
      <w:r>
        <w:rPr>
          <w:i/>
          <w:sz w:val="24"/>
        </w:rPr>
        <w:t xml:space="preserve"> </w:t>
      </w:r>
      <w:r>
        <w:rPr>
          <w:i/>
          <w:sz w:val="24"/>
          <w:u w:val="single"/>
        </w:rPr>
        <w:t>considerado para adultos, especialmente los contenidos que refieran sobre provocación</w:t>
      </w:r>
      <w:r>
        <w:rPr>
          <w:i/>
          <w:sz w:val="24"/>
        </w:rPr>
        <w:t xml:space="preserve"> </w:t>
      </w:r>
      <w:r>
        <w:rPr>
          <w:i/>
          <w:sz w:val="24"/>
          <w:u w:val="single"/>
        </w:rPr>
        <w:t>pública</w:t>
      </w:r>
      <w:r>
        <w:rPr>
          <w:i/>
          <w:spacing w:val="-2"/>
          <w:sz w:val="24"/>
          <w:u w:val="single"/>
        </w:rPr>
        <w:t xml:space="preserve"> </w:t>
      </w:r>
      <w:r>
        <w:rPr>
          <w:i/>
          <w:sz w:val="24"/>
          <w:u w:val="single"/>
        </w:rPr>
        <w:t>para</w:t>
      </w:r>
      <w:r>
        <w:rPr>
          <w:i/>
          <w:spacing w:val="-5"/>
          <w:sz w:val="24"/>
          <w:u w:val="single"/>
        </w:rPr>
        <w:t xml:space="preserve"> </w:t>
      </w:r>
      <w:r>
        <w:rPr>
          <w:i/>
          <w:sz w:val="24"/>
          <w:u w:val="single"/>
        </w:rPr>
        <w:t>cometer</w:t>
      </w:r>
      <w:r>
        <w:rPr>
          <w:i/>
          <w:spacing w:val="-3"/>
          <w:sz w:val="24"/>
          <w:u w:val="single"/>
        </w:rPr>
        <w:t xml:space="preserve"> </w:t>
      </w:r>
      <w:r>
        <w:rPr>
          <w:i/>
          <w:sz w:val="24"/>
          <w:u w:val="single"/>
        </w:rPr>
        <w:t>los</w:t>
      </w:r>
      <w:r>
        <w:rPr>
          <w:i/>
          <w:spacing w:val="-5"/>
          <w:sz w:val="24"/>
          <w:u w:val="single"/>
        </w:rPr>
        <w:t xml:space="preserve"> </w:t>
      </w:r>
      <w:r>
        <w:rPr>
          <w:i/>
          <w:sz w:val="24"/>
          <w:u w:val="single"/>
        </w:rPr>
        <w:t>delitos.</w:t>
      </w:r>
      <w:r>
        <w:rPr>
          <w:i/>
          <w:spacing w:val="-3"/>
          <w:sz w:val="24"/>
          <w:u w:val="single"/>
        </w:rPr>
        <w:t xml:space="preserve"> </w:t>
      </w:r>
      <w:r>
        <w:rPr>
          <w:i/>
          <w:sz w:val="24"/>
          <w:u w:val="single"/>
        </w:rPr>
        <w:t>Del</w:t>
      </w:r>
      <w:r>
        <w:rPr>
          <w:i/>
          <w:spacing w:val="-5"/>
          <w:sz w:val="24"/>
          <w:u w:val="single"/>
        </w:rPr>
        <w:t xml:space="preserve"> </w:t>
      </w:r>
      <w:r>
        <w:rPr>
          <w:i/>
          <w:sz w:val="24"/>
          <w:u w:val="single"/>
        </w:rPr>
        <w:t>mismo</w:t>
      </w:r>
      <w:r>
        <w:rPr>
          <w:i/>
          <w:spacing w:val="-3"/>
          <w:sz w:val="24"/>
          <w:u w:val="single"/>
        </w:rPr>
        <w:t xml:space="preserve"> </w:t>
      </w:r>
      <w:r>
        <w:rPr>
          <w:i/>
          <w:sz w:val="24"/>
          <w:u w:val="single"/>
        </w:rPr>
        <w:t>modo,</w:t>
      </w:r>
      <w:r>
        <w:rPr>
          <w:i/>
          <w:spacing w:val="-3"/>
          <w:sz w:val="24"/>
          <w:u w:val="single"/>
        </w:rPr>
        <w:t xml:space="preserve"> </w:t>
      </w:r>
      <w:r>
        <w:rPr>
          <w:i/>
          <w:sz w:val="24"/>
          <w:u w:val="single"/>
        </w:rPr>
        <w:t>estas</w:t>
      </w:r>
      <w:r>
        <w:rPr>
          <w:i/>
          <w:spacing w:val="-3"/>
          <w:sz w:val="24"/>
          <w:u w:val="single"/>
        </w:rPr>
        <w:t xml:space="preserve"> </w:t>
      </w:r>
      <w:r>
        <w:rPr>
          <w:i/>
          <w:sz w:val="24"/>
          <w:u w:val="single"/>
        </w:rPr>
        <w:t>normas</w:t>
      </w:r>
      <w:r>
        <w:rPr>
          <w:i/>
          <w:spacing w:val="-4"/>
          <w:sz w:val="24"/>
          <w:u w:val="single"/>
        </w:rPr>
        <w:t xml:space="preserve"> </w:t>
      </w:r>
      <w:r>
        <w:rPr>
          <w:i/>
          <w:sz w:val="24"/>
          <w:u w:val="single"/>
        </w:rPr>
        <w:t>sancionarán</w:t>
      </w:r>
      <w:r>
        <w:rPr>
          <w:i/>
          <w:spacing w:val="-3"/>
          <w:sz w:val="24"/>
          <w:u w:val="single"/>
        </w:rPr>
        <w:t xml:space="preserve"> </w:t>
      </w:r>
      <w:r>
        <w:rPr>
          <w:i/>
          <w:sz w:val="24"/>
          <w:u w:val="single"/>
        </w:rPr>
        <w:t>la</w:t>
      </w:r>
      <w:r>
        <w:rPr>
          <w:i/>
          <w:spacing w:val="-4"/>
          <w:sz w:val="24"/>
          <w:u w:val="single"/>
        </w:rPr>
        <w:t xml:space="preserve"> </w:t>
      </w:r>
      <w:r>
        <w:rPr>
          <w:i/>
          <w:sz w:val="24"/>
          <w:u w:val="single"/>
        </w:rPr>
        <w:t>emisión</w:t>
      </w:r>
      <w:r>
        <w:rPr>
          <w:i/>
          <w:spacing w:val="-3"/>
          <w:sz w:val="24"/>
          <w:u w:val="single"/>
        </w:rPr>
        <w:t xml:space="preserve"> </w:t>
      </w:r>
      <w:r>
        <w:rPr>
          <w:i/>
          <w:sz w:val="24"/>
          <w:u w:val="single"/>
        </w:rPr>
        <w:t>de</w:t>
      </w:r>
      <w:r>
        <w:rPr>
          <w:i/>
          <w:sz w:val="24"/>
        </w:rPr>
        <w:t xml:space="preserve"> </w:t>
      </w:r>
      <w:r>
        <w:rPr>
          <w:i/>
          <w:sz w:val="24"/>
          <w:u w:val="single"/>
        </w:rPr>
        <w:t>reportajes sobre suicidios o intentos de suicidio a menos que exista un</w:t>
      </w:r>
      <w:r>
        <w:rPr>
          <w:i/>
          <w:sz w:val="24"/>
          <w:u w:val="single"/>
        </w:rPr>
        <w:t>a razón de interés</w:t>
      </w:r>
      <w:r>
        <w:rPr>
          <w:i/>
          <w:sz w:val="24"/>
        </w:rPr>
        <w:t xml:space="preserve"> </w:t>
      </w:r>
      <w:r>
        <w:rPr>
          <w:i/>
          <w:sz w:val="24"/>
          <w:u w:val="single"/>
        </w:rPr>
        <w:t>público para hacerlo, y excluir cualquier descripción detallada del método utilizado, así</w:t>
      </w:r>
      <w:r>
        <w:rPr>
          <w:i/>
          <w:sz w:val="24"/>
        </w:rPr>
        <w:t xml:space="preserve"> </w:t>
      </w:r>
      <w:r>
        <w:rPr>
          <w:i/>
          <w:sz w:val="24"/>
          <w:u w:val="single"/>
        </w:rPr>
        <w:t>como</w:t>
      </w:r>
      <w:r>
        <w:rPr>
          <w:i/>
          <w:spacing w:val="-13"/>
          <w:sz w:val="24"/>
          <w:u w:val="single"/>
        </w:rPr>
        <w:t xml:space="preserve"> </w:t>
      </w:r>
      <w:r>
        <w:rPr>
          <w:i/>
          <w:sz w:val="24"/>
          <w:u w:val="single"/>
        </w:rPr>
        <w:t>detalles</w:t>
      </w:r>
      <w:r>
        <w:rPr>
          <w:i/>
          <w:spacing w:val="-12"/>
          <w:sz w:val="24"/>
          <w:u w:val="single"/>
        </w:rPr>
        <w:t xml:space="preserve"> </w:t>
      </w:r>
      <w:r>
        <w:rPr>
          <w:i/>
          <w:sz w:val="24"/>
          <w:u w:val="single"/>
        </w:rPr>
        <w:t>o</w:t>
      </w:r>
      <w:r>
        <w:rPr>
          <w:i/>
          <w:spacing w:val="-13"/>
          <w:sz w:val="24"/>
          <w:u w:val="single"/>
        </w:rPr>
        <w:t xml:space="preserve"> </w:t>
      </w:r>
      <w:r>
        <w:rPr>
          <w:i/>
          <w:sz w:val="24"/>
          <w:u w:val="single"/>
        </w:rPr>
        <w:t>imágenes</w:t>
      </w:r>
      <w:r>
        <w:rPr>
          <w:i/>
          <w:spacing w:val="-12"/>
          <w:sz w:val="24"/>
          <w:u w:val="single"/>
        </w:rPr>
        <w:t xml:space="preserve"> </w:t>
      </w:r>
      <w:r>
        <w:rPr>
          <w:i/>
          <w:sz w:val="24"/>
          <w:u w:val="single"/>
        </w:rPr>
        <w:t>gráficas.</w:t>
      </w:r>
      <w:r>
        <w:rPr>
          <w:i/>
          <w:spacing w:val="-12"/>
          <w:sz w:val="24"/>
        </w:rPr>
        <w:t xml:space="preserve"> </w:t>
      </w:r>
      <w:r>
        <w:rPr>
          <w:i/>
          <w:sz w:val="24"/>
        </w:rPr>
        <w:t>Asimismo,</w:t>
      </w:r>
      <w:r>
        <w:rPr>
          <w:i/>
          <w:spacing w:val="-13"/>
          <w:sz w:val="24"/>
        </w:rPr>
        <w:t xml:space="preserve"> </w:t>
      </w:r>
      <w:r>
        <w:rPr>
          <w:i/>
          <w:sz w:val="24"/>
        </w:rPr>
        <w:t>el</w:t>
      </w:r>
      <w:r>
        <w:rPr>
          <w:i/>
          <w:spacing w:val="-12"/>
          <w:sz w:val="24"/>
        </w:rPr>
        <w:t xml:space="preserve"> </w:t>
      </w:r>
      <w:r>
        <w:rPr>
          <w:i/>
          <w:sz w:val="24"/>
        </w:rPr>
        <w:t>Consejo</w:t>
      </w:r>
      <w:r>
        <w:rPr>
          <w:i/>
          <w:spacing w:val="-12"/>
          <w:sz w:val="24"/>
        </w:rPr>
        <w:t xml:space="preserve"> </w:t>
      </w:r>
      <w:r>
        <w:rPr>
          <w:i/>
          <w:sz w:val="24"/>
        </w:rPr>
        <w:t>deberá</w:t>
      </w:r>
      <w:r>
        <w:rPr>
          <w:i/>
          <w:spacing w:val="-13"/>
          <w:sz w:val="24"/>
        </w:rPr>
        <w:t xml:space="preserve"> </w:t>
      </w:r>
      <w:r>
        <w:rPr>
          <w:i/>
          <w:sz w:val="24"/>
        </w:rPr>
        <w:t>dictar</w:t>
      </w:r>
      <w:r>
        <w:rPr>
          <w:i/>
          <w:spacing w:val="-12"/>
          <w:sz w:val="24"/>
        </w:rPr>
        <w:t xml:space="preserve"> </w:t>
      </w:r>
      <w:r>
        <w:rPr>
          <w:i/>
          <w:sz w:val="24"/>
        </w:rPr>
        <w:t>las</w:t>
      </w:r>
      <w:r>
        <w:rPr>
          <w:i/>
          <w:spacing w:val="-12"/>
          <w:sz w:val="24"/>
        </w:rPr>
        <w:t xml:space="preserve"> </w:t>
      </w:r>
      <w:r>
        <w:rPr>
          <w:i/>
          <w:sz w:val="24"/>
        </w:rPr>
        <w:t>normas</w:t>
      </w:r>
      <w:r>
        <w:rPr>
          <w:i/>
          <w:spacing w:val="-13"/>
          <w:sz w:val="24"/>
        </w:rPr>
        <w:t xml:space="preserve"> </w:t>
      </w:r>
      <w:r>
        <w:rPr>
          <w:i/>
          <w:sz w:val="24"/>
        </w:rPr>
        <w:t>generales destinadas a impedir que los menores se vean expuestos a programación y publicidad que pueda dañar seriamente su salud y su desarrollo físico y mental.”</w:t>
      </w:r>
    </w:p>
    <w:p w:rsidR="00575FA2" w:rsidRDefault="00575FA2">
      <w:pPr>
        <w:pStyle w:val="Textoindependiente"/>
        <w:rPr>
          <w:i/>
        </w:rPr>
      </w:pPr>
    </w:p>
    <w:p w:rsidR="00575FA2" w:rsidRDefault="00575FA2">
      <w:pPr>
        <w:pStyle w:val="Textoindependiente"/>
        <w:rPr>
          <w:i/>
        </w:rPr>
      </w:pPr>
    </w:p>
    <w:p w:rsidR="00575FA2" w:rsidRDefault="00575FA2">
      <w:pPr>
        <w:pStyle w:val="Textoindependiente"/>
        <w:rPr>
          <w:i/>
        </w:rPr>
      </w:pPr>
    </w:p>
    <w:p w:rsidR="00575FA2" w:rsidRDefault="00575FA2">
      <w:pPr>
        <w:pStyle w:val="Textoindependiente"/>
        <w:rPr>
          <w:i/>
        </w:rPr>
      </w:pPr>
    </w:p>
    <w:p w:rsidR="00575FA2" w:rsidRDefault="00575FA2">
      <w:pPr>
        <w:pStyle w:val="Textoindependiente"/>
        <w:spacing w:before="9"/>
        <w:rPr>
          <w:i/>
          <w:sz w:val="27"/>
        </w:rPr>
      </w:pPr>
    </w:p>
    <w:p w:rsidR="00575FA2" w:rsidRDefault="003726C4">
      <w:pPr>
        <w:pStyle w:val="Ttulo1"/>
        <w:ind w:left="1023" w:right="547"/>
        <w:jc w:val="center"/>
      </w:pPr>
      <w:r>
        <w:t>HOTUITI</w:t>
      </w:r>
      <w:r>
        <w:rPr>
          <w:spacing w:val="-5"/>
        </w:rPr>
        <w:t xml:space="preserve"> </w:t>
      </w:r>
      <w:r>
        <w:t>TEAO</w:t>
      </w:r>
      <w:r>
        <w:rPr>
          <w:spacing w:val="-1"/>
        </w:rPr>
        <w:t xml:space="preserve"> </w:t>
      </w:r>
      <w:r>
        <w:rPr>
          <w:spacing w:val="-2"/>
        </w:rPr>
        <w:t>DRAGO</w:t>
      </w:r>
    </w:p>
    <w:p w:rsidR="00575FA2" w:rsidRDefault="003726C4">
      <w:pPr>
        <w:spacing w:before="146"/>
        <w:ind w:left="3508"/>
        <w:rPr>
          <w:b/>
          <w:sz w:val="24"/>
        </w:rPr>
      </w:pPr>
      <w:r>
        <w:rPr>
          <w:b/>
          <w:sz w:val="24"/>
        </w:rPr>
        <w:t>H.</w:t>
      </w:r>
      <w:r>
        <w:rPr>
          <w:b/>
          <w:spacing w:val="-5"/>
          <w:sz w:val="24"/>
        </w:rPr>
        <w:t xml:space="preserve"> </w:t>
      </w:r>
      <w:r>
        <w:rPr>
          <w:b/>
          <w:sz w:val="24"/>
        </w:rPr>
        <w:t>Diputado</w:t>
      </w:r>
      <w:r>
        <w:rPr>
          <w:b/>
          <w:spacing w:val="-2"/>
          <w:sz w:val="24"/>
        </w:rPr>
        <w:t xml:space="preserve"> </w:t>
      </w:r>
      <w:r>
        <w:rPr>
          <w:b/>
          <w:sz w:val="24"/>
        </w:rPr>
        <w:t>de</w:t>
      </w:r>
      <w:r>
        <w:rPr>
          <w:b/>
          <w:spacing w:val="-1"/>
          <w:sz w:val="24"/>
        </w:rPr>
        <w:t xml:space="preserve"> </w:t>
      </w:r>
      <w:r>
        <w:rPr>
          <w:b/>
          <w:sz w:val="24"/>
        </w:rPr>
        <w:t>la</w:t>
      </w:r>
      <w:r>
        <w:rPr>
          <w:b/>
          <w:spacing w:val="-4"/>
          <w:sz w:val="24"/>
        </w:rPr>
        <w:t xml:space="preserve"> </w:t>
      </w:r>
      <w:r>
        <w:rPr>
          <w:b/>
          <w:spacing w:val="-2"/>
          <w:sz w:val="24"/>
        </w:rPr>
        <w:t>República</w:t>
      </w:r>
    </w:p>
    <w:p w:rsidR="00575FA2" w:rsidRDefault="00575FA2">
      <w:pPr>
        <w:rPr>
          <w:sz w:val="24"/>
        </w:rPr>
        <w:sectPr w:rsidR="00575FA2">
          <w:pgSz w:w="12240" w:h="15840"/>
          <w:pgMar w:top="1400" w:right="1580" w:bottom="1020" w:left="1600" w:header="0" w:footer="830" w:gutter="0"/>
          <w:cols w:space="720"/>
        </w:sectPr>
      </w:pPr>
    </w:p>
    <w:p w:rsidR="00575FA2" w:rsidRDefault="00575FA2">
      <w:pPr>
        <w:pStyle w:val="Textoindependiente"/>
        <w:spacing w:before="4"/>
        <w:rPr>
          <w:b/>
          <w:sz w:val="16"/>
        </w:rPr>
      </w:pPr>
    </w:p>
    <w:sectPr w:rsidR="00575FA2">
      <w:pgSz w:w="12240" w:h="15840"/>
      <w:pgMar w:top="1820" w:right="1580" w:bottom="1020" w:left="1600" w:header="0"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26C4" w:rsidRDefault="003726C4">
      <w:r>
        <w:separator/>
      </w:r>
    </w:p>
  </w:endnote>
  <w:endnote w:type="continuationSeparator" w:id="0">
    <w:p w:rsidR="003726C4" w:rsidRDefault="0037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FA2" w:rsidRDefault="003726C4">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484.55pt;margin-top:739.5pt;width:43.6pt;height:13.25pt;z-index:-15904768;mso-position-horizontal-relative:page;mso-position-vertical-relative:page" filled="f" stroked="f">
          <v:textbox inset="0,0,0,0">
            <w:txbxContent>
              <w:p w:rsidR="00575FA2" w:rsidRDefault="003726C4">
                <w:pPr>
                  <w:spacing w:line="247" w:lineRule="exact"/>
                  <w:ind w:left="60"/>
                  <w:rPr>
                    <w:rFonts w:ascii="Palatino Linotype"/>
                    <w:b/>
                  </w:rPr>
                </w:pPr>
                <w:r>
                  <w:rPr>
                    <w:rFonts w:ascii="Palatino Linotype"/>
                    <w:b/>
                  </w:rPr>
                  <w:fldChar w:fldCharType="begin"/>
                </w:r>
                <w:r>
                  <w:rPr>
                    <w:rFonts w:ascii="Palatino Linotype"/>
                    <w:b/>
                  </w:rPr>
                  <w:instrText xml:space="preserve"> PAGE </w:instrText>
                </w:r>
                <w:r>
                  <w:rPr>
                    <w:rFonts w:ascii="Palatino Linotype"/>
                    <w:b/>
                  </w:rPr>
                  <w:fldChar w:fldCharType="separate"/>
                </w:r>
                <w:r>
                  <w:rPr>
                    <w:rFonts w:ascii="Palatino Linotype"/>
                    <w:b/>
                  </w:rPr>
                  <w:t>10</w:t>
                </w:r>
                <w:r>
                  <w:rPr>
                    <w:rFonts w:ascii="Palatino Linotype"/>
                    <w:b/>
                  </w:rPr>
                  <w:fldChar w:fldCharType="end"/>
                </w:r>
                <w:r>
                  <w:rPr>
                    <w:rFonts w:ascii="Palatino Linotype"/>
                    <w:b/>
                  </w:rPr>
                  <w:t xml:space="preserve"> </w:t>
                </w:r>
                <w:r>
                  <w:rPr>
                    <w:rFonts w:ascii="Palatino Linotype"/>
                  </w:rPr>
                  <w:t>de</w:t>
                </w:r>
                <w:r>
                  <w:rPr>
                    <w:rFonts w:ascii="Palatino Linotype"/>
                    <w:spacing w:val="-1"/>
                  </w:rPr>
                  <w:t xml:space="preserve"> </w:t>
                </w:r>
                <w:r>
                  <w:rPr>
                    <w:rFonts w:ascii="Palatino Linotype"/>
                    <w:b/>
                    <w:spacing w:val="-5"/>
                  </w:rPr>
                  <w:fldChar w:fldCharType="begin"/>
                </w:r>
                <w:r>
                  <w:rPr>
                    <w:rFonts w:ascii="Palatino Linotype"/>
                    <w:b/>
                    <w:spacing w:val="-5"/>
                  </w:rPr>
                  <w:instrText xml:space="preserve"> NUMPAGES </w:instrText>
                </w:r>
                <w:r>
                  <w:rPr>
                    <w:rFonts w:ascii="Palatino Linotype"/>
                    <w:b/>
                    <w:spacing w:val="-5"/>
                  </w:rPr>
                  <w:fldChar w:fldCharType="separate"/>
                </w:r>
                <w:r>
                  <w:rPr>
                    <w:rFonts w:ascii="Palatino Linotype"/>
                    <w:b/>
                    <w:spacing w:val="-5"/>
                  </w:rPr>
                  <w:t>13</w:t>
                </w:r>
                <w:r>
                  <w:rPr>
                    <w:rFonts w:ascii="Palatino Linotype"/>
                    <w:b/>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5FA2" w:rsidRDefault="003726C4">
    <w:pPr>
      <w:pStyle w:val="Textoindependiente"/>
      <w:spacing w:line="14" w:lineRule="auto"/>
      <w:rPr>
        <w:sz w:val="20"/>
      </w:rPr>
    </w:pPr>
    <w:r>
      <w:pict>
        <v:shapetype id="_x0000_t202" coordsize="21600,21600" o:spt="202" path="m,l,21600r21600,l21600,xe">
          <v:stroke joinstyle="miter"/>
          <v:path gradientshapeok="t" o:connecttype="rect"/>
        </v:shapetype>
        <v:shape id="docshape14" o:spid="_x0000_s2049" type="#_x0000_t202" style="position:absolute;margin-left:484.55pt;margin-top:739.5pt;width:43.6pt;height:13.25pt;z-index:-15904256;mso-position-horizontal-relative:page;mso-position-vertical-relative:page" filled="f" stroked="f">
          <v:textbox inset="0,0,0,0">
            <w:txbxContent>
              <w:p w:rsidR="00575FA2" w:rsidRDefault="003726C4">
                <w:pPr>
                  <w:spacing w:line="247" w:lineRule="exact"/>
                  <w:ind w:left="60"/>
                  <w:rPr>
                    <w:rFonts w:ascii="Palatino Linotype"/>
                    <w:b/>
                  </w:rPr>
                </w:pPr>
                <w:r>
                  <w:rPr>
                    <w:rFonts w:ascii="Palatino Linotype"/>
                    <w:b/>
                  </w:rPr>
                  <w:fldChar w:fldCharType="begin"/>
                </w:r>
                <w:r>
                  <w:rPr>
                    <w:rFonts w:ascii="Palatino Linotype"/>
                    <w:b/>
                  </w:rPr>
                  <w:instrText xml:space="preserve"> PAGE </w:instrText>
                </w:r>
                <w:r>
                  <w:rPr>
                    <w:rFonts w:ascii="Palatino Linotype"/>
                    <w:b/>
                  </w:rPr>
                  <w:fldChar w:fldCharType="separate"/>
                </w:r>
                <w:r>
                  <w:rPr>
                    <w:rFonts w:ascii="Palatino Linotype"/>
                    <w:b/>
                  </w:rPr>
                  <w:t>11</w:t>
                </w:r>
                <w:r>
                  <w:rPr>
                    <w:rFonts w:ascii="Palatino Linotype"/>
                    <w:b/>
                  </w:rPr>
                  <w:fldChar w:fldCharType="end"/>
                </w:r>
                <w:r>
                  <w:rPr>
                    <w:rFonts w:ascii="Palatino Linotype"/>
                    <w:b/>
                  </w:rPr>
                  <w:t xml:space="preserve"> </w:t>
                </w:r>
                <w:r>
                  <w:rPr>
                    <w:rFonts w:ascii="Palatino Linotype"/>
                  </w:rPr>
                  <w:t>de</w:t>
                </w:r>
                <w:r>
                  <w:rPr>
                    <w:rFonts w:ascii="Palatino Linotype"/>
                    <w:spacing w:val="-1"/>
                  </w:rPr>
                  <w:t xml:space="preserve"> </w:t>
                </w:r>
                <w:r>
                  <w:rPr>
                    <w:rFonts w:ascii="Palatino Linotype"/>
                    <w:b/>
                    <w:spacing w:val="-5"/>
                  </w:rPr>
                  <w:fldChar w:fldCharType="begin"/>
                </w:r>
                <w:r>
                  <w:rPr>
                    <w:rFonts w:ascii="Palatino Linotype"/>
                    <w:b/>
                    <w:spacing w:val="-5"/>
                  </w:rPr>
                  <w:instrText xml:space="preserve"> NUMPAGES </w:instrText>
                </w:r>
                <w:r>
                  <w:rPr>
                    <w:rFonts w:ascii="Palatino Linotype"/>
                    <w:b/>
                    <w:spacing w:val="-5"/>
                  </w:rPr>
                  <w:fldChar w:fldCharType="separate"/>
                </w:r>
                <w:r>
                  <w:rPr>
                    <w:rFonts w:ascii="Palatino Linotype"/>
                    <w:b/>
                    <w:spacing w:val="-5"/>
                  </w:rPr>
                  <w:t>13</w:t>
                </w:r>
                <w:r>
                  <w:rPr>
                    <w:rFonts w:ascii="Palatino Linotype"/>
                    <w:b/>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26C4" w:rsidRDefault="003726C4">
      <w:r>
        <w:separator/>
      </w:r>
    </w:p>
  </w:footnote>
  <w:footnote w:type="continuationSeparator" w:id="0">
    <w:p w:rsidR="003726C4" w:rsidRDefault="00372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4FC3"/>
    <w:multiLevelType w:val="hybridMultilevel"/>
    <w:tmpl w:val="7E226B16"/>
    <w:lvl w:ilvl="0" w:tplc="ADD439BC">
      <w:start w:val="1"/>
      <w:numFmt w:val="lowerLetter"/>
      <w:lvlText w:val="%1."/>
      <w:lvlJc w:val="left"/>
      <w:pPr>
        <w:ind w:left="331" w:hanging="230"/>
        <w:jc w:val="left"/>
      </w:pPr>
      <w:rPr>
        <w:rFonts w:ascii="Candara" w:eastAsia="Candara" w:hAnsi="Candara" w:cs="Candara" w:hint="default"/>
        <w:b/>
        <w:bCs/>
        <w:i w:val="0"/>
        <w:iCs w:val="0"/>
        <w:spacing w:val="-1"/>
        <w:w w:val="100"/>
        <w:sz w:val="24"/>
        <w:szCs w:val="24"/>
        <w:lang w:val="es-ES" w:eastAsia="en-US" w:bidi="ar-SA"/>
      </w:rPr>
    </w:lvl>
    <w:lvl w:ilvl="1" w:tplc="28BAE6B2">
      <w:numFmt w:val="bullet"/>
      <w:lvlText w:val="•"/>
      <w:lvlJc w:val="left"/>
      <w:pPr>
        <w:ind w:left="1212" w:hanging="230"/>
      </w:pPr>
      <w:rPr>
        <w:rFonts w:hint="default"/>
        <w:lang w:val="es-ES" w:eastAsia="en-US" w:bidi="ar-SA"/>
      </w:rPr>
    </w:lvl>
    <w:lvl w:ilvl="2" w:tplc="C43003B8">
      <w:numFmt w:val="bullet"/>
      <w:lvlText w:val="•"/>
      <w:lvlJc w:val="left"/>
      <w:pPr>
        <w:ind w:left="2084" w:hanging="230"/>
      </w:pPr>
      <w:rPr>
        <w:rFonts w:hint="default"/>
        <w:lang w:val="es-ES" w:eastAsia="en-US" w:bidi="ar-SA"/>
      </w:rPr>
    </w:lvl>
    <w:lvl w:ilvl="3" w:tplc="F094E790">
      <w:numFmt w:val="bullet"/>
      <w:lvlText w:val="•"/>
      <w:lvlJc w:val="left"/>
      <w:pPr>
        <w:ind w:left="2956" w:hanging="230"/>
      </w:pPr>
      <w:rPr>
        <w:rFonts w:hint="default"/>
        <w:lang w:val="es-ES" w:eastAsia="en-US" w:bidi="ar-SA"/>
      </w:rPr>
    </w:lvl>
    <w:lvl w:ilvl="4" w:tplc="38AC9A8E">
      <w:numFmt w:val="bullet"/>
      <w:lvlText w:val="•"/>
      <w:lvlJc w:val="left"/>
      <w:pPr>
        <w:ind w:left="3828" w:hanging="230"/>
      </w:pPr>
      <w:rPr>
        <w:rFonts w:hint="default"/>
        <w:lang w:val="es-ES" w:eastAsia="en-US" w:bidi="ar-SA"/>
      </w:rPr>
    </w:lvl>
    <w:lvl w:ilvl="5" w:tplc="E9CCD4EA">
      <w:numFmt w:val="bullet"/>
      <w:lvlText w:val="•"/>
      <w:lvlJc w:val="left"/>
      <w:pPr>
        <w:ind w:left="4700" w:hanging="230"/>
      </w:pPr>
      <w:rPr>
        <w:rFonts w:hint="default"/>
        <w:lang w:val="es-ES" w:eastAsia="en-US" w:bidi="ar-SA"/>
      </w:rPr>
    </w:lvl>
    <w:lvl w:ilvl="6" w:tplc="9F5ACAA8">
      <w:numFmt w:val="bullet"/>
      <w:lvlText w:val="•"/>
      <w:lvlJc w:val="left"/>
      <w:pPr>
        <w:ind w:left="5572" w:hanging="230"/>
      </w:pPr>
      <w:rPr>
        <w:rFonts w:hint="default"/>
        <w:lang w:val="es-ES" w:eastAsia="en-US" w:bidi="ar-SA"/>
      </w:rPr>
    </w:lvl>
    <w:lvl w:ilvl="7" w:tplc="15688D2C">
      <w:numFmt w:val="bullet"/>
      <w:lvlText w:val="•"/>
      <w:lvlJc w:val="left"/>
      <w:pPr>
        <w:ind w:left="6444" w:hanging="230"/>
      </w:pPr>
      <w:rPr>
        <w:rFonts w:hint="default"/>
        <w:lang w:val="es-ES" w:eastAsia="en-US" w:bidi="ar-SA"/>
      </w:rPr>
    </w:lvl>
    <w:lvl w:ilvl="8" w:tplc="43464B60">
      <w:numFmt w:val="bullet"/>
      <w:lvlText w:val="•"/>
      <w:lvlJc w:val="left"/>
      <w:pPr>
        <w:ind w:left="7316" w:hanging="230"/>
      </w:pPr>
      <w:rPr>
        <w:rFonts w:hint="default"/>
        <w:lang w:val="es-ES" w:eastAsia="en-US" w:bidi="ar-SA"/>
      </w:rPr>
    </w:lvl>
  </w:abstractNum>
  <w:abstractNum w:abstractNumId="1" w15:restartNumberingAfterBreak="0">
    <w:nsid w:val="37405C52"/>
    <w:multiLevelType w:val="hybridMultilevel"/>
    <w:tmpl w:val="253019A8"/>
    <w:lvl w:ilvl="0" w:tplc="CC0A35CC">
      <w:start w:val="1"/>
      <w:numFmt w:val="decimal"/>
      <w:lvlText w:val="%1)"/>
      <w:lvlJc w:val="left"/>
      <w:pPr>
        <w:ind w:left="102" w:hanging="212"/>
        <w:jc w:val="left"/>
      </w:pPr>
      <w:rPr>
        <w:rFonts w:ascii="Candara" w:eastAsia="Candara" w:hAnsi="Candara" w:cs="Candara" w:hint="default"/>
        <w:b w:val="0"/>
        <w:bCs w:val="0"/>
        <w:i w:val="0"/>
        <w:iCs w:val="0"/>
        <w:w w:val="100"/>
        <w:sz w:val="24"/>
        <w:szCs w:val="24"/>
        <w:lang w:val="es-ES" w:eastAsia="en-US" w:bidi="ar-SA"/>
      </w:rPr>
    </w:lvl>
    <w:lvl w:ilvl="1" w:tplc="33301E24">
      <w:numFmt w:val="bullet"/>
      <w:lvlText w:val="•"/>
      <w:lvlJc w:val="left"/>
      <w:pPr>
        <w:ind w:left="996" w:hanging="212"/>
      </w:pPr>
      <w:rPr>
        <w:rFonts w:hint="default"/>
        <w:lang w:val="es-ES" w:eastAsia="en-US" w:bidi="ar-SA"/>
      </w:rPr>
    </w:lvl>
    <w:lvl w:ilvl="2" w:tplc="C5C6B2BA">
      <w:numFmt w:val="bullet"/>
      <w:lvlText w:val="•"/>
      <w:lvlJc w:val="left"/>
      <w:pPr>
        <w:ind w:left="1892" w:hanging="212"/>
      </w:pPr>
      <w:rPr>
        <w:rFonts w:hint="default"/>
        <w:lang w:val="es-ES" w:eastAsia="en-US" w:bidi="ar-SA"/>
      </w:rPr>
    </w:lvl>
    <w:lvl w:ilvl="3" w:tplc="FE4652E2">
      <w:numFmt w:val="bullet"/>
      <w:lvlText w:val="•"/>
      <w:lvlJc w:val="left"/>
      <w:pPr>
        <w:ind w:left="2788" w:hanging="212"/>
      </w:pPr>
      <w:rPr>
        <w:rFonts w:hint="default"/>
        <w:lang w:val="es-ES" w:eastAsia="en-US" w:bidi="ar-SA"/>
      </w:rPr>
    </w:lvl>
    <w:lvl w:ilvl="4" w:tplc="1DACBD58">
      <w:numFmt w:val="bullet"/>
      <w:lvlText w:val="•"/>
      <w:lvlJc w:val="left"/>
      <w:pPr>
        <w:ind w:left="3684" w:hanging="212"/>
      </w:pPr>
      <w:rPr>
        <w:rFonts w:hint="default"/>
        <w:lang w:val="es-ES" w:eastAsia="en-US" w:bidi="ar-SA"/>
      </w:rPr>
    </w:lvl>
    <w:lvl w:ilvl="5" w:tplc="8B8AC3D6">
      <w:numFmt w:val="bullet"/>
      <w:lvlText w:val="•"/>
      <w:lvlJc w:val="left"/>
      <w:pPr>
        <w:ind w:left="4580" w:hanging="212"/>
      </w:pPr>
      <w:rPr>
        <w:rFonts w:hint="default"/>
        <w:lang w:val="es-ES" w:eastAsia="en-US" w:bidi="ar-SA"/>
      </w:rPr>
    </w:lvl>
    <w:lvl w:ilvl="6" w:tplc="62886D94">
      <w:numFmt w:val="bullet"/>
      <w:lvlText w:val="•"/>
      <w:lvlJc w:val="left"/>
      <w:pPr>
        <w:ind w:left="5476" w:hanging="212"/>
      </w:pPr>
      <w:rPr>
        <w:rFonts w:hint="default"/>
        <w:lang w:val="es-ES" w:eastAsia="en-US" w:bidi="ar-SA"/>
      </w:rPr>
    </w:lvl>
    <w:lvl w:ilvl="7" w:tplc="48AA2C9C">
      <w:numFmt w:val="bullet"/>
      <w:lvlText w:val="•"/>
      <w:lvlJc w:val="left"/>
      <w:pPr>
        <w:ind w:left="6372" w:hanging="212"/>
      </w:pPr>
      <w:rPr>
        <w:rFonts w:hint="default"/>
        <w:lang w:val="es-ES" w:eastAsia="en-US" w:bidi="ar-SA"/>
      </w:rPr>
    </w:lvl>
    <w:lvl w:ilvl="8" w:tplc="C0C84394">
      <w:numFmt w:val="bullet"/>
      <w:lvlText w:val="•"/>
      <w:lvlJc w:val="left"/>
      <w:pPr>
        <w:ind w:left="7268" w:hanging="212"/>
      </w:pPr>
      <w:rPr>
        <w:rFonts w:hint="default"/>
        <w:lang w:val="es-ES" w:eastAsia="en-US" w:bidi="ar-SA"/>
      </w:rPr>
    </w:lvl>
  </w:abstractNum>
  <w:abstractNum w:abstractNumId="2" w15:restartNumberingAfterBreak="0">
    <w:nsid w:val="39E12B0F"/>
    <w:multiLevelType w:val="hybridMultilevel"/>
    <w:tmpl w:val="189EA576"/>
    <w:lvl w:ilvl="0" w:tplc="33A835CA">
      <w:start w:val="1"/>
      <w:numFmt w:val="lowerLetter"/>
      <w:lvlText w:val="%1)"/>
      <w:lvlJc w:val="left"/>
      <w:pPr>
        <w:ind w:left="742" w:hanging="281"/>
        <w:jc w:val="left"/>
      </w:pPr>
      <w:rPr>
        <w:rFonts w:ascii="Candara" w:eastAsia="Candara" w:hAnsi="Candara" w:cs="Candara" w:hint="default"/>
        <w:b w:val="0"/>
        <w:bCs w:val="0"/>
        <w:i w:val="0"/>
        <w:iCs w:val="0"/>
        <w:w w:val="100"/>
        <w:sz w:val="24"/>
        <w:szCs w:val="24"/>
        <w:lang w:val="es-ES" w:eastAsia="en-US" w:bidi="ar-SA"/>
      </w:rPr>
    </w:lvl>
    <w:lvl w:ilvl="1" w:tplc="0B200E8C">
      <w:numFmt w:val="bullet"/>
      <w:lvlText w:val="•"/>
      <w:lvlJc w:val="left"/>
      <w:pPr>
        <w:ind w:left="1572" w:hanging="281"/>
      </w:pPr>
      <w:rPr>
        <w:rFonts w:hint="default"/>
        <w:lang w:val="es-ES" w:eastAsia="en-US" w:bidi="ar-SA"/>
      </w:rPr>
    </w:lvl>
    <w:lvl w:ilvl="2" w:tplc="682E3F3E">
      <w:numFmt w:val="bullet"/>
      <w:lvlText w:val="•"/>
      <w:lvlJc w:val="left"/>
      <w:pPr>
        <w:ind w:left="2404" w:hanging="281"/>
      </w:pPr>
      <w:rPr>
        <w:rFonts w:hint="default"/>
        <w:lang w:val="es-ES" w:eastAsia="en-US" w:bidi="ar-SA"/>
      </w:rPr>
    </w:lvl>
    <w:lvl w:ilvl="3" w:tplc="7E96CD54">
      <w:numFmt w:val="bullet"/>
      <w:lvlText w:val="•"/>
      <w:lvlJc w:val="left"/>
      <w:pPr>
        <w:ind w:left="3236" w:hanging="281"/>
      </w:pPr>
      <w:rPr>
        <w:rFonts w:hint="default"/>
        <w:lang w:val="es-ES" w:eastAsia="en-US" w:bidi="ar-SA"/>
      </w:rPr>
    </w:lvl>
    <w:lvl w:ilvl="4" w:tplc="CC00D5A6">
      <w:numFmt w:val="bullet"/>
      <w:lvlText w:val="•"/>
      <w:lvlJc w:val="left"/>
      <w:pPr>
        <w:ind w:left="4068" w:hanging="281"/>
      </w:pPr>
      <w:rPr>
        <w:rFonts w:hint="default"/>
        <w:lang w:val="es-ES" w:eastAsia="en-US" w:bidi="ar-SA"/>
      </w:rPr>
    </w:lvl>
    <w:lvl w:ilvl="5" w:tplc="C89473A2">
      <w:numFmt w:val="bullet"/>
      <w:lvlText w:val="•"/>
      <w:lvlJc w:val="left"/>
      <w:pPr>
        <w:ind w:left="4900" w:hanging="281"/>
      </w:pPr>
      <w:rPr>
        <w:rFonts w:hint="default"/>
        <w:lang w:val="es-ES" w:eastAsia="en-US" w:bidi="ar-SA"/>
      </w:rPr>
    </w:lvl>
    <w:lvl w:ilvl="6" w:tplc="9F0C3064">
      <w:numFmt w:val="bullet"/>
      <w:lvlText w:val="•"/>
      <w:lvlJc w:val="left"/>
      <w:pPr>
        <w:ind w:left="5732" w:hanging="281"/>
      </w:pPr>
      <w:rPr>
        <w:rFonts w:hint="default"/>
        <w:lang w:val="es-ES" w:eastAsia="en-US" w:bidi="ar-SA"/>
      </w:rPr>
    </w:lvl>
    <w:lvl w:ilvl="7" w:tplc="B3D8D6E2">
      <w:numFmt w:val="bullet"/>
      <w:lvlText w:val="•"/>
      <w:lvlJc w:val="left"/>
      <w:pPr>
        <w:ind w:left="6564" w:hanging="281"/>
      </w:pPr>
      <w:rPr>
        <w:rFonts w:hint="default"/>
        <w:lang w:val="es-ES" w:eastAsia="en-US" w:bidi="ar-SA"/>
      </w:rPr>
    </w:lvl>
    <w:lvl w:ilvl="8" w:tplc="18049D7C">
      <w:numFmt w:val="bullet"/>
      <w:lvlText w:val="•"/>
      <w:lvlJc w:val="left"/>
      <w:pPr>
        <w:ind w:left="7396" w:hanging="281"/>
      </w:pPr>
      <w:rPr>
        <w:rFonts w:hint="default"/>
        <w:lang w:val="es-ES" w:eastAsia="en-US" w:bidi="ar-SA"/>
      </w:rPr>
    </w:lvl>
  </w:abstractNum>
  <w:abstractNum w:abstractNumId="3" w15:restartNumberingAfterBreak="0">
    <w:nsid w:val="733B6E43"/>
    <w:multiLevelType w:val="hybridMultilevel"/>
    <w:tmpl w:val="91A4D83C"/>
    <w:lvl w:ilvl="0" w:tplc="261C51E6">
      <w:numFmt w:val="bullet"/>
      <w:lvlText w:val="-"/>
      <w:lvlJc w:val="left"/>
      <w:pPr>
        <w:ind w:left="822" w:hanging="360"/>
      </w:pPr>
      <w:rPr>
        <w:rFonts w:ascii="Verdana" w:eastAsia="Verdana" w:hAnsi="Verdana" w:cs="Verdana" w:hint="default"/>
        <w:b w:val="0"/>
        <w:bCs w:val="0"/>
        <w:i w:val="0"/>
        <w:iCs w:val="0"/>
        <w:w w:val="100"/>
        <w:sz w:val="24"/>
        <w:szCs w:val="24"/>
        <w:lang w:val="es-ES" w:eastAsia="en-US" w:bidi="ar-SA"/>
      </w:rPr>
    </w:lvl>
    <w:lvl w:ilvl="1" w:tplc="5D920596">
      <w:numFmt w:val="bullet"/>
      <w:lvlText w:val="•"/>
      <w:lvlJc w:val="left"/>
      <w:pPr>
        <w:ind w:left="1644" w:hanging="360"/>
      </w:pPr>
      <w:rPr>
        <w:rFonts w:hint="default"/>
        <w:lang w:val="es-ES" w:eastAsia="en-US" w:bidi="ar-SA"/>
      </w:rPr>
    </w:lvl>
    <w:lvl w:ilvl="2" w:tplc="BACA510A">
      <w:numFmt w:val="bullet"/>
      <w:lvlText w:val="•"/>
      <w:lvlJc w:val="left"/>
      <w:pPr>
        <w:ind w:left="2468" w:hanging="360"/>
      </w:pPr>
      <w:rPr>
        <w:rFonts w:hint="default"/>
        <w:lang w:val="es-ES" w:eastAsia="en-US" w:bidi="ar-SA"/>
      </w:rPr>
    </w:lvl>
    <w:lvl w:ilvl="3" w:tplc="6C1AC0B2">
      <w:numFmt w:val="bullet"/>
      <w:lvlText w:val="•"/>
      <w:lvlJc w:val="left"/>
      <w:pPr>
        <w:ind w:left="3292" w:hanging="360"/>
      </w:pPr>
      <w:rPr>
        <w:rFonts w:hint="default"/>
        <w:lang w:val="es-ES" w:eastAsia="en-US" w:bidi="ar-SA"/>
      </w:rPr>
    </w:lvl>
    <w:lvl w:ilvl="4" w:tplc="234C715A">
      <w:numFmt w:val="bullet"/>
      <w:lvlText w:val="•"/>
      <w:lvlJc w:val="left"/>
      <w:pPr>
        <w:ind w:left="4116" w:hanging="360"/>
      </w:pPr>
      <w:rPr>
        <w:rFonts w:hint="default"/>
        <w:lang w:val="es-ES" w:eastAsia="en-US" w:bidi="ar-SA"/>
      </w:rPr>
    </w:lvl>
    <w:lvl w:ilvl="5" w:tplc="FD7065D0">
      <w:numFmt w:val="bullet"/>
      <w:lvlText w:val="•"/>
      <w:lvlJc w:val="left"/>
      <w:pPr>
        <w:ind w:left="4940" w:hanging="360"/>
      </w:pPr>
      <w:rPr>
        <w:rFonts w:hint="default"/>
        <w:lang w:val="es-ES" w:eastAsia="en-US" w:bidi="ar-SA"/>
      </w:rPr>
    </w:lvl>
    <w:lvl w:ilvl="6" w:tplc="3342B246">
      <w:numFmt w:val="bullet"/>
      <w:lvlText w:val="•"/>
      <w:lvlJc w:val="left"/>
      <w:pPr>
        <w:ind w:left="5764" w:hanging="360"/>
      </w:pPr>
      <w:rPr>
        <w:rFonts w:hint="default"/>
        <w:lang w:val="es-ES" w:eastAsia="en-US" w:bidi="ar-SA"/>
      </w:rPr>
    </w:lvl>
    <w:lvl w:ilvl="7" w:tplc="A08A6918">
      <w:numFmt w:val="bullet"/>
      <w:lvlText w:val="•"/>
      <w:lvlJc w:val="left"/>
      <w:pPr>
        <w:ind w:left="6588" w:hanging="360"/>
      </w:pPr>
      <w:rPr>
        <w:rFonts w:hint="default"/>
        <w:lang w:val="es-ES" w:eastAsia="en-US" w:bidi="ar-SA"/>
      </w:rPr>
    </w:lvl>
    <w:lvl w:ilvl="8" w:tplc="2BFCC894">
      <w:numFmt w:val="bullet"/>
      <w:lvlText w:val="•"/>
      <w:lvlJc w:val="left"/>
      <w:pPr>
        <w:ind w:left="7412" w:hanging="360"/>
      </w:pPr>
      <w:rPr>
        <w:rFonts w:hint="default"/>
        <w:lang w:val="es-ES" w:eastAsia="en-US" w:bidi="ar-SA"/>
      </w:rPr>
    </w:lvl>
  </w:abstractNum>
  <w:abstractNum w:abstractNumId="4" w15:restartNumberingAfterBreak="0">
    <w:nsid w:val="78E23D21"/>
    <w:multiLevelType w:val="multilevel"/>
    <w:tmpl w:val="C248CA56"/>
    <w:lvl w:ilvl="0">
      <w:start w:val="2"/>
      <w:numFmt w:val="upperRoman"/>
      <w:lvlText w:val="%1"/>
      <w:lvlJc w:val="left"/>
      <w:pPr>
        <w:ind w:left="500" w:hanging="399"/>
        <w:jc w:val="left"/>
      </w:pPr>
      <w:rPr>
        <w:rFonts w:hint="default"/>
        <w:lang w:val="es-ES" w:eastAsia="en-US" w:bidi="ar-SA"/>
      </w:rPr>
    </w:lvl>
    <w:lvl w:ilvl="1">
      <w:start w:val="1"/>
      <w:numFmt w:val="upperRoman"/>
      <w:lvlText w:val="%1.%2)"/>
      <w:lvlJc w:val="left"/>
      <w:pPr>
        <w:ind w:left="500" w:hanging="399"/>
        <w:jc w:val="left"/>
      </w:pPr>
      <w:rPr>
        <w:rFonts w:ascii="Candara" w:eastAsia="Candara" w:hAnsi="Candara" w:cs="Candara" w:hint="default"/>
        <w:b/>
        <w:bCs/>
        <w:i w:val="0"/>
        <w:iCs w:val="0"/>
        <w:w w:val="100"/>
        <w:sz w:val="24"/>
        <w:szCs w:val="24"/>
        <w:lang w:val="es-ES" w:eastAsia="en-US" w:bidi="ar-SA"/>
      </w:rPr>
    </w:lvl>
    <w:lvl w:ilvl="2">
      <w:start w:val="2"/>
      <w:numFmt w:val="lowerLetter"/>
      <w:lvlText w:val="%3)"/>
      <w:lvlJc w:val="left"/>
      <w:pPr>
        <w:ind w:left="202" w:hanging="464"/>
        <w:jc w:val="left"/>
      </w:pPr>
      <w:rPr>
        <w:rFonts w:ascii="Candara" w:eastAsia="Candara" w:hAnsi="Candara" w:cs="Candara" w:hint="default"/>
        <w:b w:val="0"/>
        <w:bCs w:val="0"/>
        <w:i w:val="0"/>
        <w:iCs w:val="0"/>
        <w:w w:val="100"/>
        <w:sz w:val="24"/>
        <w:szCs w:val="24"/>
        <w:lang w:val="es-ES" w:eastAsia="en-US" w:bidi="ar-SA"/>
      </w:rPr>
    </w:lvl>
    <w:lvl w:ilvl="3">
      <w:numFmt w:val="bullet"/>
      <w:lvlText w:val="•"/>
      <w:lvlJc w:val="left"/>
      <w:pPr>
        <w:ind w:left="2402" w:hanging="464"/>
      </w:pPr>
      <w:rPr>
        <w:rFonts w:hint="default"/>
        <w:lang w:val="es-ES" w:eastAsia="en-US" w:bidi="ar-SA"/>
      </w:rPr>
    </w:lvl>
    <w:lvl w:ilvl="4">
      <w:numFmt w:val="bullet"/>
      <w:lvlText w:val="•"/>
      <w:lvlJc w:val="left"/>
      <w:pPr>
        <w:ind w:left="3353" w:hanging="464"/>
      </w:pPr>
      <w:rPr>
        <w:rFonts w:hint="default"/>
        <w:lang w:val="es-ES" w:eastAsia="en-US" w:bidi="ar-SA"/>
      </w:rPr>
    </w:lvl>
    <w:lvl w:ilvl="5">
      <w:numFmt w:val="bullet"/>
      <w:lvlText w:val="•"/>
      <w:lvlJc w:val="left"/>
      <w:pPr>
        <w:ind w:left="4304" w:hanging="464"/>
      </w:pPr>
      <w:rPr>
        <w:rFonts w:hint="default"/>
        <w:lang w:val="es-ES" w:eastAsia="en-US" w:bidi="ar-SA"/>
      </w:rPr>
    </w:lvl>
    <w:lvl w:ilvl="6">
      <w:numFmt w:val="bullet"/>
      <w:lvlText w:val="•"/>
      <w:lvlJc w:val="left"/>
      <w:pPr>
        <w:ind w:left="5255" w:hanging="464"/>
      </w:pPr>
      <w:rPr>
        <w:rFonts w:hint="default"/>
        <w:lang w:val="es-ES" w:eastAsia="en-US" w:bidi="ar-SA"/>
      </w:rPr>
    </w:lvl>
    <w:lvl w:ilvl="7">
      <w:numFmt w:val="bullet"/>
      <w:lvlText w:val="•"/>
      <w:lvlJc w:val="left"/>
      <w:pPr>
        <w:ind w:left="6206" w:hanging="464"/>
      </w:pPr>
      <w:rPr>
        <w:rFonts w:hint="default"/>
        <w:lang w:val="es-ES" w:eastAsia="en-US" w:bidi="ar-SA"/>
      </w:rPr>
    </w:lvl>
    <w:lvl w:ilvl="8">
      <w:numFmt w:val="bullet"/>
      <w:lvlText w:val="•"/>
      <w:lvlJc w:val="left"/>
      <w:pPr>
        <w:ind w:left="7157" w:hanging="464"/>
      </w:pPr>
      <w:rPr>
        <w:rFonts w:hint="default"/>
        <w:lang w:val="es-ES" w:eastAsia="en-US" w:bidi="ar-S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75FA2"/>
    <w:rsid w:val="003726C4"/>
    <w:rsid w:val="00575FA2"/>
    <w:rsid w:val="00C42F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lang w:val="es-ES"/>
    </w:rPr>
  </w:style>
  <w:style w:type="paragraph" w:styleId="Ttulo1">
    <w:name w:val="heading 1"/>
    <w:basedOn w:val="Normal"/>
    <w:uiPriority w:val="9"/>
    <w:qFormat/>
    <w:pPr>
      <w:ind w:left="102"/>
      <w:jc w:val="both"/>
      <w:outlineLvl w:val="0"/>
    </w:pPr>
    <w:rPr>
      <w:b/>
      <w:bCs/>
      <w:sz w:val="24"/>
      <w:szCs w:val="24"/>
    </w:rPr>
  </w:style>
  <w:style w:type="paragraph" w:styleId="Ttulo2">
    <w:name w:val="heading 2"/>
    <w:basedOn w:val="Normal"/>
    <w:uiPriority w:val="9"/>
    <w:unhideWhenUsed/>
    <w:qFormat/>
    <w:pPr>
      <w:ind w:left="10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02" w:firstLine="60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cn.cl/leychile/navegar?idNorma=242302&amp;idParte" TargetMode="External"/><Relationship Id="rId26" Type="http://schemas.openxmlformats.org/officeDocument/2006/relationships/hyperlink" Target="https://www.ofcom.org.uk/tv-radio-and-on-demand/broadcast-codes/broadcast-code" TargetMode="External"/><Relationship Id="rId39" Type="http://schemas.openxmlformats.org/officeDocument/2006/relationships/hyperlink" Target="https://www.ag.gov.au/rights-and-protections/human-rights-and-anti-discrimination/human-rights-scrutiny/public-sector-guidance-sheets/right-freedom-opinion-and-expression" TargetMode="External"/><Relationship Id="rId21" Type="http://schemas.openxmlformats.org/officeDocument/2006/relationships/hyperlink" Target="https://www.bcn.cl/leychile/navegar?idNorma=1060307" TargetMode="External"/><Relationship Id="rId34" Type="http://schemas.openxmlformats.org/officeDocument/2006/relationships/hyperlink" Target="https://www.cac.cat/sites/default/files/migrate/actuacions/recomanacions_suici_cat.pdf" TargetMode="External"/><Relationship Id="rId42" Type="http://schemas.openxmlformats.org/officeDocument/2006/relationships/hyperlink" Target="https://www.ag.gov.au/rights-and-protections/human-rights-and-anti-discrimination/human-rights-scrutiny/public-sector-guidance-sheets/right-freedom-opinion-and-expression"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digital-strategy.ec.europa.eu/en/policies/audiovisual-regulators" TargetMode="External"/><Relationship Id="rId29" Type="http://schemas.openxmlformats.org/officeDocument/2006/relationships/hyperlink" Target="https://www.ofcom.org.uk/tv-radio-and-on-demand/broadcast-codes/broadcast-code/section-three-crime-disorder-hatred-ab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hnhoward.ca/blog/media-portrayals-crime-create-problems/" TargetMode="External"/><Relationship Id="rId24" Type="http://schemas.openxmlformats.org/officeDocument/2006/relationships/hyperlink" Target="https://www.legislation.gov.uk/ukpga/1996/55/contents" TargetMode="External"/><Relationship Id="rId32" Type="http://schemas.openxmlformats.org/officeDocument/2006/relationships/hyperlink" Target="https://www.ofcom.org.uk/tv-radio-and-on-demand/broadcast-codes/broadcast-code/section-three-crime-disorder-hatred-abuse" TargetMode="External"/><Relationship Id="rId37" Type="http://schemas.openxmlformats.org/officeDocument/2006/relationships/hyperlink" Target="https://www.legislation.gov.au/Details/C2018C00375" TargetMode="External"/><Relationship Id="rId40" Type="http://schemas.openxmlformats.org/officeDocument/2006/relationships/hyperlink" Target="https://www.ag.gov.au/rights-and-protections/human-rights-and-anti-discrimination/human-rights-scrutiny/public-sector-guidance-sheets/right-freedom-opinion-and-expression"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cielo.isciii.es/scielo.php?pid=S0211-57352015000100009&amp;script=sci_abstract&amp;tlng=en" TargetMode="External"/><Relationship Id="rId23" Type="http://schemas.openxmlformats.org/officeDocument/2006/relationships/hyperlink" Target="https://www.legislation.gov.uk/ukpga/2003/21/part/1" TargetMode="External"/><Relationship Id="rId28" Type="http://schemas.openxmlformats.org/officeDocument/2006/relationships/hyperlink" Target="https://www.ofcom.org.uk/tv-radio-and-on-demand/broadcast-codes/broadcast-code/legislative-background" TargetMode="External"/><Relationship Id="rId36" Type="http://schemas.openxmlformats.org/officeDocument/2006/relationships/hyperlink" Target="https://www.cac.cat/sites/default/files/2021-01/Recomanacions_terrorisme_ES.pdf" TargetMode="External"/><Relationship Id="rId10" Type="http://schemas.openxmlformats.org/officeDocument/2006/relationships/hyperlink" Target="https://www.nytimes.com/2019/07/25/upshot/social-effects-television.html" TargetMode="External"/><Relationship Id="rId19" Type="http://schemas.openxmlformats.org/officeDocument/2006/relationships/hyperlink" Target="https://www.bcn.cl/leychile/navegar?idNorma=30214" TargetMode="External"/><Relationship Id="rId31" Type="http://schemas.openxmlformats.org/officeDocument/2006/relationships/hyperlink" Target="https://www.ofcom.org.uk/tv-radio-and-on-demand/broadcast-codes/broadcast-code/section-three-crime-disorder-hatred-abuse" TargetMode="External"/><Relationship Id="rId44" Type="http://schemas.openxmlformats.org/officeDocument/2006/relationships/hyperlink" Target="https://www.ag.gov.au/rights-and-protections/human-rights-and-anti-discrimination/human-rights-scrutiny/public-sector-guidance-sheets/right-freedom-opinion-and-expression" TargetMode="External"/><Relationship Id="rId4" Type="http://schemas.openxmlformats.org/officeDocument/2006/relationships/webSettings" Target="webSettings.xml"/><Relationship Id="rId9" Type="http://schemas.openxmlformats.org/officeDocument/2006/relationships/hyperlink" Target="https://www.camara.cl/legislacion/ProyectosDeLey/tramitacion.aspx?prmID=12872&amp;prmBOLETIN=12342-24" TargetMode="External"/><Relationship Id="rId14" Type="http://schemas.openxmlformats.org/officeDocument/2006/relationships/hyperlink" Target="https://www.ncbi.nlm.nih.gov/pmc/articles/PMC5296697/" TargetMode="External"/><Relationship Id="rId22" Type="http://schemas.openxmlformats.org/officeDocument/2006/relationships/hyperlink" Target="https://www.legislation.gov.uk/ukpga/2003/21/part/1" TargetMode="External"/><Relationship Id="rId27" Type="http://schemas.openxmlformats.org/officeDocument/2006/relationships/hyperlink" Target="https://www.ofcom.org.uk/tv-radio-and-on-demand/broadcast-codes/broadcast-code/legislative-background" TargetMode="External"/><Relationship Id="rId30" Type="http://schemas.openxmlformats.org/officeDocument/2006/relationships/hyperlink" Target="https://www.ofcom.org.uk/tv-radio-and-on-demand/broadcast-codes/broadcast-code/section-three-crime-disorder-hatred-abuse" TargetMode="External"/><Relationship Id="rId35" Type="http://schemas.openxmlformats.org/officeDocument/2006/relationships/hyperlink" Target="https://www.cac.cat/sites/default/files/2021-01/Recomanacions_terrorisme_ES.pdf" TargetMode="External"/><Relationship Id="rId43" Type="http://schemas.openxmlformats.org/officeDocument/2006/relationships/hyperlink" Target="https://www.ag.gov.au/rights-and-protections/human-rights-and-anti-discrimination/human-rights-scrutiny/public-sector-guidance-sheets/right-freedom-opinion-and-expression" TargetMode="External"/><Relationship Id="rId8" Type="http://schemas.openxmlformats.org/officeDocument/2006/relationships/hyperlink" Target="https://www.camara.cl/legislacion/ProyectosDeLey/tramitacion.aspx?prmID=12872&amp;prmBOLETIN=12342-24" TargetMode="External"/><Relationship Id="rId3" Type="http://schemas.openxmlformats.org/officeDocument/2006/relationships/settings" Target="settings.xml"/><Relationship Id="rId12" Type="http://schemas.openxmlformats.org/officeDocument/2006/relationships/hyperlink" Target="https://raco.cat/index.php/Capcalera/article/view/324700" TargetMode="External"/><Relationship Id="rId17" Type="http://schemas.openxmlformats.org/officeDocument/2006/relationships/hyperlink" Target="https://digital-strategy.ec.europa.eu/en/policies/audiovisual-regulators" TargetMode="External"/><Relationship Id="rId25" Type="http://schemas.openxmlformats.org/officeDocument/2006/relationships/hyperlink" Target="https://www.ofcom.org.uk/tv-radio-and-on-demand/broadcast-codes/broadcast-code" TargetMode="External"/><Relationship Id="rId33" Type="http://schemas.openxmlformats.org/officeDocument/2006/relationships/hyperlink" Target="https://boe.es/buscar/doc.php?id=BOE-A-2006-2452" TargetMode="External"/><Relationship Id="rId38" Type="http://schemas.openxmlformats.org/officeDocument/2006/relationships/hyperlink" Target="https://ablis.business.gov.au/service/ag/commercial-television-industry-code-of-practice/30929" TargetMode="External"/><Relationship Id="rId46" Type="http://schemas.openxmlformats.org/officeDocument/2006/relationships/fontTable" Target="fontTable.xml"/><Relationship Id="rId20" Type="http://schemas.openxmlformats.org/officeDocument/2006/relationships/hyperlink" Target="https://www.bcn.cl/leychile/navegar?idNorma=1089666" TargetMode="External"/><Relationship Id="rId41" Type="http://schemas.openxmlformats.org/officeDocument/2006/relationships/hyperlink" Target="http://www.austlii.edu.au/au/other/dfat/treaties/ATS/198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4940</Words>
  <Characters>27174</Characters>
  <Application>Microsoft Office Word</Application>
  <DocSecurity>0</DocSecurity>
  <Lines>226</Lines>
  <Paragraphs>64</Paragraphs>
  <ScaleCrop>false</ScaleCrop>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Ramírez Jiménez</dc:creator>
  <cp:lastModifiedBy>Guillermo Diaz Vallejos</cp:lastModifiedBy>
  <cp:revision>1</cp:revision>
  <dcterms:created xsi:type="dcterms:W3CDTF">2023-05-09T22:19:00Z</dcterms:created>
  <dcterms:modified xsi:type="dcterms:W3CDTF">2023-05-30T14:40:00Z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para Microsoft 365</vt:lpwstr>
  </property>
  <property fmtid="{D5CDD505-2E9C-101B-9397-08002B2CF9AE}" pid="4" name="LastSaved">
    <vt:filetime>2023-05-09T00:00:00Z</vt:filetime>
  </property>
  <property fmtid="{D5CDD505-2E9C-101B-9397-08002B2CF9AE}" pid="5" name="Producer">
    <vt:lpwstr>Microsoft® Word para Microsoft 365</vt:lpwstr>
  </property>
</Properties>
</file>