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C0AB3" w:rsidRDefault="003308CA">
      <w:pPr>
        <w:pStyle w:val="Textoindependiente"/>
        <w:ind w:left="369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076125" cy="1015746"/>
            <wp:effectExtent l="0" t="0" r="0" b="0"/>
            <wp:docPr id="1" name="image1.jpeg" descr="Logotipo  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6125" cy="101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0AB3" w:rsidRDefault="000C0AB3">
      <w:pPr>
        <w:pStyle w:val="Textoindependiente"/>
        <w:spacing w:before="7"/>
        <w:ind w:left="0"/>
        <w:rPr>
          <w:rFonts w:ascii="Times New Roman"/>
          <w:sz w:val="15"/>
        </w:rPr>
      </w:pPr>
    </w:p>
    <w:p w:rsidR="000C0AB3" w:rsidRDefault="003308CA">
      <w:pPr>
        <w:pStyle w:val="Ttulo1"/>
        <w:spacing w:line="276" w:lineRule="auto"/>
        <w:ind w:right="118"/>
        <w:jc w:val="both"/>
      </w:pPr>
      <w:r>
        <w:t>PROYECTO DE REFORMA CONSTITUCIONAL QUE ESTABLECE UNA NUEVA DISPOSICION</w:t>
      </w:r>
      <w:r>
        <w:rPr>
          <w:spacing w:val="-8"/>
        </w:rPr>
        <w:t xml:space="preserve"> </w:t>
      </w:r>
      <w:r>
        <w:t>TRANSITORIA,</w:t>
      </w:r>
      <w:r>
        <w:rPr>
          <w:spacing w:val="-6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OBJETO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PERMITIR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RETIRO</w:t>
      </w:r>
      <w:r>
        <w:rPr>
          <w:spacing w:val="-8"/>
        </w:rPr>
        <w:t xml:space="preserve"> </w:t>
      </w:r>
      <w:r>
        <w:t>ACOTADO DE FONDOS PREVISIONALES EN LOS CASOS QUE INDICA.</w:t>
      </w:r>
    </w:p>
    <w:p w:rsidR="000C0AB3" w:rsidRDefault="000C0AB3">
      <w:pPr>
        <w:pStyle w:val="Textoindependiente"/>
        <w:ind w:left="0"/>
        <w:rPr>
          <w:b/>
          <w:sz w:val="28"/>
        </w:rPr>
      </w:pPr>
    </w:p>
    <w:p w:rsidR="000C0AB3" w:rsidRDefault="003308CA">
      <w:pPr>
        <w:pStyle w:val="Textoindependiente"/>
        <w:spacing w:before="233"/>
      </w:pPr>
      <w:r>
        <w:rPr>
          <w:spacing w:val="-2"/>
          <w:u w:val="single"/>
        </w:rPr>
        <w:t>Considerando</w:t>
      </w:r>
    </w:p>
    <w:p w:rsidR="000C0AB3" w:rsidRDefault="000C0AB3">
      <w:pPr>
        <w:pStyle w:val="Textoindependiente"/>
        <w:ind w:left="0"/>
        <w:rPr>
          <w:sz w:val="20"/>
        </w:rPr>
      </w:pPr>
    </w:p>
    <w:p w:rsidR="000C0AB3" w:rsidRDefault="000C0AB3">
      <w:pPr>
        <w:pStyle w:val="Textoindependiente"/>
        <w:spacing w:before="3"/>
        <w:ind w:left="0"/>
        <w:rPr>
          <w:sz w:val="23"/>
        </w:rPr>
      </w:pPr>
    </w:p>
    <w:p w:rsidR="000C0AB3" w:rsidRDefault="003308CA">
      <w:pPr>
        <w:pStyle w:val="Textoindependiente"/>
        <w:spacing w:before="100" w:line="278" w:lineRule="auto"/>
        <w:ind w:right="122"/>
        <w:jc w:val="both"/>
      </w:pPr>
      <w:r>
        <w:t>El</w:t>
      </w:r>
      <w:r>
        <w:rPr>
          <w:spacing w:val="-1"/>
        </w:rPr>
        <w:t xml:space="preserve"> </w:t>
      </w:r>
      <w:r>
        <w:t>mundo</w:t>
      </w:r>
      <w:r>
        <w:rPr>
          <w:spacing w:val="-5"/>
        </w:rPr>
        <w:t xml:space="preserve"> </w:t>
      </w:r>
      <w:r>
        <w:t>ha</w:t>
      </w:r>
      <w:r>
        <w:rPr>
          <w:spacing w:val="-5"/>
        </w:rPr>
        <w:t xml:space="preserve"> </w:t>
      </w:r>
      <w:r>
        <w:t>vuelto</w:t>
      </w:r>
      <w:r>
        <w:rPr>
          <w:spacing w:val="-5"/>
        </w:rPr>
        <w:t xml:space="preserve"> </w:t>
      </w:r>
      <w:r>
        <w:t>lentamente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 normalidad</w:t>
      </w:r>
      <w:r>
        <w:rPr>
          <w:spacing w:val="-6"/>
        </w:rPr>
        <w:t xml:space="preserve"> </w:t>
      </w:r>
      <w:r>
        <w:t>después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pandemia</w:t>
      </w:r>
      <w:r>
        <w:rPr>
          <w:spacing w:val="-4"/>
        </w:rPr>
        <w:t xml:space="preserve"> </w:t>
      </w:r>
      <w:r>
        <w:t>derivada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 Covid-19, pero sus efectos siguen siendo visibles y resentidos por la sociedad.</w:t>
      </w:r>
    </w:p>
    <w:p w:rsidR="000C0AB3" w:rsidRDefault="003308CA">
      <w:pPr>
        <w:pStyle w:val="Textoindependiente"/>
        <w:spacing w:before="115" w:line="276" w:lineRule="auto"/>
        <w:ind w:right="119"/>
        <w:jc w:val="both"/>
      </w:pPr>
      <w:r>
        <w:t>En el marco de esta crisis multidimensional, y debido a la insuficiencia de las medidas de apoyo social para la clase media, se han presen</w:t>
      </w:r>
      <w:r>
        <w:t>tado en la</w:t>
      </w:r>
      <w:r>
        <w:rPr>
          <w:spacing w:val="40"/>
        </w:rPr>
        <w:t xml:space="preserve"> </w:t>
      </w:r>
      <w:r>
        <w:t>Cámara de Diputados y Diputadas una serie de proyectos destinados a permitir el retiro de los ahorros previsionales administrados por</w:t>
      </w:r>
      <w:r>
        <w:rPr>
          <w:spacing w:val="40"/>
        </w:rPr>
        <w:t xml:space="preserve"> </w:t>
      </w:r>
      <w:r>
        <w:t>las Aseguradoras de Fondo de Pensión.</w:t>
      </w:r>
    </w:p>
    <w:p w:rsidR="000C0AB3" w:rsidRDefault="003308CA">
      <w:pPr>
        <w:pStyle w:val="Textoindependiente"/>
        <w:spacing w:before="122" w:line="276" w:lineRule="auto"/>
        <w:ind w:right="114"/>
        <w:jc w:val="both"/>
      </w:pPr>
      <w:r>
        <w:t>De</w:t>
      </w:r>
      <w:r>
        <w:rPr>
          <w:spacing w:val="-14"/>
        </w:rPr>
        <w:t xml:space="preserve"> </w:t>
      </w:r>
      <w:r>
        <w:t>estos,</w:t>
      </w:r>
      <w:r>
        <w:rPr>
          <w:spacing w:val="-13"/>
        </w:rPr>
        <w:t xml:space="preserve"> </w:t>
      </w:r>
      <w:r>
        <w:t>solo</w:t>
      </w:r>
      <w:r>
        <w:rPr>
          <w:spacing w:val="-13"/>
        </w:rPr>
        <w:t xml:space="preserve"> </w:t>
      </w:r>
      <w:r>
        <w:t>han</w:t>
      </w:r>
      <w:r>
        <w:rPr>
          <w:spacing w:val="-13"/>
        </w:rPr>
        <w:t xml:space="preserve"> </w:t>
      </w:r>
      <w:r>
        <w:t>sido</w:t>
      </w:r>
      <w:r>
        <w:rPr>
          <w:spacing w:val="24"/>
        </w:rPr>
        <w:t xml:space="preserve"> </w:t>
      </w:r>
      <w:r>
        <w:t>tres</w:t>
      </w:r>
      <w:r>
        <w:rPr>
          <w:spacing w:val="-14"/>
        </w:rPr>
        <w:t xml:space="preserve"> </w:t>
      </w:r>
      <w:r>
        <w:t>los</w:t>
      </w:r>
      <w:r>
        <w:rPr>
          <w:spacing w:val="32"/>
        </w:rPr>
        <w:t xml:space="preserve"> </w:t>
      </w:r>
      <w:r>
        <w:t>proyectos</w:t>
      </w:r>
      <w:r>
        <w:rPr>
          <w:spacing w:val="-10"/>
        </w:rPr>
        <w:t xml:space="preserve"> </w:t>
      </w:r>
      <w:r>
        <w:t>aprobados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ejecutados,</w:t>
      </w:r>
      <w:r>
        <w:rPr>
          <w:spacing w:val="-13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obstante,</w:t>
      </w:r>
      <w:r>
        <w:rPr>
          <w:spacing w:val="-1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cinco ocasiones hemos discutido sobre los conocidos como “retiros del 10%”. En algunos casos, ha sido el propio Gobierno el que ha propuesto mecanismos para que estos no afecten</w:t>
      </w:r>
      <w:r>
        <w:rPr>
          <w:spacing w:val="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inflación,</w:t>
      </w:r>
      <w:r>
        <w:rPr>
          <w:spacing w:val="5"/>
        </w:rPr>
        <w:t xml:space="preserve"> </w:t>
      </w:r>
      <w:r>
        <w:t>tal</w:t>
      </w:r>
      <w:r>
        <w:rPr>
          <w:spacing w:val="6"/>
        </w:rPr>
        <w:t xml:space="preserve"> </w:t>
      </w:r>
      <w:r>
        <w:t>como</w:t>
      </w:r>
      <w:r>
        <w:rPr>
          <w:spacing w:val="6"/>
        </w:rPr>
        <w:t xml:space="preserve"> </w:t>
      </w:r>
      <w:r>
        <w:t>ocurrió</w:t>
      </w:r>
      <w:r>
        <w:rPr>
          <w:spacing w:val="5"/>
        </w:rPr>
        <w:t xml:space="preserve"> </w:t>
      </w:r>
      <w:r>
        <w:t>con</w:t>
      </w:r>
      <w:r>
        <w:rPr>
          <w:spacing w:val="61"/>
        </w:rPr>
        <w:t xml:space="preserve"> </w:t>
      </w:r>
      <w:r>
        <w:t>el</w:t>
      </w:r>
      <w:r>
        <w:rPr>
          <w:spacing w:val="5"/>
        </w:rPr>
        <w:t xml:space="preserve"> </w:t>
      </w:r>
      <w:r>
        <w:t>proyecto</w:t>
      </w:r>
      <w:r>
        <w:rPr>
          <w:spacing w:val="5"/>
        </w:rPr>
        <w:t xml:space="preserve"> </w:t>
      </w:r>
      <w:r>
        <w:t>q</w:t>
      </w:r>
      <w:r>
        <w:t>ue</w:t>
      </w:r>
      <w:r>
        <w:rPr>
          <w:spacing w:val="1"/>
        </w:rPr>
        <w:t xml:space="preserve"> </w:t>
      </w:r>
      <w:r>
        <w:t>permitía</w:t>
      </w:r>
      <w:r>
        <w:rPr>
          <w:spacing w:val="2"/>
        </w:rPr>
        <w:t xml:space="preserve"> </w:t>
      </w:r>
      <w:r>
        <w:t>el</w:t>
      </w:r>
      <w:r>
        <w:rPr>
          <w:spacing w:val="10"/>
        </w:rPr>
        <w:t xml:space="preserve"> </w:t>
      </w:r>
      <w:r>
        <w:t>retiro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3"/>
        </w:rPr>
        <w:t xml:space="preserve"> </w:t>
      </w:r>
      <w:r>
        <w:rPr>
          <w:spacing w:val="-5"/>
        </w:rPr>
        <w:t>10</w:t>
      </w:r>
    </w:p>
    <w:p w:rsidR="000C0AB3" w:rsidRDefault="003308CA">
      <w:pPr>
        <w:pStyle w:val="Textoindependiente"/>
        <w:spacing w:line="276" w:lineRule="auto"/>
        <w:ind w:right="116"/>
        <w:jc w:val="both"/>
      </w:pPr>
      <w:r>
        <w:t>% de las cuentas individuales de pensiones de manera acotada y en casos puntuales, como el pago de pensiones alimenticias, adquirir la primera vivienda y enfrentar deudas de salud, de servicios básicos y de créditos hipotecar</w:t>
      </w:r>
      <w:r>
        <w:t>ios.</w:t>
      </w:r>
    </w:p>
    <w:p w:rsidR="000C0AB3" w:rsidRDefault="003308CA">
      <w:pPr>
        <w:pStyle w:val="Textoindependiente"/>
        <w:spacing w:before="122" w:line="273" w:lineRule="auto"/>
        <w:ind w:right="119"/>
        <w:jc w:val="both"/>
      </w:pPr>
      <w:r>
        <w:pict>
          <v:rect id="docshape1" o:spid="_x0000_s1027" style="position:absolute;left:0;text-align:left;margin-left:85pt;margin-top:34.3pt;width:432.65pt;height:.7pt;z-index:-15785984;mso-position-horizontal-relative:page" fillcolor="black" stroked="f">
            <w10:wrap anchorx="page"/>
          </v:rect>
        </w:pict>
      </w:r>
      <w:r>
        <w:t>Fue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propio</w:t>
      </w:r>
      <w:r>
        <w:rPr>
          <w:spacing w:val="-13"/>
        </w:rPr>
        <w:t xml:space="preserve"> </w:t>
      </w:r>
      <w:r>
        <w:t>Ministro</w:t>
      </w:r>
      <w:r>
        <w:rPr>
          <w:spacing w:val="-11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Hacienda</w:t>
      </w:r>
      <w:r>
        <w:rPr>
          <w:spacing w:val="-13"/>
        </w:rPr>
        <w:t xml:space="preserve"> </w:t>
      </w:r>
      <w:r>
        <w:t>Mario</w:t>
      </w:r>
      <w:r>
        <w:rPr>
          <w:spacing w:val="-11"/>
        </w:rPr>
        <w:t xml:space="preserve"> </w:t>
      </w:r>
      <w:r>
        <w:t>Marcel,</w:t>
      </w:r>
      <w:r>
        <w:rPr>
          <w:spacing w:val="-14"/>
        </w:rPr>
        <w:t xml:space="preserve"> </w:t>
      </w:r>
      <w:r>
        <w:t>quien</w:t>
      </w:r>
      <w:r>
        <w:rPr>
          <w:spacing w:val="-13"/>
        </w:rPr>
        <w:t xml:space="preserve"> </w:t>
      </w:r>
      <w:r>
        <w:t>señaló</w:t>
      </w:r>
      <w:r>
        <w:rPr>
          <w:spacing w:val="-11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dicho</w:t>
      </w:r>
      <w:r>
        <w:rPr>
          <w:spacing w:val="-11"/>
        </w:rPr>
        <w:t xml:space="preserve"> </w:t>
      </w:r>
      <w:r>
        <w:t>retiro</w:t>
      </w:r>
      <w:r>
        <w:rPr>
          <w:spacing w:val="-12"/>
        </w:rPr>
        <w:t xml:space="preserve"> </w:t>
      </w:r>
      <w:r>
        <w:t>acotado no tendría impacto sobre la economía ni la inflación porque no afectaría al consumo</w:t>
      </w:r>
      <w:r>
        <w:rPr>
          <w:position w:val="6"/>
          <w:sz w:val="16"/>
        </w:rPr>
        <w:t>1</w:t>
      </w:r>
      <w:r>
        <w:t>.</w:t>
      </w:r>
    </w:p>
    <w:p w:rsidR="000C0AB3" w:rsidRDefault="003308CA">
      <w:pPr>
        <w:pStyle w:val="Textoindependiente"/>
        <w:spacing w:before="122" w:line="278" w:lineRule="auto"/>
        <w:ind w:right="116"/>
        <w:jc w:val="both"/>
      </w:pPr>
      <w:r>
        <w:t>Según la</w:t>
      </w:r>
      <w:r>
        <w:rPr>
          <w:spacing w:val="-2"/>
        </w:rPr>
        <w:t xml:space="preserve"> </w:t>
      </w:r>
      <w:r>
        <w:t>información entregada por la</w:t>
      </w:r>
      <w:r>
        <w:rPr>
          <w:spacing w:val="-1"/>
        </w:rPr>
        <w:t xml:space="preserve"> </w:t>
      </w:r>
      <w:r>
        <w:t>Superintendencia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Pensiones el primer retiro significó</w:t>
      </w:r>
      <w:r>
        <w:rPr>
          <w:spacing w:val="3"/>
        </w:rPr>
        <w:t xml:space="preserve"> </w:t>
      </w:r>
      <w:r>
        <w:t>el</w:t>
      </w:r>
      <w:r>
        <w:rPr>
          <w:spacing w:val="3"/>
        </w:rPr>
        <w:t xml:space="preserve"> </w:t>
      </w:r>
      <w:r>
        <w:t>desembolso</w:t>
      </w:r>
      <w:r>
        <w:rPr>
          <w:spacing w:val="4"/>
        </w:rPr>
        <w:t xml:space="preserve"> </w:t>
      </w:r>
      <w:r>
        <w:t>de 19.846</w:t>
      </w:r>
      <w:r>
        <w:rPr>
          <w:spacing w:val="2"/>
        </w:rPr>
        <w:t xml:space="preserve"> </w:t>
      </w:r>
      <w:r>
        <w:t>millones</w:t>
      </w:r>
      <w:r>
        <w:rPr>
          <w:spacing w:val="1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dólares,</w:t>
      </w:r>
      <w:r>
        <w:rPr>
          <w:spacing w:val="1"/>
        </w:rPr>
        <w:t xml:space="preserve"> </w:t>
      </w:r>
      <w:r>
        <w:t>mientras</w:t>
      </w:r>
      <w:r>
        <w:rPr>
          <w:spacing w:val="-1"/>
        </w:rPr>
        <w:t xml:space="preserve"> </w:t>
      </w:r>
      <w:r>
        <w:t>que el</w:t>
      </w:r>
      <w:r>
        <w:rPr>
          <w:spacing w:val="3"/>
        </w:rPr>
        <w:t xml:space="preserve"> </w:t>
      </w:r>
      <w:r>
        <w:t>segund</w:t>
      </w:r>
      <w:r>
        <w:t>o</w:t>
      </w:r>
      <w:r>
        <w:rPr>
          <w:spacing w:val="4"/>
        </w:rPr>
        <w:t xml:space="preserve"> </w:t>
      </w:r>
      <w:r>
        <w:t xml:space="preserve">fue </w:t>
      </w:r>
      <w:r>
        <w:rPr>
          <w:spacing w:val="-5"/>
        </w:rPr>
        <w:t>de</w:t>
      </w:r>
    </w:p>
    <w:p w:rsidR="000C0AB3" w:rsidRDefault="003308CA">
      <w:pPr>
        <w:pStyle w:val="Textoindependiente"/>
        <w:spacing w:line="278" w:lineRule="auto"/>
        <w:ind w:right="124"/>
        <w:jc w:val="both"/>
      </w:pPr>
      <w:r>
        <w:t>14.085</w:t>
      </w:r>
      <w:r>
        <w:rPr>
          <w:spacing w:val="-12"/>
        </w:rPr>
        <w:t xml:space="preserve"> </w:t>
      </w:r>
      <w:r>
        <w:t>millones</w:t>
      </w:r>
      <w:r>
        <w:rPr>
          <w:spacing w:val="-4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dólares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tercero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casi</w:t>
      </w:r>
      <w:r>
        <w:rPr>
          <w:spacing w:val="-13"/>
        </w:rPr>
        <w:t xml:space="preserve"> </w:t>
      </w:r>
      <w:r>
        <w:t>12.000</w:t>
      </w:r>
      <w:r>
        <w:rPr>
          <w:spacing w:val="-12"/>
        </w:rPr>
        <w:t xml:space="preserve"> </w:t>
      </w:r>
      <w:r>
        <w:t>millones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dólares,</w:t>
      </w:r>
      <w:r>
        <w:rPr>
          <w:spacing w:val="-10"/>
        </w:rPr>
        <w:t xml:space="preserve"> </w:t>
      </w:r>
      <w:r>
        <w:t>siendo</w:t>
      </w:r>
      <w:r>
        <w:rPr>
          <w:spacing w:val="-6"/>
        </w:rPr>
        <w:t xml:space="preserve"> </w:t>
      </w:r>
      <w:r>
        <w:t>cerca de</w:t>
      </w:r>
      <w:r>
        <w:rPr>
          <w:spacing w:val="40"/>
        </w:rPr>
        <w:t xml:space="preserve"> </w:t>
      </w:r>
      <w:r>
        <w:t>6.312.548</w:t>
      </w:r>
      <w:r>
        <w:rPr>
          <w:spacing w:val="40"/>
        </w:rPr>
        <w:t xml:space="preserve"> </w:t>
      </w:r>
      <w:r>
        <w:t>los afiliados</w:t>
      </w:r>
      <w:r>
        <w:rPr>
          <w:spacing w:val="40"/>
        </w:rPr>
        <w:t xml:space="preserve"> </w:t>
      </w:r>
      <w:r>
        <w:t>que solicitaron el retiro de fondos</w:t>
      </w:r>
      <w:r>
        <w:rPr>
          <w:position w:val="6"/>
          <w:sz w:val="16"/>
        </w:rPr>
        <w:t>2</w:t>
      </w:r>
      <w:r>
        <w:t>.</w:t>
      </w:r>
    </w:p>
    <w:p w:rsidR="000C0AB3" w:rsidRDefault="003308CA">
      <w:pPr>
        <w:pStyle w:val="Textoindependiente"/>
        <w:spacing w:before="111" w:line="276" w:lineRule="auto"/>
        <w:ind w:right="117"/>
        <w:jc w:val="both"/>
      </w:pPr>
      <w:r>
        <w:t>Esta medida, en los términos propuestos por los Diputados y Diputadas firmantes, permite</w:t>
      </w:r>
      <w:r>
        <w:rPr>
          <w:spacing w:val="21"/>
        </w:rPr>
        <w:t xml:space="preserve"> </w:t>
      </w:r>
      <w:r>
        <w:t>hacerse</w:t>
      </w:r>
      <w:r>
        <w:rPr>
          <w:spacing w:val="19"/>
        </w:rPr>
        <w:t xml:space="preserve"> </w:t>
      </w:r>
      <w:r>
        <w:t>cargo</w:t>
      </w:r>
      <w:r>
        <w:rPr>
          <w:spacing w:val="2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los</w:t>
      </w:r>
      <w:r>
        <w:rPr>
          <w:spacing w:val="19"/>
        </w:rPr>
        <w:t xml:space="preserve"> </w:t>
      </w:r>
      <w:r>
        <w:t>problemas</w:t>
      </w:r>
      <w:r>
        <w:rPr>
          <w:spacing w:val="23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las</w:t>
      </w:r>
      <w:r>
        <w:rPr>
          <w:spacing w:val="19"/>
        </w:rPr>
        <w:t xml:space="preserve"> </w:t>
      </w:r>
      <w:r>
        <w:t>personas,</w:t>
      </w:r>
      <w:r>
        <w:rPr>
          <w:spacing w:val="20"/>
        </w:rPr>
        <w:t xml:space="preserve"> </w:t>
      </w:r>
      <w:r>
        <w:t>pero</w:t>
      </w:r>
      <w:r>
        <w:rPr>
          <w:spacing w:val="23"/>
        </w:rPr>
        <w:t xml:space="preserve"> </w:t>
      </w:r>
      <w:r>
        <w:t>sin</w:t>
      </w:r>
      <w:r>
        <w:rPr>
          <w:spacing w:val="22"/>
        </w:rPr>
        <w:t xml:space="preserve"> </w:t>
      </w:r>
      <w:r>
        <w:t>generar</w:t>
      </w:r>
      <w:r>
        <w:rPr>
          <w:spacing w:val="23"/>
        </w:rPr>
        <w:t xml:space="preserve"> </w:t>
      </w:r>
      <w:r>
        <w:t>presiones</w:t>
      </w:r>
    </w:p>
    <w:p w:rsidR="000C0AB3" w:rsidRDefault="003308CA">
      <w:pPr>
        <w:pStyle w:val="Textoindependiente"/>
        <w:spacing w:before="9"/>
        <w:ind w:left="0"/>
        <w:rPr>
          <w:sz w:val="20"/>
        </w:rPr>
      </w:pPr>
      <w:r>
        <w:pict>
          <v:rect id="docshape2" o:spid="_x0000_s1026" style="position:absolute;margin-left:85pt;margin-top:13.4pt;width:144.05pt;height:.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C0AB3" w:rsidRDefault="003308CA">
      <w:pPr>
        <w:spacing w:before="143" w:line="244" w:lineRule="auto"/>
        <w:ind w:left="119" w:right="806"/>
        <w:rPr>
          <w:sz w:val="18"/>
        </w:rPr>
      </w:pPr>
      <w:r>
        <w:rPr>
          <w:position w:val="5"/>
          <w:sz w:val="13"/>
        </w:rPr>
        <w:t>1</w:t>
      </w:r>
      <w:r>
        <w:rPr>
          <w:spacing w:val="2"/>
          <w:position w:val="5"/>
          <w:sz w:val="13"/>
        </w:rPr>
        <w:t xml:space="preserve"> </w:t>
      </w:r>
      <w:r>
        <w:rPr>
          <w:sz w:val="18"/>
        </w:rPr>
        <w:t>Cita</w:t>
      </w:r>
      <w:r>
        <w:rPr>
          <w:spacing w:val="-10"/>
          <w:sz w:val="18"/>
        </w:rPr>
        <w:t xml:space="preserve"> </w:t>
      </w:r>
      <w:r>
        <w:rPr>
          <w:sz w:val="18"/>
        </w:rPr>
        <w:t>en:</w:t>
      </w:r>
      <w:r>
        <w:rPr>
          <w:spacing w:val="-9"/>
          <w:sz w:val="18"/>
        </w:rPr>
        <w:t xml:space="preserve"> </w:t>
      </w:r>
      <w:hyperlink r:id="rId6">
        <w:r>
          <w:rPr>
            <w:sz w:val="18"/>
          </w:rPr>
          <w:t>https://www.swissinfo.ch/spa/chile-pensiones_avanza-en-chile-un-proyecto-de-retiro-acotado-</w:t>
        </w:r>
      </w:hyperlink>
      <w:r>
        <w:rPr>
          <w:spacing w:val="40"/>
          <w:sz w:val="18"/>
        </w:rPr>
        <w:t xml:space="preserve"> </w:t>
      </w:r>
      <w:hyperlink r:id="rId7">
        <w:r>
          <w:rPr>
            <w:spacing w:val="-2"/>
            <w:sz w:val="18"/>
          </w:rPr>
          <w:t>de-los-fondos-de-pensiones/47516872</w:t>
        </w:r>
      </w:hyperlink>
    </w:p>
    <w:p w:rsidR="000C0AB3" w:rsidRDefault="000C0AB3">
      <w:pPr>
        <w:pStyle w:val="Textoindependiente"/>
        <w:spacing w:before="2"/>
        <w:ind w:left="0"/>
        <w:rPr>
          <w:sz w:val="21"/>
        </w:rPr>
      </w:pPr>
    </w:p>
    <w:p w:rsidR="000C0AB3" w:rsidRDefault="003308CA">
      <w:pPr>
        <w:spacing w:line="247" w:lineRule="auto"/>
        <w:ind w:left="119"/>
        <w:rPr>
          <w:sz w:val="18"/>
        </w:rPr>
      </w:pPr>
      <w:r>
        <w:rPr>
          <w:position w:val="5"/>
          <w:sz w:val="13"/>
        </w:rPr>
        <w:t>2</w:t>
      </w:r>
      <w:r>
        <w:rPr>
          <w:sz w:val="18"/>
        </w:rPr>
        <w:t>Datos disponibles en:https://</w:t>
      </w:r>
      <w:hyperlink r:id="rId8">
        <w:r>
          <w:rPr>
            <w:sz w:val="18"/>
          </w:rPr>
          <w:t>www.spensiones.cl/portal/institucional/594/w3-article</w:t>
        </w:r>
      </w:hyperlink>
      <w:r>
        <w:rPr>
          <w:spacing w:val="40"/>
          <w:sz w:val="18"/>
        </w:rPr>
        <w:t xml:space="preserve"> </w:t>
      </w:r>
      <w:r>
        <w:rPr>
          <w:spacing w:val="-2"/>
          <w:sz w:val="18"/>
        </w:rPr>
        <w:t>14346.</w:t>
      </w:r>
      <w:r>
        <w:rPr>
          <w:spacing w:val="-2"/>
          <w:sz w:val="18"/>
        </w:rPr>
        <w:t>html#:~:text=Las%20AFP%20han%20informado%20a,persona%20de%20%24%201.383.567.</w:t>
      </w:r>
    </w:p>
    <w:p w:rsidR="000C0AB3" w:rsidRDefault="000C0AB3">
      <w:pPr>
        <w:spacing w:line="247" w:lineRule="auto"/>
        <w:rPr>
          <w:sz w:val="18"/>
        </w:rPr>
        <w:sectPr w:rsidR="000C0AB3">
          <w:type w:val="continuous"/>
          <w:pgSz w:w="12240" w:h="15840"/>
          <w:pgMar w:top="1200" w:right="1580" w:bottom="280" w:left="1580" w:header="720" w:footer="720" w:gutter="0"/>
          <w:cols w:space="720"/>
        </w:sectPr>
      </w:pPr>
    </w:p>
    <w:p w:rsidR="000C0AB3" w:rsidRDefault="003308CA">
      <w:pPr>
        <w:pStyle w:val="Textoindependiente"/>
        <w:spacing w:before="82" w:line="276" w:lineRule="auto"/>
        <w:ind w:right="118"/>
        <w:jc w:val="both"/>
      </w:pPr>
      <w:r>
        <w:lastRenderedPageBreak/>
        <w:t>inflacionarias, pensando siempre en una medida que contribuya a atender la situación económica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 familias,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especial de la</w:t>
      </w:r>
      <w:r>
        <w:rPr>
          <w:spacing w:val="-4"/>
        </w:rPr>
        <w:t xml:space="preserve"> </w:t>
      </w:r>
      <w:r>
        <w:t>clase</w:t>
      </w:r>
      <w:r>
        <w:rPr>
          <w:spacing w:val="-3"/>
        </w:rPr>
        <w:t xml:space="preserve"> </w:t>
      </w:r>
      <w:r>
        <w:t>media, ya que</w:t>
      </w:r>
      <w:r>
        <w:rPr>
          <w:spacing w:val="-3"/>
        </w:rPr>
        <w:t xml:space="preserve"> </w:t>
      </w:r>
      <w:r>
        <w:t>la crisis</w:t>
      </w:r>
      <w:r>
        <w:rPr>
          <w:spacing w:val="40"/>
        </w:rPr>
        <w:t xml:space="preserve"> </w:t>
      </w:r>
      <w:r>
        <w:t>evidencio,</w:t>
      </w:r>
      <w:r>
        <w:rPr>
          <w:spacing w:val="-3"/>
        </w:rPr>
        <w:t xml:space="preserve"> </w:t>
      </w:r>
      <w:r>
        <w:t>aún más,</w:t>
      </w:r>
      <w:r>
        <w:rPr>
          <w:spacing w:val="40"/>
        </w:rPr>
        <w:t xml:space="preserve"> </w:t>
      </w:r>
      <w:r>
        <w:t xml:space="preserve">la fragilidad con la que vive este grupo, muchas veces mal caracterizado </w:t>
      </w:r>
      <w:r>
        <w:rPr>
          <w:spacing w:val="-2"/>
        </w:rPr>
        <w:t>socioeconómicamente.</w:t>
      </w:r>
    </w:p>
    <w:p w:rsidR="000C0AB3" w:rsidRDefault="003308CA">
      <w:pPr>
        <w:pStyle w:val="Textoindependiente"/>
        <w:spacing w:before="122" w:line="276" w:lineRule="auto"/>
        <w:ind w:right="117"/>
        <w:jc w:val="both"/>
      </w:pPr>
      <w:r>
        <w:t>Existen percepciones que</w:t>
      </w:r>
      <w:r>
        <w:rPr>
          <w:spacing w:val="-4"/>
        </w:rPr>
        <w:t xml:space="preserve"> </w:t>
      </w:r>
      <w:r>
        <w:t>son transversales, especialmente respecto a la clase media y quienes se definen como “Clase media-baja” y “</w:t>
      </w:r>
      <w:r>
        <w:t>Clase media- emergente”. Factores que definen la inestabilidad, en cuanto a sentirse parte de esta, se replican permanentemente, por tanto, apuntalarla es un deber del Estado, el cual no ha propuesto políticas públicas satisfactorias.</w:t>
      </w:r>
    </w:p>
    <w:p w:rsidR="000C0AB3" w:rsidRDefault="003308CA">
      <w:pPr>
        <w:pStyle w:val="Textoindependiente"/>
        <w:spacing w:before="120" w:line="273" w:lineRule="auto"/>
        <w:ind w:right="118"/>
        <w:jc w:val="both"/>
      </w:pPr>
      <w:r>
        <w:t xml:space="preserve">Para materializar lo </w:t>
      </w:r>
      <w:r>
        <w:t>anterior hemos considerado diez urgencias como requisitos para solicitar el retiro de fondos, estas son:</w:t>
      </w:r>
    </w:p>
    <w:p w:rsidR="000C0AB3" w:rsidRDefault="003308CA">
      <w:pPr>
        <w:pStyle w:val="Prrafodelista"/>
        <w:numPr>
          <w:ilvl w:val="0"/>
          <w:numId w:val="1"/>
        </w:numPr>
        <w:tabs>
          <w:tab w:val="left" w:pos="841"/>
        </w:tabs>
        <w:spacing w:before="123"/>
        <w:ind w:hanging="361"/>
        <w:jc w:val="both"/>
        <w:rPr>
          <w:sz w:val="24"/>
        </w:rPr>
      </w:pP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pago de</w:t>
      </w:r>
      <w:r>
        <w:rPr>
          <w:spacing w:val="-4"/>
          <w:sz w:val="24"/>
        </w:rPr>
        <w:t xml:space="preserve"> </w:t>
      </w:r>
      <w:r>
        <w:rPr>
          <w:sz w:val="24"/>
        </w:rPr>
        <w:t>deudas</w:t>
      </w:r>
      <w:r>
        <w:rPr>
          <w:spacing w:val="1"/>
          <w:sz w:val="24"/>
        </w:rPr>
        <w:t xml:space="preserve"> </w:t>
      </w:r>
      <w:r>
        <w:rPr>
          <w:sz w:val="24"/>
        </w:rPr>
        <w:t>originadas por</w:t>
      </w:r>
      <w:r>
        <w:rPr>
          <w:spacing w:val="-5"/>
          <w:sz w:val="24"/>
        </w:rPr>
        <w:t xml:space="preserve"> </w:t>
      </w:r>
      <w:r>
        <w:rPr>
          <w:sz w:val="24"/>
        </w:rPr>
        <w:t>obligaciones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alimentarias.</w:t>
      </w:r>
    </w:p>
    <w:p w:rsidR="000C0AB3" w:rsidRDefault="003308CA">
      <w:pPr>
        <w:pStyle w:val="Prrafodelista"/>
        <w:numPr>
          <w:ilvl w:val="0"/>
          <w:numId w:val="1"/>
        </w:numPr>
        <w:tabs>
          <w:tab w:val="left" w:pos="841"/>
        </w:tabs>
        <w:spacing w:before="42"/>
        <w:ind w:hanging="361"/>
        <w:jc w:val="both"/>
        <w:rPr>
          <w:sz w:val="24"/>
        </w:rPr>
      </w:pPr>
      <w:r>
        <w:rPr>
          <w:sz w:val="24"/>
        </w:rPr>
        <w:t>El pago</w:t>
      </w:r>
      <w:r>
        <w:rPr>
          <w:spacing w:val="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deudas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salud,</w:t>
      </w:r>
      <w:r>
        <w:rPr>
          <w:spacing w:val="-2"/>
          <w:sz w:val="24"/>
        </w:rPr>
        <w:t xml:space="preserve"> </w:t>
      </w:r>
      <w:r>
        <w:rPr>
          <w:sz w:val="24"/>
        </w:rPr>
        <w:t>operaciones 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tratamientos.</w:t>
      </w:r>
    </w:p>
    <w:p w:rsidR="000C0AB3" w:rsidRDefault="003308CA">
      <w:pPr>
        <w:pStyle w:val="Prrafodelista"/>
        <w:numPr>
          <w:ilvl w:val="0"/>
          <w:numId w:val="1"/>
        </w:numPr>
        <w:tabs>
          <w:tab w:val="left" w:pos="841"/>
        </w:tabs>
        <w:spacing w:line="278" w:lineRule="auto"/>
        <w:ind w:right="117"/>
        <w:jc w:val="both"/>
        <w:rPr>
          <w:sz w:val="24"/>
        </w:rPr>
      </w:pPr>
      <w:r>
        <w:rPr>
          <w:sz w:val="24"/>
        </w:rPr>
        <w:t>El incremento del ahorro necesario para la postulación a los subsidios de vivienda, del ahorro para postular a un crédito hipotecario</w:t>
      </w:r>
      <w:r>
        <w:rPr>
          <w:spacing w:val="-1"/>
          <w:sz w:val="24"/>
        </w:rPr>
        <w:t xml:space="preserve"> </w:t>
      </w:r>
      <w:r>
        <w:rPr>
          <w:sz w:val="24"/>
        </w:rPr>
        <w:t>o el pago de deudas derivadas de un crédito Hipotecario.</w:t>
      </w:r>
    </w:p>
    <w:p w:rsidR="000C0AB3" w:rsidRDefault="003308CA">
      <w:pPr>
        <w:pStyle w:val="Prrafodelista"/>
        <w:numPr>
          <w:ilvl w:val="0"/>
          <w:numId w:val="1"/>
        </w:numPr>
        <w:tabs>
          <w:tab w:val="left" w:pos="841"/>
        </w:tabs>
        <w:spacing w:before="0" w:line="276" w:lineRule="auto"/>
        <w:ind w:right="112"/>
        <w:jc w:val="both"/>
        <w:rPr>
          <w:sz w:val="24"/>
        </w:rPr>
      </w:pPr>
      <w:r>
        <w:rPr>
          <w:sz w:val="24"/>
        </w:rPr>
        <w:t>El pago de deudas vencidas de servicios sanitarios, de electricid</w:t>
      </w:r>
      <w:r>
        <w:rPr>
          <w:sz w:val="24"/>
        </w:rPr>
        <w:t xml:space="preserve">ad, gas de red, </w:t>
      </w:r>
      <w:r>
        <w:rPr>
          <w:spacing w:val="-2"/>
          <w:sz w:val="24"/>
        </w:rPr>
        <w:t>internet.</w:t>
      </w:r>
    </w:p>
    <w:p w:rsidR="000C0AB3" w:rsidRDefault="003308CA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0"/>
        <w:ind w:hanging="361"/>
        <w:rPr>
          <w:sz w:val="24"/>
        </w:rPr>
      </w:pPr>
      <w:r>
        <w:rPr>
          <w:sz w:val="24"/>
        </w:rPr>
        <w:t>Pago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cualquier deuda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financiera.</w:t>
      </w:r>
    </w:p>
    <w:p w:rsidR="000C0AB3" w:rsidRDefault="003308CA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32"/>
        <w:ind w:hanging="361"/>
        <w:rPr>
          <w:sz w:val="24"/>
        </w:rPr>
      </w:pPr>
      <w:r>
        <w:rPr>
          <w:sz w:val="24"/>
        </w:rPr>
        <w:t>Inversión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medidas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seguridad</w:t>
      </w:r>
      <w:r>
        <w:rPr>
          <w:spacing w:val="2"/>
          <w:sz w:val="24"/>
        </w:rPr>
        <w:t xml:space="preserve"> </w:t>
      </w:r>
      <w:r>
        <w:rPr>
          <w:sz w:val="24"/>
        </w:rPr>
        <w:t>para</w:t>
      </w:r>
      <w:r>
        <w:rPr>
          <w:spacing w:val="-4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hogar,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carácter </w:t>
      </w:r>
      <w:r>
        <w:rPr>
          <w:spacing w:val="-2"/>
          <w:sz w:val="24"/>
        </w:rPr>
        <w:t>estructural.</w:t>
      </w:r>
    </w:p>
    <w:p w:rsidR="000C0AB3" w:rsidRDefault="003308CA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Pago de</w:t>
      </w:r>
      <w:r>
        <w:rPr>
          <w:spacing w:val="-3"/>
          <w:sz w:val="24"/>
        </w:rPr>
        <w:t xml:space="preserve"> </w:t>
      </w:r>
      <w:r>
        <w:rPr>
          <w:sz w:val="24"/>
        </w:rPr>
        <w:t>deudas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educacionales.</w:t>
      </w:r>
    </w:p>
    <w:p w:rsidR="000C0AB3" w:rsidRDefault="003308CA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42"/>
        <w:ind w:hanging="361"/>
        <w:rPr>
          <w:sz w:val="24"/>
        </w:rPr>
      </w:pPr>
      <w:r>
        <w:rPr>
          <w:sz w:val="24"/>
        </w:rPr>
        <w:t>Capital</w:t>
      </w:r>
      <w:r>
        <w:rPr>
          <w:spacing w:val="-1"/>
          <w:sz w:val="24"/>
        </w:rPr>
        <w:t xml:space="preserve"> </w:t>
      </w:r>
      <w:r>
        <w:rPr>
          <w:sz w:val="24"/>
        </w:rPr>
        <w:t>inicial para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constitución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empresa.</w:t>
      </w:r>
    </w:p>
    <w:p w:rsidR="000C0AB3" w:rsidRDefault="003308CA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ind w:hanging="361"/>
        <w:rPr>
          <w:sz w:val="24"/>
        </w:rPr>
      </w:pPr>
      <w:r>
        <w:rPr>
          <w:sz w:val="24"/>
        </w:rPr>
        <w:t>Encontrarse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cesante.</w:t>
      </w:r>
    </w:p>
    <w:p w:rsidR="000C0AB3" w:rsidRDefault="003308CA">
      <w:pPr>
        <w:pStyle w:val="Prrafodelista"/>
        <w:numPr>
          <w:ilvl w:val="0"/>
          <w:numId w:val="1"/>
        </w:numPr>
        <w:tabs>
          <w:tab w:val="left" w:pos="840"/>
          <w:tab w:val="left" w:pos="841"/>
        </w:tabs>
        <w:spacing w:before="42"/>
        <w:ind w:hanging="361"/>
        <w:rPr>
          <w:sz w:val="24"/>
        </w:rPr>
      </w:pPr>
      <w:r>
        <w:rPr>
          <w:sz w:val="24"/>
        </w:rPr>
        <w:t>Pago de</w:t>
      </w:r>
      <w:r>
        <w:rPr>
          <w:spacing w:val="-2"/>
          <w:sz w:val="24"/>
        </w:rPr>
        <w:t xml:space="preserve"> </w:t>
      </w:r>
      <w:r>
        <w:rPr>
          <w:sz w:val="24"/>
        </w:rPr>
        <w:t>deudas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arriendo.</w:t>
      </w:r>
    </w:p>
    <w:p w:rsidR="000C0AB3" w:rsidRDefault="000C0AB3">
      <w:pPr>
        <w:pStyle w:val="Textoindependiente"/>
        <w:ind w:left="0"/>
        <w:rPr>
          <w:sz w:val="28"/>
        </w:rPr>
      </w:pPr>
    </w:p>
    <w:p w:rsidR="000C0AB3" w:rsidRDefault="003308CA">
      <w:pPr>
        <w:pStyle w:val="Textoindependiente"/>
        <w:spacing w:line="276" w:lineRule="auto"/>
        <w:ind w:right="118"/>
        <w:jc w:val="both"/>
      </w:pPr>
      <w:r>
        <w:t>En cuanto a los montos a retirar esta reforma será similar a las anteriores, con un máximo de 150 UF y</w:t>
      </w:r>
      <w:r>
        <w:rPr>
          <w:spacing w:val="40"/>
        </w:rPr>
        <w:t xml:space="preserve"> </w:t>
      </w:r>
      <w:r>
        <w:t>un mínimo de 35 UF, además de considerar</w:t>
      </w:r>
      <w:r>
        <w:rPr>
          <w:spacing w:val="40"/>
        </w:rPr>
        <w:t xml:space="preserve"> </w:t>
      </w:r>
      <w:r>
        <w:t>la opción de retirar el total si el saldo es inferior al mínimo</w:t>
      </w:r>
    </w:p>
    <w:p w:rsidR="000C0AB3" w:rsidRDefault="000C0AB3">
      <w:pPr>
        <w:pStyle w:val="Textoindependiente"/>
        <w:spacing w:before="8"/>
        <w:ind w:left="0"/>
        <w:rPr>
          <w:sz w:val="23"/>
        </w:rPr>
      </w:pPr>
    </w:p>
    <w:p w:rsidR="000C0AB3" w:rsidRDefault="003308CA">
      <w:pPr>
        <w:pStyle w:val="Textoindependiente"/>
        <w:spacing w:line="276" w:lineRule="auto"/>
        <w:ind w:right="122"/>
        <w:jc w:val="both"/>
      </w:pPr>
      <w:r>
        <w:t>Mientras el Fondo Monetari</w:t>
      </w:r>
      <w:r>
        <w:t>o Internacional espera que la Economía Nacional se contraiga</w:t>
      </w:r>
      <w:r>
        <w:rPr>
          <w:spacing w:val="-1"/>
        </w:rPr>
        <w:t xml:space="preserve"> </w:t>
      </w:r>
      <w:r>
        <w:t>en un</w:t>
      </w:r>
      <w:r>
        <w:rPr>
          <w:spacing w:val="-3"/>
        </w:rPr>
        <w:t xml:space="preserve"> </w:t>
      </w:r>
      <w:r>
        <w:t>1%, siendo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única economía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región</w:t>
      </w:r>
      <w:r>
        <w:rPr>
          <w:spacing w:val="-3"/>
        </w:rPr>
        <w:t xml:space="preserve"> </w:t>
      </w:r>
      <w:r>
        <w:t>en decrecer, urgen medidas que dinamicen el escenario económico nacional.</w:t>
      </w:r>
    </w:p>
    <w:p w:rsidR="000C0AB3" w:rsidRDefault="000C0AB3">
      <w:pPr>
        <w:pStyle w:val="Textoindependiente"/>
        <w:spacing w:before="1"/>
        <w:ind w:left="0"/>
      </w:pPr>
    </w:p>
    <w:p w:rsidR="000C0AB3" w:rsidRDefault="003308CA">
      <w:pPr>
        <w:pStyle w:val="Textoindependiente"/>
        <w:spacing w:line="276" w:lineRule="auto"/>
        <w:ind w:right="122"/>
        <w:jc w:val="both"/>
      </w:pPr>
      <w:r>
        <w:t>El IPC de marzo aumentó en un 1,1%, dejando en evidencia el que el costo de la vida sube</w:t>
      </w:r>
      <w:r>
        <w:rPr>
          <w:spacing w:val="71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gente</w:t>
      </w:r>
      <w:r>
        <w:rPr>
          <w:spacing w:val="-8"/>
        </w:rPr>
        <w:t xml:space="preserve"> </w:t>
      </w:r>
      <w:r>
        <w:t>aún</w:t>
      </w:r>
      <w:r>
        <w:rPr>
          <w:spacing w:val="-12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concreto</w:t>
      </w:r>
      <w:r>
        <w:rPr>
          <w:spacing w:val="-10"/>
        </w:rPr>
        <w:t xml:space="preserve"> </w:t>
      </w:r>
      <w:r>
        <w:t>ninguna</w:t>
      </w:r>
      <w:r>
        <w:rPr>
          <w:spacing w:val="-11"/>
        </w:rPr>
        <w:t xml:space="preserve"> </w:t>
      </w:r>
      <w:r>
        <w:t>señal</w:t>
      </w:r>
      <w:r>
        <w:rPr>
          <w:spacing w:val="-10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permita</w:t>
      </w:r>
      <w:r>
        <w:rPr>
          <w:spacing w:val="-13"/>
        </w:rPr>
        <w:t xml:space="preserve"> </w:t>
      </w:r>
      <w:r>
        <w:t>considerar</w:t>
      </w:r>
      <w:r>
        <w:rPr>
          <w:spacing w:val="-10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rebaja en</w:t>
      </w:r>
      <w:r>
        <w:rPr>
          <w:spacing w:val="-12"/>
        </w:rPr>
        <w:t xml:space="preserve"> </w:t>
      </w:r>
      <w:r>
        <w:t>esta.</w:t>
      </w:r>
      <w:r>
        <w:rPr>
          <w:spacing w:val="28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actualidad</w:t>
      </w:r>
      <w:r>
        <w:rPr>
          <w:spacing w:val="-11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entrega</w:t>
      </w:r>
      <w:r>
        <w:rPr>
          <w:spacing w:val="-13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IFE,</w:t>
      </w:r>
      <w:r>
        <w:rPr>
          <w:spacing w:val="-13"/>
        </w:rPr>
        <w:t xml:space="preserve"> </w:t>
      </w:r>
      <w:r>
        <w:t>ni</w:t>
      </w:r>
      <w:r>
        <w:rPr>
          <w:spacing w:val="-11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ha</w:t>
      </w:r>
      <w:r>
        <w:rPr>
          <w:spacing w:val="-13"/>
        </w:rPr>
        <w:t xml:space="preserve"> </w:t>
      </w:r>
      <w:r>
        <w:t>inyectado</w:t>
      </w:r>
      <w:r>
        <w:rPr>
          <w:spacing w:val="-9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dinero</w:t>
      </w:r>
      <w:r>
        <w:rPr>
          <w:spacing w:val="-10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ayu</w:t>
      </w:r>
      <w:r>
        <w:t xml:space="preserve">das </w:t>
      </w:r>
      <w:r>
        <w:rPr>
          <w:spacing w:val="-2"/>
        </w:rPr>
        <w:t>directas.</w:t>
      </w:r>
    </w:p>
    <w:p w:rsidR="000C0AB3" w:rsidRDefault="000C0AB3">
      <w:pPr>
        <w:pStyle w:val="Textoindependiente"/>
        <w:spacing w:before="11"/>
        <w:ind w:left="0"/>
        <w:rPr>
          <w:sz w:val="23"/>
        </w:rPr>
      </w:pPr>
    </w:p>
    <w:p w:rsidR="000C0AB3" w:rsidRDefault="003308CA">
      <w:pPr>
        <w:pStyle w:val="Textoindependiente"/>
        <w:spacing w:line="273" w:lineRule="auto"/>
        <w:ind w:right="111"/>
        <w:jc w:val="both"/>
      </w:pPr>
      <w:r>
        <w:t>Este Congreso debe considerar, encausar y dar respuesta a las demandas ciudadanas. Por</w:t>
      </w:r>
      <w:r>
        <w:rPr>
          <w:spacing w:val="-7"/>
        </w:rPr>
        <w:t xml:space="preserve"> </w:t>
      </w:r>
      <w:r>
        <w:t>ejemplo,</w:t>
      </w:r>
      <w:r>
        <w:rPr>
          <w:spacing w:val="-1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encuesta</w:t>
      </w:r>
      <w:r>
        <w:rPr>
          <w:spacing w:val="-3"/>
        </w:rPr>
        <w:t xml:space="preserve"> </w:t>
      </w:r>
      <w:r>
        <w:t>“Pulso</w:t>
      </w:r>
      <w:r>
        <w:rPr>
          <w:spacing w:val="-6"/>
        </w:rPr>
        <w:t xml:space="preserve"> </w:t>
      </w:r>
      <w:r>
        <w:t>Ciudadano”</w:t>
      </w:r>
      <w:r>
        <w:rPr>
          <w:spacing w:val="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26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marzo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este</w:t>
      </w:r>
      <w:r>
        <w:rPr>
          <w:spacing w:val="-10"/>
        </w:rPr>
        <w:t xml:space="preserve"> </w:t>
      </w:r>
      <w:r>
        <w:t>año,</w:t>
      </w:r>
      <w:r>
        <w:rPr>
          <w:spacing w:val="-13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62,9%</w:t>
      </w:r>
      <w:r>
        <w:rPr>
          <w:spacing w:val="-5"/>
        </w:rPr>
        <w:t xml:space="preserve"> de</w:t>
      </w:r>
    </w:p>
    <w:p w:rsidR="000C0AB3" w:rsidRDefault="000C0AB3">
      <w:pPr>
        <w:spacing w:line="273" w:lineRule="auto"/>
        <w:jc w:val="both"/>
        <w:sectPr w:rsidR="000C0AB3">
          <w:pgSz w:w="12240" w:h="15840"/>
          <w:pgMar w:top="900" w:right="1580" w:bottom="280" w:left="1580" w:header="720" w:footer="720" w:gutter="0"/>
          <w:cols w:space="720"/>
        </w:sectPr>
      </w:pPr>
    </w:p>
    <w:p w:rsidR="000C0AB3" w:rsidRDefault="003308CA">
      <w:pPr>
        <w:pStyle w:val="Textoindependiente"/>
        <w:spacing w:before="82" w:line="276" w:lineRule="auto"/>
        <w:ind w:right="117"/>
        <w:jc w:val="both"/>
      </w:pPr>
      <w:r>
        <w:lastRenderedPageBreak/>
        <w:t>los</w:t>
      </w:r>
      <w:r>
        <w:rPr>
          <w:spacing w:val="-14"/>
        </w:rPr>
        <w:t xml:space="preserve"> </w:t>
      </w:r>
      <w:r>
        <w:t>encuestados</w:t>
      </w:r>
      <w:r>
        <w:rPr>
          <w:spacing w:val="-13"/>
        </w:rPr>
        <w:t xml:space="preserve"> </w:t>
      </w:r>
      <w:r>
        <w:t>dijo</w:t>
      </w:r>
      <w:r>
        <w:rPr>
          <w:spacing w:val="-13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está</w:t>
      </w:r>
      <w:r>
        <w:rPr>
          <w:spacing w:val="-14"/>
        </w:rPr>
        <w:t xml:space="preserve"> </w:t>
      </w:r>
      <w:r>
        <w:t>"muy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acuerdo"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"de</w:t>
      </w:r>
      <w:r>
        <w:rPr>
          <w:spacing w:val="-14"/>
        </w:rPr>
        <w:t xml:space="preserve"> </w:t>
      </w:r>
      <w:r>
        <w:t>acuerdo"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retiro.</w:t>
      </w:r>
      <w:r>
        <w:rPr>
          <w:spacing w:val="16"/>
        </w:rPr>
        <w:t xml:space="preserve"> </w:t>
      </w:r>
      <w:r>
        <w:t>Asimismo, un</w:t>
      </w:r>
      <w:r>
        <w:rPr>
          <w:spacing w:val="-4"/>
        </w:rPr>
        <w:t xml:space="preserve"> </w:t>
      </w:r>
      <w:r>
        <w:t>22,2%</w:t>
      </w:r>
      <w:r>
        <w:rPr>
          <w:spacing w:val="-1"/>
        </w:rPr>
        <w:t xml:space="preserve"> </w:t>
      </w:r>
      <w:r>
        <w:t>manifestó</w:t>
      </w:r>
      <w:r>
        <w:rPr>
          <w:spacing w:val="-2"/>
        </w:rPr>
        <w:t xml:space="preserve"> </w:t>
      </w:r>
      <w:r>
        <w:t>encontrarse</w:t>
      </w:r>
      <w:r>
        <w:rPr>
          <w:spacing w:val="-4"/>
        </w:rPr>
        <w:t xml:space="preserve"> </w:t>
      </w:r>
      <w:r>
        <w:t>"muy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desacuerdo"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"en</w:t>
      </w:r>
      <w:r>
        <w:rPr>
          <w:spacing w:val="-4"/>
        </w:rPr>
        <w:t xml:space="preserve"> </w:t>
      </w:r>
      <w:r>
        <w:t>desacuerdo" de</w:t>
      </w:r>
      <w:r>
        <w:rPr>
          <w:spacing w:val="-5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medida y el 14,9% de los consultados afirmó no estar ni acuerdo ni en desacuerdo.</w:t>
      </w:r>
    </w:p>
    <w:p w:rsidR="000C0AB3" w:rsidRDefault="003308CA">
      <w:pPr>
        <w:pStyle w:val="Textoindependiente"/>
        <w:spacing w:before="119" w:line="276" w:lineRule="auto"/>
        <w:ind w:right="121"/>
        <w:jc w:val="both"/>
      </w:pPr>
      <w:r>
        <w:t>Chile</w:t>
      </w:r>
      <w:r>
        <w:rPr>
          <w:spacing w:val="40"/>
        </w:rPr>
        <w:t xml:space="preserve"> </w:t>
      </w:r>
      <w:r>
        <w:t>vive</w:t>
      </w:r>
      <w:r>
        <w:rPr>
          <w:spacing w:val="-1"/>
        </w:rPr>
        <w:t xml:space="preserve"> </w:t>
      </w:r>
      <w:r>
        <w:t>una crisis</w:t>
      </w:r>
      <w:r>
        <w:rPr>
          <w:spacing w:val="-1"/>
        </w:rPr>
        <w:t xml:space="preserve"> </w:t>
      </w:r>
      <w:r>
        <w:t>post</w:t>
      </w:r>
      <w:r>
        <w:rPr>
          <w:spacing w:val="-4"/>
        </w:rPr>
        <w:t xml:space="preserve"> </w:t>
      </w:r>
      <w:r>
        <w:t>pandemia, el bolsillo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las familias chilenas</w:t>
      </w:r>
      <w:r>
        <w:rPr>
          <w:spacing w:val="-1"/>
        </w:rPr>
        <w:t xml:space="preserve"> </w:t>
      </w:r>
      <w:r>
        <w:t>y en especial</w:t>
      </w:r>
      <w:r>
        <w:rPr>
          <w:spacing w:val="-2"/>
        </w:rPr>
        <w:t xml:space="preserve"> </w:t>
      </w:r>
      <w:r>
        <w:t xml:space="preserve">de la clase media sigue resentido y esto queda en evidencia con el apoyo a este tipo de </w:t>
      </w:r>
      <w:r>
        <w:rPr>
          <w:spacing w:val="-2"/>
        </w:rPr>
        <w:t>medidas.</w:t>
      </w:r>
    </w:p>
    <w:p w:rsidR="000C0AB3" w:rsidRDefault="003308CA">
      <w:pPr>
        <w:pStyle w:val="Textoindependiente"/>
        <w:spacing w:before="124" w:line="273" w:lineRule="auto"/>
        <w:ind w:right="115"/>
        <w:jc w:val="both"/>
      </w:pPr>
      <w:r>
        <w:t>Es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anteriormente</w:t>
      </w:r>
      <w:r>
        <w:rPr>
          <w:spacing w:val="-3"/>
        </w:rPr>
        <w:t xml:space="preserve"> </w:t>
      </w:r>
      <w:r>
        <w:t>expuesto,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finalidad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proponer</w:t>
      </w:r>
      <w:r>
        <w:rPr>
          <w:spacing w:val="-4"/>
        </w:rPr>
        <w:t xml:space="preserve"> </w:t>
      </w:r>
      <w:r>
        <w:t>medidas orientadas a ayudar y apuntalar la economía famili</w:t>
      </w:r>
      <w:r>
        <w:t>ar de los más afectados, que las Diputadas y Diputados firmantes venimos en proponer el siguiente proyecto de ley:</w:t>
      </w:r>
    </w:p>
    <w:p w:rsidR="000C0AB3" w:rsidRDefault="000C0AB3">
      <w:pPr>
        <w:pStyle w:val="Textoindependiente"/>
        <w:ind w:left="0"/>
        <w:rPr>
          <w:sz w:val="28"/>
        </w:rPr>
      </w:pPr>
    </w:p>
    <w:p w:rsidR="000C0AB3" w:rsidRDefault="000C0AB3">
      <w:pPr>
        <w:pStyle w:val="Textoindependiente"/>
        <w:ind w:left="0"/>
        <w:rPr>
          <w:sz w:val="28"/>
        </w:rPr>
      </w:pPr>
    </w:p>
    <w:p w:rsidR="000C0AB3" w:rsidRDefault="003308CA">
      <w:pPr>
        <w:spacing w:before="235"/>
        <w:ind w:left="3236" w:right="3237"/>
        <w:jc w:val="center"/>
        <w:rPr>
          <w:b/>
          <w:sz w:val="24"/>
        </w:rPr>
      </w:pPr>
      <w:r>
        <w:rPr>
          <w:b/>
          <w:sz w:val="24"/>
          <w:u w:val="single"/>
        </w:rPr>
        <w:t>Proyecto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de</w:t>
      </w:r>
      <w:r>
        <w:rPr>
          <w:b/>
          <w:spacing w:val="-5"/>
          <w:sz w:val="24"/>
          <w:u w:val="single"/>
        </w:rPr>
        <w:t xml:space="preserve"> Ley</w:t>
      </w:r>
    </w:p>
    <w:p w:rsidR="000C0AB3" w:rsidRDefault="000C0AB3">
      <w:pPr>
        <w:pStyle w:val="Textoindependiente"/>
        <w:ind w:left="0"/>
        <w:rPr>
          <w:b/>
          <w:sz w:val="20"/>
        </w:rPr>
      </w:pPr>
    </w:p>
    <w:p w:rsidR="000C0AB3" w:rsidRDefault="000C0AB3">
      <w:pPr>
        <w:pStyle w:val="Textoindependiente"/>
        <w:spacing w:before="2"/>
        <w:ind w:left="0"/>
        <w:rPr>
          <w:b/>
          <w:sz w:val="23"/>
        </w:rPr>
      </w:pPr>
    </w:p>
    <w:p w:rsidR="000C0AB3" w:rsidRDefault="003308CA">
      <w:pPr>
        <w:pStyle w:val="Textoindependiente"/>
        <w:spacing w:before="100" w:line="273" w:lineRule="auto"/>
      </w:pPr>
      <w:r>
        <w:rPr>
          <w:b/>
        </w:rPr>
        <w:t>Artículo</w:t>
      </w:r>
      <w:r>
        <w:rPr>
          <w:b/>
          <w:spacing w:val="40"/>
        </w:rPr>
        <w:t xml:space="preserve"> </w:t>
      </w:r>
      <w:r>
        <w:rPr>
          <w:b/>
        </w:rPr>
        <w:t>único.</w:t>
      </w:r>
      <w:r>
        <w:rPr>
          <w:b/>
          <w:spacing w:val="40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t>Agregase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siguiente</w:t>
      </w:r>
      <w:r>
        <w:rPr>
          <w:spacing w:val="40"/>
        </w:rPr>
        <w:t xml:space="preserve"> </w:t>
      </w:r>
      <w:r>
        <w:t>disposición</w:t>
      </w:r>
      <w:r>
        <w:rPr>
          <w:spacing w:val="40"/>
        </w:rPr>
        <w:t xml:space="preserve"> </w:t>
      </w:r>
      <w:r>
        <w:t>transitoria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la</w:t>
      </w:r>
      <w:r>
        <w:rPr>
          <w:spacing w:val="40"/>
        </w:rPr>
        <w:t xml:space="preserve"> </w:t>
      </w:r>
      <w:r>
        <w:t>Constitución Política de la República:</w:t>
      </w:r>
    </w:p>
    <w:p w:rsidR="000C0AB3" w:rsidRDefault="000C0AB3">
      <w:pPr>
        <w:pStyle w:val="Textoindependiente"/>
        <w:ind w:left="0"/>
        <w:rPr>
          <w:sz w:val="28"/>
        </w:rPr>
      </w:pPr>
    </w:p>
    <w:p w:rsidR="000C0AB3" w:rsidRDefault="003308CA">
      <w:pPr>
        <w:pStyle w:val="Textoindependiente"/>
        <w:spacing w:before="241" w:line="276" w:lineRule="auto"/>
        <w:ind w:right="116" w:firstLine="1690"/>
        <w:jc w:val="both"/>
      </w:pPr>
      <w:r>
        <w:t>“Autorizase a los afiliados del sistema privado de pensiones, regidos por el decreto ley n°3.500, de 1980, de forma voluntaria y excepcional, a retirar hasta el 10 por ciento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fondos acumulados en</w:t>
      </w:r>
      <w:r>
        <w:rPr>
          <w:spacing w:val="-4"/>
        </w:rPr>
        <w:t xml:space="preserve"> </w:t>
      </w:r>
      <w:r>
        <w:t>su cuenta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capitalización individual</w:t>
      </w:r>
      <w:r>
        <w:rPr>
          <w:spacing w:val="-2"/>
        </w:rPr>
        <w:t xml:space="preserve"> </w:t>
      </w:r>
      <w:r>
        <w:t>de cotizaciones obligatorias, para ser utilizado en los siguientes casos:</w:t>
      </w:r>
    </w:p>
    <w:p w:rsidR="000C0AB3" w:rsidRDefault="003308CA">
      <w:pPr>
        <w:pStyle w:val="Textoindependiente"/>
        <w:spacing w:before="122" w:line="376" w:lineRule="auto"/>
        <w:ind w:right="2789"/>
      </w:pPr>
      <w:r>
        <w:t>1.-</w:t>
      </w:r>
      <w:r>
        <w:rPr>
          <w:spacing w:val="-5"/>
        </w:rPr>
        <w:t xml:space="preserve"> </w:t>
      </w:r>
      <w:r>
        <w:t>Pago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deudas</w:t>
      </w:r>
      <w:r>
        <w:rPr>
          <w:spacing w:val="-4"/>
        </w:rPr>
        <w:t xml:space="preserve"> </w:t>
      </w:r>
      <w:r>
        <w:t>originadas</w:t>
      </w:r>
      <w:r>
        <w:rPr>
          <w:spacing w:val="-4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obligaciones</w:t>
      </w:r>
      <w:r>
        <w:rPr>
          <w:spacing w:val="-9"/>
        </w:rPr>
        <w:t xml:space="preserve"> </w:t>
      </w:r>
      <w:r>
        <w:t>alimentarias. 2.- Pago de deudas de salud, operaciones y tratamientos.</w:t>
      </w:r>
    </w:p>
    <w:p w:rsidR="000C0AB3" w:rsidRDefault="003308CA">
      <w:pPr>
        <w:pStyle w:val="Textoindependiente"/>
        <w:spacing w:line="278" w:lineRule="auto"/>
      </w:pPr>
      <w:r>
        <w:t>3.-</w:t>
      </w:r>
      <w:r>
        <w:rPr>
          <w:spacing w:val="-1"/>
        </w:rPr>
        <w:t xml:space="preserve"> </w:t>
      </w:r>
      <w:r>
        <w:t>Incrementar el</w:t>
      </w:r>
      <w:r>
        <w:rPr>
          <w:spacing w:val="-1"/>
        </w:rPr>
        <w:t xml:space="preserve"> </w:t>
      </w:r>
      <w:r>
        <w:t>ahorro</w:t>
      </w:r>
      <w:r>
        <w:rPr>
          <w:spacing w:val="-1"/>
        </w:rPr>
        <w:t xml:space="preserve"> </w:t>
      </w:r>
      <w:r>
        <w:t>necesario pa</w:t>
      </w:r>
      <w:r>
        <w:t>ra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postulación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subsidios de</w:t>
      </w:r>
      <w:r>
        <w:rPr>
          <w:spacing w:val="-4"/>
        </w:rPr>
        <w:t xml:space="preserve"> </w:t>
      </w:r>
      <w:r>
        <w:t>vivienda,</w:t>
      </w:r>
      <w:r>
        <w:rPr>
          <w:spacing w:val="-4"/>
        </w:rPr>
        <w:t xml:space="preserve"> </w:t>
      </w:r>
      <w:r>
        <w:t>del ahorro para postular a un crédito Hipotecario o para el pago de deudas Hipotecarias.</w:t>
      </w:r>
    </w:p>
    <w:p w:rsidR="000C0AB3" w:rsidRDefault="003308CA">
      <w:pPr>
        <w:pStyle w:val="Textoindependiente"/>
        <w:spacing w:before="115"/>
      </w:pPr>
      <w:r>
        <w:t>4.-</w:t>
      </w:r>
      <w:r>
        <w:rPr>
          <w:spacing w:val="1"/>
        </w:rPr>
        <w:t xml:space="preserve"> </w:t>
      </w:r>
      <w:r>
        <w:t>Pago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deuda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Arriendo.</w:t>
      </w:r>
    </w:p>
    <w:p w:rsidR="000C0AB3" w:rsidRDefault="003308CA">
      <w:pPr>
        <w:pStyle w:val="Textoindependiente"/>
        <w:spacing w:before="165" w:line="273" w:lineRule="auto"/>
      </w:pPr>
      <w:r>
        <w:t>5.-</w:t>
      </w:r>
      <w:r>
        <w:rPr>
          <w:spacing w:val="40"/>
        </w:rPr>
        <w:t xml:space="preserve"> </w:t>
      </w:r>
      <w:r>
        <w:t>Pago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deudas</w:t>
      </w:r>
      <w:r>
        <w:rPr>
          <w:spacing w:val="40"/>
        </w:rPr>
        <w:t xml:space="preserve"> </w:t>
      </w:r>
      <w:r>
        <w:t>vencidas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servicios</w:t>
      </w:r>
      <w:r>
        <w:rPr>
          <w:spacing w:val="40"/>
        </w:rPr>
        <w:t xml:space="preserve"> </w:t>
      </w:r>
      <w:r>
        <w:t>sanitarios,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electricidad,</w:t>
      </w:r>
      <w:r>
        <w:rPr>
          <w:spacing w:val="40"/>
        </w:rPr>
        <w:t xml:space="preserve"> </w:t>
      </w:r>
      <w:r>
        <w:t>gas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red</w:t>
      </w:r>
      <w:r>
        <w:rPr>
          <w:spacing w:val="40"/>
        </w:rPr>
        <w:t xml:space="preserve"> </w:t>
      </w:r>
      <w:r>
        <w:t xml:space="preserve">e </w:t>
      </w:r>
      <w:r>
        <w:rPr>
          <w:spacing w:val="-2"/>
        </w:rPr>
        <w:t>intern</w:t>
      </w:r>
      <w:r>
        <w:rPr>
          <w:spacing w:val="-2"/>
        </w:rPr>
        <w:t>et.</w:t>
      </w:r>
    </w:p>
    <w:p w:rsidR="000C0AB3" w:rsidRDefault="003308CA">
      <w:pPr>
        <w:pStyle w:val="Textoindependiente"/>
        <w:spacing w:before="127"/>
      </w:pPr>
      <w:r>
        <w:t>6.-</w:t>
      </w:r>
      <w:r>
        <w:rPr>
          <w:spacing w:val="-4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pagar</w:t>
      </w:r>
      <w:r>
        <w:rPr>
          <w:spacing w:val="-2"/>
        </w:rPr>
        <w:t xml:space="preserve"> </w:t>
      </w:r>
      <w:r>
        <w:t>cualquier</w:t>
      </w:r>
      <w:r>
        <w:rPr>
          <w:spacing w:val="2"/>
        </w:rPr>
        <w:t xml:space="preserve"> </w:t>
      </w:r>
      <w:r>
        <w:t>deuda</w:t>
      </w:r>
      <w:r>
        <w:rPr>
          <w:spacing w:val="-6"/>
        </w:rPr>
        <w:t xml:space="preserve"> </w:t>
      </w:r>
      <w:r>
        <w:t>financiera,</w:t>
      </w:r>
      <w:r>
        <w:rPr>
          <w:spacing w:val="-4"/>
        </w:rPr>
        <w:t xml:space="preserve"> </w:t>
      </w:r>
      <w:r>
        <w:t>debidamente</w:t>
      </w:r>
      <w:r>
        <w:rPr>
          <w:spacing w:val="-4"/>
        </w:rPr>
        <w:t xml:space="preserve"> </w:t>
      </w:r>
      <w:r>
        <w:rPr>
          <w:spacing w:val="-2"/>
        </w:rPr>
        <w:t>acreditada.</w:t>
      </w:r>
    </w:p>
    <w:p w:rsidR="000C0AB3" w:rsidRDefault="003308CA">
      <w:pPr>
        <w:pStyle w:val="Textoindependiente"/>
        <w:spacing w:before="160" w:line="376" w:lineRule="auto"/>
        <w:ind w:right="1070"/>
      </w:pPr>
      <w:r>
        <w:t>7.-</w:t>
      </w:r>
      <w:r>
        <w:rPr>
          <w:spacing w:val="-2"/>
        </w:rPr>
        <w:t xml:space="preserve"> </w:t>
      </w:r>
      <w:r>
        <w:t>Invertir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medidas de</w:t>
      </w:r>
      <w:r>
        <w:rPr>
          <w:spacing w:val="-5"/>
        </w:rPr>
        <w:t xml:space="preserve"> </w:t>
      </w:r>
      <w:r>
        <w:t>seguridad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vivienda,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carácter</w:t>
      </w:r>
      <w:r>
        <w:rPr>
          <w:spacing w:val="-2"/>
        </w:rPr>
        <w:t xml:space="preserve"> </w:t>
      </w:r>
      <w:r>
        <w:t>estructural. 8.- Pago de deudas educacionales.</w:t>
      </w:r>
    </w:p>
    <w:p w:rsidR="000C0AB3" w:rsidRDefault="003308CA">
      <w:pPr>
        <w:pStyle w:val="Textoindependiente"/>
        <w:spacing w:before="5" w:line="376" w:lineRule="auto"/>
        <w:ind w:right="3455"/>
      </w:pPr>
      <w:r>
        <w:t>9.-</w:t>
      </w:r>
      <w:r>
        <w:rPr>
          <w:spacing w:val="-4"/>
        </w:rPr>
        <w:t xml:space="preserve"> </w:t>
      </w:r>
      <w:r>
        <w:t>Capital</w:t>
      </w:r>
      <w:r>
        <w:rPr>
          <w:spacing w:val="-4"/>
        </w:rPr>
        <w:t xml:space="preserve"> </w:t>
      </w:r>
      <w:r>
        <w:t>inicial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constitución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empresa. 10.-Encontrarse cesante.</w:t>
      </w:r>
    </w:p>
    <w:p w:rsidR="000C0AB3" w:rsidRDefault="003308CA">
      <w:pPr>
        <w:pStyle w:val="Textoindependiente"/>
        <w:spacing w:before="5" w:line="273" w:lineRule="auto"/>
        <w:ind w:right="3"/>
      </w:pPr>
      <w:r>
        <w:t>El</w:t>
      </w:r>
      <w:r>
        <w:rPr>
          <w:spacing w:val="-9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t>máximo</w:t>
      </w:r>
      <w:r>
        <w:rPr>
          <w:spacing w:val="-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retiro</w:t>
      </w:r>
      <w:r>
        <w:rPr>
          <w:spacing w:val="-10"/>
        </w:rPr>
        <w:t xml:space="preserve"> </w:t>
      </w:r>
      <w:r>
        <w:t>será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equivalente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150</w:t>
      </w:r>
      <w:r>
        <w:rPr>
          <w:spacing w:val="-7"/>
        </w:rPr>
        <w:t xml:space="preserve"> </w:t>
      </w:r>
      <w:r>
        <w:t>Unidades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Fomento</w:t>
      </w:r>
      <w:r>
        <w:rPr>
          <w:spacing w:val="-1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mínimo, el</w:t>
      </w:r>
      <w:r>
        <w:rPr>
          <w:spacing w:val="12"/>
        </w:rPr>
        <w:t xml:space="preserve"> </w:t>
      </w:r>
      <w:r>
        <w:t>equivalente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35</w:t>
      </w:r>
      <w:r>
        <w:rPr>
          <w:spacing w:val="13"/>
        </w:rPr>
        <w:t xml:space="preserve"> </w:t>
      </w:r>
      <w:r>
        <w:t>Unidades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Fomento.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evento</w:t>
      </w:r>
      <w:r>
        <w:rPr>
          <w:spacing w:val="14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10</w:t>
      </w:r>
      <w:r>
        <w:rPr>
          <w:spacing w:val="9"/>
        </w:rPr>
        <w:t xml:space="preserve"> </w:t>
      </w:r>
      <w:r>
        <w:t>por</w:t>
      </w:r>
      <w:r>
        <w:rPr>
          <w:spacing w:val="13"/>
        </w:rPr>
        <w:t xml:space="preserve"> </w:t>
      </w:r>
      <w:r>
        <w:t>ciento</w:t>
      </w:r>
      <w:r>
        <w:rPr>
          <w:spacing w:val="13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rPr>
          <w:spacing w:val="-5"/>
        </w:rPr>
        <w:t>los</w:t>
      </w:r>
    </w:p>
    <w:p w:rsidR="000C0AB3" w:rsidRDefault="000C0AB3">
      <w:pPr>
        <w:spacing w:line="273" w:lineRule="auto"/>
        <w:sectPr w:rsidR="000C0AB3">
          <w:pgSz w:w="12240" w:h="15840"/>
          <w:pgMar w:top="900" w:right="1580" w:bottom="280" w:left="1580" w:header="720" w:footer="720" w:gutter="0"/>
          <w:cols w:space="720"/>
        </w:sectPr>
      </w:pPr>
    </w:p>
    <w:p w:rsidR="000C0AB3" w:rsidRDefault="003308CA">
      <w:pPr>
        <w:pStyle w:val="Textoindependiente"/>
        <w:spacing w:before="82" w:line="276" w:lineRule="auto"/>
        <w:ind w:right="124"/>
        <w:jc w:val="both"/>
      </w:pPr>
      <w:r>
        <w:t>fondos acumulados, respecto del cual se autoriza su retiro en los casos señalados en este</w:t>
      </w:r>
      <w:r>
        <w:rPr>
          <w:spacing w:val="-4"/>
        </w:rPr>
        <w:t xml:space="preserve"> </w:t>
      </w:r>
      <w:r>
        <w:t>artículo,</w:t>
      </w:r>
      <w:r>
        <w:rPr>
          <w:spacing w:val="-4"/>
        </w:rPr>
        <w:t xml:space="preserve"> </w:t>
      </w:r>
      <w:r>
        <w:t>sea</w:t>
      </w:r>
      <w:r>
        <w:rPr>
          <w:spacing w:val="-5"/>
        </w:rPr>
        <w:t xml:space="preserve"> </w:t>
      </w:r>
      <w:r>
        <w:t>inferior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35</w:t>
      </w:r>
      <w:r>
        <w:rPr>
          <w:spacing w:val="-1"/>
        </w:rPr>
        <w:t xml:space="preserve"> </w:t>
      </w:r>
      <w:r>
        <w:t>Unidades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Fomento,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afiliado</w:t>
      </w:r>
      <w:r>
        <w:rPr>
          <w:spacing w:val="-1"/>
        </w:rPr>
        <w:t xml:space="preserve"> </w:t>
      </w:r>
      <w:r>
        <w:t>podrá</w:t>
      </w:r>
      <w:r>
        <w:rPr>
          <w:spacing w:val="-5"/>
        </w:rPr>
        <w:t xml:space="preserve"> </w:t>
      </w:r>
      <w:r>
        <w:t>retirar</w:t>
      </w:r>
      <w:r>
        <w:rPr>
          <w:spacing w:val="-1"/>
        </w:rPr>
        <w:t xml:space="preserve"> </w:t>
      </w:r>
      <w:r>
        <w:t>hasta dicho monto. En el caso de que los fondos acumulados en su cuenta de capitalizac</w:t>
      </w:r>
      <w:r>
        <w:t>ión individual sean inferiores a 35 unidades de fomento, la o el afiliado podrá retirar la totalidad de los fondos acumulados en dicha cuenta.</w:t>
      </w:r>
    </w:p>
    <w:p w:rsidR="000C0AB3" w:rsidRDefault="003308CA">
      <w:pPr>
        <w:pStyle w:val="Textoindependiente"/>
        <w:spacing w:before="120" w:line="276" w:lineRule="auto"/>
        <w:ind w:right="119"/>
        <w:jc w:val="both"/>
      </w:pPr>
      <w:r>
        <w:t>Los</w:t>
      </w:r>
      <w:r>
        <w:rPr>
          <w:spacing w:val="-8"/>
        </w:rPr>
        <w:t xml:space="preserve"> </w:t>
      </w:r>
      <w:r>
        <w:t>fondos</w:t>
      </w:r>
      <w:r>
        <w:rPr>
          <w:spacing w:val="-8"/>
        </w:rPr>
        <w:t xml:space="preserve"> </w:t>
      </w:r>
      <w:r>
        <w:t>retirados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considerarán</w:t>
      </w:r>
      <w:r>
        <w:rPr>
          <w:spacing w:val="-10"/>
        </w:rPr>
        <w:t xml:space="preserve"> </w:t>
      </w:r>
      <w:r>
        <w:t>extraordinariamente</w:t>
      </w:r>
      <w:r>
        <w:rPr>
          <w:spacing w:val="-11"/>
        </w:rPr>
        <w:t xml:space="preserve"> </w:t>
      </w:r>
      <w:r>
        <w:t>intangibles</w:t>
      </w:r>
      <w:r>
        <w:rPr>
          <w:spacing w:val="-8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todo</w:t>
      </w:r>
      <w:r>
        <w:rPr>
          <w:spacing w:val="-8"/>
        </w:rPr>
        <w:t xml:space="preserve"> </w:t>
      </w:r>
      <w:r>
        <w:t>efecto legal, y no serán objeto de retención, descuento, compensación legal o contractual, embargo o cualquier forma de afectación judicial o administrativa, ni podrá rebajarse del</w:t>
      </w:r>
      <w:r>
        <w:rPr>
          <w:spacing w:val="-2"/>
        </w:rPr>
        <w:t xml:space="preserve"> </w:t>
      </w:r>
      <w:r>
        <w:t>monto</w:t>
      </w:r>
      <w:r>
        <w:rPr>
          <w:spacing w:val="-6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decretado</w:t>
      </w:r>
      <w:r>
        <w:rPr>
          <w:spacing w:val="-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compensación</w:t>
      </w:r>
      <w:r>
        <w:rPr>
          <w:spacing w:val="-7"/>
        </w:rPr>
        <w:t xml:space="preserve"> </w:t>
      </w:r>
      <w:r>
        <w:t>económica en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juicio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divorcio.</w:t>
      </w:r>
      <w:r>
        <w:rPr>
          <w:spacing w:val="-9"/>
        </w:rPr>
        <w:t xml:space="preserve"> </w:t>
      </w:r>
      <w:r>
        <w:t>T</w:t>
      </w:r>
      <w:r>
        <w:t>odo</w:t>
      </w:r>
      <w:r>
        <w:rPr>
          <w:spacing w:val="-6"/>
        </w:rPr>
        <w:t xml:space="preserve"> </w:t>
      </w:r>
      <w:r>
        <w:t>lo anterior, sin perjuicio del derecho de subrogación legal del alimentario o su representante y de la retención, suspensión y embargabilidad por deudas originadas por obligaciones alimentarias de conformidad a lo previsto en la ley N° 21.254.</w:t>
      </w:r>
    </w:p>
    <w:p w:rsidR="000C0AB3" w:rsidRDefault="003308CA">
      <w:pPr>
        <w:pStyle w:val="Textoindependiente"/>
        <w:spacing w:before="122" w:line="276" w:lineRule="auto"/>
        <w:ind w:right="117"/>
        <w:jc w:val="both"/>
      </w:pPr>
      <w:r>
        <w:t>Los fondos retirados a</w:t>
      </w:r>
      <w:r>
        <w:rPr>
          <w:spacing w:val="-4"/>
        </w:rPr>
        <w:t xml:space="preserve"> </w:t>
      </w:r>
      <w:r>
        <w:t>los cuales hace</w:t>
      </w:r>
      <w:r>
        <w:rPr>
          <w:spacing w:val="-4"/>
        </w:rPr>
        <w:t xml:space="preserve"> </w:t>
      </w:r>
      <w:r>
        <w:t>referencia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 disposición</w:t>
      </w:r>
      <w:r>
        <w:rPr>
          <w:spacing w:val="-2"/>
        </w:rPr>
        <w:t xml:space="preserve"> </w:t>
      </w:r>
      <w:r>
        <w:t>transitoria</w:t>
      </w:r>
      <w:r>
        <w:rPr>
          <w:spacing w:val="-3"/>
        </w:rPr>
        <w:t xml:space="preserve"> </w:t>
      </w:r>
      <w:r>
        <w:t xml:space="preserve">no constituirán renta o remuneración para ningún efecto legal y, en consecuencia, serán pagados en forma íntegra y no estarán afectos a comisiones o descuento alguno por </w:t>
      </w:r>
      <w:r>
        <w:t>parte de las administradoras de fondos de pensiones.</w:t>
      </w:r>
    </w:p>
    <w:p w:rsidR="000C0AB3" w:rsidRDefault="003308CA">
      <w:pPr>
        <w:pStyle w:val="Textoindependiente"/>
        <w:spacing w:before="121" w:line="276" w:lineRule="auto"/>
        <w:ind w:right="117"/>
        <w:jc w:val="both"/>
      </w:pPr>
      <w:r>
        <w:t>Los afiliados podrán efectuar la solicitud del retiro de fondos, hasta 365 días después de</w:t>
      </w:r>
      <w:r>
        <w:rPr>
          <w:spacing w:val="-7"/>
        </w:rPr>
        <w:t xml:space="preserve"> </w:t>
      </w:r>
      <w:r>
        <w:t>publicada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reforma</w:t>
      </w:r>
      <w:r>
        <w:rPr>
          <w:spacing w:val="-7"/>
        </w:rPr>
        <w:t xml:space="preserve"> </w:t>
      </w:r>
      <w:r>
        <w:t>constitucional,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plataforma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soporte</w:t>
      </w:r>
      <w:r>
        <w:rPr>
          <w:spacing w:val="-7"/>
        </w:rPr>
        <w:t xml:space="preserve"> </w:t>
      </w:r>
      <w:r>
        <w:t>digital, telefónico y presencial que</w:t>
      </w:r>
      <w:r>
        <w:t xml:space="preserve"> al efecto dispongan las administradoras de fondos de pensiones, asegurando un proceso eficiente y sin demoras.</w:t>
      </w:r>
    </w:p>
    <w:p w:rsidR="000C0AB3" w:rsidRDefault="003308CA">
      <w:pPr>
        <w:pStyle w:val="Textoindependiente"/>
        <w:spacing w:before="118" w:line="276" w:lineRule="auto"/>
        <w:ind w:right="117"/>
        <w:jc w:val="both"/>
      </w:pPr>
      <w:r>
        <w:t>La entrega de los fondos acumulados y autorizados de retirar se efectuará entregando el 100% del monto solicitado en un plazo máximo de cinco dí</w:t>
      </w:r>
      <w:r>
        <w:t>as desde presentada la solicitud</w:t>
      </w:r>
      <w:r>
        <w:rPr>
          <w:spacing w:val="-6"/>
        </w:rPr>
        <w:t xml:space="preserve"> </w:t>
      </w:r>
      <w:r>
        <w:t>ante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respectiva</w:t>
      </w:r>
      <w:r>
        <w:rPr>
          <w:spacing w:val="-5"/>
        </w:rPr>
        <w:t xml:space="preserve"> </w:t>
      </w:r>
      <w:r>
        <w:t>administradora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fondos de</w:t>
      </w:r>
      <w:r>
        <w:rPr>
          <w:spacing w:val="-4"/>
        </w:rPr>
        <w:t xml:space="preserve"> </w:t>
      </w:r>
      <w:r>
        <w:t>pensiones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pertenezca</w:t>
      </w:r>
      <w:r>
        <w:rPr>
          <w:spacing w:val="-5"/>
        </w:rPr>
        <w:t xml:space="preserve"> </w:t>
      </w:r>
      <w:r>
        <w:t>el afiliado. Estas solicitudes se podrán realizar en una plataforma con soporte digital, telefónico y presencial que al efecto dispongan las Administradoras de Fondos de Pensiones, asegurando un proceso eficiente y sin demoras ni</w:t>
      </w:r>
      <w:r>
        <w:rPr>
          <w:spacing w:val="40"/>
        </w:rPr>
        <w:t xml:space="preserve"> </w:t>
      </w:r>
      <w:r>
        <w:t xml:space="preserve">costo alguno para los </w:t>
      </w:r>
      <w:r>
        <w:rPr>
          <w:spacing w:val="-2"/>
        </w:rPr>
        <w:t>afil</w:t>
      </w:r>
      <w:r>
        <w:rPr>
          <w:spacing w:val="-2"/>
        </w:rPr>
        <w:t>iados.</w:t>
      </w:r>
    </w:p>
    <w:p w:rsidR="000C0AB3" w:rsidRDefault="003308CA">
      <w:pPr>
        <w:pStyle w:val="Textoindependiente"/>
        <w:spacing w:before="121" w:line="278" w:lineRule="auto"/>
        <w:ind w:right="128"/>
        <w:jc w:val="both"/>
      </w:pPr>
      <w:r>
        <w:t>Un reglamento determinará la forma en la que las personas adheridas a la modalidad de Rentas Vitalicias podrán hacer uso de este beneficio.</w:t>
      </w:r>
    </w:p>
    <w:p w:rsidR="000C0AB3" w:rsidRDefault="003308CA">
      <w:pPr>
        <w:pStyle w:val="Textoindependiente"/>
        <w:spacing w:before="116" w:line="276" w:lineRule="auto"/>
        <w:ind w:right="124"/>
        <w:jc w:val="both"/>
      </w:pPr>
      <w:r>
        <w:t>La observancia, fiscalización y sanción de las obligaciones de las administradoras de fondos de pensiones con</w:t>
      </w:r>
      <w:r>
        <w:t>tenidas en la presente disposición, le corresponderá a la autoridad competente dentro de sus atribuciones legales.”.</w:t>
      </w:r>
    </w:p>
    <w:p w:rsidR="000C0AB3" w:rsidRDefault="000C0AB3">
      <w:pPr>
        <w:pStyle w:val="Textoindependiente"/>
        <w:ind w:left="0"/>
        <w:rPr>
          <w:sz w:val="28"/>
        </w:rPr>
      </w:pPr>
    </w:p>
    <w:p w:rsidR="000C0AB3" w:rsidRDefault="000C0AB3">
      <w:pPr>
        <w:pStyle w:val="Textoindependiente"/>
        <w:ind w:left="0"/>
        <w:rPr>
          <w:sz w:val="28"/>
        </w:rPr>
      </w:pPr>
    </w:p>
    <w:p w:rsidR="000C0AB3" w:rsidRDefault="000C0AB3">
      <w:pPr>
        <w:pStyle w:val="Textoindependiente"/>
        <w:ind w:left="0"/>
        <w:rPr>
          <w:sz w:val="28"/>
        </w:rPr>
      </w:pPr>
    </w:p>
    <w:p w:rsidR="000C0AB3" w:rsidRDefault="000C0AB3">
      <w:pPr>
        <w:pStyle w:val="Textoindependiente"/>
        <w:ind w:left="0"/>
        <w:rPr>
          <w:sz w:val="28"/>
        </w:rPr>
      </w:pPr>
    </w:p>
    <w:p w:rsidR="000C0AB3" w:rsidRDefault="003308CA">
      <w:pPr>
        <w:pStyle w:val="Ttulo1"/>
        <w:spacing w:before="165"/>
        <w:ind w:left="3237"/>
      </w:pPr>
      <w:r>
        <w:t>Rubén</w:t>
      </w:r>
      <w:r>
        <w:rPr>
          <w:spacing w:val="-3"/>
        </w:rPr>
        <w:t xml:space="preserve"> </w:t>
      </w:r>
      <w:r>
        <w:t>Oyarzo</w:t>
      </w:r>
      <w:r>
        <w:rPr>
          <w:spacing w:val="-3"/>
        </w:rPr>
        <w:t xml:space="preserve"> </w:t>
      </w:r>
      <w:r>
        <w:rPr>
          <w:spacing w:val="-2"/>
        </w:rPr>
        <w:t>Figueroa</w:t>
      </w:r>
    </w:p>
    <w:p w:rsidR="000C0AB3" w:rsidRDefault="003308CA">
      <w:pPr>
        <w:pStyle w:val="Textoindependiente"/>
        <w:spacing w:before="1"/>
        <w:ind w:left="2684" w:right="2688"/>
        <w:jc w:val="center"/>
      </w:pPr>
      <w:r>
        <w:t>Honorable</w:t>
      </w:r>
      <w:r>
        <w:rPr>
          <w:spacing w:val="-3"/>
        </w:rPr>
        <w:t xml:space="preserve"> </w:t>
      </w:r>
      <w:r>
        <w:t>Diputado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rPr>
          <w:spacing w:val="-2"/>
        </w:rPr>
        <w:t>República</w:t>
      </w:r>
    </w:p>
    <w:sectPr w:rsidR="000C0AB3">
      <w:pgSz w:w="12240" w:h="15840"/>
      <w:pgMar w:top="90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50C8D"/>
    <w:multiLevelType w:val="hybridMultilevel"/>
    <w:tmpl w:val="467C6784"/>
    <w:lvl w:ilvl="0" w:tplc="8D7C5B4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s-ES" w:eastAsia="en-US" w:bidi="ar-SA"/>
      </w:rPr>
    </w:lvl>
    <w:lvl w:ilvl="1" w:tplc="2266EE12">
      <w:numFmt w:val="bullet"/>
      <w:lvlText w:val="•"/>
      <w:lvlJc w:val="left"/>
      <w:pPr>
        <w:ind w:left="1664" w:hanging="360"/>
      </w:pPr>
      <w:rPr>
        <w:rFonts w:hint="default"/>
        <w:lang w:val="es-ES" w:eastAsia="en-US" w:bidi="ar-SA"/>
      </w:rPr>
    </w:lvl>
    <w:lvl w:ilvl="2" w:tplc="AE5ECB80">
      <w:numFmt w:val="bullet"/>
      <w:lvlText w:val="•"/>
      <w:lvlJc w:val="left"/>
      <w:pPr>
        <w:ind w:left="2488" w:hanging="360"/>
      </w:pPr>
      <w:rPr>
        <w:rFonts w:hint="default"/>
        <w:lang w:val="es-ES" w:eastAsia="en-US" w:bidi="ar-SA"/>
      </w:rPr>
    </w:lvl>
    <w:lvl w:ilvl="3" w:tplc="6B2E5F1E">
      <w:numFmt w:val="bullet"/>
      <w:lvlText w:val="•"/>
      <w:lvlJc w:val="left"/>
      <w:pPr>
        <w:ind w:left="3312" w:hanging="360"/>
      </w:pPr>
      <w:rPr>
        <w:rFonts w:hint="default"/>
        <w:lang w:val="es-ES" w:eastAsia="en-US" w:bidi="ar-SA"/>
      </w:rPr>
    </w:lvl>
    <w:lvl w:ilvl="4" w:tplc="6916CF8C">
      <w:numFmt w:val="bullet"/>
      <w:lvlText w:val="•"/>
      <w:lvlJc w:val="left"/>
      <w:pPr>
        <w:ind w:left="4136" w:hanging="360"/>
      </w:pPr>
      <w:rPr>
        <w:rFonts w:hint="default"/>
        <w:lang w:val="es-ES" w:eastAsia="en-US" w:bidi="ar-SA"/>
      </w:rPr>
    </w:lvl>
    <w:lvl w:ilvl="5" w:tplc="A8F0B098">
      <w:numFmt w:val="bullet"/>
      <w:lvlText w:val="•"/>
      <w:lvlJc w:val="left"/>
      <w:pPr>
        <w:ind w:left="4960" w:hanging="360"/>
      </w:pPr>
      <w:rPr>
        <w:rFonts w:hint="default"/>
        <w:lang w:val="es-ES" w:eastAsia="en-US" w:bidi="ar-SA"/>
      </w:rPr>
    </w:lvl>
    <w:lvl w:ilvl="6" w:tplc="58D20AEC">
      <w:numFmt w:val="bullet"/>
      <w:lvlText w:val="•"/>
      <w:lvlJc w:val="left"/>
      <w:pPr>
        <w:ind w:left="5784" w:hanging="360"/>
      </w:pPr>
      <w:rPr>
        <w:rFonts w:hint="default"/>
        <w:lang w:val="es-ES" w:eastAsia="en-US" w:bidi="ar-SA"/>
      </w:rPr>
    </w:lvl>
    <w:lvl w:ilvl="7" w:tplc="71BA8EAC">
      <w:numFmt w:val="bullet"/>
      <w:lvlText w:val="•"/>
      <w:lvlJc w:val="left"/>
      <w:pPr>
        <w:ind w:left="6608" w:hanging="360"/>
      </w:pPr>
      <w:rPr>
        <w:rFonts w:hint="default"/>
        <w:lang w:val="es-ES" w:eastAsia="en-US" w:bidi="ar-SA"/>
      </w:rPr>
    </w:lvl>
    <w:lvl w:ilvl="8" w:tplc="BEF0A2F8">
      <w:numFmt w:val="bullet"/>
      <w:lvlText w:val="•"/>
      <w:lvlJc w:val="left"/>
      <w:pPr>
        <w:ind w:left="743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C0AB3"/>
    <w:rsid w:val="000C0AB3"/>
    <w:rsid w:val="0033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94B5A9C4-818F-42B6-97BE-7991B5E4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9"/>
    <w:qFormat/>
    <w:pPr>
      <w:spacing w:before="100"/>
      <w:ind w:left="119" w:right="323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9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41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ensiones.cl/portal/institucional/594/w3-artic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wissinfo.ch/spa/chile-pensiones_avanza-en-chile-un-proyecto-de-retiro-acotado-de-los-fondos-de-pensiones/475168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wissinfo.ch/spa/chile-pensiones_avanza-en-chile-un-proyecto-de-retiro-acotado-de-los-fondos-de-pensiones/4751687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1442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Bastián Espinosa</dc:creator>
  <cp:lastModifiedBy>Guillermo Diaz Vallejos</cp:lastModifiedBy>
  <cp:revision>1</cp:revision>
  <dcterms:created xsi:type="dcterms:W3CDTF">2023-04-17T13:42:00Z</dcterms:created>
  <dcterms:modified xsi:type="dcterms:W3CDTF">2023-04-18T15:07:00Z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2023-04-17T00:00:00Z</vt:filetime>
  </property>
  <property fmtid="{D5CDD505-2E9C-101B-9397-08002B2CF9AE}" pid="5" name="Producer">
    <vt:lpwstr>Microsoft® Word para Microsoft 365</vt:lpwstr>
  </property>
</Properties>
</file>