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3CBC" w14:textId="212E2126" w:rsidR="00FA5748" w:rsidRPr="0094441C" w:rsidRDefault="006C0A7F" w:rsidP="001C7B27">
      <w:pPr>
        <w:tabs>
          <w:tab w:val="left" w:pos="3686"/>
        </w:tabs>
        <w:spacing w:after="0" w:line="240" w:lineRule="auto"/>
        <w:ind w:left="4111"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94441C">
        <w:rPr>
          <w:rFonts w:ascii="Courier New" w:hAnsi="Courier New" w:cs="Courier New"/>
          <w:b/>
          <w:spacing w:val="-3"/>
          <w:sz w:val="24"/>
          <w:szCs w:val="24"/>
        </w:rPr>
        <w:t>MENSAJE DE S.E. EL PRESIDENTE DE LA REPÚBLICA CON EL QUE</w:t>
      </w:r>
      <w:r w:rsidRPr="0094441C">
        <w:rPr>
          <w:rFonts w:ascii="Courier New" w:hAnsi="Courier New" w:cs="Courier New"/>
          <w:b/>
          <w:sz w:val="24"/>
          <w:szCs w:val="24"/>
        </w:rPr>
        <w:t xml:space="preserve"> INICIA UN PROYECTO DE LEY </w:t>
      </w:r>
      <w:r w:rsidRPr="0094441C">
        <w:rPr>
          <w:rFonts w:ascii="Courier New" w:hAnsi="Courier New" w:cs="Courier New"/>
          <w:b/>
          <w:spacing w:val="-3"/>
          <w:sz w:val="24"/>
          <w:szCs w:val="24"/>
        </w:rPr>
        <w:t xml:space="preserve">QUE </w:t>
      </w:r>
      <w:r w:rsidR="00F91DFB">
        <w:rPr>
          <w:rFonts w:ascii="Courier New" w:hAnsi="Courier New" w:cs="Courier New"/>
          <w:b/>
          <w:spacing w:val="-3"/>
          <w:sz w:val="24"/>
          <w:szCs w:val="24"/>
        </w:rPr>
        <w:t>MODIFICA</w:t>
      </w:r>
      <w:r w:rsidR="008D3032">
        <w:rPr>
          <w:rFonts w:ascii="Courier New" w:hAnsi="Courier New" w:cs="Courier New"/>
          <w:b/>
          <w:spacing w:val="-3"/>
          <w:sz w:val="24"/>
          <w:szCs w:val="24"/>
        </w:rPr>
        <w:t xml:space="preserve"> LEY </w:t>
      </w:r>
      <w:r w:rsidR="001C7B27">
        <w:rPr>
          <w:rFonts w:ascii="Courier New" w:hAnsi="Courier New" w:cs="Courier New"/>
          <w:b/>
          <w:spacing w:val="-3"/>
          <w:sz w:val="24"/>
          <w:szCs w:val="24"/>
        </w:rPr>
        <w:t xml:space="preserve">  </w:t>
      </w:r>
      <w:r w:rsidR="008D3032">
        <w:rPr>
          <w:rFonts w:ascii="Courier New" w:hAnsi="Courier New" w:cs="Courier New"/>
          <w:b/>
          <w:spacing w:val="-3"/>
          <w:sz w:val="24"/>
          <w:szCs w:val="24"/>
        </w:rPr>
        <w:t>N°21.075</w:t>
      </w:r>
      <w:r w:rsidR="002A1F9A">
        <w:rPr>
          <w:rFonts w:ascii="Courier New" w:hAnsi="Courier New" w:cs="Courier New"/>
          <w:b/>
          <w:spacing w:val="-3"/>
          <w:sz w:val="24"/>
          <w:szCs w:val="24"/>
        </w:rPr>
        <w:t>,</w:t>
      </w:r>
      <w:r w:rsidR="00905B0A">
        <w:rPr>
          <w:rFonts w:ascii="Courier New" w:hAnsi="Courier New" w:cs="Courier New"/>
          <w:b/>
          <w:spacing w:val="-3"/>
          <w:sz w:val="24"/>
          <w:szCs w:val="24"/>
        </w:rPr>
        <w:t xml:space="preserve"> QUE REGULA LA RECOLECCIÓN, REUTILIZACIÓN Y DISPOSICIÓN DE AGUAS GRISES, PARA FOMENTAR </w:t>
      </w:r>
      <w:r w:rsidR="002A1F9A">
        <w:rPr>
          <w:rFonts w:ascii="Courier New" w:hAnsi="Courier New" w:cs="Courier New"/>
          <w:b/>
          <w:spacing w:val="-3"/>
          <w:sz w:val="24"/>
          <w:szCs w:val="24"/>
        </w:rPr>
        <w:t>LA REUTILIZACIÓN DE AGUAS GRISES EN LA AGRICULTURA</w:t>
      </w:r>
    </w:p>
    <w:p w14:paraId="6C0801D7" w14:textId="0E57B579" w:rsidR="006B09AA" w:rsidRPr="0094441C" w:rsidRDefault="006B09AA" w:rsidP="001C7B27">
      <w:pPr>
        <w:tabs>
          <w:tab w:val="left" w:pos="3686"/>
        </w:tabs>
        <w:spacing w:after="0" w:line="240" w:lineRule="auto"/>
        <w:ind w:left="4111"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 w:rsidRPr="0094441C">
        <w:rPr>
          <w:rFonts w:ascii="Courier New" w:hAnsi="Courier New" w:cs="Courier New"/>
          <w:b/>
          <w:sz w:val="24"/>
          <w:szCs w:val="24"/>
        </w:rPr>
        <w:t>________________________________</w:t>
      </w:r>
    </w:p>
    <w:p w14:paraId="78F50589" w14:textId="77777777" w:rsidR="00FA5748" w:rsidRPr="0094441C" w:rsidRDefault="00FA5748" w:rsidP="001C7B27">
      <w:pPr>
        <w:tabs>
          <w:tab w:val="left" w:pos="3686"/>
        </w:tabs>
        <w:spacing w:after="0" w:line="240" w:lineRule="auto"/>
        <w:ind w:left="4111"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14:paraId="6AE241BE" w14:textId="6BB182A1" w:rsidR="00FA5748" w:rsidRPr="0094441C" w:rsidRDefault="006C0A7F" w:rsidP="001C7B27">
      <w:pPr>
        <w:tabs>
          <w:tab w:val="left" w:pos="3686"/>
        </w:tabs>
        <w:spacing w:after="0" w:line="240" w:lineRule="auto"/>
        <w:ind w:left="4111"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Santiago, </w:t>
      </w:r>
      <w:r w:rsidR="0090431E">
        <w:rPr>
          <w:rFonts w:ascii="Courier New" w:hAnsi="Courier New" w:cs="Courier New"/>
          <w:spacing w:val="-3"/>
          <w:sz w:val="24"/>
          <w:szCs w:val="24"/>
        </w:rPr>
        <w:t>21</w:t>
      </w: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90431E">
        <w:rPr>
          <w:rFonts w:ascii="Courier New" w:hAnsi="Courier New" w:cs="Courier New"/>
          <w:spacing w:val="-3"/>
          <w:sz w:val="24"/>
          <w:szCs w:val="24"/>
        </w:rPr>
        <w:t>marzo</w:t>
      </w: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174588">
        <w:rPr>
          <w:rFonts w:ascii="Courier New" w:hAnsi="Courier New" w:cs="Courier New"/>
          <w:spacing w:val="-3"/>
          <w:sz w:val="24"/>
          <w:szCs w:val="24"/>
        </w:rPr>
        <w:t>2023</w:t>
      </w:r>
    </w:p>
    <w:p w14:paraId="0501024C" w14:textId="77777777" w:rsidR="00FA5748" w:rsidRPr="0094441C" w:rsidRDefault="00FA5748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2C1E339" w14:textId="77777777" w:rsidR="00FA5748" w:rsidRPr="0094441C" w:rsidRDefault="00FA5748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3336AB5E" w14:textId="7E301DD7" w:rsidR="00FA5748" w:rsidRDefault="00FA5748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16F5C967" w14:textId="77777777" w:rsidR="001C7B27" w:rsidRPr="0094441C" w:rsidRDefault="001C7B27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53590EB0" w14:textId="77777777" w:rsidR="00FA5748" w:rsidRPr="0094441C" w:rsidRDefault="00FA5748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499C59B4" w14:textId="3AA422AD" w:rsidR="003911C7" w:rsidRPr="0094441C" w:rsidRDefault="003911C7" w:rsidP="00373556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Hlk46856329"/>
      <w:bookmarkStart w:id="1" w:name="_Hlk46856100"/>
      <w:r w:rsidRPr="0094441C">
        <w:rPr>
          <w:rFonts w:ascii="Courier New" w:hAnsi="Courier New" w:cs="Courier New"/>
          <w:b/>
          <w:spacing w:val="120"/>
          <w:sz w:val="24"/>
          <w:szCs w:val="24"/>
        </w:rPr>
        <w:t xml:space="preserve">MENSAJE </w:t>
      </w:r>
      <w:r w:rsidRPr="0094441C">
        <w:rPr>
          <w:rFonts w:ascii="Courier New" w:hAnsi="Courier New" w:cs="Courier New"/>
          <w:b/>
          <w:sz w:val="24"/>
          <w:szCs w:val="24"/>
        </w:rPr>
        <w:t xml:space="preserve">N° </w:t>
      </w:r>
      <w:r w:rsidR="001C7B27">
        <w:rPr>
          <w:rFonts w:ascii="Courier New" w:hAnsi="Courier New" w:cs="Courier New"/>
          <w:b/>
          <w:sz w:val="24"/>
          <w:szCs w:val="24"/>
          <w:u w:val="single"/>
        </w:rPr>
        <w:t>010-371</w:t>
      </w:r>
      <w:r w:rsidRPr="0094441C">
        <w:rPr>
          <w:rFonts w:ascii="Courier New" w:hAnsi="Courier New" w:cs="Courier New"/>
          <w:b/>
          <w:sz w:val="24"/>
          <w:szCs w:val="24"/>
        </w:rPr>
        <w:t>/</w:t>
      </w:r>
    </w:p>
    <w:p w14:paraId="6D505B40" w14:textId="77777777" w:rsidR="003911C7" w:rsidRPr="0094441C" w:rsidRDefault="003911C7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</w:p>
    <w:p w14:paraId="0A3D3A1B" w14:textId="69EAD088" w:rsidR="00BD0A1D" w:rsidRPr="0094441C" w:rsidRDefault="00BD0A1D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center"/>
        <w:rPr>
          <w:rFonts w:ascii="Courier New" w:hAnsi="Courier New" w:cs="Courier New"/>
          <w:b/>
          <w:sz w:val="24"/>
          <w:szCs w:val="24"/>
        </w:rPr>
      </w:pPr>
    </w:p>
    <w:p w14:paraId="704EF07B" w14:textId="467B8B7B" w:rsidR="00BD0A1D" w:rsidRPr="0094441C" w:rsidRDefault="00BD0A1D" w:rsidP="001C7B27">
      <w:pPr>
        <w:tabs>
          <w:tab w:val="left" w:pos="3686"/>
          <w:tab w:val="left" w:pos="4253"/>
        </w:tabs>
        <w:spacing w:after="0" w:line="276" w:lineRule="auto"/>
        <w:ind w:right="-91"/>
        <w:contextualSpacing/>
        <w:jc w:val="center"/>
        <w:rPr>
          <w:rFonts w:ascii="Courier New" w:hAnsi="Courier New" w:cs="Courier New"/>
          <w:b/>
          <w:bCs/>
          <w:spacing w:val="-3"/>
          <w:sz w:val="24"/>
          <w:szCs w:val="24"/>
        </w:rPr>
      </w:pPr>
    </w:p>
    <w:p w14:paraId="43727862" w14:textId="605B5370" w:rsidR="00BD0A1D" w:rsidRPr="0094441C" w:rsidRDefault="00BD0A1D" w:rsidP="001C7B27">
      <w:pPr>
        <w:pStyle w:val="Sangradetextonormal"/>
        <w:numPr>
          <w:ilvl w:val="0"/>
          <w:numId w:val="0"/>
        </w:numPr>
        <w:tabs>
          <w:tab w:val="clear" w:pos="3544"/>
          <w:tab w:val="left" w:pos="3686"/>
          <w:tab w:val="left" w:pos="4253"/>
        </w:tabs>
        <w:spacing w:before="0" w:after="0" w:line="276" w:lineRule="auto"/>
        <w:ind w:left="2835"/>
        <w:contextualSpacing/>
        <w:rPr>
          <w:rFonts w:cs="Courier New"/>
          <w:szCs w:val="24"/>
        </w:rPr>
      </w:pPr>
      <w:r w:rsidRPr="0094441C">
        <w:rPr>
          <w:rFonts w:cs="Courier New"/>
          <w:szCs w:val="24"/>
        </w:rPr>
        <w:t xml:space="preserve">Honorable </w:t>
      </w:r>
      <w:r w:rsidR="002A1F9A">
        <w:rPr>
          <w:rFonts w:cs="Courier New"/>
          <w:szCs w:val="24"/>
        </w:rPr>
        <w:t>Cámara de Diputadas y Diputados</w:t>
      </w:r>
      <w:r w:rsidRPr="0094441C">
        <w:rPr>
          <w:rFonts w:cs="Courier New"/>
          <w:szCs w:val="24"/>
        </w:rPr>
        <w:t>:</w:t>
      </w:r>
    </w:p>
    <w:p w14:paraId="483FE871" w14:textId="0CA2C641" w:rsidR="00FA5748" w:rsidRPr="0094441C" w:rsidRDefault="00F52E28" w:rsidP="001C7B27">
      <w:pPr>
        <w:tabs>
          <w:tab w:val="left" w:pos="3686"/>
          <w:tab w:val="left" w:pos="4253"/>
        </w:tabs>
        <w:spacing w:after="0" w:line="276" w:lineRule="auto"/>
        <w:ind w:right="-2029"/>
        <w:contextualSpacing/>
        <w:rPr>
          <w:rFonts w:ascii="Courier New" w:hAnsi="Courier New" w:cs="Courier New"/>
          <w:spacing w:val="-3"/>
          <w:sz w:val="24"/>
          <w:szCs w:val="24"/>
        </w:rPr>
      </w:pPr>
      <w:r w:rsidRPr="0094441C">
        <w:rPr>
          <w:rFonts w:ascii="Courier New" w:hAnsi="Courier New" w:cs="Courier New"/>
          <w:noProof/>
          <w:spacing w:val="-3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4D2DC7" wp14:editId="7D92359E">
                <wp:simplePos x="0" y="0"/>
                <wp:positionH relativeFrom="column">
                  <wp:posOffset>-250825</wp:posOffset>
                </wp:positionH>
                <wp:positionV relativeFrom="paragraph">
                  <wp:posOffset>238125</wp:posOffset>
                </wp:positionV>
                <wp:extent cx="1543050" cy="1404620"/>
                <wp:effectExtent l="0" t="0" r="0" b="8255"/>
                <wp:wrapThrough wrapText="bothSides">
                  <wp:wrapPolygon edited="0">
                    <wp:start x="0" y="0"/>
                    <wp:lineTo x="0" y="21431"/>
                    <wp:lineTo x="21333" y="21431"/>
                    <wp:lineTo x="21333" y="0"/>
                    <wp:lineTo x="0" y="0"/>
                  </wp:wrapPolygon>
                </wp:wrapThrough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186DD" w14:textId="5BE00D18" w:rsid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A S.E. EL </w:t>
                            </w:r>
                          </w:p>
                          <w:p w14:paraId="3D633560" w14:textId="77777777" w:rsidR="001C3397" w:rsidRP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8"/>
                                <w:szCs w:val="4"/>
                              </w:rPr>
                            </w:pPr>
                          </w:p>
                          <w:p w14:paraId="238FAD18" w14:textId="789382D3" w:rsid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PRESIDENTE</w:t>
                            </w:r>
                          </w:p>
                          <w:p w14:paraId="4E0ED7F4" w14:textId="77777777" w:rsidR="001C3397" w:rsidRPr="001C3397" w:rsidRDefault="001C3397" w:rsidP="001C3397">
                            <w:pPr>
                              <w:tabs>
                                <w:tab w:val="left" w:pos="3686"/>
                                <w:tab w:val="left" w:pos="4253"/>
                              </w:tabs>
                              <w:spacing w:line="276" w:lineRule="auto"/>
                              <w:ind w:right="-2029"/>
                              <w:contextualSpacing/>
                              <w:rPr>
                                <w:rFonts w:ascii="Courier New" w:hAnsi="Courier New"/>
                                <w:b/>
                                <w:spacing w:val="-3"/>
                                <w:sz w:val="8"/>
                                <w:szCs w:val="4"/>
                              </w:rPr>
                            </w:pPr>
                          </w:p>
                          <w:p w14:paraId="39C35BC1" w14:textId="1CDFC926" w:rsidR="001C3397" w:rsidRDefault="003911C7" w:rsidP="001C3397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DE</w:t>
                            </w:r>
                            <w:r w:rsidR="002A1F9A"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 LA</w:t>
                            </w: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 H.</w:t>
                            </w:r>
                          </w:p>
                          <w:p w14:paraId="739EC887" w14:textId="77777777" w:rsidR="002A1F9A" w:rsidRDefault="002A1F9A" w:rsidP="001C3397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CÁMARA DE </w:t>
                            </w:r>
                          </w:p>
                          <w:p w14:paraId="1C3B30B6" w14:textId="77777777" w:rsidR="002A1F9A" w:rsidRDefault="002A1F9A" w:rsidP="001C3397">
                            <w:pP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 xml:space="preserve">DIPUTADAS Y </w:t>
                            </w:r>
                          </w:p>
                          <w:p w14:paraId="5AAFA51E" w14:textId="2D7FD5D6" w:rsidR="003911C7" w:rsidRDefault="002A1F9A" w:rsidP="001C3397">
                            <w:r>
                              <w:rPr>
                                <w:rFonts w:ascii="Courier New" w:hAnsi="Courier New"/>
                                <w:b/>
                                <w:spacing w:val="-3"/>
                                <w:sz w:val="24"/>
                              </w:rPr>
                              <w:t>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D2DC7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-19.75pt;margin-top:18.75pt;width:121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" stroked="f">
                <v:textbox style="mso-fit-shape-to-text:t">
                  <w:txbxContent>
                    <w:p w14:paraId="46B186DD" w14:textId="5BE00D18" w:rsid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A S.E. EL </w:t>
                      </w:r>
                    </w:p>
                    <w:p w14:paraId="3D633560" w14:textId="77777777" w:rsidR="001C3397" w:rsidRP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8"/>
                          <w:szCs w:val="4"/>
                        </w:rPr>
                      </w:pPr>
                    </w:p>
                    <w:p w14:paraId="238FAD18" w14:textId="789382D3" w:rsid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PRESIDENTE</w:t>
                      </w:r>
                    </w:p>
                    <w:p w14:paraId="4E0ED7F4" w14:textId="77777777" w:rsidR="001C3397" w:rsidRPr="001C3397" w:rsidRDefault="001C3397" w:rsidP="001C3397">
                      <w:pPr>
                        <w:tabs>
                          <w:tab w:val="left" w:pos="3686"/>
                          <w:tab w:val="left" w:pos="4253"/>
                        </w:tabs>
                        <w:spacing w:line="276" w:lineRule="auto"/>
                        <w:ind w:right="-2029"/>
                        <w:contextualSpacing/>
                        <w:rPr>
                          <w:rFonts w:ascii="Courier New" w:hAnsi="Courier New"/>
                          <w:b/>
                          <w:spacing w:val="-3"/>
                          <w:sz w:val="8"/>
                          <w:szCs w:val="4"/>
                        </w:rPr>
                      </w:pPr>
                    </w:p>
                    <w:p w14:paraId="39C35BC1" w14:textId="1CDFC926" w:rsidR="001C3397" w:rsidRDefault="003911C7" w:rsidP="001C3397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DE</w:t>
                      </w:r>
                      <w:r w:rsidR="002A1F9A"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 LA</w:t>
                      </w: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 H.</w:t>
                      </w:r>
                    </w:p>
                    <w:p w14:paraId="739EC887" w14:textId="77777777" w:rsidR="002A1F9A" w:rsidRDefault="002A1F9A" w:rsidP="001C3397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CÁMARA DE </w:t>
                      </w:r>
                    </w:p>
                    <w:p w14:paraId="1C3B30B6" w14:textId="77777777" w:rsidR="002A1F9A" w:rsidRDefault="002A1F9A" w:rsidP="001C3397">
                      <w:pP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</w:pPr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 xml:space="preserve">DIPUTADAS Y </w:t>
                      </w:r>
                    </w:p>
                    <w:p w14:paraId="5AAFA51E" w14:textId="2D7FD5D6" w:rsidR="003911C7" w:rsidRDefault="002A1F9A" w:rsidP="001C3397">
                      <w:r>
                        <w:rPr>
                          <w:rFonts w:ascii="Courier New" w:hAnsi="Courier New"/>
                          <w:b/>
                          <w:spacing w:val="-3"/>
                          <w:sz w:val="24"/>
                        </w:rPr>
                        <w:t>DIPUTADOS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6C50E0B" w14:textId="659C7CD1" w:rsidR="00FA5748" w:rsidRPr="0094441C" w:rsidRDefault="006C0A7F" w:rsidP="001C7B27">
      <w:pPr>
        <w:tabs>
          <w:tab w:val="left" w:pos="2835"/>
        </w:tabs>
        <w:spacing w:after="120" w:line="276" w:lineRule="auto"/>
        <w:ind w:left="2835" w:right="-91" w:firstLine="709"/>
        <w:jc w:val="both"/>
        <w:rPr>
          <w:rFonts w:ascii="Courier New" w:hAnsi="Courier New" w:cs="Courier New"/>
          <w:sz w:val="24"/>
          <w:szCs w:val="24"/>
        </w:rPr>
      </w:pPr>
      <w:r w:rsidRPr="0094441C">
        <w:rPr>
          <w:rFonts w:ascii="Courier New" w:hAnsi="Courier New" w:cs="Courier New"/>
          <w:sz w:val="24"/>
          <w:szCs w:val="24"/>
        </w:rPr>
        <w:t xml:space="preserve">En uso de mis facultades constitucionales, tengo el honor de someter a vuestra consideración el siguiente proyecto de ley que </w:t>
      </w:r>
      <w:r w:rsidR="00B5674B">
        <w:rPr>
          <w:rFonts w:ascii="Courier New" w:hAnsi="Courier New" w:cs="Courier New"/>
          <w:sz w:val="24"/>
          <w:szCs w:val="24"/>
        </w:rPr>
        <w:t xml:space="preserve">modifica la </w:t>
      </w:r>
      <w:r w:rsidR="00FA6DBE">
        <w:rPr>
          <w:rFonts w:ascii="Courier New" w:hAnsi="Courier New" w:cs="Courier New"/>
          <w:sz w:val="24"/>
          <w:szCs w:val="24"/>
        </w:rPr>
        <w:t>l</w:t>
      </w:r>
      <w:r w:rsidR="00B5674B">
        <w:rPr>
          <w:rFonts w:ascii="Courier New" w:hAnsi="Courier New" w:cs="Courier New"/>
          <w:sz w:val="24"/>
          <w:szCs w:val="24"/>
        </w:rPr>
        <w:t xml:space="preserve">ey </w:t>
      </w:r>
      <w:r w:rsidR="001C7B27">
        <w:rPr>
          <w:rFonts w:ascii="Courier New" w:hAnsi="Courier New" w:cs="Courier New"/>
          <w:sz w:val="24"/>
          <w:szCs w:val="24"/>
        </w:rPr>
        <w:t xml:space="preserve">         </w:t>
      </w:r>
      <w:r w:rsidR="00B5674B">
        <w:rPr>
          <w:rFonts w:ascii="Courier New" w:hAnsi="Courier New" w:cs="Courier New"/>
          <w:sz w:val="24"/>
          <w:szCs w:val="24"/>
        </w:rPr>
        <w:t>N°</w:t>
      </w:r>
      <w:r w:rsidR="00FA6DBE">
        <w:rPr>
          <w:rFonts w:ascii="Courier New" w:hAnsi="Courier New" w:cs="Courier New"/>
          <w:sz w:val="24"/>
          <w:szCs w:val="24"/>
        </w:rPr>
        <w:t xml:space="preserve"> </w:t>
      </w:r>
      <w:r w:rsidR="00B5674B">
        <w:rPr>
          <w:rFonts w:ascii="Courier New" w:hAnsi="Courier New" w:cs="Courier New"/>
          <w:sz w:val="24"/>
          <w:szCs w:val="24"/>
        </w:rPr>
        <w:t>21.075, que regula la recolección, reutilización y disposición de aguas grises, para fomentar la reutilización de aguas grises en la agricultura</w:t>
      </w:r>
      <w:r w:rsidRPr="0094441C">
        <w:rPr>
          <w:rFonts w:ascii="Courier New" w:hAnsi="Courier New" w:cs="Courier New"/>
          <w:sz w:val="24"/>
          <w:szCs w:val="24"/>
        </w:rPr>
        <w:t xml:space="preserve">. </w:t>
      </w:r>
    </w:p>
    <w:bookmarkEnd w:id="0"/>
    <w:p w14:paraId="23AF6C0C" w14:textId="77777777" w:rsidR="00FA5748" w:rsidRPr="0094441C" w:rsidRDefault="00FA5748" w:rsidP="001C7B27">
      <w:pPr>
        <w:tabs>
          <w:tab w:val="left" w:pos="2835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BD0C85A" w14:textId="22A3B46D" w:rsidR="00FA5748" w:rsidRPr="001C7B27" w:rsidRDefault="006C0A7F" w:rsidP="001C7B27">
      <w:pPr>
        <w:pStyle w:val="Prrafodelista"/>
        <w:numPr>
          <w:ilvl w:val="0"/>
          <w:numId w:val="4"/>
        </w:numPr>
        <w:spacing w:after="0" w:line="276" w:lineRule="auto"/>
        <w:ind w:right="-91" w:hanging="436"/>
        <w:jc w:val="both"/>
        <w:rPr>
          <w:rFonts w:ascii="Courier New" w:hAnsi="Courier New" w:cs="Courier New"/>
          <w:b/>
          <w:sz w:val="24"/>
          <w:szCs w:val="24"/>
        </w:rPr>
      </w:pPr>
      <w:r w:rsidRPr="001C7B27">
        <w:rPr>
          <w:rFonts w:ascii="Courier New" w:hAnsi="Courier New" w:cs="Courier New"/>
          <w:b/>
          <w:sz w:val="24"/>
          <w:szCs w:val="24"/>
        </w:rPr>
        <w:t>ANTECEDENTES</w:t>
      </w:r>
    </w:p>
    <w:p w14:paraId="33A2DCD1" w14:textId="77777777" w:rsidR="00FA5748" w:rsidRPr="0094441C" w:rsidRDefault="00FA5748" w:rsidP="001C7B27">
      <w:pPr>
        <w:spacing w:after="0" w:line="276" w:lineRule="auto"/>
        <w:ind w:left="1416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09FE19A4" w14:textId="3FE89816" w:rsidR="00FA5748" w:rsidRPr="0094441C" w:rsidRDefault="008776DC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El país </w:t>
      </w:r>
      <w:r w:rsidR="003E07FB" w:rsidRPr="003E07FB">
        <w:rPr>
          <w:rFonts w:ascii="Courier New" w:hAnsi="Courier New" w:cs="Courier New"/>
          <w:sz w:val="24"/>
          <w:szCs w:val="24"/>
        </w:rPr>
        <w:t xml:space="preserve">enfrenta una realidad climática adversa que se expresa en una de las sequías más prolongadas, extensas territorialmente y severas de las que se tenga registro, lo que ha expuesto al sector silvoagropecuario a un déficit hídrico continuo por más de 12 años. </w:t>
      </w:r>
      <w:r w:rsidR="002505BE">
        <w:rPr>
          <w:rFonts w:ascii="Courier New" w:hAnsi="Courier New" w:cs="Courier New"/>
          <w:sz w:val="24"/>
          <w:szCs w:val="24"/>
        </w:rPr>
        <w:t>Lo anterior se traduce en que,</w:t>
      </w:r>
      <w:r w:rsidR="003E07FB" w:rsidRPr="003E07FB">
        <w:rPr>
          <w:rFonts w:ascii="Courier New" w:hAnsi="Courier New" w:cs="Courier New"/>
          <w:sz w:val="24"/>
          <w:szCs w:val="24"/>
        </w:rPr>
        <w:t xml:space="preserve"> entre las regiones de </w:t>
      </w:r>
      <w:r w:rsidR="0090431E">
        <w:rPr>
          <w:rFonts w:ascii="Courier New" w:hAnsi="Courier New" w:cs="Courier New"/>
          <w:sz w:val="24"/>
          <w:szCs w:val="24"/>
        </w:rPr>
        <w:t>Atacama</w:t>
      </w:r>
      <w:r w:rsidR="003E07FB" w:rsidRPr="003E07FB">
        <w:rPr>
          <w:rFonts w:ascii="Courier New" w:hAnsi="Courier New" w:cs="Courier New"/>
          <w:sz w:val="24"/>
          <w:szCs w:val="24"/>
        </w:rPr>
        <w:t xml:space="preserve"> y </w:t>
      </w:r>
      <w:r w:rsidR="0090431E">
        <w:rPr>
          <w:rFonts w:ascii="Courier New" w:hAnsi="Courier New" w:cs="Courier New"/>
          <w:sz w:val="24"/>
          <w:szCs w:val="24"/>
        </w:rPr>
        <w:t>Aysén</w:t>
      </w:r>
      <w:r w:rsidR="003E07FB" w:rsidRPr="003E07FB">
        <w:rPr>
          <w:rFonts w:ascii="Courier New" w:hAnsi="Courier New" w:cs="Courier New"/>
          <w:sz w:val="24"/>
          <w:szCs w:val="24"/>
        </w:rPr>
        <w:t xml:space="preserve">, </w:t>
      </w:r>
      <w:r w:rsidR="0090431E">
        <w:rPr>
          <w:rFonts w:ascii="Courier New" w:hAnsi="Courier New" w:cs="Courier New"/>
          <w:sz w:val="24"/>
          <w:szCs w:val="24"/>
        </w:rPr>
        <w:t>existen</w:t>
      </w:r>
      <w:r w:rsidR="003E07FB" w:rsidRPr="003E07FB">
        <w:rPr>
          <w:rFonts w:ascii="Courier New" w:hAnsi="Courier New" w:cs="Courier New"/>
          <w:sz w:val="24"/>
          <w:szCs w:val="24"/>
        </w:rPr>
        <w:t xml:space="preserve"> </w:t>
      </w:r>
      <w:r w:rsidR="0090431E">
        <w:rPr>
          <w:rFonts w:ascii="Courier New" w:hAnsi="Courier New" w:cs="Courier New"/>
          <w:sz w:val="24"/>
          <w:szCs w:val="24"/>
        </w:rPr>
        <w:t xml:space="preserve">actualmente </w:t>
      </w:r>
      <w:r w:rsidR="003E07FB" w:rsidRPr="003E07FB">
        <w:rPr>
          <w:rFonts w:ascii="Courier New" w:hAnsi="Courier New" w:cs="Courier New"/>
          <w:sz w:val="24"/>
          <w:szCs w:val="24"/>
        </w:rPr>
        <w:t>275 comunas bajo emergencia agrícola por déficit hídrico</w:t>
      </w:r>
      <w:r w:rsidR="006C0A7F" w:rsidRPr="0094441C">
        <w:rPr>
          <w:rFonts w:ascii="Courier New" w:hAnsi="Courier New" w:cs="Courier New"/>
          <w:sz w:val="24"/>
          <w:szCs w:val="24"/>
        </w:rPr>
        <w:t>.</w:t>
      </w:r>
    </w:p>
    <w:p w14:paraId="742A68A4" w14:textId="77777777" w:rsidR="00FA5748" w:rsidRPr="0094441C" w:rsidRDefault="00FA5748" w:rsidP="001C7B27">
      <w:pPr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39DD0055" w14:textId="2A7C4924" w:rsidR="00FB3E77" w:rsidRDefault="00F3620D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Generar soluciones para hacer frente a la crisis hídrica es de especial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preocupación para </w:t>
      </w:r>
      <w:r w:rsidR="00C02C2D">
        <w:rPr>
          <w:rFonts w:ascii="Courier New" w:hAnsi="Courier New" w:cs="Courier New"/>
          <w:sz w:val="24"/>
          <w:szCs w:val="24"/>
        </w:rPr>
        <w:t xml:space="preserve">el </w:t>
      </w:r>
      <w:r>
        <w:rPr>
          <w:rFonts w:ascii="Courier New" w:hAnsi="Courier New" w:cs="Courier New"/>
          <w:sz w:val="24"/>
          <w:szCs w:val="24"/>
        </w:rPr>
        <w:t>Gobierno, por lo que, en distintas</w:t>
      </w:r>
      <w:r w:rsidR="00D06921">
        <w:rPr>
          <w:rFonts w:ascii="Courier New" w:hAnsi="Courier New" w:cs="Courier New"/>
          <w:sz w:val="24"/>
          <w:szCs w:val="24"/>
        </w:rPr>
        <w:t xml:space="preserve"> </w:t>
      </w:r>
      <w:r w:rsidR="00D06921" w:rsidRPr="00D06921">
        <w:rPr>
          <w:rFonts w:ascii="Courier New" w:hAnsi="Courier New" w:cs="Courier New"/>
          <w:sz w:val="24"/>
          <w:szCs w:val="24"/>
        </w:rPr>
        <w:t xml:space="preserve">instancias sectoriales, tales como la Mesa del Agua para la Agricultura y el Comité Técnico de Recursos Hídricos del Ministerio de Agricultura, se ha relevado la necesidad de trabajar en distintos ejes vinculados </w:t>
      </w:r>
      <w:r w:rsidR="00693C51">
        <w:rPr>
          <w:rFonts w:ascii="Courier New" w:hAnsi="Courier New" w:cs="Courier New"/>
          <w:sz w:val="24"/>
          <w:szCs w:val="24"/>
        </w:rPr>
        <w:t>al uso del</w:t>
      </w:r>
      <w:r w:rsidR="0090431E">
        <w:rPr>
          <w:rFonts w:ascii="Courier New" w:hAnsi="Courier New" w:cs="Courier New"/>
          <w:sz w:val="24"/>
          <w:szCs w:val="24"/>
        </w:rPr>
        <w:t xml:space="preserve"> </w:t>
      </w:r>
      <w:r w:rsidR="00D06921" w:rsidRPr="00D06921">
        <w:rPr>
          <w:rFonts w:ascii="Courier New" w:hAnsi="Courier New" w:cs="Courier New"/>
          <w:sz w:val="24"/>
          <w:szCs w:val="24"/>
        </w:rPr>
        <w:t xml:space="preserve">agua, incluyendo la disponibilidad hídrica y el desarrollo de </w:t>
      </w:r>
      <w:r w:rsidR="0090431E">
        <w:rPr>
          <w:rFonts w:ascii="Courier New" w:hAnsi="Courier New" w:cs="Courier New"/>
          <w:sz w:val="24"/>
          <w:szCs w:val="24"/>
        </w:rPr>
        <w:t>fuentes alternativas</w:t>
      </w:r>
      <w:r w:rsidR="00D06921" w:rsidRPr="00D06921">
        <w:rPr>
          <w:rFonts w:ascii="Courier New" w:hAnsi="Courier New" w:cs="Courier New"/>
          <w:sz w:val="24"/>
          <w:szCs w:val="24"/>
        </w:rPr>
        <w:t xml:space="preserve"> para la agricultura, como la desalación y el reúso de aguas grises</w:t>
      </w:r>
      <w:r w:rsidR="00EB6EC2">
        <w:rPr>
          <w:rFonts w:ascii="Courier New" w:hAnsi="Courier New" w:cs="Courier New"/>
          <w:sz w:val="24"/>
          <w:szCs w:val="24"/>
        </w:rPr>
        <w:t>.</w:t>
      </w:r>
    </w:p>
    <w:p w14:paraId="09045CCF" w14:textId="076926C7" w:rsidR="00EB6EC2" w:rsidRDefault="00EB6EC2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68014EE5" w14:textId="7A3504CA" w:rsidR="00EB6EC2" w:rsidRDefault="00EB6EC2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</w:t>
      </w:r>
      <w:r w:rsidRPr="00D536EF">
        <w:rPr>
          <w:rFonts w:ascii="Courier New" w:hAnsi="Courier New" w:cs="Courier New"/>
          <w:sz w:val="24"/>
          <w:szCs w:val="24"/>
        </w:rPr>
        <w:t>egún cifras de</w:t>
      </w:r>
      <w:r w:rsidR="0090431E">
        <w:rPr>
          <w:rFonts w:ascii="Courier New" w:hAnsi="Courier New" w:cs="Courier New"/>
          <w:sz w:val="24"/>
          <w:szCs w:val="24"/>
        </w:rPr>
        <w:t>l mecanismo inter-agencias de la Organización de las Naciones Unidas “</w:t>
      </w:r>
      <w:r w:rsidRPr="0090431E">
        <w:rPr>
          <w:rFonts w:ascii="Courier New" w:hAnsi="Courier New" w:cs="Courier New"/>
          <w:sz w:val="24"/>
          <w:szCs w:val="24"/>
        </w:rPr>
        <w:t>UN-Water</w:t>
      </w:r>
      <w:r w:rsidR="0090431E">
        <w:rPr>
          <w:rFonts w:ascii="Courier New" w:hAnsi="Courier New" w:cs="Courier New"/>
          <w:sz w:val="24"/>
          <w:szCs w:val="24"/>
        </w:rPr>
        <w:t>”</w:t>
      </w:r>
      <w:r w:rsidRPr="00D536EF">
        <w:rPr>
          <w:rFonts w:ascii="Courier New" w:hAnsi="Courier New" w:cs="Courier New"/>
          <w:sz w:val="24"/>
          <w:szCs w:val="24"/>
        </w:rPr>
        <w:t xml:space="preserve">, se calcula que a nivel mundial 20 millones de hectáreas </w:t>
      </w:r>
      <w:r w:rsidR="0090431E">
        <w:rPr>
          <w:rFonts w:ascii="Courier New" w:hAnsi="Courier New" w:cs="Courier New"/>
          <w:sz w:val="24"/>
          <w:szCs w:val="24"/>
        </w:rPr>
        <w:t>son</w:t>
      </w:r>
      <w:r w:rsidRPr="00D536EF">
        <w:rPr>
          <w:rFonts w:ascii="Courier New" w:hAnsi="Courier New" w:cs="Courier New"/>
          <w:sz w:val="24"/>
          <w:szCs w:val="24"/>
        </w:rPr>
        <w:t xml:space="preserve"> abastec</w:t>
      </w:r>
      <w:r w:rsidR="0090431E">
        <w:rPr>
          <w:rFonts w:ascii="Courier New" w:hAnsi="Courier New" w:cs="Courier New"/>
          <w:sz w:val="24"/>
          <w:szCs w:val="24"/>
        </w:rPr>
        <w:t>idas</w:t>
      </w:r>
      <w:r w:rsidRPr="00D536EF">
        <w:rPr>
          <w:rFonts w:ascii="Courier New" w:hAnsi="Courier New" w:cs="Courier New"/>
          <w:sz w:val="24"/>
          <w:szCs w:val="24"/>
        </w:rPr>
        <w:t xml:space="preserve"> </w:t>
      </w:r>
      <w:r w:rsidR="0090431E">
        <w:rPr>
          <w:rFonts w:ascii="Courier New" w:hAnsi="Courier New" w:cs="Courier New"/>
          <w:sz w:val="24"/>
          <w:szCs w:val="24"/>
        </w:rPr>
        <w:t xml:space="preserve">por medio </w:t>
      </w:r>
      <w:r w:rsidRPr="00D536EF">
        <w:rPr>
          <w:rFonts w:ascii="Courier New" w:hAnsi="Courier New" w:cs="Courier New"/>
          <w:sz w:val="24"/>
          <w:szCs w:val="24"/>
        </w:rPr>
        <w:t>de aguas residuales tratadas, equivalentes a un 7% de las tierras de regadío (UN-Water, 2013)</w:t>
      </w:r>
      <w:r w:rsidR="0090431E">
        <w:rPr>
          <w:rFonts w:ascii="Courier New" w:hAnsi="Courier New" w:cs="Courier New"/>
          <w:sz w:val="24"/>
          <w:szCs w:val="24"/>
        </w:rPr>
        <w:t>. A</w:t>
      </w:r>
      <w:r w:rsidRPr="00D536EF">
        <w:rPr>
          <w:rFonts w:ascii="Courier New" w:hAnsi="Courier New" w:cs="Courier New"/>
          <w:sz w:val="24"/>
          <w:szCs w:val="24"/>
        </w:rPr>
        <w:t xml:space="preserve"> su vez, según </w:t>
      </w:r>
      <w:r w:rsidR="001A6390">
        <w:rPr>
          <w:rFonts w:ascii="Courier New" w:hAnsi="Courier New" w:cs="Courier New"/>
          <w:sz w:val="24"/>
          <w:szCs w:val="24"/>
        </w:rPr>
        <w:t>lo señalado por la iniciativa “</w:t>
      </w:r>
      <w:r w:rsidRPr="00D536EF">
        <w:rPr>
          <w:rFonts w:ascii="Courier New" w:hAnsi="Courier New" w:cs="Courier New"/>
          <w:sz w:val="24"/>
          <w:szCs w:val="24"/>
        </w:rPr>
        <w:t>Escenarios Hídricos 2030</w:t>
      </w:r>
      <w:r w:rsidR="001A6390">
        <w:rPr>
          <w:rFonts w:ascii="Courier New" w:hAnsi="Courier New" w:cs="Courier New"/>
          <w:sz w:val="24"/>
          <w:szCs w:val="24"/>
        </w:rPr>
        <w:t>”</w:t>
      </w:r>
      <w:r w:rsidRPr="00D536EF">
        <w:rPr>
          <w:rFonts w:ascii="Courier New" w:hAnsi="Courier New" w:cs="Courier New"/>
          <w:sz w:val="24"/>
          <w:szCs w:val="24"/>
        </w:rPr>
        <w:t xml:space="preserve">, la reutilización de aguas </w:t>
      </w:r>
      <w:r w:rsidR="001A6390">
        <w:rPr>
          <w:rFonts w:ascii="Courier New" w:hAnsi="Courier New" w:cs="Courier New"/>
          <w:sz w:val="24"/>
          <w:szCs w:val="24"/>
        </w:rPr>
        <w:t xml:space="preserve">en distintos sectores </w:t>
      </w:r>
      <w:r w:rsidRPr="00D536EF">
        <w:rPr>
          <w:rFonts w:ascii="Courier New" w:hAnsi="Courier New" w:cs="Courier New"/>
          <w:sz w:val="24"/>
          <w:szCs w:val="24"/>
        </w:rPr>
        <w:t>podría reducir el déficit hídrico en forma significativa</w:t>
      </w:r>
      <w:r w:rsidR="0090431E">
        <w:rPr>
          <w:rFonts w:ascii="Courier New" w:hAnsi="Courier New" w:cs="Courier New"/>
          <w:sz w:val="24"/>
          <w:szCs w:val="24"/>
        </w:rPr>
        <w:t>.</w:t>
      </w:r>
    </w:p>
    <w:p w14:paraId="5603909C" w14:textId="77777777" w:rsidR="00FB3E77" w:rsidRDefault="00FB3E77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E09E89C" w14:textId="09B03228" w:rsidR="00FB3E77" w:rsidRPr="0094441C" w:rsidRDefault="00FB3E77" w:rsidP="001C7B27">
      <w:pPr>
        <w:tabs>
          <w:tab w:val="left" w:pos="3544"/>
        </w:tabs>
        <w:spacing w:after="120" w:line="276" w:lineRule="auto"/>
        <w:ind w:left="2829" w:firstLine="71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001A6390">
        <w:rPr>
          <w:rFonts w:ascii="Courier New" w:hAnsi="Courier New" w:cs="Courier New"/>
          <w:sz w:val="24"/>
          <w:szCs w:val="24"/>
        </w:rPr>
        <w:t>s e</w:t>
      </w:r>
      <w:r w:rsidR="00D06921" w:rsidRPr="00D06921">
        <w:rPr>
          <w:rFonts w:ascii="Courier New" w:hAnsi="Courier New" w:cs="Courier New"/>
          <w:sz w:val="24"/>
          <w:szCs w:val="24"/>
        </w:rPr>
        <w:t>n este escenario</w:t>
      </w:r>
      <w:r w:rsidR="001A6390">
        <w:rPr>
          <w:rFonts w:ascii="Courier New" w:hAnsi="Courier New" w:cs="Courier New"/>
          <w:sz w:val="24"/>
          <w:szCs w:val="24"/>
        </w:rPr>
        <w:t xml:space="preserve"> que</w:t>
      </w:r>
      <w:r w:rsidR="00D06921" w:rsidRPr="00D06921">
        <w:rPr>
          <w:rFonts w:ascii="Courier New" w:hAnsi="Courier New" w:cs="Courier New"/>
          <w:sz w:val="24"/>
          <w:szCs w:val="24"/>
        </w:rPr>
        <w:t xml:space="preserve"> la reutilización de aguas surge como una opción que permitiría aminorar</w:t>
      </w:r>
      <w:r w:rsidR="00D63B1C">
        <w:rPr>
          <w:rFonts w:ascii="Courier New" w:hAnsi="Courier New" w:cs="Courier New"/>
          <w:sz w:val="24"/>
          <w:szCs w:val="24"/>
        </w:rPr>
        <w:t xml:space="preserve"> </w:t>
      </w:r>
      <w:r w:rsidR="00D06921" w:rsidRPr="00D06921">
        <w:rPr>
          <w:rFonts w:ascii="Courier New" w:hAnsi="Courier New" w:cs="Courier New"/>
          <w:sz w:val="24"/>
          <w:szCs w:val="24"/>
        </w:rPr>
        <w:t>los efectos de la sequía en el país.</w:t>
      </w:r>
      <w:r w:rsidR="003D0D37">
        <w:rPr>
          <w:rFonts w:ascii="Courier New" w:hAnsi="Courier New" w:cs="Courier New"/>
          <w:sz w:val="24"/>
          <w:szCs w:val="24"/>
        </w:rPr>
        <w:t xml:space="preserve"> </w:t>
      </w:r>
      <w:r w:rsidR="001A6390">
        <w:rPr>
          <w:rFonts w:ascii="Courier New" w:hAnsi="Courier New" w:cs="Courier New"/>
          <w:sz w:val="24"/>
          <w:szCs w:val="24"/>
        </w:rPr>
        <w:t>Particularmente</w:t>
      </w:r>
      <w:r w:rsidR="00EA6EA1">
        <w:rPr>
          <w:rFonts w:ascii="Courier New" w:hAnsi="Courier New" w:cs="Courier New"/>
          <w:sz w:val="24"/>
          <w:szCs w:val="24"/>
        </w:rPr>
        <w:t>,</w:t>
      </w:r>
      <w:r w:rsidR="003D0D37">
        <w:rPr>
          <w:rFonts w:ascii="Courier New" w:hAnsi="Courier New" w:cs="Courier New"/>
          <w:sz w:val="24"/>
          <w:szCs w:val="24"/>
        </w:rPr>
        <w:t xml:space="preserve"> considerando que, dentro de este escenario de escasez, </w:t>
      </w:r>
      <w:r w:rsidR="001A6390">
        <w:rPr>
          <w:rFonts w:ascii="Courier New" w:hAnsi="Courier New" w:cs="Courier New"/>
          <w:sz w:val="24"/>
          <w:szCs w:val="24"/>
        </w:rPr>
        <w:t>son</w:t>
      </w:r>
      <w:r w:rsidR="00D63B1C">
        <w:rPr>
          <w:rFonts w:ascii="Courier New" w:hAnsi="Courier New" w:cs="Courier New"/>
          <w:sz w:val="24"/>
          <w:szCs w:val="24"/>
        </w:rPr>
        <w:t xml:space="preserve"> las y</w:t>
      </w:r>
      <w:r w:rsidR="001A6390">
        <w:rPr>
          <w:rFonts w:ascii="Courier New" w:hAnsi="Courier New" w:cs="Courier New"/>
          <w:sz w:val="24"/>
          <w:szCs w:val="24"/>
        </w:rPr>
        <w:t xml:space="preserve"> </w:t>
      </w:r>
      <w:r w:rsidR="00EA6EA1">
        <w:rPr>
          <w:rFonts w:ascii="Courier New" w:hAnsi="Courier New" w:cs="Courier New"/>
          <w:sz w:val="24"/>
          <w:szCs w:val="24"/>
        </w:rPr>
        <w:t xml:space="preserve">los agricultores chilenos, </w:t>
      </w:r>
      <w:r w:rsidR="001A6390">
        <w:rPr>
          <w:rFonts w:ascii="Courier New" w:hAnsi="Courier New" w:cs="Courier New"/>
          <w:sz w:val="24"/>
          <w:szCs w:val="24"/>
        </w:rPr>
        <w:t xml:space="preserve">y </w:t>
      </w:r>
      <w:r w:rsidR="00EA6EA1">
        <w:rPr>
          <w:rFonts w:ascii="Courier New" w:hAnsi="Courier New" w:cs="Courier New"/>
          <w:sz w:val="24"/>
          <w:szCs w:val="24"/>
        </w:rPr>
        <w:t>en especial</w:t>
      </w:r>
      <w:r w:rsidR="00D63B1C">
        <w:rPr>
          <w:rFonts w:ascii="Courier New" w:hAnsi="Courier New" w:cs="Courier New"/>
          <w:sz w:val="24"/>
          <w:szCs w:val="24"/>
        </w:rPr>
        <w:t xml:space="preserve"> las y</w:t>
      </w:r>
      <w:r w:rsidR="00EA6EA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los pequeños agricultores,</w:t>
      </w:r>
      <w:r w:rsidR="00EA6EA1">
        <w:rPr>
          <w:rFonts w:ascii="Courier New" w:hAnsi="Courier New" w:cs="Courier New"/>
          <w:sz w:val="24"/>
          <w:szCs w:val="24"/>
        </w:rPr>
        <w:t xml:space="preserve"> </w:t>
      </w:r>
      <w:r w:rsidR="001A6390">
        <w:rPr>
          <w:rFonts w:ascii="Courier New" w:hAnsi="Courier New" w:cs="Courier New"/>
          <w:sz w:val="24"/>
          <w:szCs w:val="24"/>
        </w:rPr>
        <w:t xml:space="preserve">quienes </w:t>
      </w:r>
      <w:r w:rsidR="00EA6EA1">
        <w:rPr>
          <w:rFonts w:ascii="Courier New" w:hAnsi="Courier New" w:cs="Courier New"/>
          <w:sz w:val="24"/>
          <w:szCs w:val="24"/>
        </w:rPr>
        <w:t xml:space="preserve">se han visto </w:t>
      </w:r>
      <w:r w:rsidR="001A6390">
        <w:rPr>
          <w:rFonts w:ascii="Courier New" w:hAnsi="Courier New" w:cs="Courier New"/>
          <w:sz w:val="24"/>
          <w:szCs w:val="24"/>
        </w:rPr>
        <w:t xml:space="preserve">más </w:t>
      </w:r>
      <w:r w:rsidR="00EA6EA1">
        <w:rPr>
          <w:rFonts w:ascii="Courier New" w:hAnsi="Courier New" w:cs="Courier New"/>
          <w:sz w:val="24"/>
          <w:szCs w:val="24"/>
        </w:rPr>
        <w:t>afectados</w:t>
      </w:r>
      <w:r>
        <w:rPr>
          <w:rFonts w:ascii="Courier New" w:hAnsi="Courier New" w:cs="Courier New"/>
          <w:sz w:val="24"/>
          <w:szCs w:val="24"/>
        </w:rPr>
        <w:t xml:space="preserve"> por la creciente situación de estrés hídrico.</w:t>
      </w:r>
    </w:p>
    <w:p w14:paraId="10CD41E7" w14:textId="7434EB12" w:rsidR="00FA5748" w:rsidRPr="0094441C" w:rsidRDefault="00FA5748" w:rsidP="001C7B27">
      <w:pPr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D65FEA8" w14:textId="09D6E907" w:rsidR="00FA5748" w:rsidRPr="0094441C" w:rsidRDefault="006C0A7F" w:rsidP="001C7B27">
      <w:pPr>
        <w:pStyle w:val="Prrafodelista"/>
        <w:numPr>
          <w:ilvl w:val="0"/>
          <w:numId w:val="4"/>
        </w:numPr>
        <w:spacing w:after="0" w:line="276" w:lineRule="auto"/>
        <w:ind w:right="-91" w:hanging="294"/>
        <w:jc w:val="both"/>
        <w:rPr>
          <w:rFonts w:ascii="Courier New" w:hAnsi="Courier New" w:cs="Courier New"/>
          <w:b/>
          <w:sz w:val="24"/>
          <w:szCs w:val="24"/>
        </w:rPr>
      </w:pPr>
      <w:r w:rsidRPr="0094441C">
        <w:rPr>
          <w:rFonts w:ascii="Courier New" w:hAnsi="Courier New" w:cs="Courier New"/>
          <w:b/>
          <w:sz w:val="24"/>
          <w:szCs w:val="24"/>
        </w:rPr>
        <w:t>FUNDAMENTOS DE LA INICIATIVA</w:t>
      </w:r>
    </w:p>
    <w:p w14:paraId="679E06D2" w14:textId="6B18F1AF" w:rsidR="007E3CE1" w:rsidRDefault="007E3CE1" w:rsidP="001C7B27">
      <w:pPr>
        <w:tabs>
          <w:tab w:val="left" w:pos="3544"/>
        </w:tabs>
        <w:spacing w:after="0" w:line="276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48ED213A" w14:textId="5DF4F4C7" w:rsidR="00FA5748" w:rsidRPr="0094441C" w:rsidRDefault="00DF25AB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</w:t>
      </w:r>
      <w:r w:rsidR="00B83C0A">
        <w:rPr>
          <w:rFonts w:ascii="Courier New" w:hAnsi="Courier New" w:cs="Courier New"/>
          <w:sz w:val="24"/>
          <w:szCs w:val="24"/>
        </w:rPr>
        <w:t xml:space="preserve"> </w:t>
      </w:r>
      <w:r w:rsidR="00D93EF3">
        <w:rPr>
          <w:rFonts w:ascii="Courier New" w:hAnsi="Courier New" w:cs="Courier New"/>
          <w:sz w:val="24"/>
          <w:szCs w:val="24"/>
        </w:rPr>
        <w:t>l</w:t>
      </w:r>
      <w:r w:rsidR="00B83C0A">
        <w:rPr>
          <w:rFonts w:ascii="Courier New" w:hAnsi="Courier New" w:cs="Courier New"/>
          <w:sz w:val="24"/>
          <w:szCs w:val="24"/>
        </w:rPr>
        <w:t>ey N°</w:t>
      </w:r>
      <w:r w:rsidR="00D93EF3">
        <w:rPr>
          <w:rFonts w:ascii="Courier New" w:hAnsi="Courier New" w:cs="Courier New"/>
          <w:sz w:val="24"/>
          <w:szCs w:val="24"/>
        </w:rPr>
        <w:t xml:space="preserve"> </w:t>
      </w:r>
      <w:r w:rsidR="00B83C0A">
        <w:rPr>
          <w:rFonts w:ascii="Courier New" w:hAnsi="Courier New" w:cs="Courier New"/>
          <w:sz w:val="24"/>
          <w:szCs w:val="24"/>
        </w:rPr>
        <w:t xml:space="preserve">21.075, </w:t>
      </w:r>
      <w:r w:rsidR="00CA0B2C" w:rsidRPr="00CA0B2C">
        <w:rPr>
          <w:rFonts w:ascii="Courier New" w:hAnsi="Courier New" w:cs="Courier New"/>
          <w:sz w:val="24"/>
          <w:szCs w:val="24"/>
        </w:rPr>
        <w:t xml:space="preserve">que </w:t>
      </w:r>
      <w:r w:rsidR="00D93EF3">
        <w:rPr>
          <w:rFonts w:ascii="Courier New" w:hAnsi="Courier New" w:cs="Courier New"/>
          <w:sz w:val="24"/>
          <w:szCs w:val="24"/>
        </w:rPr>
        <w:t>r</w:t>
      </w:r>
      <w:r w:rsidR="00CA0B2C" w:rsidRPr="00CA0B2C">
        <w:rPr>
          <w:rFonts w:ascii="Courier New" w:hAnsi="Courier New" w:cs="Courier New"/>
          <w:sz w:val="24"/>
          <w:szCs w:val="24"/>
        </w:rPr>
        <w:t>egula la recolección, reutilización y disposición de aguas grises</w:t>
      </w:r>
      <w:r w:rsidR="00F92C9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establece en su</w:t>
      </w:r>
      <w:r w:rsidR="00841327" w:rsidRPr="00841327">
        <w:rPr>
          <w:rFonts w:ascii="Courier New" w:hAnsi="Courier New" w:cs="Courier New"/>
          <w:sz w:val="24"/>
          <w:szCs w:val="24"/>
        </w:rPr>
        <w:t xml:space="preserve"> artículo </w:t>
      </w:r>
      <w:r w:rsidR="0043015C">
        <w:rPr>
          <w:rFonts w:ascii="Courier New" w:hAnsi="Courier New" w:cs="Courier New"/>
          <w:sz w:val="24"/>
          <w:szCs w:val="24"/>
        </w:rPr>
        <w:t>8</w:t>
      </w:r>
      <w:r w:rsidR="00841327" w:rsidRPr="00841327">
        <w:rPr>
          <w:rFonts w:ascii="Courier New" w:hAnsi="Courier New" w:cs="Courier New"/>
          <w:sz w:val="24"/>
          <w:szCs w:val="24"/>
        </w:rPr>
        <w:t xml:space="preserve"> los destinos que podrá</w:t>
      </w:r>
      <w:r w:rsidR="00D239F5">
        <w:rPr>
          <w:rFonts w:ascii="Courier New" w:hAnsi="Courier New" w:cs="Courier New"/>
          <w:sz w:val="24"/>
          <w:szCs w:val="24"/>
        </w:rPr>
        <w:t>n</w:t>
      </w:r>
      <w:r w:rsidR="00841327" w:rsidRPr="00841327">
        <w:rPr>
          <w:rFonts w:ascii="Courier New" w:hAnsi="Courier New" w:cs="Courier New"/>
          <w:sz w:val="24"/>
          <w:szCs w:val="24"/>
        </w:rPr>
        <w:t xml:space="preserve"> darse a las aguas grises</w:t>
      </w:r>
      <w:r w:rsidR="0043015C">
        <w:rPr>
          <w:rFonts w:ascii="Courier New" w:hAnsi="Courier New" w:cs="Courier New"/>
          <w:sz w:val="24"/>
          <w:szCs w:val="24"/>
        </w:rPr>
        <w:t xml:space="preserve"> tratadas</w:t>
      </w:r>
      <w:r>
        <w:rPr>
          <w:rFonts w:ascii="Courier New" w:hAnsi="Courier New" w:cs="Courier New"/>
          <w:sz w:val="24"/>
          <w:szCs w:val="24"/>
        </w:rPr>
        <w:t>. Sin embargo,</w:t>
      </w:r>
      <w:r w:rsidR="004C68EC">
        <w:rPr>
          <w:rFonts w:ascii="Courier New" w:hAnsi="Courier New" w:cs="Courier New"/>
          <w:sz w:val="24"/>
          <w:szCs w:val="24"/>
        </w:rPr>
        <w:t xml:space="preserve"> no menciona</w:t>
      </w:r>
      <w:r w:rsidR="00841327" w:rsidRPr="0084132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entre </w:t>
      </w:r>
      <w:r w:rsidR="0043015C">
        <w:rPr>
          <w:rFonts w:ascii="Courier New" w:hAnsi="Courier New" w:cs="Courier New"/>
          <w:sz w:val="24"/>
          <w:szCs w:val="24"/>
        </w:rPr>
        <w:t>dichos destinos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41327" w:rsidRPr="00841327">
        <w:rPr>
          <w:rFonts w:ascii="Courier New" w:hAnsi="Courier New" w:cs="Courier New"/>
          <w:sz w:val="24"/>
          <w:szCs w:val="24"/>
        </w:rPr>
        <w:t>el riego agrícola</w:t>
      </w:r>
      <w:r w:rsidR="00841327">
        <w:rPr>
          <w:rFonts w:ascii="Courier New" w:hAnsi="Courier New" w:cs="Courier New"/>
          <w:sz w:val="24"/>
          <w:szCs w:val="24"/>
        </w:rPr>
        <w:t>.</w:t>
      </w:r>
      <w:r w:rsidR="00383DF6">
        <w:rPr>
          <w:rFonts w:ascii="Courier New" w:hAnsi="Courier New" w:cs="Courier New"/>
          <w:sz w:val="24"/>
          <w:szCs w:val="24"/>
        </w:rPr>
        <w:t xml:space="preserve"> </w:t>
      </w:r>
      <w:r w:rsidR="006B764B">
        <w:rPr>
          <w:rFonts w:ascii="Courier New" w:hAnsi="Courier New" w:cs="Courier New"/>
          <w:sz w:val="24"/>
          <w:szCs w:val="24"/>
        </w:rPr>
        <w:t xml:space="preserve">Por otro lado, el artículo </w:t>
      </w:r>
      <w:r w:rsidR="0043015C">
        <w:rPr>
          <w:rFonts w:ascii="Courier New" w:hAnsi="Courier New" w:cs="Courier New"/>
          <w:sz w:val="24"/>
          <w:szCs w:val="24"/>
        </w:rPr>
        <w:t>9</w:t>
      </w:r>
      <w:r w:rsidR="005C06E3">
        <w:rPr>
          <w:rFonts w:ascii="Courier New" w:hAnsi="Courier New" w:cs="Courier New"/>
          <w:sz w:val="24"/>
          <w:szCs w:val="24"/>
        </w:rPr>
        <w:t xml:space="preserve">, que contiene un listado de prohibiciones </w:t>
      </w:r>
      <w:r w:rsidR="009157D3">
        <w:rPr>
          <w:rFonts w:ascii="Courier New" w:hAnsi="Courier New" w:cs="Courier New"/>
          <w:sz w:val="24"/>
          <w:szCs w:val="24"/>
        </w:rPr>
        <w:t xml:space="preserve">para el uso de </w:t>
      </w:r>
      <w:r w:rsidR="009157D3">
        <w:rPr>
          <w:rFonts w:ascii="Courier New" w:hAnsi="Courier New" w:cs="Courier New"/>
          <w:sz w:val="24"/>
          <w:szCs w:val="24"/>
        </w:rPr>
        <w:lastRenderedPageBreak/>
        <w:t>aguas grises</w:t>
      </w:r>
      <w:r w:rsidR="00F75971">
        <w:rPr>
          <w:rFonts w:ascii="Courier New" w:hAnsi="Courier New" w:cs="Courier New"/>
          <w:sz w:val="24"/>
          <w:szCs w:val="24"/>
        </w:rPr>
        <w:t xml:space="preserve"> tratadas</w:t>
      </w:r>
      <w:r w:rsidR="009157D3">
        <w:rPr>
          <w:rFonts w:ascii="Courier New" w:hAnsi="Courier New" w:cs="Courier New"/>
          <w:sz w:val="24"/>
          <w:szCs w:val="24"/>
        </w:rPr>
        <w:t xml:space="preserve">, en su </w:t>
      </w:r>
      <w:r w:rsidR="00913043">
        <w:rPr>
          <w:rFonts w:ascii="Courier New" w:hAnsi="Courier New" w:cs="Courier New"/>
          <w:sz w:val="24"/>
          <w:szCs w:val="24"/>
        </w:rPr>
        <w:t xml:space="preserve">numeral 1 </w:t>
      </w:r>
      <w:r w:rsidR="00FC65BD">
        <w:rPr>
          <w:rFonts w:ascii="Courier New" w:hAnsi="Courier New" w:cs="Courier New"/>
          <w:sz w:val="24"/>
          <w:szCs w:val="24"/>
        </w:rPr>
        <w:t xml:space="preserve">solo se </w:t>
      </w:r>
      <w:r w:rsidR="00AF10BD">
        <w:rPr>
          <w:rFonts w:ascii="Courier New" w:hAnsi="Courier New" w:cs="Courier New"/>
          <w:sz w:val="24"/>
          <w:szCs w:val="24"/>
        </w:rPr>
        <w:t>refiere a</w:t>
      </w:r>
      <w:r w:rsidR="00FC65BD">
        <w:rPr>
          <w:rFonts w:ascii="Courier New" w:hAnsi="Courier New" w:cs="Courier New"/>
          <w:sz w:val="24"/>
          <w:szCs w:val="24"/>
        </w:rPr>
        <w:t xml:space="preserve"> un cierto tipo de </w:t>
      </w:r>
      <w:r w:rsidR="00913F38">
        <w:rPr>
          <w:rFonts w:ascii="Courier New" w:hAnsi="Courier New" w:cs="Courier New"/>
          <w:sz w:val="24"/>
          <w:szCs w:val="24"/>
        </w:rPr>
        <w:t xml:space="preserve">riego agrícola, específicamente </w:t>
      </w:r>
      <w:r w:rsidR="007A68AE">
        <w:rPr>
          <w:rFonts w:ascii="Courier New" w:hAnsi="Courier New" w:cs="Courier New"/>
          <w:sz w:val="24"/>
          <w:szCs w:val="24"/>
        </w:rPr>
        <w:t xml:space="preserve">el </w:t>
      </w:r>
      <w:r w:rsidR="00913F38">
        <w:rPr>
          <w:rFonts w:ascii="Courier New" w:hAnsi="Courier New" w:cs="Courier New"/>
          <w:sz w:val="24"/>
          <w:szCs w:val="24"/>
        </w:rPr>
        <w:t>“</w:t>
      </w:r>
      <w:r w:rsidR="00913F38" w:rsidRPr="00F75971">
        <w:rPr>
          <w:rFonts w:ascii="Courier New" w:hAnsi="Courier New" w:cs="Courier New"/>
          <w:sz w:val="24"/>
          <w:szCs w:val="24"/>
        </w:rPr>
        <w:t>riego de frutas y hortalizas que crecen a ras de suelo y suelen ser consumidas crudas por las personas, o que sirvan de alimento a animales que pueden transmitir afecciones a la salud humana</w:t>
      </w:r>
      <w:r w:rsidR="00913F38" w:rsidRPr="00913F38">
        <w:rPr>
          <w:rFonts w:ascii="Courier New" w:hAnsi="Courier New" w:cs="Courier New"/>
          <w:sz w:val="24"/>
          <w:szCs w:val="24"/>
        </w:rPr>
        <w:t>”</w:t>
      </w:r>
      <w:r w:rsidR="00F75971">
        <w:rPr>
          <w:rFonts w:ascii="Courier New" w:hAnsi="Courier New" w:cs="Courier New"/>
          <w:sz w:val="24"/>
          <w:szCs w:val="24"/>
        </w:rPr>
        <w:t>. D</w:t>
      </w:r>
      <w:r w:rsidR="00913F38" w:rsidRPr="00913F38">
        <w:rPr>
          <w:rFonts w:ascii="Courier New" w:hAnsi="Courier New" w:cs="Courier New"/>
          <w:sz w:val="24"/>
          <w:szCs w:val="24"/>
        </w:rPr>
        <w:t>e esta forma</w:t>
      </w:r>
      <w:r w:rsidR="00913F38">
        <w:rPr>
          <w:rFonts w:ascii="Courier New" w:hAnsi="Courier New" w:cs="Courier New"/>
          <w:sz w:val="24"/>
          <w:szCs w:val="24"/>
        </w:rPr>
        <w:t xml:space="preserve">, </w:t>
      </w:r>
      <w:r w:rsidR="003223C6">
        <w:rPr>
          <w:rFonts w:ascii="Courier New" w:hAnsi="Courier New" w:cs="Courier New"/>
          <w:sz w:val="24"/>
          <w:szCs w:val="24"/>
        </w:rPr>
        <w:t>la norma</w:t>
      </w:r>
      <w:r w:rsidR="00017EA9">
        <w:rPr>
          <w:rFonts w:ascii="Courier New" w:hAnsi="Courier New" w:cs="Courier New"/>
          <w:sz w:val="24"/>
          <w:szCs w:val="24"/>
        </w:rPr>
        <w:t>tiva</w:t>
      </w:r>
      <w:r w:rsidR="003223C6">
        <w:rPr>
          <w:rFonts w:ascii="Courier New" w:hAnsi="Courier New" w:cs="Courier New"/>
          <w:sz w:val="24"/>
          <w:szCs w:val="24"/>
        </w:rPr>
        <w:t xml:space="preserve"> vigente </w:t>
      </w:r>
      <w:r w:rsidR="00AF10BD">
        <w:rPr>
          <w:rFonts w:ascii="Courier New" w:hAnsi="Courier New" w:cs="Courier New"/>
          <w:sz w:val="24"/>
          <w:szCs w:val="24"/>
        </w:rPr>
        <w:t>es poco</w:t>
      </w:r>
      <w:r w:rsidR="00913F38">
        <w:rPr>
          <w:rFonts w:ascii="Courier New" w:hAnsi="Courier New" w:cs="Courier New"/>
          <w:sz w:val="24"/>
          <w:szCs w:val="24"/>
        </w:rPr>
        <w:t xml:space="preserve"> </w:t>
      </w:r>
      <w:r w:rsidR="003223C6">
        <w:rPr>
          <w:rFonts w:ascii="Courier New" w:hAnsi="Courier New" w:cs="Courier New"/>
          <w:sz w:val="24"/>
          <w:szCs w:val="24"/>
        </w:rPr>
        <w:t>clara</w:t>
      </w:r>
      <w:r w:rsidR="00913F38">
        <w:rPr>
          <w:rFonts w:ascii="Courier New" w:hAnsi="Courier New" w:cs="Courier New"/>
          <w:sz w:val="24"/>
          <w:szCs w:val="24"/>
        </w:rPr>
        <w:t xml:space="preserve"> </w:t>
      </w:r>
      <w:r w:rsidR="00AF10BD">
        <w:rPr>
          <w:rFonts w:ascii="Courier New" w:hAnsi="Courier New" w:cs="Courier New"/>
          <w:sz w:val="24"/>
          <w:szCs w:val="24"/>
        </w:rPr>
        <w:t>respecto de la</w:t>
      </w:r>
      <w:r w:rsidR="00913F38" w:rsidRPr="00913F38">
        <w:rPr>
          <w:rFonts w:ascii="Courier New" w:hAnsi="Courier New" w:cs="Courier New"/>
          <w:sz w:val="24"/>
          <w:szCs w:val="24"/>
        </w:rPr>
        <w:t xml:space="preserve"> reutilización de aguas </w:t>
      </w:r>
      <w:r w:rsidR="003223C6">
        <w:rPr>
          <w:rFonts w:ascii="Courier New" w:hAnsi="Courier New" w:cs="Courier New"/>
          <w:sz w:val="24"/>
          <w:szCs w:val="24"/>
        </w:rPr>
        <w:t xml:space="preserve">grises tratadas </w:t>
      </w:r>
      <w:r w:rsidR="00913F38" w:rsidRPr="00913F38">
        <w:rPr>
          <w:rFonts w:ascii="Courier New" w:hAnsi="Courier New" w:cs="Courier New"/>
          <w:sz w:val="24"/>
          <w:szCs w:val="24"/>
        </w:rPr>
        <w:t>para el riego de otro tipo de cultivo</w:t>
      </w:r>
      <w:r w:rsidR="00F15FA4">
        <w:rPr>
          <w:rFonts w:ascii="Courier New" w:hAnsi="Courier New" w:cs="Courier New"/>
          <w:sz w:val="24"/>
          <w:szCs w:val="24"/>
        </w:rPr>
        <w:t>s</w:t>
      </w:r>
      <w:r w:rsidR="00913F38" w:rsidRPr="00913F38">
        <w:rPr>
          <w:rFonts w:ascii="Courier New" w:hAnsi="Courier New" w:cs="Courier New"/>
          <w:sz w:val="24"/>
          <w:szCs w:val="24"/>
        </w:rPr>
        <w:t>.</w:t>
      </w:r>
    </w:p>
    <w:p w14:paraId="6E9CF20C" w14:textId="77777777" w:rsidR="001C3397" w:rsidRPr="0094441C" w:rsidRDefault="001C3397" w:rsidP="001C7B27">
      <w:pPr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78941A1" w14:textId="3CA9B162" w:rsidR="00FA5748" w:rsidRPr="0094441C" w:rsidRDefault="001F20B3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1F20B3">
        <w:rPr>
          <w:rFonts w:ascii="Courier New" w:hAnsi="Courier New" w:cs="Courier New"/>
          <w:sz w:val="24"/>
          <w:szCs w:val="24"/>
        </w:rPr>
        <w:t xml:space="preserve">En este escenario, </w:t>
      </w:r>
      <w:r w:rsidR="00731787">
        <w:rPr>
          <w:rFonts w:ascii="Courier New" w:hAnsi="Courier New" w:cs="Courier New"/>
          <w:sz w:val="24"/>
          <w:szCs w:val="24"/>
        </w:rPr>
        <w:t>existen</w:t>
      </w:r>
      <w:r w:rsidRPr="001F20B3">
        <w:rPr>
          <w:rFonts w:ascii="Courier New" w:hAnsi="Courier New" w:cs="Courier New"/>
          <w:sz w:val="24"/>
          <w:szCs w:val="24"/>
        </w:rPr>
        <w:t xml:space="preserve"> numerosos proyectos </w:t>
      </w:r>
      <w:r w:rsidR="000273DE">
        <w:rPr>
          <w:rFonts w:ascii="Courier New" w:hAnsi="Courier New" w:cs="Courier New"/>
          <w:sz w:val="24"/>
          <w:szCs w:val="24"/>
        </w:rPr>
        <w:t>de reutilización de aguas grises tratadas</w:t>
      </w:r>
      <w:r w:rsidRPr="001F20B3">
        <w:rPr>
          <w:rFonts w:ascii="Courier New" w:hAnsi="Courier New" w:cs="Courier New"/>
          <w:sz w:val="24"/>
          <w:szCs w:val="24"/>
        </w:rPr>
        <w:t xml:space="preserve">, algunos de ellos patrocinados y/o bonificados por </w:t>
      </w:r>
      <w:r w:rsidR="00370123">
        <w:rPr>
          <w:rFonts w:ascii="Courier New" w:hAnsi="Courier New" w:cs="Courier New"/>
          <w:sz w:val="24"/>
          <w:szCs w:val="24"/>
        </w:rPr>
        <w:t xml:space="preserve">el </w:t>
      </w:r>
      <w:r w:rsidR="00731787">
        <w:rPr>
          <w:rFonts w:ascii="Courier New" w:hAnsi="Courier New" w:cs="Courier New"/>
          <w:sz w:val="24"/>
          <w:szCs w:val="24"/>
        </w:rPr>
        <w:t>Instituto de Desarrollo Agropecuario (</w:t>
      </w:r>
      <w:r w:rsidRPr="001F20B3">
        <w:rPr>
          <w:rFonts w:ascii="Courier New" w:hAnsi="Courier New" w:cs="Courier New"/>
          <w:sz w:val="24"/>
          <w:szCs w:val="24"/>
        </w:rPr>
        <w:t>INDAP</w:t>
      </w:r>
      <w:r w:rsidR="00731787">
        <w:rPr>
          <w:rFonts w:ascii="Courier New" w:hAnsi="Courier New" w:cs="Courier New"/>
          <w:sz w:val="24"/>
          <w:szCs w:val="24"/>
        </w:rPr>
        <w:t>)</w:t>
      </w:r>
      <w:r w:rsidRPr="001F20B3">
        <w:rPr>
          <w:rFonts w:ascii="Courier New" w:hAnsi="Courier New" w:cs="Courier New"/>
          <w:sz w:val="24"/>
          <w:szCs w:val="24"/>
        </w:rPr>
        <w:t xml:space="preserve">, con el objeto de dar </w:t>
      </w:r>
      <w:r w:rsidR="00514029" w:rsidRPr="00D006D2">
        <w:rPr>
          <w:rFonts w:ascii="Courier New" w:hAnsi="Courier New" w:cs="Courier New"/>
          <w:sz w:val="24"/>
          <w:szCs w:val="24"/>
        </w:rPr>
        <w:t>continuidad a la producción agrícola</w:t>
      </w:r>
      <w:r w:rsidR="00514029" w:rsidRPr="001F20B3">
        <w:rPr>
          <w:rFonts w:ascii="Courier New" w:hAnsi="Courier New" w:cs="Courier New"/>
          <w:sz w:val="24"/>
          <w:szCs w:val="24"/>
        </w:rPr>
        <w:t xml:space="preserve"> </w:t>
      </w:r>
      <w:r w:rsidRPr="001F20B3">
        <w:rPr>
          <w:rFonts w:ascii="Courier New" w:hAnsi="Courier New" w:cs="Courier New"/>
          <w:sz w:val="24"/>
          <w:szCs w:val="24"/>
        </w:rPr>
        <w:t>en situaciones de grave escasez hídrica</w:t>
      </w:r>
      <w:r w:rsidR="00D006D2" w:rsidRPr="00D006D2">
        <w:rPr>
          <w:rFonts w:ascii="Courier New" w:hAnsi="Courier New" w:cs="Courier New"/>
          <w:sz w:val="24"/>
          <w:szCs w:val="24"/>
        </w:rPr>
        <w:t xml:space="preserve">, </w:t>
      </w:r>
      <w:r w:rsidR="008927FD">
        <w:rPr>
          <w:rFonts w:ascii="Courier New" w:hAnsi="Courier New" w:cs="Courier New"/>
          <w:sz w:val="24"/>
          <w:szCs w:val="24"/>
        </w:rPr>
        <w:t>donde</w:t>
      </w:r>
      <w:r w:rsidR="00D006D2" w:rsidRPr="00D006D2">
        <w:rPr>
          <w:rFonts w:ascii="Courier New" w:hAnsi="Courier New" w:cs="Courier New"/>
          <w:sz w:val="24"/>
          <w:szCs w:val="24"/>
        </w:rPr>
        <w:t xml:space="preserve"> las fuentes tradicionales de agua no son suficientes.</w:t>
      </w:r>
    </w:p>
    <w:p w14:paraId="07A77B02" w14:textId="77777777" w:rsidR="00FA5748" w:rsidRPr="0094441C" w:rsidRDefault="00FA5748" w:rsidP="001C7B27">
      <w:pPr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3F26B413" w14:textId="1D11C270" w:rsidR="00FA5748" w:rsidRPr="0094441C" w:rsidRDefault="00D006D2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D006D2">
        <w:rPr>
          <w:rFonts w:ascii="Courier New" w:hAnsi="Courier New" w:cs="Courier New"/>
          <w:sz w:val="24"/>
          <w:szCs w:val="24"/>
        </w:rPr>
        <w:t>Este tipo de proyectos, que se habilitan como sistemas de apoyo a las fuentes tradicionales de abastecimiento, permiten reducir entre un 30</w:t>
      </w:r>
      <w:r w:rsidR="00552F61">
        <w:rPr>
          <w:rFonts w:ascii="Courier New" w:hAnsi="Courier New" w:cs="Courier New"/>
          <w:sz w:val="24"/>
          <w:szCs w:val="24"/>
        </w:rPr>
        <w:t>%</w:t>
      </w:r>
      <w:r w:rsidRPr="00D006D2">
        <w:rPr>
          <w:rFonts w:ascii="Courier New" w:hAnsi="Courier New" w:cs="Courier New"/>
          <w:sz w:val="24"/>
          <w:szCs w:val="24"/>
        </w:rPr>
        <w:t xml:space="preserve"> y 45</w:t>
      </w:r>
      <w:r w:rsidR="00552F61">
        <w:rPr>
          <w:rFonts w:ascii="Courier New" w:hAnsi="Courier New" w:cs="Courier New"/>
          <w:sz w:val="24"/>
          <w:szCs w:val="24"/>
        </w:rPr>
        <w:t>%</w:t>
      </w:r>
      <w:r w:rsidRPr="00D006D2">
        <w:rPr>
          <w:rFonts w:ascii="Courier New" w:hAnsi="Courier New" w:cs="Courier New"/>
          <w:sz w:val="24"/>
          <w:szCs w:val="24"/>
        </w:rPr>
        <w:t xml:space="preserve"> </w:t>
      </w:r>
      <w:r w:rsidR="00746A31">
        <w:rPr>
          <w:rFonts w:ascii="Courier New" w:hAnsi="Courier New" w:cs="Courier New"/>
          <w:sz w:val="24"/>
          <w:szCs w:val="24"/>
        </w:rPr>
        <w:t>el consumo</w:t>
      </w:r>
      <w:r w:rsidRPr="00D006D2">
        <w:rPr>
          <w:rFonts w:ascii="Courier New" w:hAnsi="Courier New" w:cs="Courier New"/>
          <w:sz w:val="24"/>
          <w:szCs w:val="24"/>
        </w:rPr>
        <w:t xml:space="preserve"> de agua potable mediante la reutilización de aguas grises</w:t>
      </w:r>
      <w:r w:rsidR="001B132C">
        <w:rPr>
          <w:rFonts w:ascii="Courier New" w:hAnsi="Courier New" w:cs="Courier New"/>
          <w:sz w:val="24"/>
          <w:szCs w:val="24"/>
        </w:rPr>
        <w:t xml:space="preserve"> tratadas</w:t>
      </w:r>
      <w:r w:rsidR="00556DB0">
        <w:rPr>
          <w:rFonts w:ascii="Courier New" w:hAnsi="Courier New" w:cs="Courier New"/>
          <w:sz w:val="24"/>
          <w:szCs w:val="24"/>
        </w:rPr>
        <w:t xml:space="preserve">. </w:t>
      </w:r>
      <w:r w:rsidR="00E500E3">
        <w:rPr>
          <w:rFonts w:ascii="Courier New" w:hAnsi="Courier New" w:cs="Courier New"/>
          <w:sz w:val="24"/>
          <w:szCs w:val="24"/>
        </w:rPr>
        <w:t>Por medio de</w:t>
      </w:r>
      <w:r w:rsidR="00556DB0">
        <w:rPr>
          <w:rFonts w:ascii="Courier New" w:hAnsi="Courier New" w:cs="Courier New"/>
          <w:sz w:val="24"/>
          <w:szCs w:val="24"/>
        </w:rPr>
        <w:t xml:space="preserve"> la </w:t>
      </w:r>
      <w:r w:rsidRPr="00D006D2">
        <w:rPr>
          <w:rFonts w:ascii="Courier New" w:hAnsi="Courier New" w:cs="Courier New"/>
          <w:sz w:val="24"/>
          <w:szCs w:val="24"/>
        </w:rPr>
        <w:t>utiliza</w:t>
      </w:r>
      <w:r w:rsidR="00556DB0">
        <w:rPr>
          <w:rFonts w:ascii="Courier New" w:hAnsi="Courier New" w:cs="Courier New"/>
          <w:sz w:val="24"/>
          <w:szCs w:val="24"/>
        </w:rPr>
        <w:t>ción de</w:t>
      </w:r>
      <w:r w:rsidRPr="00D006D2">
        <w:rPr>
          <w:rFonts w:ascii="Courier New" w:hAnsi="Courier New" w:cs="Courier New"/>
          <w:sz w:val="24"/>
          <w:szCs w:val="24"/>
        </w:rPr>
        <w:t xml:space="preserve"> sistemas de filtrado y desinfección</w:t>
      </w:r>
      <w:r w:rsidR="009E1E1D">
        <w:rPr>
          <w:rFonts w:ascii="Courier New" w:hAnsi="Courier New" w:cs="Courier New"/>
          <w:sz w:val="24"/>
          <w:szCs w:val="24"/>
        </w:rPr>
        <w:t>,</w:t>
      </w:r>
      <w:r w:rsidRPr="00D006D2">
        <w:rPr>
          <w:rFonts w:ascii="Courier New" w:hAnsi="Courier New" w:cs="Courier New"/>
          <w:sz w:val="24"/>
          <w:szCs w:val="24"/>
        </w:rPr>
        <w:t xml:space="preserve"> mejoran sustantivamente la vida de</w:t>
      </w:r>
      <w:r w:rsidR="003F07BE">
        <w:rPr>
          <w:rFonts w:ascii="Courier New" w:hAnsi="Courier New" w:cs="Courier New"/>
          <w:sz w:val="24"/>
          <w:szCs w:val="24"/>
        </w:rPr>
        <w:t xml:space="preserve"> las y</w:t>
      </w:r>
      <w:r w:rsidRPr="00D006D2">
        <w:rPr>
          <w:rFonts w:ascii="Courier New" w:hAnsi="Courier New" w:cs="Courier New"/>
          <w:sz w:val="24"/>
          <w:szCs w:val="24"/>
        </w:rPr>
        <w:t xml:space="preserve"> los usuarios, </w:t>
      </w:r>
      <w:r w:rsidR="00EC77C6">
        <w:rPr>
          <w:rFonts w:ascii="Courier New" w:hAnsi="Courier New" w:cs="Courier New"/>
          <w:sz w:val="24"/>
          <w:szCs w:val="24"/>
        </w:rPr>
        <w:t>otorgando</w:t>
      </w:r>
      <w:r w:rsidR="009E1E1D">
        <w:rPr>
          <w:rFonts w:ascii="Courier New" w:hAnsi="Courier New" w:cs="Courier New"/>
          <w:sz w:val="24"/>
          <w:szCs w:val="24"/>
        </w:rPr>
        <w:t xml:space="preserve"> </w:t>
      </w:r>
      <w:r w:rsidRPr="00D006D2">
        <w:rPr>
          <w:rFonts w:ascii="Courier New" w:hAnsi="Courier New" w:cs="Courier New"/>
          <w:sz w:val="24"/>
          <w:szCs w:val="24"/>
        </w:rPr>
        <w:t xml:space="preserve">una fuente alternativa durante </w:t>
      </w:r>
      <w:r w:rsidR="00AA38A4">
        <w:rPr>
          <w:rFonts w:ascii="Courier New" w:hAnsi="Courier New" w:cs="Courier New"/>
          <w:sz w:val="24"/>
          <w:szCs w:val="24"/>
        </w:rPr>
        <w:t>los períodos</w:t>
      </w:r>
      <w:r w:rsidRPr="00D006D2">
        <w:rPr>
          <w:rFonts w:ascii="Courier New" w:hAnsi="Courier New" w:cs="Courier New"/>
          <w:sz w:val="24"/>
          <w:szCs w:val="24"/>
        </w:rPr>
        <w:t xml:space="preserve"> </w:t>
      </w:r>
      <w:r w:rsidR="009E1E1D">
        <w:rPr>
          <w:rFonts w:ascii="Courier New" w:hAnsi="Courier New" w:cs="Courier New"/>
          <w:sz w:val="24"/>
          <w:szCs w:val="24"/>
        </w:rPr>
        <w:t xml:space="preserve">en </w:t>
      </w:r>
      <w:r w:rsidRPr="00D006D2">
        <w:rPr>
          <w:rFonts w:ascii="Courier New" w:hAnsi="Courier New" w:cs="Courier New"/>
          <w:sz w:val="24"/>
          <w:szCs w:val="24"/>
        </w:rPr>
        <w:t>que los pozos</w:t>
      </w:r>
      <w:r w:rsidR="00E96754">
        <w:rPr>
          <w:rFonts w:ascii="Courier New" w:hAnsi="Courier New" w:cs="Courier New"/>
          <w:sz w:val="24"/>
          <w:szCs w:val="24"/>
        </w:rPr>
        <w:t xml:space="preserve"> se </w:t>
      </w:r>
      <w:r w:rsidR="00E96754" w:rsidRPr="00D006D2">
        <w:rPr>
          <w:rFonts w:ascii="Courier New" w:hAnsi="Courier New" w:cs="Courier New"/>
          <w:sz w:val="24"/>
          <w:szCs w:val="24"/>
        </w:rPr>
        <w:t>recuperan</w:t>
      </w:r>
      <w:r w:rsidRPr="00D006D2">
        <w:rPr>
          <w:rFonts w:ascii="Courier New" w:hAnsi="Courier New" w:cs="Courier New"/>
          <w:sz w:val="24"/>
          <w:szCs w:val="24"/>
        </w:rPr>
        <w:t xml:space="preserve">, </w:t>
      </w:r>
      <w:r w:rsidR="00AA38A4">
        <w:rPr>
          <w:rFonts w:ascii="Courier New" w:hAnsi="Courier New" w:cs="Courier New"/>
          <w:sz w:val="24"/>
          <w:szCs w:val="24"/>
        </w:rPr>
        <w:t>aplican</w:t>
      </w:r>
      <w:r w:rsidRPr="00D006D2">
        <w:rPr>
          <w:rFonts w:ascii="Courier New" w:hAnsi="Courier New" w:cs="Courier New"/>
          <w:sz w:val="24"/>
          <w:szCs w:val="24"/>
        </w:rPr>
        <w:t xml:space="preserve"> </w:t>
      </w:r>
      <w:r w:rsidR="00AA38A4">
        <w:rPr>
          <w:rFonts w:ascii="Courier New" w:hAnsi="Courier New" w:cs="Courier New"/>
          <w:sz w:val="24"/>
          <w:szCs w:val="24"/>
        </w:rPr>
        <w:t xml:space="preserve">los sistemas de </w:t>
      </w:r>
      <w:r w:rsidRPr="00D006D2">
        <w:rPr>
          <w:rFonts w:ascii="Courier New" w:hAnsi="Courier New" w:cs="Courier New"/>
          <w:sz w:val="24"/>
          <w:szCs w:val="24"/>
        </w:rPr>
        <w:t>turno</w:t>
      </w:r>
      <w:r w:rsidR="00AA38A4">
        <w:rPr>
          <w:rFonts w:ascii="Courier New" w:hAnsi="Courier New" w:cs="Courier New"/>
          <w:sz w:val="24"/>
          <w:szCs w:val="24"/>
        </w:rPr>
        <w:t>s</w:t>
      </w:r>
      <w:r w:rsidRPr="00D006D2">
        <w:rPr>
          <w:rFonts w:ascii="Courier New" w:hAnsi="Courier New" w:cs="Courier New"/>
          <w:sz w:val="24"/>
          <w:szCs w:val="24"/>
        </w:rPr>
        <w:t xml:space="preserve"> </w:t>
      </w:r>
      <w:r w:rsidR="00AA38A4">
        <w:rPr>
          <w:rFonts w:ascii="Courier New" w:hAnsi="Courier New" w:cs="Courier New"/>
          <w:sz w:val="24"/>
          <w:szCs w:val="24"/>
        </w:rPr>
        <w:t>para el</w:t>
      </w:r>
      <w:r w:rsidRPr="00D006D2">
        <w:rPr>
          <w:rFonts w:ascii="Courier New" w:hAnsi="Courier New" w:cs="Courier New"/>
          <w:sz w:val="24"/>
          <w:szCs w:val="24"/>
        </w:rPr>
        <w:t xml:space="preserve"> riego</w:t>
      </w:r>
      <w:r w:rsidR="00AF23CF">
        <w:rPr>
          <w:rFonts w:ascii="Courier New" w:hAnsi="Courier New" w:cs="Courier New"/>
          <w:sz w:val="24"/>
          <w:szCs w:val="24"/>
        </w:rPr>
        <w:t xml:space="preserve"> de cultivos</w:t>
      </w:r>
      <w:r w:rsidR="00AA38A4">
        <w:rPr>
          <w:rFonts w:ascii="Courier New" w:hAnsi="Courier New" w:cs="Courier New"/>
          <w:sz w:val="24"/>
          <w:szCs w:val="24"/>
        </w:rPr>
        <w:t>,</w:t>
      </w:r>
      <w:r w:rsidRPr="00D006D2">
        <w:rPr>
          <w:rFonts w:ascii="Courier New" w:hAnsi="Courier New" w:cs="Courier New"/>
          <w:sz w:val="24"/>
          <w:szCs w:val="24"/>
        </w:rPr>
        <w:t xml:space="preserve"> o </w:t>
      </w:r>
      <w:r w:rsidR="000A277D">
        <w:rPr>
          <w:rFonts w:ascii="Courier New" w:hAnsi="Courier New" w:cs="Courier New"/>
          <w:sz w:val="24"/>
          <w:szCs w:val="24"/>
        </w:rPr>
        <w:t>entre</w:t>
      </w:r>
      <w:r w:rsidRPr="00D006D2">
        <w:rPr>
          <w:rFonts w:ascii="Courier New" w:hAnsi="Courier New" w:cs="Courier New"/>
          <w:sz w:val="24"/>
          <w:szCs w:val="24"/>
        </w:rPr>
        <w:t xml:space="preserve"> </w:t>
      </w:r>
      <w:r w:rsidR="00D56127">
        <w:rPr>
          <w:rFonts w:ascii="Courier New" w:hAnsi="Courier New" w:cs="Courier New"/>
          <w:sz w:val="24"/>
          <w:szCs w:val="24"/>
        </w:rPr>
        <w:t xml:space="preserve">los </w:t>
      </w:r>
      <w:r w:rsidR="003857D3">
        <w:rPr>
          <w:rFonts w:ascii="Courier New" w:hAnsi="Courier New" w:cs="Courier New"/>
          <w:sz w:val="24"/>
          <w:szCs w:val="24"/>
        </w:rPr>
        <w:t xml:space="preserve">períodos </w:t>
      </w:r>
      <w:r w:rsidR="00980657">
        <w:rPr>
          <w:rFonts w:ascii="Courier New" w:hAnsi="Courier New" w:cs="Courier New"/>
          <w:sz w:val="24"/>
          <w:szCs w:val="24"/>
        </w:rPr>
        <w:t>que separan el</w:t>
      </w:r>
      <w:r w:rsidR="00940A7A">
        <w:rPr>
          <w:rFonts w:ascii="Courier New" w:hAnsi="Courier New" w:cs="Courier New"/>
          <w:sz w:val="24"/>
          <w:szCs w:val="24"/>
        </w:rPr>
        <w:t xml:space="preserve"> abastecimiento de agua mediante camiones aljibe.</w:t>
      </w:r>
    </w:p>
    <w:p w14:paraId="4AD70728" w14:textId="77777777" w:rsidR="00FA5748" w:rsidRPr="0094441C" w:rsidRDefault="00FA5748" w:rsidP="001C7B27">
      <w:pPr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B189E43" w14:textId="04974EF6" w:rsidR="00D83525" w:rsidRDefault="00B1272A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B1272A">
        <w:rPr>
          <w:rFonts w:ascii="Courier New" w:hAnsi="Courier New" w:cs="Courier New"/>
          <w:sz w:val="24"/>
          <w:szCs w:val="24"/>
        </w:rPr>
        <w:t xml:space="preserve">Consecuentemente, los sistemas de reutilización de aguas </w:t>
      </w:r>
      <w:r w:rsidR="00AC598C">
        <w:rPr>
          <w:rFonts w:ascii="Courier New" w:hAnsi="Courier New" w:cs="Courier New"/>
          <w:sz w:val="24"/>
          <w:szCs w:val="24"/>
        </w:rPr>
        <w:t xml:space="preserve">grises </w:t>
      </w:r>
      <w:r w:rsidRPr="00B1272A">
        <w:rPr>
          <w:rFonts w:ascii="Courier New" w:hAnsi="Courier New" w:cs="Courier New"/>
          <w:sz w:val="24"/>
          <w:szCs w:val="24"/>
        </w:rPr>
        <w:t xml:space="preserve">implementados han permitido la subsistencia de pequeños agricultores que, </w:t>
      </w:r>
      <w:r w:rsidR="003D388C">
        <w:rPr>
          <w:rFonts w:ascii="Courier New" w:hAnsi="Courier New" w:cs="Courier New"/>
          <w:sz w:val="24"/>
          <w:szCs w:val="24"/>
        </w:rPr>
        <w:t>de sólo haber</w:t>
      </w:r>
      <w:r w:rsidRPr="00B1272A">
        <w:rPr>
          <w:rFonts w:ascii="Courier New" w:hAnsi="Courier New" w:cs="Courier New"/>
          <w:sz w:val="24"/>
          <w:szCs w:val="24"/>
        </w:rPr>
        <w:t xml:space="preserve"> contado con las fuentes tradicionales de suministro, habrían perdido su producción</w:t>
      </w:r>
      <w:r w:rsidR="0062367D">
        <w:rPr>
          <w:rFonts w:ascii="Courier New" w:hAnsi="Courier New" w:cs="Courier New"/>
          <w:sz w:val="24"/>
          <w:szCs w:val="24"/>
        </w:rPr>
        <w:t>.</w:t>
      </w:r>
      <w:r w:rsidR="00DE2E72">
        <w:rPr>
          <w:rFonts w:ascii="Courier New" w:hAnsi="Courier New" w:cs="Courier New"/>
          <w:sz w:val="24"/>
          <w:szCs w:val="24"/>
        </w:rPr>
        <w:t xml:space="preserve"> </w:t>
      </w:r>
    </w:p>
    <w:p w14:paraId="0828DADB" w14:textId="2E8267D2" w:rsidR="00F3562A" w:rsidRDefault="005B0986" w:rsidP="00DF798B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En el ámbito internacional, el Reglamento de la Unión Europea </w:t>
      </w:r>
      <w:r w:rsidR="00DF798B">
        <w:rPr>
          <w:rFonts w:ascii="Courier New" w:hAnsi="Courier New" w:cs="Courier New"/>
          <w:sz w:val="24"/>
          <w:szCs w:val="24"/>
        </w:rPr>
        <w:t xml:space="preserve">(UE) </w:t>
      </w:r>
      <w:r w:rsidR="003666E6">
        <w:rPr>
          <w:rFonts w:ascii="Courier New" w:hAnsi="Courier New" w:cs="Courier New"/>
          <w:sz w:val="24"/>
          <w:szCs w:val="24"/>
        </w:rPr>
        <w:t>2020/</w:t>
      </w:r>
      <w:r w:rsidR="00550287">
        <w:rPr>
          <w:rFonts w:ascii="Courier New" w:hAnsi="Courier New" w:cs="Courier New"/>
          <w:sz w:val="24"/>
          <w:szCs w:val="24"/>
        </w:rPr>
        <w:t xml:space="preserve">741 </w:t>
      </w:r>
      <w:r>
        <w:rPr>
          <w:rFonts w:ascii="Courier New" w:hAnsi="Courier New" w:cs="Courier New"/>
          <w:sz w:val="24"/>
          <w:szCs w:val="24"/>
        </w:rPr>
        <w:t xml:space="preserve">de </w:t>
      </w:r>
      <w:r w:rsidR="00957242">
        <w:rPr>
          <w:rFonts w:ascii="Courier New" w:hAnsi="Courier New" w:cs="Courier New"/>
          <w:sz w:val="24"/>
          <w:szCs w:val="24"/>
        </w:rPr>
        <w:t>25 de mayo de</w:t>
      </w:r>
      <w:r>
        <w:rPr>
          <w:rFonts w:ascii="Courier New" w:hAnsi="Courier New" w:cs="Courier New"/>
          <w:sz w:val="24"/>
          <w:szCs w:val="24"/>
        </w:rPr>
        <w:t xml:space="preserve"> 2020, </w:t>
      </w:r>
      <w:r w:rsidR="004630AD">
        <w:rPr>
          <w:rFonts w:ascii="Courier New" w:hAnsi="Courier New" w:cs="Courier New"/>
          <w:sz w:val="24"/>
          <w:szCs w:val="24"/>
        </w:rPr>
        <w:t>relativo a</w:t>
      </w:r>
      <w:r w:rsidR="00AD1D86">
        <w:rPr>
          <w:rFonts w:ascii="Courier New" w:hAnsi="Courier New" w:cs="Courier New"/>
          <w:sz w:val="24"/>
          <w:szCs w:val="24"/>
        </w:rPr>
        <w:t xml:space="preserve"> los requisitos mínimos </w:t>
      </w:r>
      <w:r w:rsidR="00E750CF">
        <w:rPr>
          <w:rFonts w:ascii="Courier New" w:hAnsi="Courier New" w:cs="Courier New"/>
          <w:sz w:val="24"/>
          <w:szCs w:val="24"/>
        </w:rPr>
        <w:t xml:space="preserve">para la reutilización del agua, </w:t>
      </w:r>
      <w:r>
        <w:rPr>
          <w:rFonts w:ascii="Courier New" w:hAnsi="Courier New" w:cs="Courier New"/>
          <w:sz w:val="24"/>
          <w:szCs w:val="24"/>
        </w:rPr>
        <w:t xml:space="preserve">permite un uso extensivo de aguas regeneradas, haciéndolas aptas para todo tipo de riego y cultivo, </w:t>
      </w:r>
      <w:r w:rsidR="00FE61BB">
        <w:rPr>
          <w:rFonts w:ascii="Courier New" w:hAnsi="Courier New" w:cs="Courier New"/>
          <w:sz w:val="24"/>
          <w:szCs w:val="24"/>
        </w:rPr>
        <w:t xml:space="preserve">considerando </w:t>
      </w:r>
      <w:r w:rsidR="00FB62A6">
        <w:rPr>
          <w:rFonts w:ascii="Courier New" w:hAnsi="Courier New" w:cs="Courier New"/>
          <w:sz w:val="24"/>
          <w:szCs w:val="24"/>
        </w:rPr>
        <w:t xml:space="preserve">entre otros </w:t>
      </w:r>
      <w:r w:rsidR="004A56BD">
        <w:rPr>
          <w:rFonts w:ascii="Courier New" w:hAnsi="Courier New" w:cs="Courier New"/>
          <w:sz w:val="24"/>
          <w:szCs w:val="24"/>
        </w:rPr>
        <w:t xml:space="preserve">el cultivo de </w:t>
      </w:r>
      <w:r w:rsidR="00FE61BB">
        <w:rPr>
          <w:rFonts w:ascii="Courier New" w:hAnsi="Courier New" w:cs="Courier New"/>
          <w:sz w:val="24"/>
          <w:szCs w:val="24"/>
        </w:rPr>
        <w:t>alimentos que se consumen crudos</w:t>
      </w:r>
      <w:r w:rsidR="00A612F6">
        <w:rPr>
          <w:rFonts w:ascii="Courier New" w:hAnsi="Courier New" w:cs="Courier New"/>
          <w:sz w:val="24"/>
          <w:szCs w:val="24"/>
        </w:rPr>
        <w:t>;</w:t>
      </w:r>
      <w:r w:rsidR="00FE61BB">
        <w:rPr>
          <w:rFonts w:ascii="Courier New" w:hAnsi="Courier New" w:cs="Courier New"/>
          <w:sz w:val="24"/>
          <w:szCs w:val="24"/>
        </w:rPr>
        <w:t xml:space="preserve"> </w:t>
      </w:r>
      <w:r w:rsidR="004A56BD">
        <w:rPr>
          <w:rFonts w:ascii="Courier New" w:hAnsi="Courier New" w:cs="Courier New"/>
          <w:sz w:val="24"/>
          <w:szCs w:val="24"/>
        </w:rPr>
        <w:t>alimentos</w:t>
      </w:r>
      <w:r w:rsidR="00FE61BB">
        <w:rPr>
          <w:rFonts w:ascii="Courier New" w:hAnsi="Courier New" w:cs="Courier New"/>
          <w:sz w:val="24"/>
          <w:szCs w:val="24"/>
        </w:rPr>
        <w:t xml:space="preserve"> que se consumen transformados, esto es, </w:t>
      </w:r>
      <w:r w:rsidR="004A56BD">
        <w:rPr>
          <w:rFonts w:ascii="Courier New" w:hAnsi="Courier New" w:cs="Courier New"/>
          <w:sz w:val="24"/>
          <w:szCs w:val="24"/>
        </w:rPr>
        <w:t xml:space="preserve">aquellos </w:t>
      </w:r>
      <w:r w:rsidR="008E1016">
        <w:rPr>
          <w:rFonts w:ascii="Courier New" w:hAnsi="Courier New" w:cs="Courier New"/>
          <w:sz w:val="24"/>
          <w:szCs w:val="24"/>
        </w:rPr>
        <w:t>destinados al consumo humano después de un proceso de tratamiento; y, para cultivos no alimenticios</w:t>
      </w:r>
      <w:r w:rsidR="000C7A18">
        <w:rPr>
          <w:rFonts w:ascii="Courier New" w:hAnsi="Courier New" w:cs="Courier New"/>
          <w:sz w:val="24"/>
          <w:szCs w:val="24"/>
        </w:rPr>
        <w:t xml:space="preserve"> </w:t>
      </w:r>
      <w:r w:rsidR="00A612F6">
        <w:rPr>
          <w:rFonts w:ascii="Courier New" w:hAnsi="Courier New" w:cs="Courier New"/>
          <w:sz w:val="24"/>
          <w:szCs w:val="24"/>
        </w:rPr>
        <w:t>tales como</w:t>
      </w:r>
      <w:r w:rsidR="000C7A18">
        <w:rPr>
          <w:rFonts w:ascii="Courier New" w:hAnsi="Courier New" w:cs="Courier New"/>
          <w:sz w:val="24"/>
          <w:szCs w:val="24"/>
        </w:rPr>
        <w:t xml:space="preserve"> pasto, forraje, fibras, cultivos ornamentales, entre otros.</w:t>
      </w:r>
      <w:r w:rsidR="00DF798B">
        <w:rPr>
          <w:rFonts w:ascii="Courier New" w:hAnsi="Courier New" w:cs="Courier New"/>
          <w:sz w:val="24"/>
          <w:szCs w:val="24"/>
        </w:rPr>
        <w:t xml:space="preserve"> </w:t>
      </w:r>
      <w:r w:rsidR="00550287">
        <w:rPr>
          <w:rFonts w:ascii="Courier New" w:hAnsi="Courier New" w:cs="Courier New"/>
          <w:sz w:val="24"/>
          <w:szCs w:val="24"/>
        </w:rPr>
        <w:t xml:space="preserve">Además, </w:t>
      </w:r>
      <w:r w:rsidR="00DF798B">
        <w:rPr>
          <w:rFonts w:ascii="Courier New" w:hAnsi="Courier New" w:cs="Courier New"/>
          <w:sz w:val="24"/>
          <w:szCs w:val="24"/>
        </w:rPr>
        <w:t xml:space="preserve">el </w:t>
      </w:r>
      <w:r w:rsidR="000A1DC1">
        <w:rPr>
          <w:rFonts w:ascii="Courier New" w:hAnsi="Courier New" w:cs="Courier New"/>
          <w:sz w:val="24"/>
          <w:szCs w:val="24"/>
        </w:rPr>
        <w:t>R</w:t>
      </w:r>
      <w:r w:rsidR="00DF798B">
        <w:rPr>
          <w:rFonts w:ascii="Courier New" w:hAnsi="Courier New" w:cs="Courier New"/>
          <w:sz w:val="24"/>
          <w:szCs w:val="24"/>
        </w:rPr>
        <w:t xml:space="preserve">eglamento de la UE </w:t>
      </w:r>
      <w:r w:rsidR="00630AC4">
        <w:rPr>
          <w:rFonts w:ascii="Courier New" w:hAnsi="Courier New" w:cs="Courier New"/>
          <w:sz w:val="24"/>
          <w:szCs w:val="24"/>
        </w:rPr>
        <w:t xml:space="preserve">considera ciertos estándares </w:t>
      </w:r>
      <w:r w:rsidR="00E63A91">
        <w:rPr>
          <w:rFonts w:ascii="Courier New" w:hAnsi="Courier New" w:cs="Courier New"/>
          <w:sz w:val="24"/>
          <w:szCs w:val="24"/>
        </w:rPr>
        <w:t xml:space="preserve">o requisitos </w:t>
      </w:r>
      <w:r w:rsidR="00630AC4">
        <w:rPr>
          <w:rFonts w:ascii="Courier New" w:hAnsi="Courier New" w:cs="Courier New"/>
          <w:sz w:val="24"/>
          <w:szCs w:val="24"/>
        </w:rPr>
        <w:t xml:space="preserve">de calidad que deben cumplir las aguas </w:t>
      </w:r>
      <w:r w:rsidR="00E63A91">
        <w:rPr>
          <w:rFonts w:ascii="Courier New" w:hAnsi="Courier New" w:cs="Courier New"/>
          <w:sz w:val="24"/>
          <w:szCs w:val="24"/>
        </w:rPr>
        <w:t xml:space="preserve">regeneradas </w:t>
      </w:r>
      <w:r w:rsidR="00630AC4">
        <w:rPr>
          <w:rFonts w:ascii="Courier New" w:hAnsi="Courier New" w:cs="Courier New"/>
          <w:sz w:val="24"/>
          <w:szCs w:val="24"/>
        </w:rPr>
        <w:t xml:space="preserve">para </w:t>
      </w:r>
      <w:r w:rsidR="005B50BC">
        <w:rPr>
          <w:rFonts w:ascii="Courier New" w:hAnsi="Courier New" w:cs="Courier New"/>
          <w:sz w:val="24"/>
          <w:szCs w:val="24"/>
        </w:rPr>
        <w:t xml:space="preserve">que </w:t>
      </w:r>
      <w:r w:rsidR="00630AC4">
        <w:rPr>
          <w:rFonts w:ascii="Courier New" w:hAnsi="Courier New" w:cs="Courier New"/>
          <w:sz w:val="24"/>
          <w:szCs w:val="24"/>
        </w:rPr>
        <w:t>su utilización en el riego de cultivos</w:t>
      </w:r>
      <w:r w:rsidR="005B50BC">
        <w:rPr>
          <w:rFonts w:ascii="Courier New" w:hAnsi="Courier New" w:cs="Courier New"/>
          <w:sz w:val="24"/>
          <w:szCs w:val="24"/>
        </w:rPr>
        <w:t xml:space="preserve"> sea seguro</w:t>
      </w:r>
      <w:r w:rsidR="00630AC4">
        <w:rPr>
          <w:rFonts w:ascii="Courier New" w:hAnsi="Courier New" w:cs="Courier New"/>
          <w:sz w:val="24"/>
          <w:szCs w:val="24"/>
        </w:rPr>
        <w:t>.</w:t>
      </w:r>
    </w:p>
    <w:p w14:paraId="39437DDE" w14:textId="6D408550" w:rsidR="00841A14" w:rsidRDefault="00841A14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7A48D3E5" w14:textId="146C7CA2" w:rsidR="00F26534" w:rsidRDefault="006361F1" w:rsidP="001C7B27">
      <w:pPr>
        <w:tabs>
          <w:tab w:val="left" w:pos="3544"/>
        </w:tabs>
        <w:spacing w:after="120" w:line="276" w:lineRule="auto"/>
        <w:ind w:left="2829" w:firstLine="714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Así,</w:t>
      </w:r>
      <w:r w:rsidR="00AF10B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la </w:t>
      </w:r>
      <w:r w:rsidR="00AF10BD">
        <w:rPr>
          <w:rFonts w:ascii="Courier New" w:hAnsi="Courier New" w:cs="Courier New"/>
          <w:sz w:val="24"/>
          <w:szCs w:val="24"/>
        </w:rPr>
        <w:t xml:space="preserve">modificación </w:t>
      </w:r>
      <w:r>
        <w:rPr>
          <w:rFonts w:ascii="Courier New" w:hAnsi="Courier New" w:cs="Courier New"/>
          <w:sz w:val="24"/>
          <w:szCs w:val="24"/>
        </w:rPr>
        <w:t xml:space="preserve">que se </w:t>
      </w:r>
      <w:r w:rsidR="004234E1">
        <w:rPr>
          <w:rFonts w:ascii="Courier New" w:hAnsi="Courier New" w:cs="Courier New"/>
          <w:sz w:val="24"/>
          <w:szCs w:val="24"/>
        </w:rPr>
        <w:t>plantea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21885">
        <w:rPr>
          <w:rFonts w:ascii="Courier New" w:hAnsi="Courier New" w:cs="Courier New"/>
          <w:sz w:val="24"/>
          <w:szCs w:val="24"/>
        </w:rPr>
        <w:t xml:space="preserve">por medio del presente mensaje </w:t>
      </w:r>
      <w:r w:rsidR="006C5A8B">
        <w:rPr>
          <w:rFonts w:ascii="Courier New" w:hAnsi="Courier New" w:cs="Courier New"/>
          <w:sz w:val="24"/>
          <w:szCs w:val="24"/>
        </w:rPr>
        <w:t xml:space="preserve">busca adecuar </w:t>
      </w:r>
      <w:r w:rsidR="004B602F">
        <w:rPr>
          <w:rFonts w:ascii="Courier New" w:hAnsi="Courier New" w:cs="Courier New"/>
          <w:sz w:val="24"/>
          <w:szCs w:val="24"/>
        </w:rPr>
        <w:t xml:space="preserve">la normativa nacional a las buenas prácticas implementadas en el ámbito internacional en aguas grises tratadas. </w:t>
      </w:r>
    </w:p>
    <w:p w14:paraId="02AFC20C" w14:textId="77777777" w:rsidR="008B4F2E" w:rsidRPr="0094441C" w:rsidRDefault="008B4F2E" w:rsidP="001C7B27">
      <w:pPr>
        <w:spacing w:after="0" w:line="276" w:lineRule="auto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1026654" w14:textId="4A40468E" w:rsidR="00FA5748" w:rsidRPr="0094441C" w:rsidRDefault="006C0A7F" w:rsidP="001C7B27">
      <w:pPr>
        <w:pStyle w:val="Prrafodelista"/>
        <w:numPr>
          <w:ilvl w:val="0"/>
          <w:numId w:val="4"/>
        </w:numPr>
        <w:spacing w:after="0" w:line="276" w:lineRule="auto"/>
        <w:ind w:right="-91" w:hanging="153"/>
        <w:jc w:val="both"/>
        <w:rPr>
          <w:rFonts w:ascii="Courier New" w:hAnsi="Courier New" w:cs="Courier New"/>
          <w:b/>
          <w:sz w:val="24"/>
          <w:szCs w:val="24"/>
        </w:rPr>
      </w:pPr>
      <w:r w:rsidRPr="0094441C">
        <w:rPr>
          <w:rFonts w:ascii="Courier New" w:hAnsi="Courier New" w:cs="Courier New"/>
          <w:b/>
          <w:sz w:val="24"/>
          <w:szCs w:val="24"/>
        </w:rPr>
        <w:t>CONTENIDO DEL PROYECTO DE LEY</w:t>
      </w:r>
    </w:p>
    <w:p w14:paraId="241C6196" w14:textId="77777777" w:rsidR="00FA5748" w:rsidRPr="0094441C" w:rsidRDefault="00FA5748" w:rsidP="001C7B27">
      <w:pPr>
        <w:spacing w:after="0" w:line="276" w:lineRule="auto"/>
        <w:ind w:left="2835"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14:paraId="6FD86C64" w14:textId="315FE398" w:rsidR="00FA5748" w:rsidRDefault="006C0A7F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441C">
        <w:rPr>
          <w:rFonts w:ascii="Courier New" w:hAnsi="Courier New" w:cs="Courier New"/>
          <w:sz w:val="24"/>
          <w:szCs w:val="24"/>
        </w:rPr>
        <w:t xml:space="preserve">El proyecto de ley consta de </w:t>
      </w:r>
      <w:r w:rsidR="00CD1DF9">
        <w:rPr>
          <w:rFonts w:ascii="Courier New" w:hAnsi="Courier New" w:cs="Courier New"/>
          <w:sz w:val="24"/>
          <w:szCs w:val="24"/>
        </w:rPr>
        <w:t xml:space="preserve">un artículo </w:t>
      </w:r>
      <w:r w:rsidR="002756BB">
        <w:rPr>
          <w:rFonts w:ascii="Courier New" w:hAnsi="Courier New" w:cs="Courier New"/>
          <w:sz w:val="24"/>
          <w:szCs w:val="24"/>
        </w:rPr>
        <w:t xml:space="preserve">único que contempla una modificación a la </w:t>
      </w:r>
      <w:r w:rsidR="00B65C7D">
        <w:rPr>
          <w:rFonts w:ascii="Courier New" w:hAnsi="Courier New" w:cs="Courier New"/>
          <w:sz w:val="24"/>
          <w:szCs w:val="24"/>
        </w:rPr>
        <w:t>l</w:t>
      </w:r>
      <w:r w:rsidR="002756BB">
        <w:rPr>
          <w:rFonts w:ascii="Courier New" w:hAnsi="Courier New" w:cs="Courier New"/>
          <w:sz w:val="24"/>
          <w:szCs w:val="24"/>
        </w:rPr>
        <w:t>ey N°</w:t>
      </w:r>
      <w:r w:rsidR="00B65C7D">
        <w:rPr>
          <w:rFonts w:ascii="Courier New" w:hAnsi="Courier New" w:cs="Courier New"/>
          <w:sz w:val="24"/>
          <w:szCs w:val="24"/>
        </w:rPr>
        <w:t xml:space="preserve"> </w:t>
      </w:r>
      <w:r w:rsidR="002756BB">
        <w:rPr>
          <w:rFonts w:ascii="Courier New" w:hAnsi="Courier New" w:cs="Courier New"/>
          <w:sz w:val="24"/>
          <w:szCs w:val="24"/>
        </w:rPr>
        <w:t>21.075</w:t>
      </w:r>
      <w:r w:rsidR="002756BB" w:rsidRPr="002756BB">
        <w:rPr>
          <w:rFonts w:ascii="Courier New" w:hAnsi="Courier New" w:cs="Courier New"/>
          <w:sz w:val="24"/>
          <w:szCs w:val="24"/>
        </w:rPr>
        <w:t xml:space="preserve"> </w:t>
      </w:r>
      <w:r w:rsidR="002756BB" w:rsidRPr="00CA0B2C">
        <w:rPr>
          <w:rFonts w:ascii="Courier New" w:hAnsi="Courier New" w:cs="Courier New"/>
          <w:sz w:val="24"/>
          <w:szCs w:val="24"/>
        </w:rPr>
        <w:t xml:space="preserve">que </w:t>
      </w:r>
      <w:r w:rsidR="008F1027">
        <w:rPr>
          <w:rFonts w:ascii="Courier New" w:hAnsi="Courier New" w:cs="Courier New"/>
          <w:sz w:val="24"/>
          <w:szCs w:val="24"/>
        </w:rPr>
        <w:t>r</w:t>
      </w:r>
      <w:r w:rsidR="002756BB" w:rsidRPr="00CA0B2C">
        <w:rPr>
          <w:rFonts w:ascii="Courier New" w:hAnsi="Courier New" w:cs="Courier New"/>
          <w:sz w:val="24"/>
          <w:szCs w:val="24"/>
        </w:rPr>
        <w:t>egula la recolección, reutilización y disposición de aguas grises</w:t>
      </w:r>
      <w:r w:rsidR="00E62831">
        <w:rPr>
          <w:rFonts w:ascii="Courier New" w:hAnsi="Courier New" w:cs="Courier New"/>
          <w:sz w:val="24"/>
          <w:szCs w:val="24"/>
        </w:rPr>
        <w:t xml:space="preserve">, para incorporar un nuevo </w:t>
      </w:r>
      <w:r w:rsidR="003254EA">
        <w:rPr>
          <w:rFonts w:ascii="Courier New" w:hAnsi="Courier New" w:cs="Courier New"/>
          <w:sz w:val="24"/>
          <w:szCs w:val="24"/>
        </w:rPr>
        <w:t>numeral</w:t>
      </w:r>
      <w:r w:rsidR="007A05EA">
        <w:rPr>
          <w:rFonts w:ascii="Courier New" w:hAnsi="Courier New" w:cs="Courier New"/>
          <w:sz w:val="24"/>
          <w:szCs w:val="24"/>
        </w:rPr>
        <w:t xml:space="preserve"> 6</w:t>
      </w:r>
      <w:r w:rsidR="003254EA">
        <w:rPr>
          <w:rFonts w:ascii="Courier New" w:hAnsi="Courier New" w:cs="Courier New"/>
          <w:sz w:val="24"/>
          <w:szCs w:val="24"/>
        </w:rPr>
        <w:t>,</w:t>
      </w:r>
      <w:r w:rsidR="007A05EA">
        <w:rPr>
          <w:rFonts w:ascii="Courier New" w:hAnsi="Courier New" w:cs="Courier New"/>
          <w:sz w:val="24"/>
          <w:szCs w:val="24"/>
        </w:rPr>
        <w:t xml:space="preserve"> que permita </w:t>
      </w:r>
      <w:r w:rsidR="004E4F63">
        <w:rPr>
          <w:rFonts w:ascii="Courier New" w:hAnsi="Courier New" w:cs="Courier New"/>
          <w:sz w:val="24"/>
          <w:szCs w:val="24"/>
        </w:rPr>
        <w:t>dar</w:t>
      </w:r>
      <w:r w:rsidR="007A05EA">
        <w:rPr>
          <w:rFonts w:ascii="Courier New" w:hAnsi="Courier New" w:cs="Courier New"/>
          <w:sz w:val="24"/>
          <w:szCs w:val="24"/>
        </w:rPr>
        <w:t xml:space="preserve"> uso </w:t>
      </w:r>
      <w:r w:rsidR="00B62EE0">
        <w:rPr>
          <w:rFonts w:ascii="Courier New" w:hAnsi="Courier New" w:cs="Courier New"/>
          <w:sz w:val="24"/>
          <w:szCs w:val="24"/>
        </w:rPr>
        <w:t xml:space="preserve">agrícola </w:t>
      </w:r>
      <w:r w:rsidR="004E4F63">
        <w:rPr>
          <w:rFonts w:ascii="Courier New" w:hAnsi="Courier New" w:cs="Courier New"/>
          <w:sz w:val="24"/>
          <w:szCs w:val="24"/>
        </w:rPr>
        <w:t>a</w:t>
      </w:r>
      <w:r w:rsidR="007A05EA">
        <w:rPr>
          <w:rFonts w:ascii="Courier New" w:hAnsi="Courier New" w:cs="Courier New"/>
          <w:sz w:val="24"/>
          <w:szCs w:val="24"/>
        </w:rPr>
        <w:t xml:space="preserve"> las aguas grises</w:t>
      </w:r>
      <w:r w:rsidR="004E4F63">
        <w:rPr>
          <w:rFonts w:ascii="Courier New" w:hAnsi="Courier New" w:cs="Courier New"/>
          <w:sz w:val="24"/>
          <w:szCs w:val="24"/>
        </w:rPr>
        <w:t xml:space="preserve"> tratadas</w:t>
      </w:r>
      <w:r w:rsidR="007A05EA">
        <w:rPr>
          <w:rFonts w:ascii="Courier New" w:hAnsi="Courier New" w:cs="Courier New"/>
          <w:sz w:val="24"/>
          <w:szCs w:val="24"/>
        </w:rPr>
        <w:t xml:space="preserve">, manteniendo la prohibición del </w:t>
      </w:r>
      <w:r w:rsidR="004D35B2">
        <w:rPr>
          <w:rFonts w:ascii="Courier New" w:hAnsi="Courier New" w:cs="Courier New"/>
          <w:sz w:val="24"/>
          <w:szCs w:val="24"/>
        </w:rPr>
        <w:t>número 1 del artículo 9</w:t>
      </w:r>
      <w:r w:rsidR="003E1DE0">
        <w:rPr>
          <w:rFonts w:ascii="Courier New" w:hAnsi="Courier New" w:cs="Courier New"/>
          <w:sz w:val="24"/>
          <w:szCs w:val="24"/>
        </w:rPr>
        <w:t xml:space="preserve">, relativa al </w:t>
      </w:r>
      <w:r w:rsidR="004D35B2">
        <w:rPr>
          <w:rFonts w:ascii="Courier New" w:hAnsi="Courier New" w:cs="Courier New"/>
          <w:sz w:val="24"/>
          <w:szCs w:val="24"/>
        </w:rPr>
        <w:t xml:space="preserve">riego de </w:t>
      </w:r>
      <w:r w:rsidR="00677916" w:rsidRPr="00677916">
        <w:rPr>
          <w:rFonts w:ascii="Courier New" w:hAnsi="Courier New" w:cs="Courier New"/>
          <w:sz w:val="24"/>
          <w:szCs w:val="24"/>
        </w:rPr>
        <w:t xml:space="preserve">frutas y hortalizas que crecen a ras de suelo y suelen ser consumidas crudas por las personas, o que sirvan de alimento a animales que pueden </w:t>
      </w:r>
      <w:r w:rsidR="008B6820">
        <w:rPr>
          <w:rFonts w:ascii="Courier New" w:hAnsi="Courier New" w:cs="Courier New"/>
          <w:sz w:val="24"/>
          <w:szCs w:val="24"/>
        </w:rPr>
        <w:t>transmitir enfermedades que afecten a los seres humanos</w:t>
      </w:r>
      <w:r w:rsidRPr="0094441C">
        <w:rPr>
          <w:rFonts w:ascii="Courier New" w:hAnsi="Courier New" w:cs="Courier New"/>
          <w:sz w:val="24"/>
          <w:szCs w:val="24"/>
        </w:rPr>
        <w:t>.</w:t>
      </w:r>
      <w:r w:rsidR="000045B0">
        <w:rPr>
          <w:rFonts w:ascii="Courier New" w:hAnsi="Courier New" w:cs="Courier New"/>
          <w:sz w:val="24"/>
          <w:szCs w:val="24"/>
        </w:rPr>
        <w:t xml:space="preserve"> En est</w:t>
      </w:r>
      <w:r w:rsidR="007513C5">
        <w:rPr>
          <w:rFonts w:ascii="Courier New" w:hAnsi="Courier New" w:cs="Courier New"/>
          <w:sz w:val="24"/>
          <w:szCs w:val="24"/>
        </w:rPr>
        <w:t>e</w:t>
      </w:r>
      <w:r w:rsidR="000045B0">
        <w:rPr>
          <w:rFonts w:ascii="Courier New" w:hAnsi="Courier New" w:cs="Courier New"/>
          <w:sz w:val="24"/>
          <w:szCs w:val="24"/>
        </w:rPr>
        <w:t xml:space="preserve"> </w:t>
      </w:r>
      <w:r w:rsidR="00441C9A">
        <w:rPr>
          <w:rFonts w:ascii="Courier New" w:hAnsi="Courier New" w:cs="Courier New"/>
          <w:sz w:val="24"/>
          <w:szCs w:val="24"/>
        </w:rPr>
        <w:t>sentido</w:t>
      </w:r>
      <w:r w:rsidR="000045B0">
        <w:rPr>
          <w:rFonts w:ascii="Courier New" w:hAnsi="Courier New" w:cs="Courier New"/>
          <w:sz w:val="24"/>
          <w:szCs w:val="24"/>
        </w:rPr>
        <w:t xml:space="preserve">, </w:t>
      </w:r>
      <w:r w:rsidR="00441C9A">
        <w:rPr>
          <w:rFonts w:ascii="Courier New" w:hAnsi="Courier New" w:cs="Courier New"/>
          <w:sz w:val="24"/>
          <w:szCs w:val="24"/>
        </w:rPr>
        <w:t xml:space="preserve">la modificación propuesta </w:t>
      </w:r>
      <w:r w:rsidR="007513C5">
        <w:rPr>
          <w:rFonts w:ascii="Courier New" w:hAnsi="Courier New" w:cs="Courier New"/>
          <w:sz w:val="24"/>
          <w:szCs w:val="24"/>
        </w:rPr>
        <w:t>hace referencia a</w:t>
      </w:r>
      <w:r w:rsidR="003A2500">
        <w:rPr>
          <w:rFonts w:ascii="Courier New" w:hAnsi="Courier New" w:cs="Courier New"/>
          <w:sz w:val="24"/>
          <w:szCs w:val="24"/>
        </w:rPr>
        <w:t>l término “silvoagropecuario”</w:t>
      </w:r>
      <w:r w:rsidR="00282CCB">
        <w:rPr>
          <w:rFonts w:ascii="Courier New" w:hAnsi="Courier New" w:cs="Courier New"/>
          <w:sz w:val="24"/>
          <w:szCs w:val="24"/>
        </w:rPr>
        <w:t xml:space="preserve">, con el objeto de </w:t>
      </w:r>
      <w:r w:rsidR="00282CCB">
        <w:rPr>
          <w:rFonts w:ascii="Courier New" w:hAnsi="Courier New" w:cs="Courier New"/>
          <w:sz w:val="24"/>
          <w:szCs w:val="24"/>
        </w:rPr>
        <w:lastRenderedPageBreak/>
        <w:t xml:space="preserve">incorporar </w:t>
      </w:r>
      <w:r w:rsidR="00A63382">
        <w:rPr>
          <w:rFonts w:ascii="Courier New" w:hAnsi="Courier New" w:cs="Courier New"/>
          <w:sz w:val="24"/>
          <w:szCs w:val="24"/>
        </w:rPr>
        <w:t xml:space="preserve">también </w:t>
      </w:r>
      <w:r w:rsidR="00282CCB">
        <w:rPr>
          <w:rFonts w:ascii="Courier New" w:hAnsi="Courier New" w:cs="Courier New"/>
          <w:sz w:val="24"/>
          <w:szCs w:val="24"/>
        </w:rPr>
        <w:t>a</w:t>
      </w:r>
      <w:r w:rsidR="00A63382">
        <w:rPr>
          <w:rFonts w:ascii="Courier New" w:hAnsi="Courier New" w:cs="Courier New"/>
          <w:sz w:val="24"/>
          <w:szCs w:val="24"/>
        </w:rPr>
        <w:t xml:space="preserve">l sector </w:t>
      </w:r>
      <w:r w:rsidR="00284FF7" w:rsidRPr="00284FF7">
        <w:rPr>
          <w:rFonts w:ascii="Courier New" w:hAnsi="Courier New" w:cs="Courier New"/>
          <w:sz w:val="24"/>
          <w:szCs w:val="24"/>
        </w:rPr>
        <w:t xml:space="preserve">silvícola, particularmente, </w:t>
      </w:r>
      <w:r w:rsidR="00282CCB">
        <w:rPr>
          <w:rFonts w:ascii="Courier New" w:hAnsi="Courier New" w:cs="Courier New"/>
          <w:sz w:val="24"/>
          <w:szCs w:val="24"/>
        </w:rPr>
        <w:t xml:space="preserve">el riego de </w:t>
      </w:r>
      <w:r w:rsidR="00284FF7" w:rsidRPr="00284FF7">
        <w:rPr>
          <w:rFonts w:ascii="Courier New" w:hAnsi="Courier New" w:cs="Courier New"/>
          <w:sz w:val="24"/>
          <w:szCs w:val="24"/>
        </w:rPr>
        <w:t xml:space="preserve">viveros y </w:t>
      </w:r>
      <w:r w:rsidR="007908F3">
        <w:rPr>
          <w:rFonts w:ascii="Courier New" w:hAnsi="Courier New" w:cs="Courier New"/>
          <w:sz w:val="24"/>
          <w:szCs w:val="24"/>
        </w:rPr>
        <w:t>de</w:t>
      </w:r>
      <w:r w:rsidR="00284FF7" w:rsidRPr="00284FF7">
        <w:rPr>
          <w:rFonts w:ascii="Courier New" w:hAnsi="Courier New" w:cs="Courier New"/>
          <w:sz w:val="24"/>
          <w:szCs w:val="24"/>
        </w:rPr>
        <w:t xml:space="preserve"> cultivo</w:t>
      </w:r>
      <w:r w:rsidR="003E242D">
        <w:rPr>
          <w:rFonts w:ascii="Courier New" w:hAnsi="Courier New" w:cs="Courier New"/>
          <w:sz w:val="24"/>
          <w:szCs w:val="24"/>
        </w:rPr>
        <w:t>s</w:t>
      </w:r>
      <w:r w:rsidR="00284FF7" w:rsidRPr="00284FF7">
        <w:rPr>
          <w:rFonts w:ascii="Courier New" w:hAnsi="Courier New" w:cs="Courier New"/>
          <w:sz w:val="24"/>
          <w:szCs w:val="24"/>
        </w:rPr>
        <w:t xml:space="preserve"> de plantas leñosas</w:t>
      </w:r>
      <w:r w:rsidR="00711DC1">
        <w:rPr>
          <w:rFonts w:ascii="Courier New" w:hAnsi="Courier New" w:cs="Courier New"/>
          <w:sz w:val="24"/>
          <w:szCs w:val="24"/>
        </w:rPr>
        <w:t>.</w:t>
      </w:r>
    </w:p>
    <w:p w14:paraId="52E6EB25" w14:textId="7FD7BE0F" w:rsidR="000E1E97" w:rsidRDefault="000E1E97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2A33A91" w14:textId="2BD6AC88" w:rsidR="000E1E97" w:rsidRPr="0094441C" w:rsidRDefault="000E1E97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Además, </w:t>
      </w:r>
      <w:r w:rsidR="003445F8">
        <w:rPr>
          <w:rFonts w:ascii="Courier New" w:hAnsi="Courier New" w:cs="Courier New"/>
          <w:sz w:val="24"/>
          <w:szCs w:val="24"/>
        </w:rPr>
        <w:t xml:space="preserve">el proyecto de ley </w:t>
      </w:r>
      <w:r>
        <w:rPr>
          <w:rFonts w:ascii="Courier New" w:hAnsi="Courier New" w:cs="Courier New"/>
          <w:sz w:val="24"/>
          <w:szCs w:val="24"/>
        </w:rPr>
        <w:t xml:space="preserve">contempla una disposición transitoria </w:t>
      </w:r>
      <w:r w:rsidR="003445F8">
        <w:rPr>
          <w:rFonts w:ascii="Courier New" w:hAnsi="Courier New" w:cs="Courier New"/>
          <w:sz w:val="24"/>
          <w:szCs w:val="24"/>
        </w:rPr>
        <w:t>la cual</w:t>
      </w:r>
      <w:r>
        <w:rPr>
          <w:rFonts w:ascii="Courier New" w:hAnsi="Courier New" w:cs="Courier New"/>
          <w:sz w:val="24"/>
          <w:szCs w:val="24"/>
        </w:rPr>
        <w:t xml:space="preserve"> establece que, en un plazo de </w:t>
      </w:r>
      <w:r w:rsidR="00711DC1">
        <w:rPr>
          <w:rFonts w:ascii="Courier New" w:hAnsi="Courier New" w:cs="Courier New"/>
          <w:sz w:val="24"/>
          <w:szCs w:val="24"/>
        </w:rPr>
        <w:t>un año contado desde la publicación de la ley</w:t>
      </w:r>
      <w:r>
        <w:rPr>
          <w:rFonts w:ascii="Courier New" w:hAnsi="Courier New" w:cs="Courier New"/>
          <w:sz w:val="24"/>
          <w:szCs w:val="24"/>
        </w:rPr>
        <w:t>, se deberá</w:t>
      </w:r>
      <w:r w:rsidR="00FC0921">
        <w:rPr>
          <w:rFonts w:ascii="Courier New" w:hAnsi="Courier New" w:cs="Courier New"/>
          <w:sz w:val="24"/>
          <w:szCs w:val="24"/>
        </w:rPr>
        <w:t xml:space="preserve">n adecuar las normas que permitan su correcta ejecución. </w:t>
      </w:r>
      <w:r w:rsidR="00F52A97">
        <w:rPr>
          <w:rFonts w:ascii="Courier New" w:hAnsi="Courier New" w:cs="Courier New"/>
          <w:sz w:val="24"/>
          <w:szCs w:val="24"/>
        </w:rPr>
        <w:t>Esta adecuación</w:t>
      </w:r>
      <w:r w:rsidR="00FC0921">
        <w:rPr>
          <w:rFonts w:ascii="Courier New" w:hAnsi="Courier New" w:cs="Courier New"/>
          <w:sz w:val="24"/>
          <w:szCs w:val="24"/>
        </w:rPr>
        <w:t xml:space="preserve"> reglamentaria </w:t>
      </w:r>
      <w:r w:rsidR="00824836">
        <w:rPr>
          <w:rFonts w:ascii="Courier New" w:hAnsi="Courier New" w:cs="Courier New"/>
          <w:sz w:val="24"/>
          <w:szCs w:val="24"/>
        </w:rPr>
        <w:t>deberá establecer</w:t>
      </w:r>
      <w:r w:rsidR="00FC0921">
        <w:rPr>
          <w:rFonts w:ascii="Courier New" w:hAnsi="Courier New" w:cs="Courier New"/>
          <w:sz w:val="24"/>
          <w:szCs w:val="24"/>
        </w:rPr>
        <w:t xml:space="preserve"> los requisitos y estándares que deberán cumplir </w:t>
      </w:r>
      <w:r w:rsidR="00BA170A">
        <w:rPr>
          <w:rFonts w:ascii="Courier New" w:hAnsi="Courier New" w:cs="Courier New"/>
          <w:sz w:val="24"/>
          <w:szCs w:val="24"/>
        </w:rPr>
        <w:t>las</w:t>
      </w:r>
      <w:r w:rsidR="00FC0921">
        <w:rPr>
          <w:rFonts w:ascii="Courier New" w:hAnsi="Courier New" w:cs="Courier New"/>
          <w:sz w:val="24"/>
          <w:szCs w:val="24"/>
        </w:rPr>
        <w:t xml:space="preserve"> aguas</w:t>
      </w:r>
      <w:r w:rsidR="00D3612E">
        <w:rPr>
          <w:rFonts w:ascii="Courier New" w:hAnsi="Courier New" w:cs="Courier New"/>
          <w:sz w:val="24"/>
          <w:szCs w:val="24"/>
        </w:rPr>
        <w:t xml:space="preserve"> </w:t>
      </w:r>
      <w:r w:rsidR="00F039F9">
        <w:rPr>
          <w:rFonts w:ascii="Courier New" w:hAnsi="Courier New" w:cs="Courier New"/>
          <w:sz w:val="24"/>
          <w:szCs w:val="24"/>
        </w:rPr>
        <w:t xml:space="preserve">grises tratadas </w:t>
      </w:r>
      <w:r w:rsidR="00D3612E">
        <w:rPr>
          <w:rFonts w:ascii="Courier New" w:hAnsi="Courier New" w:cs="Courier New"/>
          <w:sz w:val="24"/>
          <w:szCs w:val="24"/>
        </w:rPr>
        <w:t>para asegurar que no</w:t>
      </w:r>
      <w:r w:rsidR="00276CA0">
        <w:rPr>
          <w:rFonts w:ascii="Courier New" w:hAnsi="Courier New" w:cs="Courier New"/>
          <w:sz w:val="24"/>
          <w:szCs w:val="24"/>
        </w:rPr>
        <w:t xml:space="preserve"> se</w:t>
      </w:r>
      <w:r w:rsidR="00D3612E">
        <w:rPr>
          <w:rFonts w:ascii="Courier New" w:hAnsi="Courier New" w:cs="Courier New"/>
          <w:sz w:val="24"/>
          <w:szCs w:val="24"/>
        </w:rPr>
        <w:t xml:space="preserve"> generarán afectaciones a la salud</w:t>
      </w:r>
      <w:r w:rsidR="00F52A97">
        <w:rPr>
          <w:rFonts w:ascii="Courier New" w:hAnsi="Courier New" w:cs="Courier New"/>
          <w:sz w:val="24"/>
          <w:szCs w:val="24"/>
        </w:rPr>
        <w:t>,</w:t>
      </w:r>
      <w:r w:rsidR="00D3612E">
        <w:rPr>
          <w:rFonts w:ascii="Courier New" w:hAnsi="Courier New" w:cs="Courier New"/>
          <w:sz w:val="24"/>
          <w:szCs w:val="24"/>
        </w:rPr>
        <w:t xml:space="preserve"> deberá ser dictada en </w:t>
      </w:r>
      <w:r w:rsidR="00BD7154">
        <w:rPr>
          <w:rFonts w:ascii="Courier New" w:hAnsi="Courier New" w:cs="Courier New"/>
          <w:sz w:val="24"/>
          <w:szCs w:val="24"/>
        </w:rPr>
        <w:t>un</w:t>
      </w:r>
      <w:r w:rsidR="000D1E8B">
        <w:rPr>
          <w:rFonts w:ascii="Courier New" w:hAnsi="Courier New" w:cs="Courier New"/>
          <w:sz w:val="24"/>
          <w:szCs w:val="24"/>
        </w:rPr>
        <w:t xml:space="preserve"> plazo </w:t>
      </w:r>
      <w:r w:rsidR="0013314C">
        <w:rPr>
          <w:rFonts w:ascii="Courier New" w:hAnsi="Courier New" w:cs="Courier New"/>
          <w:sz w:val="24"/>
          <w:szCs w:val="24"/>
        </w:rPr>
        <w:t xml:space="preserve">acotado </w:t>
      </w:r>
      <w:r w:rsidR="00BD7154">
        <w:rPr>
          <w:rFonts w:ascii="Courier New" w:hAnsi="Courier New" w:cs="Courier New"/>
          <w:sz w:val="24"/>
          <w:szCs w:val="24"/>
        </w:rPr>
        <w:t xml:space="preserve">contado </w:t>
      </w:r>
      <w:r w:rsidR="0013314C">
        <w:rPr>
          <w:rFonts w:ascii="Courier New" w:hAnsi="Courier New" w:cs="Courier New"/>
          <w:sz w:val="24"/>
          <w:szCs w:val="24"/>
        </w:rPr>
        <w:t xml:space="preserve">desde </w:t>
      </w:r>
      <w:r w:rsidR="00F52A97">
        <w:rPr>
          <w:rFonts w:ascii="Courier New" w:hAnsi="Courier New" w:cs="Courier New"/>
          <w:sz w:val="24"/>
          <w:szCs w:val="24"/>
        </w:rPr>
        <w:t xml:space="preserve">la publicación de esta ley. </w:t>
      </w:r>
    </w:p>
    <w:p w14:paraId="62FD0149" w14:textId="77777777" w:rsidR="00F60D1D" w:rsidRPr="00F60D1D" w:rsidRDefault="00F60D1D" w:rsidP="001C7B27">
      <w:pPr>
        <w:spacing w:after="0"/>
      </w:pPr>
    </w:p>
    <w:p w14:paraId="43FB7D97" w14:textId="37D07212" w:rsidR="00FA5748" w:rsidRPr="0094441C" w:rsidRDefault="008C69DC" w:rsidP="001C7B27">
      <w:pPr>
        <w:pStyle w:val="Ttulo2"/>
        <w:numPr>
          <w:ilvl w:val="0"/>
          <w:numId w:val="6"/>
        </w:numPr>
        <w:spacing w:before="0" w:after="0" w:line="276" w:lineRule="auto"/>
        <w:ind w:hanging="720"/>
        <w:contextualSpacing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Uso de aguas grises para el riego agrícola</w:t>
      </w:r>
    </w:p>
    <w:p w14:paraId="220DE62B" w14:textId="77777777" w:rsidR="00FA5748" w:rsidRPr="0094441C" w:rsidRDefault="00FA5748" w:rsidP="001C7B27">
      <w:pPr>
        <w:spacing w:after="0" w:line="276" w:lineRule="auto"/>
        <w:ind w:left="2835"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14:paraId="40793647" w14:textId="5FCC0139" w:rsidR="00140D6E" w:rsidRPr="0094441C" w:rsidRDefault="003E5AA2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El proyecto</w:t>
      </w:r>
      <w:r w:rsidR="004B555F">
        <w:rPr>
          <w:rFonts w:ascii="Courier New" w:hAnsi="Courier New" w:cs="Courier New"/>
          <w:sz w:val="24"/>
          <w:szCs w:val="24"/>
        </w:rPr>
        <w:t xml:space="preserve"> agrega un nuevo </w:t>
      </w:r>
      <w:r w:rsidR="00195E90">
        <w:rPr>
          <w:rFonts w:ascii="Courier New" w:hAnsi="Courier New" w:cs="Courier New"/>
          <w:sz w:val="24"/>
          <w:szCs w:val="24"/>
        </w:rPr>
        <w:t>numeral</w:t>
      </w:r>
      <w:r w:rsidR="004B555F">
        <w:rPr>
          <w:rFonts w:ascii="Courier New" w:hAnsi="Courier New" w:cs="Courier New"/>
          <w:sz w:val="24"/>
          <w:szCs w:val="24"/>
        </w:rPr>
        <w:t xml:space="preserve"> 6 al artículo 8 de la </w:t>
      </w:r>
      <w:r w:rsidR="00195E90">
        <w:rPr>
          <w:rFonts w:ascii="Courier New" w:hAnsi="Courier New" w:cs="Courier New"/>
          <w:sz w:val="24"/>
          <w:szCs w:val="24"/>
        </w:rPr>
        <w:t>l</w:t>
      </w:r>
      <w:r w:rsidR="004B555F">
        <w:rPr>
          <w:rFonts w:ascii="Courier New" w:hAnsi="Courier New" w:cs="Courier New"/>
          <w:sz w:val="24"/>
          <w:szCs w:val="24"/>
        </w:rPr>
        <w:t>ey N°</w:t>
      </w:r>
      <w:r w:rsidR="00195E90">
        <w:rPr>
          <w:rFonts w:ascii="Courier New" w:hAnsi="Courier New" w:cs="Courier New"/>
          <w:sz w:val="24"/>
          <w:szCs w:val="24"/>
        </w:rPr>
        <w:t xml:space="preserve"> </w:t>
      </w:r>
      <w:r w:rsidR="004B555F">
        <w:rPr>
          <w:rFonts w:ascii="Courier New" w:hAnsi="Courier New" w:cs="Courier New"/>
          <w:sz w:val="24"/>
          <w:szCs w:val="24"/>
        </w:rPr>
        <w:t xml:space="preserve">21.075, para permitir el uso de aguas grises en el riego de </w:t>
      </w:r>
      <w:r w:rsidR="0089575A">
        <w:rPr>
          <w:rFonts w:ascii="Courier New" w:hAnsi="Courier New" w:cs="Courier New"/>
          <w:sz w:val="24"/>
          <w:szCs w:val="24"/>
        </w:rPr>
        <w:t xml:space="preserve">cultivos agrícolas, salvo los </w:t>
      </w:r>
      <w:r w:rsidR="00E25F18">
        <w:rPr>
          <w:rFonts w:ascii="Courier New" w:hAnsi="Courier New" w:cs="Courier New"/>
          <w:sz w:val="24"/>
          <w:szCs w:val="24"/>
        </w:rPr>
        <w:t xml:space="preserve">ya </w:t>
      </w:r>
      <w:r w:rsidR="0089575A">
        <w:rPr>
          <w:rFonts w:ascii="Courier New" w:hAnsi="Courier New" w:cs="Courier New"/>
          <w:sz w:val="24"/>
          <w:szCs w:val="24"/>
        </w:rPr>
        <w:t xml:space="preserve">exceptuados por la ley, y de </w:t>
      </w:r>
      <w:r w:rsidR="00B1257A" w:rsidRPr="00B1257A">
        <w:rPr>
          <w:rFonts w:ascii="Courier New" w:hAnsi="Courier New" w:cs="Courier New"/>
          <w:sz w:val="24"/>
          <w:szCs w:val="24"/>
        </w:rPr>
        <w:t>especies arbóreas o arbustivas frutales; cereales; cultivos industriales; viveros; cultivos de plantas leñosas; cultivos ornamentales; cultivos de flores; praderas o empastadas; y producción de semillas</w:t>
      </w:r>
      <w:r w:rsidR="0089575A">
        <w:rPr>
          <w:rFonts w:ascii="Courier New" w:hAnsi="Courier New" w:cs="Courier New"/>
          <w:sz w:val="24"/>
          <w:szCs w:val="24"/>
        </w:rPr>
        <w:t>.</w:t>
      </w:r>
    </w:p>
    <w:p w14:paraId="728F4AA9" w14:textId="636719C6" w:rsidR="001C7B27" w:rsidRPr="00B62E27" w:rsidRDefault="001C7B27" w:rsidP="00B62E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0544FA29" w14:textId="5D928549" w:rsidR="00FA5748" w:rsidRPr="0094441C" w:rsidRDefault="000D40E4" w:rsidP="001C7B27">
      <w:pPr>
        <w:pStyle w:val="Ttulo2"/>
        <w:numPr>
          <w:ilvl w:val="0"/>
          <w:numId w:val="6"/>
        </w:numPr>
        <w:spacing w:before="0" w:after="0" w:line="276" w:lineRule="auto"/>
        <w:ind w:hanging="720"/>
        <w:contextualSpacing/>
        <w:rPr>
          <w:rFonts w:ascii="Courier New" w:hAnsi="Courier New" w:cs="Courier New"/>
          <w:b w:val="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Obligación de adecuar normas administrativas</w:t>
      </w:r>
    </w:p>
    <w:p w14:paraId="423D97B7" w14:textId="77777777" w:rsidR="00FA5748" w:rsidRPr="0094441C" w:rsidRDefault="00FA5748" w:rsidP="001C7B27">
      <w:pPr>
        <w:spacing w:after="0" w:line="276" w:lineRule="auto"/>
        <w:ind w:left="2835"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</w:p>
    <w:p w14:paraId="2A1A7149" w14:textId="777AF010" w:rsidR="00C97CFF" w:rsidRPr="0094441C" w:rsidRDefault="00530748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El proyecto contempla un artículo transitorio</w:t>
      </w:r>
      <w:r w:rsidR="004C2C6A">
        <w:rPr>
          <w:rFonts w:ascii="Courier New" w:hAnsi="Courier New" w:cs="Courier New"/>
          <w:sz w:val="24"/>
          <w:szCs w:val="24"/>
        </w:rPr>
        <w:t xml:space="preserve"> que </w:t>
      </w:r>
      <w:r w:rsidR="007865D7">
        <w:rPr>
          <w:rFonts w:ascii="Courier New" w:hAnsi="Courier New" w:cs="Courier New"/>
          <w:sz w:val="24"/>
          <w:szCs w:val="24"/>
        </w:rPr>
        <w:t>establece</w:t>
      </w:r>
      <w:r w:rsidR="004C2C6A">
        <w:rPr>
          <w:rFonts w:ascii="Courier New" w:hAnsi="Courier New" w:cs="Courier New"/>
          <w:sz w:val="24"/>
          <w:szCs w:val="24"/>
        </w:rPr>
        <w:t xml:space="preserve"> un plazo de </w:t>
      </w:r>
      <w:r w:rsidR="00624ACA">
        <w:rPr>
          <w:rFonts w:ascii="Courier New" w:hAnsi="Courier New" w:cs="Courier New"/>
          <w:sz w:val="24"/>
          <w:szCs w:val="24"/>
        </w:rPr>
        <w:t xml:space="preserve">un año </w:t>
      </w:r>
      <w:r w:rsidR="004C2C6A">
        <w:rPr>
          <w:rFonts w:ascii="Courier New" w:hAnsi="Courier New" w:cs="Courier New"/>
          <w:sz w:val="24"/>
          <w:szCs w:val="24"/>
        </w:rPr>
        <w:t>para que la administración dicte, adecue o actualice los actos administrativos que permitan la correcta ejecución de la ley.</w:t>
      </w:r>
    </w:p>
    <w:p w14:paraId="5C106B6E" w14:textId="77777777" w:rsidR="00C97CFF" w:rsidRDefault="00C97CFF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35C23F54" w14:textId="77777777" w:rsidR="00373556" w:rsidRDefault="00373556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8D37DAB" w14:textId="77777777" w:rsidR="00373556" w:rsidRDefault="00373556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55ED2135" w14:textId="77777777" w:rsidR="00373556" w:rsidRDefault="00373556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2EBC58DC" w14:textId="77777777" w:rsidR="00373556" w:rsidRPr="0094441C" w:rsidRDefault="00373556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</w:p>
    <w:p w14:paraId="15EFA019" w14:textId="24C89092" w:rsidR="00C97CFF" w:rsidRDefault="00787D95" w:rsidP="001C7B27">
      <w:pPr>
        <w:tabs>
          <w:tab w:val="left" w:pos="3544"/>
        </w:tabs>
        <w:spacing w:after="0" w:line="276" w:lineRule="auto"/>
        <w:ind w:left="2832" w:firstLine="712"/>
        <w:contextualSpacing/>
        <w:jc w:val="both"/>
        <w:rPr>
          <w:rFonts w:ascii="Courier New" w:hAnsi="Courier New" w:cs="Courier New"/>
          <w:sz w:val="24"/>
          <w:szCs w:val="24"/>
        </w:rPr>
      </w:pPr>
      <w:r w:rsidRPr="0094441C">
        <w:rPr>
          <w:rFonts w:ascii="Courier New" w:hAnsi="Courier New" w:cs="Courier New"/>
          <w:sz w:val="24"/>
          <w:szCs w:val="24"/>
        </w:rPr>
        <w:lastRenderedPageBreak/>
        <w:t>En mérito de lo anteriormente expuesto someto a vuestra consideración el siguiente</w:t>
      </w:r>
    </w:p>
    <w:p w14:paraId="6D568961" w14:textId="72F4683C" w:rsidR="00624ACA" w:rsidRDefault="00624ACA" w:rsidP="001C7B2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2AFF39EF" w14:textId="77777777" w:rsidR="00373556" w:rsidRDefault="00373556" w:rsidP="001C7B2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0F8B58A1" w14:textId="77777777" w:rsidR="00373556" w:rsidRDefault="00373556" w:rsidP="001C7B2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14:paraId="51CF58E6" w14:textId="77777777" w:rsidR="00373556" w:rsidRDefault="00373556" w:rsidP="001C7B27">
      <w:pPr>
        <w:spacing w:after="0" w:line="240" w:lineRule="auto"/>
        <w:rPr>
          <w:rFonts w:ascii="Courier New" w:hAnsi="Courier New" w:cs="Courier New"/>
          <w:sz w:val="24"/>
          <w:szCs w:val="24"/>
        </w:rPr>
      </w:pPr>
    </w:p>
    <w:bookmarkEnd w:id="1"/>
    <w:p w14:paraId="5E9D9AEC" w14:textId="77777777" w:rsidR="00EA1B22" w:rsidRPr="0094441C" w:rsidRDefault="00EA1B22" w:rsidP="001C7B27">
      <w:pPr>
        <w:spacing w:after="0" w:line="276" w:lineRule="auto"/>
        <w:contextualSpacing/>
        <w:jc w:val="both"/>
        <w:rPr>
          <w:rFonts w:ascii="Courier New" w:hAnsi="Courier New" w:cs="Courier New"/>
          <w:b/>
          <w:spacing w:val="160"/>
          <w:sz w:val="24"/>
          <w:szCs w:val="24"/>
        </w:rPr>
      </w:pPr>
    </w:p>
    <w:p w14:paraId="1C518E9B" w14:textId="6ABC566F" w:rsidR="00C97CFF" w:rsidRPr="0094441C" w:rsidRDefault="006C0A7F" w:rsidP="000F2D9D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b/>
          <w:spacing w:val="160"/>
          <w:sz w:val="24"/>
          <w:szCs w:val="24"/>
        </w:rPr>
      </w:pPr>
      <w:r w:rsidRPr="0094441C">
        <w:rPr>
          <w:rFonts w:ascii="Courier New" w:hAnsi="Courier New" w:cs="Courier New"/>
          <w:b/>
          <w:spacing w:val="160"/>
          <w:sz w:val="24"/>
          <w:szCs w:val="24"/>
        </w:rPr>
        <w:t>PROYECTO DE LEY:</w:t>
      </w:r>
    </w:p>
    <w:p w14:paraId="03E1E3C1" w14:textId="77777777" w:rsidR="00982EF6" w:rsidRDefault="00982EF6" w:rsidP="001C7B27">
      <w:pPr>
        <w:spacing w:after="0" w:line="276" w:lineRule="auto"/>
        <w:ind w:right="-91" w:firstLine="708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A15A57E" w14:textId="77777777" w:rsidR="00373556" w:rsidRDefault="00373556" w:rsidP="001C7B27">
      <w:pPr>
        <w:spacing w:after="0" w:line="276" w:lineRule="auto"/>
        <w:ind w:right="-91" w:firstLine="708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6DBF7117" w14:textId="77777777" w:rsidR="00373556" w:rsidRDefault="00373556" w:rsidP="001C7B27">
      <w:pPr>
        <w:spacing w:after="0" w:line="276" w:lineRule="auto"/>
        <w:ind w:right="-91" w:firstLine="708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73E1AF2" w14:textId="77777777" w:rsidR="00F52E28" w:rsidRDefault="00F52E28" w:rsidP="001C7B27">
      <w:pPr>
        <w:spacing w:after="0" w:line="276" w:lineRule="auto"/>
        <w:ind w:right="-91"/>
        <w:contextualSpacing/>
        <w:jc w:val="both"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838C544" w14:textId="77355895" w:rsidR="00FA5748" w:rsidRPr="0094441C" w:rsidRDefault="007F31D8" w:rsidP="007F31D8">
      <w:pPr>
        <w:tabs>
          <w:tab w:val="left" w:pos="2552"/>
        </w:tabs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>“</w:t>
      </w:r>
      <w:r w:rsidR="006C0A7F" w:rsidRPr="0094441C">
        <w:rPr>
          <w:rFonts w:ascii="Courier New" w:hAnsi="Courier New" w:cs="Courier New"/>
          <w:b/>
          <w:spacing w:val="-3"/>
          <w:sz w:val="24"/>
          <w:szCs w:val="24"/>
        </w:rPr>
        <w:t xml:space="preserve">Artículo </w:t>
      </w:r>
      <w:r w:rsidR="00904DF1">
        <w:rPr>
          <w:rFonts w:ascii="Courier New" w:hAnsi="Courier New" w:cs="Courier New"/>
          <w:b/>
          <w:spacing w:val="-3"/>
          <w:sz w:val="24"/>
          <w:szCs w:val="24"/>
        </w:rPr>
        <w:t>único</w:t>
      </w:r>
      <w:r w:rsidR="006C0A7F" w:rsidRPr="0094441C">
        <w:rPr>
          <w:rFonts w:ascii="Courier New" w:hAnsi="Courier New" w:cs="Courier New"/>
          <w:b/>
          <w:spacing w:val="-3"/>
          <w:sz w:val="24"/>
          <w:szCs w:val="24"/>
        </w:rPr>
        <w:t>.-</w:t>
      </w: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904DF1">
        <w:rPr>
          <w:rFonts w:ascii="Courier New" w:hAnsi="Courier New" w:cs="Courier New"/>
          <w:spacing w:val="-3"/>
          <w:sz w:val="24"/>
          <w:szCs w:val="24"/>
        </w:rPr>
        <w:t>Introdúzcase l</w:t>
      </w:r>
      <w:r w:rsidR="00FD6577">
        <w:rPr>
          <w:rFonts w:ascii="Courier New" w:hAnsi="Courier New" w:cs="Courier New"/>
          <w:spacing w:val="-3"/>
          <w:sz w:val="24"/>
          <w:szCs w:val="24"/>
        </w:rPr>
        <w:t xml:space="preserve">a siguiente modificación a la </w:t>
      </w:r>
      <w:r w:rsidR="00064AAE">
        <w:rPr>
          <w:rFonts w:ascii="Courier New" w:hAnsi="Courier New" w:cs="Courier New"/>
          <w:spacing w:val="-3"/>
          <w:sz w:val="24"/>
          <w:szCs w:val="24"/>
        </w:rPr>
        <w:t>l</w:t>
      </w:r>
      <w:r w:rsidR="00FD6577">
        <w:rPr>
          <w:rFonts w:ascii="Courier New" w:hAnsi="Courier New" w:cs="Courier New"/>
          <w:spacing w:val="-3"/>
          <w:sz w:val="24"/>
          <w:szCs w:val="24"/>
        </w:rPr>
        <w:t>ey N°</w:t>
      </w:r>
      <w:r w:rsidR="00064AAE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 w:rsidR="00FD6577">
        <w:rPr>
          <w:rFonts w:ascii="Courier New" w:hAnsi="Courier New" w:cs="Courier New"/>
          <w:spacing w:val="-3"/>
          <w:sz w:val="24"/>
          <w:szCs w:val="24"/>
        </w:rPr>
        <w:t xml:space="preserve">21.075, que </w:t>
      </w:r>
      <w:r w:rsidR="00064AAE">
        <w:rPr>
          <w:rFonts w:ascii="Courier New" w:hAnsi="Courier New" w:cs="Courier New"/>
          <w:spacing w:val="-3"/>
          <w:sz w:val="24"/>
          <w:szCs w:val="24"/>
        </w:rPr>
        <w:t>r</w:t>
      </w:r>
      <w:r w:rsidR="00FD6577" w:rsidRPr="00FD6577">
        <w:rPr>
          <w:rFonts w:ascii="Courier New" w:hAnsi="Courier New" w:cs="Courier New"/>
          <w:spacing w:val="-3"/>
          <w:sz w:val="24"/>
          <w:szCs w:val="24"/>
        </w:rPr>
        <w:t>egula la recolección, reutilización y disposición de aguas grises</w:t>
      </w:r>
      <w:r w:rsidR="006C0A7F" w:rsidRPr="0094441C">
        <w:rPr>
          <w:rFonts w:ascii="Courier New" w:hAnsi="Courier New" w:cs="Courier New"/>
          <w:spacing w:val="-3"/>
          <w:sz w:val="24"/>
          <w:szCs w:val="24"/>
        </w:rPr>
        <w:t>.</w:t>
      </w:r>
    </w:p>
    <w:p w14:paraId="24F4825E" w14:textId="77777777" w:rsidR="00FA5748" w:rsidRPr="0094441C" w:rsidRDefault="006C0A7F" w:rsidP="001C7B27">
      <w:pPr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94441C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533A209F" w14:textId="64BB8E45" w:rsidR="00FA5748" w:rsidRPr="001C7B27" w:rsidRDefault="008B6820" w:rsidP="007F31D8">
      <w:pPr>
        <w:pStyle w:val="Prrafodelista"/>
        <w:numPr>
          <w:ilvl w:val="0"/>
          <w:numId w:val="8"/>
        </w:numPr>
        <w:tabs>
          <w:tab w:val="left" w:pos="3119"/>
        </w:tabs>
        <w:spacing w:after="0" w:line="276" w:lineRule="auto"/>
        <w:ind w:left="0" w:right="-91" w:firstLine="2552"/>
        <w:jc w:val="both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>Agrégase</w:t>
      </w:r>
      <w:r w:rsidR="0062624C" w:rsidRPr="001C7B27">
        <w:rPr>
          <w:rFonts w:ascii="Courier New" w:hAnsi="Courier New" w:cs="Courier New"/>
          <w:spacing w:val="-3"/>
          <w:sz w:val="24"/>
          <w:szCs w:val="24"/>
        </w:rPr>
        <w:t xml:space="preserve">, en el artículo 8, un </w:t>
      </w:r>
      <w:r w:rsidR="00C67B96">
        <w:rPr>
          <w:rFonts w:ascii="Courier New" w:hAnsi="Courier New" w:cs="Courier New"/>
          <w:spacing w:val="-3"/>
          <w:sz w:val="24"/>
          <w:szCs w:val="24"/>
        </w:rPr>
        <w:t>numeral</w:t>
      </w:r>
      <w:r w:rsidR="0062624C" w:rsidRPr="001C7B27">
        <w:rPr>
          <w:rFonts w:ascii="Courier New" w:hAnsi="Courier New" w:cs="Courier New"/>
          <w:spacing w:val="-3"/>
          <w:sz w:val="24"/>
          <w:szCs w:val="24"/>
        </w:rPr>
        <w:t xml:space="preserve"> 6</w:t>
      </w:r>
      <w:r w:rsidR="00FE17AD">
        <w:rPr>
          <w:rFonts w:ascii="Courier New" w:hAnsi="Courier New" w:cs="Courier New"/>
          <w:spacing w:val="-3"/>
          <w:sz w:val="24"/>
          <w:szCs w:val="24"/>
        </w:rPr>
        <w:t xml:space="preserve">, </w:t>
      </w:r>
      <w:r w:rsidR="00FE17AD" w:rsidRPr="001C7B27">
        <w:rPr>
          <w:rFonts w:ascii="Courier New" w:hAnsi="Courier New" w:cs="Courier New"/>
          <w:spacing w:val="-3"/>
          <w:sz w:val="24"/>
          <w:szCs w:val="24"/>
        </w:rPr>
        <w:t>nuevo</w:t>
      </w:r>
      <w:r w:rsidR="0062624C" w:rsidRPr="001C7B27">
        <w:rPr>
          <w:rFonts w:ascii="Courier New" w:hAnsi="Courier New" w:cs="Courier New"/>
          <w:spacing w:val="-3"/>
          <w:sz w:val="24"/>
          <w:szCs w:val="24"/>
        </w:rPr>
        <w:t>:</w:t>
      </w:r>
      <w:r w:rsidR="006C0A7F" w:rsidRPr="001C7B27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780250BF" w14:textId="77777777" w:rsidR="00FA5748" w:rsidRPr="0094441C" w:rsidRDefault="00FA5748" w:rsidP="001C7B27">
      <w:pPr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2CFA1315" w14:textId="0AFEFF26" w:rsidR="001F49FF" w:rsidRDefault="00BB3D71" w:rsidP="007F31D8">
      <w:pPr>
        <w:spacing w:after="0" w:line="276" w:lineRule="auto"/>
        <w:ind w:right="-91" w:firstLine="3119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  <w:r w:rsidRPr="00BB3D71">
        <w:rPr>
          <w:rFonts w:ascii="Courier New" w:hAnsi="Courier New" w:cs="Courier New"/>
          <w:spacing w:val="-3"/>
          <w:sz w:val="24"/>
          <w:szCs w:val="24"/>
        </w:rPr>
        <w:t>“6.- Uso silvoagropecuario. Incluye el riego de cultivos agrícolas, salvo los exceptuados en el artículo 9 de la presente ley. Considera el riego de especies arbóreas o arbustivas frutales; cereales; cultivos industriales; viveros; cultivos de plantas leñosas; cultivos ornamentales; cultivos de flores; praderas o empastadas; y producción de semillas</w:t>
      </w:r>
      <w:r>
        <w:rPr>
          <w:rFonts w:ascii="Courier New" w:hAnsi="Courier New" w:cs="Courier New"/>
          <w:spacing w:val="-3"/>
          <w:sz w:val="24"/>
          <w:szCs w:val="24"/>
        </w:rPr>
        <w:t>.</w:t>
      </w:r>
      <w:r w:rsidR="00880B5D">
        <w:rPr>
          <w:rFonts w:ascii="Courier New" w:hAnsi="Courier New" w:cs="Courier New"/>
          <w:spacing w:val="-3"/>
          <w:sz w:val="24"/>
          <w:szCs w:val="24"/>
        </w:rPr>
        <w:t>”</w:t>
      </w:r>
      <w:r w:rsidRPr="00BB3D71">
        <w:rPr>
          <w:rFonts w:ascii="Courier New" w:hAnsi="Courier New" w:cs="Courier New"/>
          <w:spacing w:val="-3"/>
          <w:sz w:val="24"/>
          <w:szCs w:val="24"/>
        </w:rPr>
        <w:t>.</w:t>
      </w:r>
    </w:p>
    <w:p w14:paraId="20B362AB" w14:textId="12A56BA9" w:rsidR="00F46086" w:rsidRDefault="00F46086" w:rsidP="001C7B27">
      <w:pPr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6F1FE38C" w14:textId="356951B2" w:rsidR="00F46086" w:rsidRDefault="00F46086" w:rsidP="001C7B27">
      <w:pPr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</w:pPr>
    </w:p>
    <w:p w14:paraId="3F339DD1" w14:textId="627D93A8" w:rsidR="00EA1B22" w:rsidRDefault="00985FA3" w:rsidP="001C7B27">
      <w:pPr>
        <w:spacing w:after="0" w:line="276" w:lineRule="auto"/>
        <w:ind w:right="-91"/>
        <w:contextualSpacing/>
        <w:jc w:val="both"/>
        <w:rPr>
          <w:rFonts w:ascii="Courier New" w:hAnsi="Courier New" w:cs="Courier New"/>
          <w:spacing w:val="-3"/>
          <w:sz w:val="24"/>
          <w:szCs w:val="24"/>
        </w:rPr>
        <w:sectPr w:rsidR="00EA1B22" w:rsidSect="00F256D3">
          <w:headerReference w:type="default" r:id="rId11"/>
          <w:pgSz w:w="12242" w:h="18722" w:code="14"/>
          <w:pgMar w:top="2268" w:right="1469" w:bottom="1985" w:left="1985" w:header="720" w:footer="720" w:gutter="0"/>
          <w:paperSrc w:first="2" w:other="2"/>
          <w:cols w:space="720"/>
          <w:titlePg/>
        </w:sect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>Artículo</w:t>
      </w:r>
      <w:r w:rsidR="00F46086">
        <w:rPr>
          <w:rFonts w:ascii="Courier New" w:hAnsi="Courier New" w:cs="Courier New"/>
          <w:b/>
          <w:bCs/>
          <w:spacing w:val="-3"/>
          <w:sz w:val="24"/>
          <w:szCs w:val="24"/>
        </w:rPr>
        <w:t xml:space="preserve"> transitori</w:t>
      </w:r>
      <w:r>
        <w:rPr>
          <w:rFonts w:ascii="Courier New" w:hAnsi="Courier New" w:cs="Courier New"/>
          <w:b/>
          <w:bCs/>
          <w:spacing w:val="-3"/>
          <w:sz w:val="24"/>
          <w:szCs w:val="24"/>
        </w:rPr>
        <w:t>o</w:t>
      </w:r>
      <w:r w:rsidR="00A04BD6">
        <w:rPr>
          <w:rFonts w:ascii="Courier New" w:hAnsi="Courier New" w:cs="Courier New"/>
          <w:spacing w:val="-3"/>
          <w:sz w:val="24"/>
          <w:szCs w:val="24"/>
        </w:rPr>
        <w:t xml:space="preserve">.- </w:t>
      </w:r>
      <w:r w:rsidR="0070504A" w:rsidRPr="0070504A">
        <w:rPr>
          <w:rFonts w:ascii="Courier New" w:hAnsi="Courier New" w:cs="Courier New"/>
          <w:spacing w:val="-3"/>
          <w:sz w:val="24"/>
          <w:szCs w:val="24"/>
        </w:rPr>
        <w:t xml:space="preserve">Dentro del plazo de un año contado desde la publicación de esta ley, la administración deberá dictar, adecuar y actualizar los actos administrativos necesarios para </w:t>
      </w:r>
      <w:r w:rsidR="008B6820">
        <w:rPr>
          <w:rFonts w:ascii="Courier New" w:hAnsi="Courier New" w:cs="Courier New"/>
          <w:spacing w:val="-3"/>
          <w:sz w:val="24"/>
          <w:szCs w:val="24"/>
        </w:rPr>
        <w:t xml:space="preserve">su </w:t>
      </w:r>
      <w:r w:rsidR="0070504A" w:rsidRPr="0070504A">
        <w:rPr>
          <w:rFonts w:ascii="Courier New" w:hAnsi="Courier New" w:cs="Courier New"/>
          <w:spacing w:val="-3"/>
          <w:sz w:val="24"/>
          <w:szCs w:val="24"/>
        </w:rPr>
        <w:t>correcta ejecución</w:t>
      </w:r>
      <w:r w:rsidR="00B60558">
        <w:rPr>
          <w:rFonts w:ascii="Courier New" w:hAnsi="Courier New" w:cs="Courier New"/>
          <w:spacing w:val="-3"/>
          <w:sz w:val="24"/>
          <w:szCs w:val="24"/>
        </w:rPr>
        <w:t>.</w:t>
      </w:r>
      <w:r w:rsidR="007F31D8">
        <w:rPr>
          <w:rFonts w:ascii="Courier New" w:hAnsi="Courier New" w:cs="Courier New"/>
          <w:spacing w:val="-3"/>
          <w:sz w:val="24"/>
          <w:szCs w:val="24"/>
        </w:rPr>
        <w:t>”.</w:t>
      </w:r>
    </w:p>
    <w:p w14:paraId="35FC4BEA" w14:textId="79294DF2" w:rsidR="00FA5748" w:rsidRPr="0000150C" w:rsidRDefault="006C0A7F" w:rsidP="001C7B27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00150C">
        <w:rPr>
          <w:rFonts w:ascii="Courier New" w:hAnsi="Courier New" w:cs="Courier New"/>
          <w:color w:val="auto"/>
          <w:spacing w:val="-3"/>
          <w:sz w:val="24"/>
          <w:szCs w:val="24"/>
        </w:rPr>
        <w:lastRenderedPageBreak/>
        <w:t>Dios guarde a V.E.,</w:t>
      </w:r>
    </w:p>
    <w:p w14:paraId="2AF93071" w14:textId="15CCC8D6" w:rsidR="00FA5748" w:rsidRPr="0000150C" w:rsidRDefault="00FA5748" w:rsidP="001C7B27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</w:p>
    <w:p w14:paraId="1D94AA34" w14:textId="7B70B35D" w:rsidR="0094441C" w:rsidRPr="0000150C" w:rsidRDefault="0094441C" w:rsidP="001C7B27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color w:val="auto"/>
          <w:sz w:val="24"/>
          <w:szCs w:val="24"/>
        </w:rPr>
      </w:pPr>
    </w:p>
    <w:p w14:paraId="3D4960DB" w14:textId="1230E518" w:rsidR="00560A7D" w:rsidRDefault="00560A7D" w:rsidP="001C7B27">
      <w:pPr>
        <w:spacing w:after="0" w:line="276" w:lineRule="auto"/>
        <w:ind w:right="-91"/>
        <w:contextualSpacing/>
        <w:rPr>
          <w:rFonts w:ascii="Courier New" w:hAnsi="Courier New" w:cs="Courier New"/>
          <w:sz w:val="24"/>
          <w:szCs w:val="24"/>
        </w:rPr>
      </w:pPr>
    </w:p>
    <w:p w14:paraId="3A08A782" w14:textId="1F4D0906" w:rsidR="00F04075" w:rsidRDefault="00F04075" w:rsidP="001C7B27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FBEBB22" w14:textId="103E4ABC" w:rsidR="00F04075" w:rsidRDefault="00F04075" w:rsidP="001C7B27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2BEDC11A" w14:textId="3FE03B14" w:rsidR="00560A7D" w:rsidRDefault="00560A7D" w:rsidP="001C7B27">
      <w:pPr>
        <w:spacing w:after="0" w:line="276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6B94C908" w14:textId="147955F6" w:rsidR="00560A7D" w:rsidRDefault="00560A7D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DE37691" w14:textId="77777777" w:rsidR="007F31D8" w:rsidRPr="00F04075" w:rsidRDefault="007F31D8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13C04EB" w14:textId="4BC472C1" w:rsidR="00560A7D" w:rsidRPr="00F04075" w:rsidRDefault="00560A7D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0158F31" w14:textId="37985CA5" w:rsidR="00746CFE" w:rsidRPr="00F04075" w:rsidRDefault="00F04075" w:rsidP="001C7B27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746CFE" w:rsidRPr="00F04075">
        <w:rPr>
          <w:rFonts w:ascii="Courier New" w:hAnsi="Courier New" w:cs="Courier New"/>
          <w:b/>
          <w:spacing w:val="-3"/>
          <w:sz w:val="24"/>
          <w:szCs w:val="24"/>
        </w:rPr>
        <w:t>GABRIEL BORIC FONT</w:t>
      </w:r>
    </w:p>
    <w:p w14:paraId="06234E9A" w14:textId="0EA6485E" w:rsidR="00746CFE" w:rsidRPr="00F04075" w:rsidRDefault="00F04075" w:rsidP="001C7B27">
      <w:pPr>
        <w:tabs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746CFE" w:rsidRPr="00F04075">
        <w:rPr>
          <w:rFonts w:ascii="Courier New" w:hAnsi="Courier New" w:cs="Courier New"/>
          <w:spacing w:val="-3"/>
          <w:sz w:val="24"/>
          <w:szCs w:val="24"/>
        </w:rPr>
        <w:t>Presidente de la República</w:t>
      </w:r>
    </w:p>
    <w:p w14:paraId="617F1A2C" w14:textId="6FA76C71" w:rsidR="00F04075" w:rsidRDefault="00F04075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4F81800" w14:textId="3CBD6FAC" w:rsidR="00796F52" w:rsidRDefault="00796F52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4A71F1C0" w14:textId="10542B8B" w:rsidR="00796F52" w:rsidRDefault="00796F52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8173057" w14:textId="77777777" w:rsidR="00796F52" w:rsidRDefault="00796F52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0006A7A7" w14:textId="1CDAE635" w:rsidR="00796F52" w:rsidRDefault="00796F52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z w:val="24"/>
          <w:szCs w:val="24"/>
        </w:rPr>
      </w:pPr>
    </w:p>
    <w:p w14:paraId="14BE532D" w14:textId="77777777" w:rsidR="00EA1B22" w:rsidRDefault="00EA1B22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177FBE48" w14:textId="77777777" w:rsidR="00796F52" w:rsidRDefault="00796F52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</w:p>
    <w:p w14:paraId="28E539A6" w14:textId="115EF199" w:rsidR="00B85E5D" w:rsidRPr="00F04075" w:rsidRDefault="007F31D8" w:rsidP="007F31D8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spacing w:val="-3"/>
          <w:sz w:val="24"/>
          <w:szCs w:val="24"/>
        </w:rPr>
      </w:pPr>
      <w:r>
        <w:rPr>
          <w:rFonts w:ascii="Courier New" w:hAnsi="Courier New" w:cs="Courier New"/>
          <w:b/>
          <w:spacing w:val="-3"/>
          <w:sz w:val="24"/>
          <w:szCs w:val="24"/>
        </w:rPr>
        <w:tab/>
      </w:r>
      <w:r w:rsidR="00FD5B41">
        <w:rPr>
          <w:rFonts w:ascii="Courier New" w:hAnsi="Courier New" w:cs="Courier New"/>
          <w:b/>
          <w:spacing w:val="-3"/>
          <w:sz w:val="24"/>
          <w:szCs w:val="24"/>
        </w:rPr>
        <w:t>JESSICA LÓPEZ SAFFIE</w:t>
      </w:r>
    </w:p>
    <w:p w14:paraId="7CE161E1" w14:textId="512259F6" w:rsidR="00B85E5D" w:rsidRPr="00F04075" w:rsidRDefault="007F31D8" w:rsidP="007F31D8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tab/>
      </w:r>
      <w:r w:rsidR="00B85E5D" w:rsidRPr="00F04075">
        <w:rPr>
          <w:rFonts w:ascii="Courier New" w:hAnsi="Courier New" w:cs="Courier New"/>
          <w:spacing w:val="-3"/>
          <w:sz w:val="24"/>
          <w:szCs w:val="24"/>
        </w:rPr>
        <w:t>Ministr</w:t>
      </w:r>
      <w:r w:rsidR="00FD5B41">
        <w:rPr>
          <w:rFonts w:ascii="Courier New" w:hAnsi="Courier New" w:cs="Courier New"/>
          <w:spacing w:val="-3"/>
          <w:sz w:val="24"/>
          <w:szCs w:val="24"/>
        </w:rPr>
        <w:t>a</w:t>
      </w:r>
      <w:r w:rsidR="00B85E5D" w:rsidRPr="00F04075">
        <w:rPr>
          <w:rFonts w:ascii="Courier New" w:hAnsi="Courier New" w:cs="Courier New"/>
          <w:spacing w:val="-3"/>
          <w:sz w:val="24"/>
          <w:szCs w:val="24"/>
        </w:rPr>
        <w:t xml:space="preserve"> de </w:t>
      </w:r>
      <w:r w:rsidR="00796F52">
        <w:rPr>
          <w:rFonts w:ascii="Courier New" w:hAnsi="Courier New" w:cs="Courier New"/>
          <w:spacing w:val="-3"/>
          <w:sz w:val="24"/>
          <w:szCs w:val="24"/>
        </w:rPr>
        <w:t>Obras Públicas</w:t>
      </w:r>
    </w:p>
    <w:p w14:paraId="40DEF68A" w14:textId="77777777" w:rsidR="00F04075" w:rsidRDefault="00F04075" w:rsidP="001C7B27">
      <w:pPr>
        <w:spacing w:after="0" w:line="240" w:lineRule="auto"/>
        <w:ind w:right="-91"/>
        <w:contextualSpacing/>
        <w:rPr>
          <w:rFonts w:ascii="Courier New" w:hAnsi="Courier New" w:cs="Courier New"/>
          <w:sz w:val="24"/>
          <w:szCs w:val="24"/>
        </w:rPr>
      </w:pPr>
    </w:p>
    <w:p w14:paraId="020F360D" w14:textId="77777777" w:rsidR="00F04075" w:rsidRDefault="00F04075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78C6D36" w14:textId="77777777" w:rsidR="00746CFE" w:rsidRPr="00F04075" w:rsidRDefault="00746CFE" w:rsidP="001C7B27">
      <w:pPr>
        <w:spacing w:after="0" w:line="240" w:lineRule="auto"/>
        <w:ind w:right="-91"/>
        <w:contextualSpacing/>
        <w:rPr>
          <w:rFonts w:ascii="Courier New" w:hAnsi="Courier New" w:cs="Courier New"/>
          <w:sz w:val="24"/>
          <w:szCs w:val="24"/>
        </w:rPr>
      </w:pPr>
    </w:p>
    <w:p w14:paraId="05EAAED9" w14:textId="77777777" w:rsidR="00F04075" w:rsidRDefault="00F04075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69720B2C" w14:textId="2729DBC1" w:rsidR="00F04075" w:rsidRDefault="00F04075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38043868" w14:textId="6489A99B" w:rsidR="00F04075" w:rsidRDefault="00F04075" w:rsidP="00EA1B22">
      <w:pPr>
        <w:spacing w:after="0" w:line="240" w:lineRule="auto"/>
        <w:ind w:right="-91"/>
        <w:contextualSpacing/>
        <w:rPr>
          <w:rFonts w:ascii="Courier New" w:hAnsi="Courier New" w:cs="Courier New"/>
          <w:sz w:val="24"/>
          <w:szCs w:val="24"/>
        </w:rPr>
      </w:pPr>
    </w:p>
    <w:p w14:paraId="103C8B5C" w14:textId="77777777" w:rsidR="00EA1B22" w:rsidRDefault="00EA1B22" w:rsidP="00EA1B22">
      <w:pPr>
        <w:spacing w:after="0" w:line="240" w:lineRule="auto"/>
        <w:ind w:right="-91"/>
        <w:contextualSpacing/>
        <w:rPr>
          <w:rFonts w:ascii="Courier New" w:hAnsi="Courier New" w:cs="Courier New"/>
          <w:sz w:val="24"/>
          <w:szCs w:val="24"/>
        </w:rPr>
      </w:pPr>
    </w:p>
    <w:p w14:paraId="09DDBB81" w14:textId="77777777" w:rsidR="00F04075" w:rsidRDefault="00F04075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783BCA22" w14:textId="4F8A9447" w:rsidR="00796F52" w:rsidRPr="00796F52" w:rsidRDefault="00EA1B22" w:rsidP="00EA1B22">
      <w:pPr>
        <w:tabs>
          <w:tab w:val="center" w:pos="6237"/>
        </w:tabs>
        <w:spacing w:after="0" w:line="240" w:lineRule="auto"/>
        <w:ind w:right="-91"/>
        <w:contextualSpacing/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ab/>
      </w:r>
      <w:r w:rsidR="00796F52" w:rsidRPr="00796F52">
        <w:rPr>
          <w:rFonts w:ascii="Courier New" w:hAnsi="Courier New" w:cs="Courier New"/>
          <w:b/>
          <w:sz w:val="24"/>
          <w:szCs w:val="24"/>
        </w:rPr>
        <w:t>XIMENA AGUILERA SANHUEZA</w:t>
      </w:r>
    </w:p>
    <w:p w14:paraId="28C6820C" w14:textId="126737F8" w:rsidR="00796F52" w:rsidRPr="00796F52" w:rsidRDefault="00EA1B22" w:rsidP="00EA1B22">
      <w:pPr>
        <w:tabs>
          <w:tab w:val="center" w:pos="6237"/>
        </w:tabs>
        <w:spacing w:after="0" w:line="240" w:lineRule="auto"/>
        <w:ind w:right="-91"/>
        <w:contextualSpacing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796F52" w:rsidRPr="00796F52">
        <w:rPr>
          <w:rFonts w:ascii="Courier New" w:hAnsi="Courier New" w:cs="Courier New"/>
          <w:sz w:val="24"/>
          <w:szCs w:val="24"/>
        </w:rPr>
        <w:t>Ministra de Salud</w:t>
      </w:r>
    </w:p>
    <w:p w14:paraId="2CB20630" w14:textId="4D40607C" w:rsidR="00F04075" w:rsidRDefault="00F04075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39C24DEA" w14:textId="6E33CDD1" w:rsidR="00580AAC" w:rsidRDefault="00580AAC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46BB386" w14:textId="77777777" w:rsidR="00580AAC" w:rsidRPr="00F04075" w:rsidRDefault="00580AAC" w:rsidP="001C7B27">
      <w:pPr>
        <w:spacing w:after="0" w:line="240" w:lineRule="auto"/>
        <w:ind w:right="-91"/>
        <w:contextualSpacing/>
        <w:jc w:val="center"/>
        <w:rPr>
          <w:rFonts w:ascii="Courier New" w:hAnsi="Courier New" w:cs="Courier New"/>
          <w:sz w:val="24"/>
          <w:szCs w:val="24"/>
        </w:rPr>
      </w:pPr>
    </w:p>
    <w:p w14:paraId="5F0F9F62" w14:textId="77777777" w:rsidR="00580AAC" w:rsidRDefault="00AA1AA7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bCs/>
          <w:spacing w:val="-3"/>
          <w:sz w:val="24"/>
          <w:szCs w:val="24"/>
        </w:rPr>
      </w:pPr>
      <w:r w:rsidRPr="00F04075">
        <w:rPr>
          <w:rFonts w:ascii="Courier New" w:hAnsi="Courier New" w:cs="Courier New"/>
          <w:b/>
          <w:bCs/>
          <w:spacing w:val="-3"/>
          <w:sz w:val="24"/>
          <w:szCs w:val="24"/>
        </w:rPr>
        <w:tab/>
      </w:r>
    </w:p>
    <w:p w14:paraId="5B2ED93D" w14:textId="77777777" w:rsidR="00580AAC" w:rsidRDefault="00580AAC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bCs/>
          <w:spacing w:val="-3"/>
          <w:sz w:val="24"/>
          <w:szCs w:val="24"/>
        </w:rPr>
      </w:pPr>
    </w:p>
    <w:p w14:paraId="3E2D56B7" w14:textId="756267A3" w:rsidR="00AA1AA7" w:rsidRPr="00F04075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ab/>
      </w:r>
      <w:r w:rsidR="00AA1AA7" w:rsidRPr="00F04075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6C64879D" w14:textId="7DB00B16" w:rsidR="00AA1AA7" w:rsidRPr="00F04075" w:rsidRDefault="00AA1AA7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 w:rsidRPr="00F04075">
        <w:rPr>
          <w:rFonts w:ascii="Courier New" w:hAnsi="Courier New" w:cs="Courier New"/>
          <w:spacing w:val="-3"/>
          <w:sz w:val="24"/>
          <w:szCs w:val="24"/>
        </w:rPr>
        <w:tab/>
      </w:r>
      <w:r w:rsidR="00F04075">
        <w:rPr>
          <w:rFonts w:ascii="Courier New" w:hAnsi="Courier New" w:cs="Courier New"/>
          <w:spacing w:val="-3"/>
          <w:sz w:val="24"/>
          <w:szCs w:val="24"/>
        </w:rPr>
        <w:tab/>
      </w:r>
    </w:p>
    <w:p w14:paraId="1432AF0D" w14:textId="77777777" w:rsidR="00580AAC" w:rsidRPr="00F04075" w:rsidRDefault="00580AAC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b/>
          <w:bCs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>ESTEBAN VALENZUELA VAN TREEK</w:t>
      </w:r>
    </w:p>
    <w:p w14:paraId="7772500C" w14:textId="7775E3C0" w:rsidR="00580AAC" w:rsidRPr="00F04075" w:rsidRDefault="00580AAC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 w:rsidRPr="00F04075">
        <w:rPr>
          <w:rFonts w:ascii="Courier New" w:hAnsi="Courier New" w:cs="Courier New"/>
          <w:spacing w:val="-3"/>
          <w:sz w:val="24"/>
          <w:szCs w:val="24"/>
        </w:rPr>
        <w:tab/>
        <w:t>Ministr</w:t>
      </w:r>
      <w:r>
        <w:rPr>
          <w:rFonts w:ascii="Courier New" w:hAnsi="Courier New" w:cs="Courier New"/>
          <w:spacing w:val="-3"/>
          <w:sz w:val="24"/>
          <w:szCs w:val="24"/>
        </w:rPr>
        <w:t>o</w:t>
      </w:r>
      <w:r w:rsidRPr="00F04075">
        <w:rPr>
          <w:rFonts w:ascii="Courier New" w:hAnsi="Courier New" w:cs="Courier New"/>
          <w:spacing w:val="-3"/>
          <w:sz w:val="24"/>
          <w:szCs w:val="24"/>
        </w:rPr>
        <w:t xml:space="preserve"> </w:t>
      </w:r>
      <w:r>
        <w:rPr>
          <w:rFonts w:ascii="Courier New" w:hAnsi="Courier New" w:cs="Courier New"/>
          <w:spacing w:val="-3"/>
          <w:sz w:val="24"/>
          <w:szCs w:val="24"/>
        </w:rPr>
        <w:t>de Agricultura</w:t>
      </w:r>
      <w:r w:rsidRPr="00F04075">
        <w:rPr>
          <w:rFonts w:ascii="Courier New" w:hAnsi="Courier New" w:cs="Courier New"/>
          <w:spacing w:val="-3"/>
          <w:sz w:val="24"/>
          <w:szCs w:val="24"/>
        </w:rPr>
        <w:t xml:space="preserve"> </w:t>
      </w:r>
    </w:p>
    <w:p w14:paraId="1426F0D6" w14:textId="77777777" w:rsidR="00AA1AA7" w:rsidRDefault="00AA1AA7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669E7F5B" w14:textId="77777777" w:rsidR="00F04075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3EBAAF0E" w14:textId="77777777" w:rsidR="00F04075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4D563B00" w14:textId="77777777" w:rsidR="00F04075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3F8A83AE" w14:textId="77777777" w:rsidR="00F04075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4C132FDB" w14:textId="77777777" w:rsidR="00F04075" w:rsidRPr="00F04075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42842991" w14:textId="77777777" w:rsidR="00AA1AA7" w:rsidRPr="00F04075" w:rsidRDefault="00AA1AA7" w:rsidP="001C7B27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</w:p>
    <w:p w14:paraId="009F6244" w14:textId="51466E6C" w:rsidR="00F04075" w:rsidRPr="00F04075" w:rsidRDefault="00FA6DBE" w:rsidP="00FA6DBE">
      <w:pPr>
        <w:tabs>
          <w:tab w:val="center" w:pos="1985"/>
          <w:tab w:val="center" w:pos="6237"/>
        </w:tabs>
        <w:spacing w:after="0" w:line="240" w:lineRule="auto"/>
        <w:contextualSpacing/>
        <w:jc w:val="center"/>
        <w:rPr>
          <w:rFonts w:ascii="Courier New" w:hAnsi="Courier New" w:cs="Courier New"/>
          <w:b/>
          <w:bCs/>
          <w:spacing w:val="-3"/>
          <w:sz w:val="24"/>
          <w:szCs w:val="24"/>
        </w:rPr>
      </w:pPr>
      <w:r>
        <w:rPr>
          <w:rFonts w:ascii="Courier New" w:hAnsi="Courier New" w:cs="Courier New"/>
          <w:b/>
          <w:bCs/>
          <w:spacing w:val="-3"/>
          <w:sz w:val="24"/>
          <w:szCs w:val="24"/>
        </w:rPr>
        <w:tab/>
      </w:r>
      <w:r>
        <w:rPr>
          <w:rFonts w:ascii="Courier New" w:hAnsi="Courier New" w:cs="Courier New"/>
          <w:b/>
          <w:bCs/>
          <w:spacing w:val="-3"/>
          <w:sz w:val="24"/>
          <w:szCs w:val="24"/>
        </w:rPr>
        <w:tab/>
        <w:t>MAXIMILIANO PROAÑO UGALDE</w:t>
      </w:r>
    </w:p>
    <w:p w14:paraId="7AA35AC7" w14:textId="65F77AAA" w:rsidR="00AA1AA7" w:rsidRDefault="00F04075" w:rsidP="001C7B27">
      <w:pPr>
        <w:tabs>
          <w:tab w:val="center" w:pos="1985"/>
          <w:tab w:val="center" w:pos="6237"/>
        </w:tabs>
        <w:spacing w:after="0" w:line="240" w:lineRule="auto"/>
        <w:contextualSpacing/>
        <w:jc w:val="right"/>
        <w:rPr>
          <w:rFonts w:ascii="Courier New" w:hAnsi="Courier New" w:cs="Courier New"/>
          <w:spacing w:val="-3"/>
          <w:sz w:val="24"/>
          <w:szCs w:val="24"/>
        </w:rPr>
      </w:pPr>
      <w:r w:rsidRPr="00F04075">
        <w:rPr>
          <w:rFonts w:ascii="Courier New" w:hAnsi="Courier New" w:cs="Courier New"/>
          <w:spacing w:val="-3"/>
          <w:sz w:val="24"/>
          <w:szCs w:val="24"/>
        </w:rPr>
        <w:tab/>
      </w:r>
      <w:r w:rsidR="004C7358">
        <w:rPr>
          <w:rFonts w:ascii="Courier New" w:hAnsi="Courier New" w:cs="Courier New"/>
          <w:spacing w:val="-3"/>
          <w:sz w:val="24"/>
          <w:szCs w:val="24"/>
        </w:rPr>
        <w:t>Ministr</w:t>
      </w:r>
      <w:r w:rsidR="00FA6DBE">
        <w:rPr>
          <w:rFonts w:ascii="Courier New" w:hAnsi="Courier New" w:cs="Courier New"/>
          <w:spacing w:val="-3"/>
          <w:sz w:val="24"/>
          <w:szCs w:val="24"/>
        </w:rPr>
        <w:t>o</w:t>
      </w:r>
      <w:r w:rsidR="004C7358">
        <w:rPr>
          <w:rFonts w:ascii="Courier New" w:hAnsi="Courier New" w:cs="Courier New"/>
          <w:spacing w:val="-3"/>
          <w:sz w:val="24"/>
          <w:szCs w:val="24"/>
        </w:rPr>
        <w:t xml:space="preserve"> del Medio Ambiente</w:t>
      </w:r>
      <w:r w:rsidR="00FA6DBE">
        <w:rPr>
          <w:rFonts w:ascii="Courier New" w:hAnsi="Courier New" w:cs="Courier New"/>
          <w:spacing w:val="-3"/>
          <w:sz w:val="24"/>
          <w:szCs w:val="24"/>
        </w:rPr>
        <w:t xml:space="preserve"> (S)</w:t>
      </w:r>
    </w:p>
    <w:p w14:paraId="6229C2E4" w14:textId="77269DAF" w:rsidR="000211E0" w:rsidRDefault="000211E0">
      <w:pPr>
        <w:spacing w:after="0" w:line="240" w:lineRule="auto"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br w:type="page"/>
      </w:r>
    </w:p>
    <w:p w14:paraId="1F7C4241" w14:textId="18F27FFD" w:rsidR="000211E0" w:rsidRPr="00580AAC" w:rsidRDefault="000211E0" w:rsidP="000211E0">
      <w:pPr>
        <w:tabs>
          <w:tab w:val="center" w:pos="1985"/>
          <w:tab w:val="center" w:pos="6237"/>
        </w:tabs>
        <w:spacing w:after="0" w:line="240" w:lineRule="auto"/>
        <w:contextualSpacing/>
        <w:rPr>
          <w:rFonts w:ascii="Courier New" w:hAnsi="Courier New" w:cs="Courier New"/>
          <w:spacing w:val="-3"/>
          <w:sz w:val="24"/>
          <w:szCs w:val="24"/>
        </w:rPr>
      </w:pPr>
      <w:r>
        <w:rPr>
          <w:rFonts w:ascii="Courier New" w:hAnsi="Courier New" w:cs="Courier New"/>
          <w:spacing w:val="-3"/>
          <w:sz w:val="24"/>
          <w:szCs w:val="24"/>
        </w:rPr>
        <w:object w:dxaOrig="9180" w:dyaOrig="11880" w14:anchorId="5BCB43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9pt;height:594pt" o:ole="">
            <v:imagedata r:id="rId12" o:title=""/>
          </v:shape>
          <o:OLEObject Type="Embed" ProgID="Acrobat.Document.DC" ShapeID="_x0000_i1026" DrawAspect="Content" ObjectID="_1741006889" r:id="rId13"/>
        </w:object>
      </w:r>
    </w:p>
    <w:sectPr w:rsidR="000211E0" w:rsidRPr="00580AAC" w:rsidSect="0004407C">
      <w:pgSz w:w="12242" w:h="18722"/>
      <w:pgMar w:top="2268" w:right="1469" w:bottom="1985" w:left="1985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3F7E" w14:textId="77777777" w:rsidR="001E5764" w:rsidRDefault="001E5764">
      <w:pPr>
        <w:spacing w:after="0" w:line="240" w:lineRule="auto"/>
      </w:pPr>
      <w:r>
        <w:separator/>
      </w:r>
    </w:p>
  </w:endnote>
  <w:endnote w:type="continuationSeparator" w:id="0">
    <w:p w14:paraId="0E3631B9" w14:textId="77777777" w:rsidR="001E5764" w:rsidRDefault="001E5764">
      <w:pPr>
        <w:spacing w:after="0" w:line="240" w:lineRule="auto"/>
      </w:pPr>
      <w:r>
        <w:continuationSeparator/>
      </w:r>
    </w:p>
  </w:endnote>
  <w:endnote w:type="continuationNotice" w:id="1">
    <w:p w14:paraId="3152EEDC" w14:textId="77777777" w:rsidR="001E5764" w:rsidRDefault="001E57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B67B" w14:textId="77777777" w:rsidR="001E5764" w:rsidRDefault="001E5764">
      <w:pPr>
        <w:spacing w:after="0" w:line="240" w:lineRule="auto"/>
      </w:pPr>
      <w:r>
        <w:separator/>
      </w:r>
    </w:p>
  </w:footnote>
  <w:footnote w:type="continuationSeparator" w:id="0">
    <w:p w14:paraId="460BDDA6" w14:textId="77777777" w:rsidR="001E5764" w:rsidRDefault="001E5764">
      <w:pPr>
        <w:spacing w:after="0" w:line="240" w:lineRule="auto"/>
      </w:pPr>
      <w:r>
        <w:continuationSeparator/>
      </w:r>
    </w:p>
  </w:footnote>
  <w:footnote w:type="continuationNotice" w:id="1">
    <w:p w14:paraId="33448060" w14:textId="77777777" w:rsidR="001E5764" w:rsidRDefault="001E57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D202" w14:textId="3069BBD4" w:rsidR="00FA5748" w:rsidRPr="00373556" w:rsidRDefault="006C0A7F">
    <w:pPr>
      <w:framePr w:wrap="around" w:vAnchor="text" w:hAnchor="margin" w:xAlign="center" w:y="1"/>
      <w:rPr>
        <w:rFonts w:ascii="Courier New" w:hAnsi="Courier New" w:cs="Courier New"/>
        <w:sz w:val="24"/>
        <w:szCs w:val="24"/>
      </w:rPr>
    </w:pPr>
    <w:r w:rsidRPr="00373556">
      <w:rPr>
        <w:rFonts w:ascii="Courier New" w:hAnsi="Courier New" w:cs="Courier New"/>
        <w:sz w:val="24"/>
        <w:szCs w:val="24"/>
      </w:rPr>
      <w:fldChar w:fldCharType="begin"/>
    </w:r>
    <w:r w:rsidRPr="00373556">
      <w:rPr>
        <w:rFonts w:ascii="Courier New" w:hAnsi="Courier New" w:cs="Courier New"/>
        <w:sz w:val="24"/>
        <w:szCs w:val="24"/>
      </w:rPr>
      <w:instrText xml:space="preserve">PAGE </w:instrText>
    </w:r>
    <w:r w:rsidRPr="00373556">
      <w:rPr>
        <w:rFonts w:ascii="Courier New" w:hAnsi="Courier New" w:cs="Courier New"/>
        <w:sz w:val="24"/>
        <w:szCs w:val="24"/>
      </w:rPr>
      <w:fldChar w:fldCharType="separate"/>
    </w:r>
    <w:r w:rsidR="00F62BF5" w:rsidRPr="00373556">
      <w:rPr>
        <w:rFonts w:ascii="Courier New" w:hAnsi="Courier New" w:cs="Courier New"/>
        <w:noProof/>
        <w:sz w:val="24"/>
        <w:szCs w:val="24"/>
      </w:rPr>
      <w:t>10</w:t>
    </w:r>
    <w:r w:rsidRPr="00373556">
      <w:rPr>
        <w:rFonts w:ascii="Courier New" w:hAnsi="Courier New" w:cs="Courier New"/>
        <w:sz w:val="24"/>
        <w:szCs w:val="24"/>
      </w:rPr>
      <w:fldChar w:fldCharType="end"/>
    </w:r>
  </w:p>
  <w:p w14:paraId="09E660FC" w14:textId="77777777" w:rsidR="00FA5748" w:rsidRDefault="00FA5748">
    <w:pPr>
      <w:pStyle w:val="Encabezado"/>
      <w:jc w:val="center"/>
      <w:rPr>
        <w:rFonts w:ascii="Courier New" w:hAnsi="Courier New"/>
        <w:sz w:val="24"/>
      </w:rPr>
    </w:pPr>
  </w:p>
  <w:p w14:paraId="6623573F" w14:textId="77777777" w:rsidR="00FA5748" w:rsidRDefault="00FA57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166F"/>
    <w:multiLevelType w:val="multilevel"/>
    <w:tmpl w:val="A95A62A4"/>
    <w:lvl w:ilvl="0">
      <w:start w:val="1"/>
      <w:numFmt w:val="decimal"/>
      <w:pStyle w:val="Sangradetextonormal"/>
      <w:lvlText w:val="%1."/>
      <w:lvlJc w:val="left"/>
      <w:pPr>
        <w:tabs>
          <w:tab w:val="left" w:pos="1210"/>
        </w:tabs>
        <w:ind w:left="850" w:firstLine="0"/>
      </w:pPr>
      <w:rPr>
        <w:rFonts w:ascii="Courier" w:hAnsi="Courier"/>
        <w:b/>
        <w:i w:val="0"/>
        <w:caps/>
        <w:strike w:val="0"/>
        <w:color w:val="000000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DA0E80"/>
    <w:multiLevelType w:val="hybridMultilevel"/>
    <w:tmpl w:val="B0B464F8"/>
    <w:lvl w:ilvl="0" w:tplc="E528C6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60BCD"/>
    <w:multiLevelType w:val="hybridMultilevel"/>
    <w:tmpl w:val="BD18B874"/>
    <w:lvl w:ilvl="0" w:tplc="BE986A12">
      <w:start w:val="1"/>
      <w:numFmt w:val="decimal"/>
      <w:lvlText w:val="%1."/>
      <w:lvlJc w:val="left"/>
      <w:pPr>
        <w:ind w:left="3540" w:hanging="70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4A607F89"/>
    <w:multiLevelType w:val="hybridMultilevel"/>
    <w:tmpl w:val="43C07D54"/>
    <w:lvl w:ilvl="0" w:tplc="E366791A">
      <w:start w:val="1"/>
      <w:numFmt w:val="upperLetter"/>
      <w:lvlText w:val="%1-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" w15:restartNumberingAfterBreak="0">
    <w:nsid w:val="5B4B27C8"/>
    <w:multiLevelType w:val="hybridMultilevel"/>
    <w:tmpl w:val="86CA5F5C"/>
    <w:lvl w:ilvl="0" w:tplc="A37AFF3E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B9E4C32"/>
    <w:multiLevelType w:val="hybridMultilevel"/>
    <w:tmpl w:val="C7C2DC7C"/>
    <w:lvl w:ilvl="0" w:tplc="340A0013">
      <w:start w:val="1"/>
      <w:numFmt w:val="upperRoman"/>
      <w:lvlText w:val="%1."/>
      <w:lvlJc w:val="righ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6" w15:restartNumberingAfterBreak="0">
    <w:nsid w:val="72323FFA"/>
    <w:multiLevelType w:val="hybridMultilevel"/>
    <w:tmpl w:val="2228B3FC"/>
    <w:lvl w:ilvl="0" w:tplc="49F6F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34E76"/>
    <w:multiLevelType w:val="hybridMultilevel"/>
    <w:tmpl w:val="6A10767A"/>
    <w:lvl w:ilvl="0" w:tplc="BCB6236C">
      <w:start w:val="1"/>
      <w:numFmt w:val="decimal"/>
      <w:lvlText w:val="%1."/>
      <w:lvlJc w:val="left"/>
      <w:pPr>
        <w:ind w:left="3555" w:hanging="360"/>
      </w:pPr>
      <w:rPr>
        <w:rFonts w:ascii="Courier New" w:hAnsi="Courier New" w:hint="default"/>
        <w:b/>
        <w:bCs/>
        <w:sz w:val="24"/>
      </w:r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48"/>
    <w:rsid w:val="00000968"/>
    <w:rsid w:val="0000150C"/>
    <w:rsid w:val="000045B0"/>
    <w:rsid w:val="00010234"/>
    <w:rsid w:val="00017EA9"/>
    <w:rsid w:val="000211E0"/>
    <w:rsid w:val="000273DE"/>
    <w:rsid w:val="000335D1"/>
    <w:rsid w:val="00033D60"/>
    <w:rsid w:val="00037721"/>
    <w:rsid w:val="0004407C"/>
    <w:rsid w:val="0005279F"/>
    <w:rsid w:val="00064AAE"/>
    <w:rsid w:val="000712F5"/>
    <w:rsid w:val="00071B7B"/>
    <w:rsid w:val="0009185B"/>
    <w:rsid w:val="000A18C6"/>
    <w:rsid w:val="000A1DC1"/>
    <w:rsid w:val="000A277D"/>
    <w:rsid w:val="000A6CFE"/>
    <w:rsid w:val="000B1534"/>
    <w:rsid w:val="000C233F"/>
    <w:rsid w:val="000C7A18"/>
    <w:rsid w:val="000D1E8B"/>
    <w:rsid w:val="000D3759"/>
    <w:rsid w:val="000D40E4"/>
    <w:rsid w:val="000D7FE9"/>
    <w:rsid w:val="000E1E97"/>
    <w:rsid w:val="000F13DF"/>
    <w:rsid w:val="000F2D9D"/>
    <w:rsid w:val="00105A4E"/>
    <w:rsid w:val="00106548"/>
    <w:rsid w:val="001165AF"/>
    <w:rsid w:val="0013314C"/>
    <w:rsid w:val="00140D6E"/>
    <w:rsid w:val="00152C7C"/>
    <w:rsid w:val="00155BA2"/>
    <w:rsid w:val="00160B3C"/>
    <w:rsid w:val="00174588"/>
    <w:rsid w:val="00175002"/>
    <w:rsid w:val="00190387"/>
    <w:rsid w:val="00195E90"/>
    <w:rsid w:val="001A3093"/>
    <w:rsid w:val="001A6390"/>
    <w:rsid w:val="001B132C"/>
    <w:rsid w:val="001C1492"/>
    <w:rsid w:val="001C3397"/>
    <w:rsid w:val="001C47F9"/>
    <w:rsid w:val="001C5CB9"/>
    <w:rsid w:val="001C7B27"/>
    <w:rsid w:val="001E2B26"/>
    <w:rsid w:val="001E5764"/>
    <w:rsid w:val="001F1B00"/>
    <w:rsid w:val="001F20B3"/>
    <w:rsid w:val="001F49FF"/>
    <w:rsid w:val="001F76A7"/>
    <w:rsid w:val="00221F99"/>
    <w:rsid w:val="002310AD"/>
    <w:rsid w:val="00235785"/>
    <w:rsid w:val="002505BE"/>
    <w:rsid w:val="00255BE3"/>
    <w:rsid w:val="00256498"/>
    <w:rsid w:val="002756BB"/>
    <w:rsid w:val="00276CA0"/>
    <w:rsid w:val="00282CCB"/>
    <w:rsid w:val="00284FF7"/>
    <w:rsid w:val="002A1F9A"/>
    <w:rsid w:val="002A5721"/>
    <w:rsid w:val="002A688C"/>
    <w:rsid w:val="002E5325"/>
    <w:rsid w:val="002F01BA"/>
    <w:rsid w:val="003223C6"/>
    <w:rsid w:val="003254EA"/>
    <w:rsid w:val="003445F8"/>
    <w:rsid w:val="003666E6"/>
    <w:rsid w:val="00370123"/>
    <w:rsid w:val="00373556"/>
    <w:rsid w:val="003750DE"/>
    <w:rsid w:val="00381F4A"/>
    <w:rsid w:val="00383DF6"/>
    <w:rsid w:val="003857D3"/>
    <w:rsid w:val="003911C7"/>
    <w:rsid w:val="0039267B"/>
    <w:rsid w:val="00393238"/>
    <w:rsid w:val="00397C23"/>
    <w:rsid w:val="003A0277"/>
    <w:rsid w:val="003A2500"/>
    <w:rsid w:val="003D0D37"/>
    <w:rsid w:val="003D388C"/>
    <w:rsid w:val="003E07FB"/>
    <w:rsid w:val="003E1DE0"/>
    <w:rsid w:val="003E242D"/>
    <w:rsid w:val="003E5AA2"/>
    <w:rsid w:val="003F07BE"/>
    <w:rsid w:val="00407D19"/>
    <w:rsid w:val="004234E1"/>
    <w:rsid w:val="0042433A"/>
    <w:rsid w:val="00425296"/>
    <w:rsid w:val="0043015C"/>
    <w:rsid w:val="00441C9A"/>
    <w:rsid w:val="00442550"/>
    <w:rsid w:val="00445794"/>
    <w:rsid w:val="00454292"/>
    <w:rsid w:val="004630AD"/>
    <w:rsid w:val="0048380A"/>
    <w:rsid w:val="00485238"/>
    <w:rsid w:val="00495C03"/>
    <w:rsid w:val="004A56BD"/>
    <w:rsid w:val="004A6BF1"/>
    <w:rsid w:val="004B555F"/>
    <w:rsid w:val="004B602F"/>
    <w:rsid w:val="004B79DA"/>
    <w:rsid w:val="004C1703"/>
    <w:rsid w:val="004C2C6A"/>
    <w:rsid w:val="004C68EC"/>
    <w:rsid w:val="004C7358"/>
    <w:rsid w:val="004D0FAB"/>
    <w:rsid w:val="004D35B2"/>
    <w:rsid w:val="004E4F63"/>
    <w:rsid w:val="00501015"/>
    <w:rsid w:val="00514029"/>
    <w:rsid w:val="005238EB"/>
    <w:rsid w:val="00530748"/>
    <w:rsid w:val="00532A5C"/>
    <w:rsid w:val="00550287"/>
    <w:rsid w:val="00552F61"/>
    <w:rsid w:val="00556DB0"/>
    <w:rsid w:val="00560A7D"/>
    <w:rsid w:val="005742A1"/>
    <w:rsid w:val="00580AAC"/>
    <w:rsid w:val="00593420"/>
    <w:rsid w:val="005A1349"/>
    <w:rsid w:val="005B0986"/>
    <w:rsid w:val="005B42CA"/>
    <w:rsid w:val="005B50BC"/>
    <w:rsid w:val="005C06E3"/>
    <w:rsid w:val="005C33BD"/>
    <w:rsid w:val="005D4A17"/>
    <w:rsid w:val="005D5602"/>
    <w:rsid w:val="005D65FB"/>
    <w:rsid w:val="005D78FF"/>
    <w:rsid w:val="005E7B07"/>
    <w:rsid w:val="005F1D3D"/>
    <w:rsid w:val="00602322"/>
    <w:rsid w:val="0062367D"/>
    <w:rsid w:val="00624ACA"/>
    <w:rsid w:val="0062624C"/>
    <w:rsid w:val="00630AC4"/>
    <w:rsid w:val="0063558B"/>
    <w:rsid w:val="006361F1"/>
    <w:rsid w:val="006652EC"/>
    <w:rsid w:val="00677916"/>
    <w:rsid w:val="0068259B"/>
    <w:rsid w:val="00685752"/>
    <w:rsid w:val="00693C51"/>
    <w:rsid w:val="006A6B8C"/>
    <w:rsid w:val="006B09AA"/>
    <w:rsid w:val="006B21FF"/>
    <w:rsid w:val="006B3728"/>
    <w:rsid w:val="006B764B"/>
    <w:rsid w:val="006C0A7F"/>
    <w:rsid w:val="006C5A8B"/>
    <w:rsid w:val="00701A1D"/>
    <w:rsid w:val="0070504A"/>
    <w:rsid w:val="007078F2"/>
    <w:rsid w:val="00711DC1"/>
    <w:rsid w:val="007223BE"/>
    <w:rsid w:val="00731787"/>
    <w:rsid w:val="00731975"/>
    <w:rsid w:val="00731E84"/>
    <w:rsid w:val="0073786B"/>
    <w:rsid w:val="00746A31"/>
    <w:rsid w:val="00746CFE"/>
    <w:rsid w:val="007513C5"/>
    <w:rsid w:val="007657B9"/>
    <w:rsid w:val="00781C12"/>
    <w:rsid w:val="00782334"/>
    <w:rsid w:val="007865D7"/>
    <w:rsid w:val="00787D95"/>
    <w:rsid w:val="007908F3"/>
    <w:rsid w:val="00794D14"/>
    <w:rsid w:val="00796F52"/>
    <w:rsid w:val="007A05EA"/>
    <w:rsid w:val="007A3341"/>
    <w:rsid w:val="007A68AE"/>
    <w:rsid w:val="007C0807"/>
    <w:rsid w:val="007E3CE1"/>
    <w:rsid w:val="007E63A5"/>
    <w:rsid w:val="007F31D8"/>
    <w:rsid w:val="007F3E90"/>
    <w:rsid w:val="00824836"/>
    <w:rsid w:val="00836345"/>
    <w:rsid w:val="00841327"/>
    <w:rsid w:val="00841A14"/>
    <w:rsid w:val="00851557"/>
    <w:rsid w:val="008624D5"/>
    <w:rsid w:val="008776DC"/>
    <w:rsid w:val="00880B5D"/>
    <w:rsid w:val="00887A96"/>
    <w:rsid w:val="008927FD"/>
    <w:rsid w:val="0089575A"/>
    <w:rsid w:val="008B3F16"/>
    <w:rsid w:val="008B4F2E"/>
    <w:rsid w:val="008B6820"/>
    <w:rsid w:val="008C69DC"/>
    <w:rsid w:val="008D3032"/>
    <w:rsid w:val="008E1016"/>
    <w:rsid w:val="008E18AF"/>
    <w:rsid w:val="008E5649"/>
    <w:rsid w:val="008F0628"/>
    <w:rsid w:val="008F1027"/>
    <w:rsid w:val="0090431E"/>
    <w:rsid w:val="00904DF1"/>
    <w:rsid w:val="00905B0A"/>
    <w:rsid w:val="00913043"/>
    <w:rsid w:val="00913F38"/>
    <w:rsid w:val="009157D3"/>
    <w:rsid w:val="009159AD"/>
    <w:rsid w:val="00921885"/>
    <w:rsid w:val="00923F58"/>
    <w:rsid w:val="009259F6"/>
    <w:rsid w:val="00937E25"/>
    <w:rsid w:val="00940A7A"/>
    <w:rsid w:val="00941E1D"/>
    <w:rsid w:val="00943509"/>
    <w:rsid w:val="0094441C"/>
    <w:rsid w:val="00951C8F"/>
    <w:rsid w:val="00957242"/>
    <w:rsid w:val="00980657"/>
    <w:rsid w:val="00982EF6"/>
    <w:rsid w:val="00983CC0"/>
    <w:rsid w:val="00984D8E"/>
    <w:rsid w:val="00985FA3"/>
    <w:rsid w:val="00986D99"/>
    <w:rsid w:val="00987114"/>
    <w:rsid w:val="00987CA0"/>
    <w:rsid w:val="009A0F07"/>
    <w:rsid w:val="009A352B"/>
    <w:rsid w:val="009B476E"/>
    <w:rsid w:val="009C39C1"/>
    <w:rsid w:val="009C6634"/>
    <w:rsid w:val="009C7F19"/>
    <w:rsid w:val="009E1E1D"/>
    <w:rsid w:val="009F4455"/>
    <w:rsid w:val="00A04BD6"/>
    <w:rsid w:val="00A1491B"/>
    <w:rsid w:val="00A40F2A"/>
    <w:rsid w:val="00A41981"/>
    <w:rsid w:val="00A46F87"/>
    <w:rsid w:val="00A513FF"/>
    <w:rsid w:val="00A538CC"/>
    <w:rsid w:val="00A612F6"/>
    <w:rsid w:val="00A62A10"/>
    <w:rsid w:val="00A63382"/>
    <w:rsid w:val="00A6425F"/>
    <w:rsid w:val="00A66346"/>
    <w:rsid w:val="00A6695D"/>
    <w:rsid w:val="00A66D7E"/>
    <w:rsid w:val="00A72DFE"/>
    <w:rsid w:val="00A73BAE"/>
    <w:rsid w:val="00A83497"/>
    <w:rsid w:val="00AA1AA7"/>
    <w:rsid w:val="00AA38A4"/>
    <w:rsid w:val="00AB3AF0"/>
    <w:rsid w:val="00AC598C"/>
    <w:rsid w:val="00AD1D86"/>
    <w:rsid w:val="00AE493D"/>
    <w:rsid w:val="00AE577C"/>
    <w:rsid w:val="00AF10BD"/>
    <w:rsid w:val="00AF23CF"/>
    <w:rsid w:val="00B1257A"/>
    <w:rsid w:val="00B1272A"/>
    <w:rsid w:val="00B36FD7"/>
    <w:rsid w:val="00B5674B"/>
    <w:rsid w:val="00B60558"/>
    <w:rsid w:val="00B608F9"/>
    <w:rsid w:val="00B62E27"/>
    <w:rsid w:val="00B62EE0"/>
    <w:rsid w:val="00B65C7D"/>
    <w:rsid w:val="00B7541B"/>
    <w:rsid w:val="00B83522"/>
    <w:rsid w:val="00B83C0A"/>
    <w:rsid w:val="00B85E5D"/>
    <w:rsid w:val="00B92AC4"/>
    <w:rsid w:val="00BA024F"/>
    <w:rsid w:val="00BA170A"/>
    <w:rsid w:val="00BA4C58"/>
    <w:rsid w:val="00BB322A"/>
    <w:rsid w:val="00BB3D71"/>
    <w:rsid w:val="00BD0A1D"/>
    <w:rsid w:val="00BD7154"/>
    <w:rsid w:val="00BE1666"/>
    <w:rsid w:val="00BE71DD"/>
    <w:rsid w:val="00C02C2D"/>
    <w:rsid w:val="00C02E86"/>
    <w:rsid w:val="00C04A7C"/>
    <w:rsid w:val="00C17727"/>
    <w:rsid w:val="00C33D29"/>
    <w:rsid w:val="00C35D59"/>
    <w:rsid w:val="00C35D67"/>
    <w:rsid w:val="00C4363C"/>
    <w:rsid w:val="00C67B96"/>
    <w:rsid w:val="00C701FB"/>
    <w:rsid w:val="00C865DF"/>
    <w:rsid w:val="00C96C09"/>
    <w:rsid w:val="00C97CFF"/>
    <w:rsid w:val="00CA0B2C"/>
    <w:rsid w:val="00CA2E90"/>
    <w:rsid w:val="00CB7C4B"/>
    <w:rsid w:val="00CD1DF9"/>
    <w:rsid w:val="00CF760F"/>
    <w:rsid w:val="00D006D2"/>
    <w:rsid w:val="00D03ACC"/>
    <w:rsid w:val="00D05832"/>
    <w:rsid w:val="00D06921"/>
    <w:rsid w:val="00D17BC4"/>
    <w:rsid w:val="00D239F5"/>
    <w:rsid w:val="00D25951"/>
    <w:rsid w:val="00D3612E"/>
    <w:rsid w:val="00D51F4F"/>
    <w:rsid w:val="00D536EF"/>
    <w:rsid w:val="00D56127"/>
    <w:rsid w:val="00D5655C"/>
    <w:rsid w:val="00D63B1C"/>
    <w:rsid w:val="00D732D3"/>
    <w:rsid w:val="00D766AF"/>
    <w:rsid w:val="00D83525"/>
    <w:rsid w:val="00D93EF3"/>
    <w:rsid w:val="00DA738B"/>
    <w:rsid w:val="00DD5E18"/>
    <w:rsid w:val="00DE2E72"/>
    <w:rsid w:val="00DE5879"/>
    <w:rsid w:val="00DE7E9B"/>
    <w:rsid w:val="00DF25AB"/>
    <w:rsid w:val="00DF798B"/>
    <w:rsid w:val="00E0000D"/>
    <w:rsid w:val="00E25DDF"/>
    <w:rsid w:val="00E25F18"/>
    <w:rsid w:val="00E500E3"/>
    <w:rsid w:val="00E62831"/>
    <w:rsid w:val="00E63A91"/>
    <w:rsid w:val="00E750CF"/>
    <w:rsid w:val="00E86B0E"/>
    <w:rsid w:val="00E96754"/>
    <w:rsid w:val="00EA1B22"/>
    <w:rsid w:val="00EA6EA1"/>
    <w:rsid w:val="00EB6EC2"/>
    <w:rsid w:val="00EC4042"/>
    <w:rsid w:val="00EC77C6"/>
    <w:rsid w:val="00ED3440"/>
    <w:rsid w:val="00ED7F73"/>
    <w:rsid w:val="00EE22D3"/>
    <w:rsid w:val="00EF3DCB"/>
    <w:rsid w:val="00EF4426"/>
    <w:rsid w:val="00EF6CF0"/>
    <w:rsid w:val="00F039F9"/>
    <w:rsid w:val="00F04075"/>
    <w:rsid w:val="00F140E7"/>
    <w:rsid w:val="00F15FA4"/>
    <w:rsid w:val="00F21124"/>
    <w:rsid w:val="00F256D3"/>
    <w:rsid w:val="00F26534"/>
    <w:rsid w:val="00F3274A"/>
    <w:rsid w:val="00F3562A"/>
    <w:rsid w:val="00F3620D"/>
    <w:rsid w:val="00F37AAD"/>
    <w:rsid w:val="00F46086"/>
    <w:rsid w:val="00F52A97"/>
    <w:rsid w:val="00F52E28"/>
    <w:rsid w:val="00F60D1D"/>
    <w:rsid w:val="00F62BF5"/>
    <w:rsid w:val="00F66429"/>
    <w:rsid w:val="00F70AA7"/>
    <w:rsid w:val="00F72FA4"/>
    <w:rsid w:val="00F75971"/>
    <w:rsid w:val="00F8001D"/>
    <w:rsid w:val="00F81B16"/>
    <w:rsid w:val="00F91DFB"/>
    <w:rsid w:val="00F92C97"/>
    <w:rsid w:val="00FA5748"/>
    <w:rsid w:val="00FA6DBE"/>
    <w:rsid w:val="00FB29A9"/>
    <w:rsid w:val="00FB3E77"/>
    <w:rsid w:val="00FB62A6"/>
    <w:rsid w:val="00FC0921"/>
    <w:rsid w:val="00FC3072"/>
    <w:rsid w:val="00FC65BD"/>
    <w:rsid w:val="00FD5B41"/>
    <w:rsid w:val="00FD6577"/>
    <w:rsid w:val="00FD7032"/>
    <w:rsid w:val="00FE17AD"/>
    <w:rsid w:val="00FE4C97"/>
    <w:rsid w:val="00FE61BB"/>
    <w:rsid w:val="00FF6235"/>
    <w:rsid w:val="7997C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4AC7"/>
  <w15:docId w15:val="{10C4D2FF-C535-451E-A0BF-C2109E38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unhideWhenUsed/>
    <w:pPr>
      <w:spacing w:after="160" w:line="264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</w:rPr>
  </w:style>
  <w:style w:type="paragraph" w:styleId="Ttulo2">
    <w:name w:val="heading 2"/>
    <w:next w:val="Normal"/>
    <w:link w:val="Ttulo2Car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Ttulo3">
    <w:name w:val="heading 3"/>
    <w:next w:val="Normal"/>
    <w:link w:val="Ttulo3Car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Ttulo4">
    <w:name w:val="heading 4"/>
    <w:next w:val="Normal"/>
    <w:link w:val="Ttulo4Car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Ttulo5">
    <w:name w:val="heading 5"/>
    <w:next w:val="Normal"/>
    <w:link w:val="Ttulo5Car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1">
    <w:name w:val="Normal1"/>
    <w:rPr>
      <w:sz w:val="22"/>
    </w:rPr>
  </w:style>
  <w:style w:type="paragraph" w:styleId="TDC2">
    <w:name w:val="toc 2"/>
    <w:next w:val="Normal"/>
    <w:link w:val="TDC2Car"/>
    <w:uiPriority w:val="39"/>
    <w:pPr>
      <w:ind w:left="200"/>
    </w:pPr>
    <w:rPr>
      <w:rFonts w:ascii="XO Thames" w:hAnsi="XO Thames"/>
      <w:sz w:val="28"/>
    </w:rPr>
  </w:style>
  <w:style w:type="character" w:customStyle="1" w:styleId="TDC2Car">
    <w:name w:val="TDC 2 Car"/>
    <w:link w:val="TDC2"/>
    <w:rPr>
      <w:rFonts w:ascii="XO Thames" w:hAnsi="XO Thames"/>
      <w:sz w:val="28"/>
    </w:rPr>
  </w:style>
  <w:style w:type="paragraph" w:styleId="TDC4">
    <w:name w:val="toc 4"/>
    <w:next w:val="Normal"/>
    <w:link w:val="TDC4Car"/>
    <w:uiPriority w:val="39"/>
    <w:pPr>
      <w:ind w:left="600"/>
    </w:pPr>
    <w:rPr>
      <w:rFonts w:ascii="XO Thames" w:hAnsi="XO Thames"/>
      <w:sz w:val="28"/>
    </w:rPr>
  </w:style>
  <w:style w:type="character" w:customStyle="1" w:styleId="TDC4Car">
    <w:name w:val="TDC 4 Car"/>
    <w:link w:val="TDC4"/>
    <w:rPr>
      <w:rFonts w:ascii="XO Thames" w:hAnsi="XO Thames"/>
      <w:sz w:val="28"/>
    </w:rPr>
  </w:style>
  <w:style w:type="paragraph" w:styleId="Textodeglobo">
    <w:name w:val="Balloon Text"/>
    <w:basedOn w:val="Normal"/>
    <w:link w:val="TextodegloboCar"/>
    <w:pPr>
      <w:spacing w:after="0" w:line="240" w:lineRule="auto"/>
    </w:pPr>
    <w:rPr>
      <w:rFonts w:ascii="Times New Roman" w:hAnsi="Times New Roman"/>
      <w:sz w:val="18"/>
    </w:rPr>
  </w:style>
  <w:style w:type="character" w:customStyle="1" w:styleId="TextodegloboCar">
    <w:name w:val="Texto de globo Car"/>
    <w:basedOn w:val="Normal1"/>
    <w:link w:val="Textodeglobo"/>
    <w:rPr>
      <w:rFonts w:ascii="Times New Roman" w:hAnsi="Times New Roman"/>
      <w:sz w:val="18"/>
    </w:rPr>
  </w:style>
  <w:style w:type="paragraph" w:styleId="TDC6">
    <w:name w:val="toc 6"/>
    <w:next w:val="Normal"/>
    <w:link w:val="TDC6Car"/>
    <w:uiPriority w:val="39"/>
    <w:pPr>
      <w:ind w:left="1000"/>
    </w:pPr>
    <w:rPr>
      <w:rFonts w:ascii="XO Thames" w:hAnsi="XO Thames"/>
      <w:sz w:val="28"/>
    </w:rPr>
  </w:style>
  <w:style w:type="character" w:customStyle="1" w:styleId="TDC6Car">
    <w:name w:val="TDC 6 Car"/>
    <w:link w:val="TDC6"/>
    <w:rPr>
      <w:rFonts w:ascii="XO Thames" w:hAnsi="XO Thames"/>
      <w:sz w:val="28"/>
    </w:rPr>
  </w:style>
  <w:style w:type="paragraph" w:styleId="TDC7">
    <w:name w:val="toc 7"/>
    <w:next w:val="Normal"/>
    <w:link w:val="TDC7Car"/>
    <w:uiPriority w:val="39"/>
    <w:pPr>
      <w:ind w:left="1200"/>
    </w:pPr>
    <w:rPr>
      <w:rFonts w:ascii="XO Thames" w:hAnsi="XO Thames"/>
      <w:sz w:val="28"/>
    </w:rPr>
  </w:style>
  <w:style w:type="character" w:customStyle="1" w:styleId="TDC7Car">
    <w:name w:val="TDC 7 Car"/>
    <w:link w:val="TDC7"/>
    <w:rPr>
      <w:rFonts w:ascii="XO Thames" w:hAnsi="XO Thames"/>
      <w:sz w:val="28"/>
    </w:rPr>
  </w:style>
  <w:style w:type="paragraph" w:customStyle="1" w:styleId="Fuentedeprrafopredeter1">
    <w:name w:val="Fuente de párrafo predeter.1"/>
  </w:style>
  <w:style w:type="character" w:customStyle="1" w:styleId="Ttulo3Car">
    <w:name w:val="Título 3 Car"/>
    <w:link w:val="Ttulo3"/>
    <w:rPr>
      <w:rFonts w:ascii="XO Thames" w:hAnsi="XO Thames"/>
      <w:b/>
      <w:sz w:val="26"/>
    </w:rPr>
  </w:style>
  <w:style w:type="paragraph" w:customStyle="1" w:styleId="2">
    <w:name w:val="2"/>
    <w:link w:val="1"/>
    <w:semiHidden/>
    <w:unhideWhenUsed/>
    <w:rPr>
      <w:sz w:val="22"/>
    </w:rPr>
  </w:style>
  <w:style w:type="character" w:customStyle="1" w:styleId="1">
    <w:name w:val="1"/>
    <w:link w:val="2"/>
    <w:semiHidden/>
    <w:unhideWhenUsed/>
    <w:rPr>
      <w:sz w:val="22"/>
    </w:rPr>
  </w:style>
  <w:style w:type="paragraph" w:styleId="Prrafodelista">
    <w:name w:val="List Paragraph"/>
    <w:basedOn w:val="Normal"/>
    <w:link w:val="PrrafodelistaCar"/>
    <w:pPr>
      <w:ind w:left="720"/>
      <w:contextualSpacing/>
    </w:pPr>
  </w:style>
  <w:style w:type="character" w:customStyle="1" w:styleId="PrrafodelistaCar">
    <w:name w:val="Párrafo de lista Car"/>
    <w:basedOn w:val="Normal1"/>
    <w:link w:val="Prrafodelista"/>
    <w:rPr>
      <w:sz w:val="22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conformatoprevioCar">
    <w:name w:val="HTML con formato previo Car"/>
    <w:basedOn w:val="Normal1"/>
    <w:link w:val="HTMLconformatoprevio"/>
    <w:rPr>
      <w:rFonts w:ascii="Courier New" w:hAnsi="Courier New"/>
      <w:sz w:val="20"/>
    </w:rPr>
  </w:style>
  <w:style w:type="paragraph" w:styleId="TDC3">
    <w:name w:val="toc 3"/>
    <w:next w:val="Normal"/>
    <w:link w:val="TDC3Car"/>
    <w:uiPriority w:val="39"/>
    <w:pPr>
      <w:ind w:left="400"/>
    </w:pPr>
    <w:rPr>
      <w:rFonts w:ascii="XO Thames" w:hAnsi="XO Thames"/>
      <w:sz w:val="28"/>
    </w:rPr>
  </w:style>
  <w:style w:type="character" w:customStyle="1" w:styleId="TDC3Car">
    <w:name w:val="TDC 3 Car"/>
    <w:link w:val="TDC3"/>
    <w:rPr>
      <w:rFonts w:ascii="XO Thames" w:hAnsi="XO Thames"/>
      <w:sz w:val="28"/>
    </w:rPr>
  </w:style>
  <w:style w:type="paragraph" w:customStyle="1" w:styleId="Refdenotaalpie1">
    <w:name w:val="Ref. de nota al pie1"/>
    <w:link w:val="Refdenotaalpie"/>
    <w:rPr>
      <w:vertAlign w:val="superscript"/>
    </w:rPr>
  </w:style>
  <w:style w:type="character" w:styleId="Refdenotaalpie">
    <w:name w:val="footnote reference"/>
    <w:link w:val="Refdenotaalpie1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rPr>
      <w:b/>
      <w:sz w:val="20"/>
    </w:rPr>
  </w:style>
  <w:style w:type="character" w:customStyle="1" w:styleId="AsuntodelcomentarioCar">
    <w:name w:val="Asunto del comentario Car"/>
    <w:basedOn w:val="TextocomentarioCar"/>
    <w:link w:val="Asuntodelcomentario"/>
    <w:rPr>
      <w:b/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Normal1"/>
    <w:link w:val="Encabezado"/>
    <w:rPr>
      <w:sz w:val="22"/>
    </w:rPr>
  </w:style>
  <w:style w:type="character" w:customStyle="1" w:styleId="Ttulo5Car">
    <w:name w:val="Título 5 Car"/>
    <w:link w:val="Ttulo5"/>
    <w:rPr>
      <w:rFonts w:ascii="XO Thames" w:hAnsi="XO Thames"/>
      <w:b/>
      <w:sz w:val="22"/>
    </w:rPr>
  </w:style>
  <w:style w:type="character" w:customStyle="1" w:styleId="Ttulo1Car">
    <w:name w:val="Título 1 Car"/>
    <w:basedOn w:val="Normal1"/>
    <w:link w:val="Ttulo1"/>
    <w:rPr>
      <w:rFonts w:ascii="Calibri Light" w:hAnsi="Calibri Light"/>
      <w:color w:val="2F5496"/>
      <w:sz w:val="32"/>
    </w:rPr>
  </w:style>
  <w:style w:type="paragraph" w:customStyle="1" w:styleId="Hipervnculo1">
    <w:name w:val="Hipervínculo1"/>
    <w:link w:val="Hipervnculo"/>
    <w:rPr>
      <w:color w:val="0000FF"/>
      <w:u w:val="single"/>
    </w:rPr>
  </w:style>
  <w:style w:type="character" w:styleId="Hipervnculo">
    <w:name w:val="Hyperlink"/>
    <w:link w:val="Hipervnculo1"/>
    <w:rPr>
      <w:color w:val="0000FF"/>
      <w:u w:val="single"/>
    </w:rPr>
  </w:style>
  <w:style w:type="paragraph" w:customStyle="1" w:styleId="Footnote">
    <w:name w:val="Footnote"/>
    <w:basedOn w:val="Normal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0"/>
    <w:basedOn w:val="Normal1"/>
    <w:link w:val="Footnote"/>
    <w:rPr>
      <w:rFonts w:ascii="Calibri" w:hAnsi="Calibri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0"/>
    <w:link w:val="Default"/>
    <w:rPr>
      <w:color w:val="000000"/>
      <w:sz w:val="24"/>
    </w:rPr>
  </w:style>
  <w:style w:type="paragraph" w:styleId="TDC1">
    <w:name w:val="toc 1"/>
    <w:next w:val="Normal"/>
    <w:link w:val="TDC1Car"/>
    <w:uiPriority w:val="39"/>
    <w:rPr>
      <w:rFonts w:ascii="XO Thames" w:hAnsi="XO Thames"/>
      <w:b/>
      <w:sz w:val="28"/>
    </w:rPr>
  </w:style>
  <w:style w:type="character" w:customStyle="1" w:styleId="TDC1Car">
    <w:name w:val="TDC 1 Car"/>
    <w:link w:val="TDC1"/>
    <w:rPr>
      <w:rFonts w:ascii="XO Thames" w:hAnsi="XO Thames"/>
      <w:b/>
      <w:sz w:val="28"/>
    </w:rPr>
  </w:style>
  <w:style w:type="paragraph" w:styleId="Sangradetextonormal">
    <w:name w:val="Body Text Indent"/>
    <w:basedOn w:val="Normal"/>
    <w:link w:val="SangradetextonormalCar"/>
    <w:pPr>
      <w:numPr>
        <w:numId w:val="1"/>
      </w:numPr>
      <w:tabs>
        <w:tab w:val="left" w:pos="3544"/>
      </w:tabs>
      <w:spacing w:before="240" w:after="120" w:line="240" w:lineRule="auto"/>
      <w:jc w:val="both"/>
    </w:pPr>
    <w:rPr>
      <w:rFonts w:ascii="Courier New" w:hAnsi="Courier New"/>
      <w:spacing w:val="-3"/>
      <w:sz w:val="24"/>
    </w:rPr>
  </w:style>
  <w:style w:type="character" w:customStyle="1" w:styleId="SangradetextonormalCar">
    <w:name w:val="Sangría de texto normal Car"/>
    <w:basedOn w:val="Normal1"/>
    <w:link w:val="Sangradetextonormal"/>
    <w:rPr>
      <w:rFonts w:ascii="Courier New" w:hAnsi="Courier New"/>
      <w:spacing w:val="-3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0"/>
    <w:link w:val="HeaderandFooter"/>
    <w:rPr>
      <w:rFonts w:ascii="XO Thames" w:hAnsi="XO Thames"/>
      <w:sz w:val="20"/>
    </w:rPr>
  </w:style>
  <w:style w:type="paragraph" w:styleId="TDC9">
    <w:name w:val="toc 9"/>
    <w:next w:val="Normal"/>
    <w:link w:val="TDC9Car"/>
    <w:uiPriority w:val="39"/>
    <w:pPr>
      <w:ind w:left="1600"/>
    </w:pPr>
    <w:rPr>
      <w:rFonts w:ascii="XO Thames" w:hAnsi="XO Thames"/>
      <w:sz w:val="28"/>
    </w:rPr>
  </w:style>
  <w:style w:type="character" w:customStyle="1" w:styleId="TDC9Car">
    <w:name w:val="TDC 9 Car"/>
    <w:link w:val="TDC9"/>
    <w:rPr>
      <w:rFonts w:ascii="XO Thames" w:hAnsi="XO Thames"/>
      <w:sz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Normal1"/>
    <w:link w:val="Piedepgina"/>
    <w:rPr>
      <w:sz w:val="22"/>
    </w:rPr>
  </w:style>
  <w:style w:type="paragraph" w:customStyle="1" w:styleId="Textoennegrita1">
    <w:name w:val="Texto en negrita1"/>
    <w:link w:val="Textoennegrita"/>
    <w:rPr>
      <w:b/>
    </w:rPr>
  </w:style>
  <w:style w:type="character" w:styleId="Textoennegrita">
    <w:name w:val="Strong"/>
    <w:link w:val="Textoennegrita1"/>
    <w:rPr>
      <w:b/>
    </w:rPr>
  </w:style>
  <w:style w:type="paragraph" w:styleId="TDC8">
    <w:name w:val="toc 8"/>
    <w:next w:val="Normal"/>
    <w:link w:val="TDC8Car"/>
    <w:uiPriority w:val="39"/>
    <w:pPr>
      <w:ind w:left="1400"/>
    </w:pPr>
    <w:rPr>
      <w:rFonts w:ascii="XO Thames" w:hAnsi="XO Thames"/>
      <w:sz w:val="28"/>
    </w:rPr>
  </w:style>
  <w:style w:type="character" w:customStyle="1" w:styleId="TDC8Car">
    <w:name w:val="TDC 8 Car"/>
    <w:link w:val="TDC8"/>
    <w:rPr>
      <w:rFonts w:ascii="XO Thames" w:hAnsi="XO Thames"/>
      <w:sz w:val="28"/>
    </w:rPr>
  </w:style>
  <w:style w:type="paragraph" w:styleId="TDC5">
    <w:name w:val="toc 5"/>
    <w:next w:val="Normal"/>
    <w:link w:val="TDC5Car"/>
    <w:uiPriority w:val="39"/>
    <w:pPr>
      <w:ind w:left="800"/>
    </w:pPr>
    <w:rPr>
      <w:rFonts w:ascii="XO Thames" w:hAnsi="XO Thames"/>
      <w:sz w:val="28"/>
    </w:rPr>
  </w:style>
  <w:style w:type="character" w:customStyle="1" w:styleId="TDC5Car">
    <w:name w:val="TDC 5 Car"/>
    <w:link w:val="TDC5"/>
    <w:rPr>
      <w:rFonts w:ascii="XO Thames" w:hAnsi="XO Thames"/>
      <w:sz w:val="28"/>
    </w:rPr>
  </w:style>
  <w:style w:type="paragraph" w:styleId="Textocomentario">
    <w:name w:val="annotation text"/>
    <w:basedOn w:val="Normal"/>
    <w:link w:val="TextocomentarioCar"/>
    <w:pPr>
      <w:spacing w:line="240" w:lineRule="auto"/>
    </w:pPr>
    <w:rPr>
      <w:sz w:val="24"/>
    </w:rPr>
  </w:style>
  <w:style w:type="character" w:customStyle="1" w:styleId="TextocomentarioCar">
    <w:name w:val="Texto comentario Car"/>
    <w:basedOn w:val="Normal1"/>
    <w:link w:val="Textocomentario"/>
    <w:rPr>
      <w:sz w:val="24"/>
    </w:rPr>
  </w:style>
  <w:style w:type="paragraph" w:customStyle="1" w:styleId="Refdecomentario1">
    <w:name w:val="Ref. de comentario1"/>
    <w:link w:val="Refdecomentario"/>
    <w:rPr>
      <w:sz w:val="18"/>
    </w:rPr>
  </w:style>
  <w:style w:type="character" w:styleId="Refdecomentario">
    <w:name w:val="annotation reference"/>
    <w:link w:val="Refdecomentario1"/>
    <w:rPr>
      <w:sz w:val="18"/>
    </w:rPr>
  </w:style>
  <w:style w:type="paragraph" w:styleId="Subttulo">
    <w:name w:val="Subtitle"/>
    <w:next w:val="Normal"/>
    <w:link w:val="SubttuloCar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tuloCar">
    <w:name w:val="Subtítulo Car"/>
    <w:link w:val="Subttulo"/>
    <w:rPr>
      <w:rFonts w:ascii="XO Thames" w:hAnsi="XO Thames"/>
      <w:i/>
      <w:sz w:val="24"/>
    </w:rPr>
  </w:style>
  <w:style w:type="paragraph" w:styleId="Sinespaciado">
    <w:name w:val="No Spacing"/>
    <w:link w:val="SinespaciadoCar"/>
    <w:rPr>
      <w:sz w:val="22"/>
    </w:rPr>
  </w:style>
  <w:style w:type="character" w:customStyle="1" w:styleId="SinespaciadoCar">
    <w:name w:val="Sin espaciado Car"/>
    <w:link w:val="Sinespaciado"/>
    <w:rPr>
      <w:sz w:val="22"/>
    </w:rPr>
  </w:style>
  <w:style w:type="paragraph" w:styleId="Ttulo">
    <w:name w:val="Title"/>
    <w:next w:val="Normal"/>
    <w:link w:val="TtuloCar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tuloCar">
    <w:name w:val="Título Car"/>
    <w:link w:val="Ttulo"/>
    <w:rPr>
      <w:rFonts w:ascii="XO Thames" w:hAnsi="XO Thames"/>
      <w:b/>
      <w:caps/>
      <w:sz w:val="40"/>
    </w:rPr>
  </w:style>
  <w:style w:type="character" w:customStyle="1" w:styleId="Ttulo4Car">
    <w:name w:val="Título 4 Car"/>
    <w:link w:val="Ttulo4"/>
    <w:rPr>
      <w:rFonts w:ascii="XO Thames" w:hAnsi="XO Thames"/>
      <w:b/>
      <w:sz w:val="24"/>
    </w:rPr>
  </w:style>
  <w:style w:type="character" w:customStyle="1" w:styleId="Ttulo2Car">
    <w:name w:val="Título 2 Car"/>
    <w:link w:val="Ttulo2"/>
    <w:uiPriority w:val="9"/>
    <w:rPr>
      <w:rFonts w:ascii="XO Thames" w:hAnsi="XO Thames"/>
      <w:b/>
      <w:sz w:val="28"/>
    </w:rPr>
  </w:style>
  <w:style w:type="paragraph" w:styleId="Revisin">
    <w:name w:val="Revision"/>
    <w:hidden/>
    <w:uiPriority w:val="99"/>
    <w:semiHidden/>
    <w:rsid w:val="009C663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2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30C41-9013-4BDD-A7B0-BE05B377E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5B3C4-0C95-46A7-B133-930AD81E378A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5FAAC3EC-3138-4B6C-8E5B-E0AA420D45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37AB7E-26DE-4A52-8C76-E40C8A48DB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1317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Guillermo Diaz Vallejos</cp:lastModifiedBy>
  <cp:revision>2</cp:revision>
  <cp:lastPrinted>2023-03-22T13:29:00Z</cp:lastPrinted>
  <dcterms:created xsi:type="dcterms:W3CDTF">2023-03-21T21:04:00Z</dcterms:created>
  <dcterms:modified xsi:type="dcterms:W3CDTF">2023-03-22T19:15:00Z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