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BC" w:rsidRDefault="007F4FBC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7F4FBC" w:rsidRDefault="00421440">
      <w:pPr>
        <w:pStyle w:val="Ttulo1"/>
        <w:spacing w:before="222" w:line="360" w:lineRule="auto"/>
        <w:jc w:val="both"/>
      </w:pPr>
      <w:r>
        <w:t>PROYECTO DE LEY QUE MODIFICA EL ARTÍCULO 8° DE LA LEY 20.000 QUE SANCIONA EL TRAFICO ILICITO DE ESTUPEFACIENTES Y SUSTANCIAS SICOTROPICAS, CON EL FIN DE AUMENTAR LAS PENAS A QUIENES SIEMBREN, PLANTEN, CULTIVEN O COSECHEN ESPECIES VEGETALES DEL GÉNERO CANNA</w:t>
      </w:r>
      <w:r>
        <w:t>BIS U OTRAS PRODUCTORAS DE SUSTANCIAS ESTUPEFACIENTES O SICOTRÓPICAS, EN BIENES NACIONALES SEAN ESTOS BIENES NACIONALES DE USO PÚBLICO, DEL ESTADO O FISCALES ASÍ COMO TAMBIÉN EN INMUEBLES QUE FORMEN PARTE DEL PATRIMONIO DE UNA MUNICIPALIDAD.</w:t>
      </w:r>
    </w:p>
    <w:p w:rsidR="007F4FBC" w:rsidRDefault="007F4FBC">
      <w:pPr>
        <w:pStyle w:val="Textoindependiente"/>
        <w:spacing w:before="11"/>
        <w:rPr>
          <w:b/>
          <w:sz w:val="35"/>
        </w:rPr>
      </w:pPr>
    </w:p>
    <w:p w:rsidR="007F4FBC" w:rsidRDefault="00421440">
      <w:pPr>
        <w:ind w:left="102"/>
        <w:rPr>
          <w:b/>
          <w:sz w:val="24"/>
        </w:rPr>
      </w:pPr>
      <w:r>
        <w:rPr>
          <w:b/>
          <w:spacing w:val="-2"/>
          <w:sz w:val="24"/>
          <w:u w:val="single"/>
        </w:rPr>
        <w:t>Fundamentos:</w:t>
      </w:r>
    </w:p>
    <w:p w:rsidR="007F4FBC" w:rsidRDefault="007F4FBC">
      <w:pPr>
        <w:pStyle w:val="Textoindependiente"/>
        <w:rPr>
          <w:b/>
          <w:sz w:val="20"/>
        </w:rPr>
      </w:pPr>
    </w:p>
    <w:p w:rsidR="007F4FBC" w:rsidRDefault="007F4FBC">
      <w:pPr>
        <w:pStyle w:val="Textoindependiente"/>
        <w:spacing w:before="11"/>
        <w:rPr>
          <w:b/>
          <w:sz w:val="19"/>
        </w:rPr>
      </w:pPr>
    </w:p>
    <w:p w:rsidR="007F4FBC" w:rsidRDefault="00421440">
      <w:pPr>
        <w:pStyle w:val="Textoindependiente"/>
        <w:spacing w:before="100" w:line="360" w:lineRule="auto"/>
        <w:ind w:left="102" w:right="119"/>
        <w:jc w:val="both"/>
      </w:pPr>
      <w:r>
        <w:rPr>
          <w:b/>
        </w:rPr>
        <w:t xml:space="preserve">1.- </w:t>
      </w:r>
      <w:r>
        <w:t>Las bandas de narcotraficantes y productores de drogas ilícitas se caracterizan por buscar métodos de acción innovadores, creativos y novedosos con el fin de llevar a cabo sus fines sin ser detectados o apresados por la policía y los organismos perse</w:t>
      </w:r>
      <w:r>
        <w:t xml:space="preserve">cutores. Modificaciones en los chasis de automóviles para el traslado de la droga, maletas con doble fondo e incluso vestimentas modificadas han sido algunos de los sistemas por los cuales se han valido los criminales para </w:t>
      </w:r>
      <w:proofErr w:type="gramStart"/>
      <w:r>
        <w:t>eludir</w:t>
      </w:r>
      <w:proofErr w:type="gramEnd"/>
      <w:r>
        <w:t xml:space="preserve"> la ley.</w:t>
      </w:r>
    </w:p>
    <w:p w:rsidR="007F4FBC" w:rsidRDefault="007F4FBC">
      <w:pPr>
        <w:pStyle w:val="Textoindependiente"/>
        <w:spacing w:before="11"/>
        <w:rPr>
          <w:sz w:val="35"/>
        </w:rPr>
      </w:pPr>
    </w:p>
    <w:p w:rsidR="007F4FBC" w:rsidRDefault="00421440">
      <w:pPr>
        <w:pStyle w:val="Textoindependiente"/>
        <w:spacing w:line="360" w:lineRule="auto"/>
        <w:ind w:left="102" w:right="119"/>
        <w:jc w:val="both"/>
      </w:pPr>
      <w:r>
        <w:rPr>
          <w:b/>
        </w:rPr>
        <w:t xml:space="preserve">2.- </w:t>
      </w:r>
      <w:r>
        <w:t>En ese sentid</w:t>
      </w:r>
      <w:r>
        <w:t>o, en los últimos años hemos podido detectar un método de acción que les ha permitido a los productores de drogas sembrar, plantar, cultivar o cosechar grandes cantidades de cannabis sativa, sin ser detectados, o bien, sin asumir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responsabilidades</w:t>
      </w:r>
      <w:r>
        <w:rPr>
          <w:spacing w:val="-2"/>
        </w:rPr>
        <w:t xml:space="preserve"> </w:t>
      </w:r>
      <w:r>
        <w:t>corr</w:t>
      </w:r>
      <w:r>
        <w:t>espondientes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policía</w:t>
      </w:r>
      <w:r>
        <w:rPr>
          <w:spacing w:val="-4"/>
        </w:rPr>
        <w:t xml:space="preserve"> </w:t>
      </w:r>
      <w:r>
        <w:t>descubriese la</w:t>
      </w:r>
      <w:r>
        <w:rPr>
          <w:spacing w:val="-3"/>
        </w:rPr>
        <w:t xml:space="preserve"> </w:t>
      </w:r>
      <w:r>
        <w:t>plantación: llevar</w:t>
      </w:r>
      <w:r>
        <w:rPr>
          <w:spacing w:val="-2"/>
        </w:rPr>
        <w:t xml:space="preserve"> </w:t>
      </w:r>
      <w:r>
        <w:t>a cabo</w:t>
      </w:r>
      <w:r>
        <w:rPr>
          <w:spacing w:val="-1"/>
        </w:rPr>
        <w:t xml:space="preserve"> </w:t>
      </w:r>
      <w:r>
        <w:t>la producción o plantación en</w:t>
      </w:r>
      <w:r>
        <w:rPr>
          <w:spacing w:val="-1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Nacionales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Uso Público,</w:t>
      </w:r>
      <w:r>
        <w:rPr>
          <w:spacing w:val="-3"/>
        </w:rPr>
        <w:t xml:space="preserve"> </w:t>
      </w:r>
      <w:r>
        <w:t>tales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quebradas,</w:t>
      </w:r>
      <w:r>
        <w:rPr>
          <w:spacing w:val="-3"/>
        </w:rPr>
        <w:t xml:space="preserve"> </w:t>
      </w:r>
      <w:r>
        <w:t>laderas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cerros,</w:t>
      </w:r>
      <w:r>
        <w:rPr>
          <w:spacing w:val="-3"/>
        </w:rPr>
        <w:t xml:space="preserve"> </w:t>
      </w:r>
      <w:r>
        <w:t>estuarios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orillas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ríos,</w:t>
      </w:r>
      <w:r>
        <w:rPr>
          <w:spacing w:val="-2"/>
        </w:rPr>
        <w:t xml:space="preserve"> </w:t>
      </w:r>
      <w:r>
        <w:t>etc.</w:t>
      </w:r>
      <w:r>
        <w:rPr>
          <w:spacing w:val="-3"/>
        </w:rPr>
        <w:t xml:space="preserve"> </w:t>
      </w:r>
      <w:r>
        <w:t>Es decir, en lugares pertenecientes a</w:t>
      </w:r>
      <w:r>
        <w:t xml:space="preserve"> la nación toda, y, al mismo tiempo, en tierra de </w:t>
      </w:r>
      <w:r>
        <w:rPr>
          <w:spacing w:val="-2"/>
        </w:rPr>
        <w:t>nadie.</w:t>
      </w:r>
    </w:p>
    <w:p w:rsidR="007F4FBC" w:rsidRDefault="007F4FBC">
      <w:pPr>
        <w:pStyle w:val="Textoindependiente"/>
        <w:rPr>
          <w:sz w:val="36"/>
        </w:rPr>
      </w:pPr>
    </w:p>
    <w:p w:rsidR="007F4FBC" w:rsidRDefault="00421440">
      <w:pPr>
        <w:pStyle w:val="Textoindependiente"/>
        <w:spacing w:line="360" w:lineRule="auto"/>
        <w:ind w:left="102" w:right="119"/>
        <w:jc w:val="both"/>
      </w:pPr>
      <w:r>
        <w:rPr>
          <w:b/>
        </w:rPr>
        <w:t xml:space="preserve">3.- </w:t>
      </w:r>
      <w:r>
        <w:t xml:space="preserve">Al tratarse de grandes y aisladas extensiones de terreno, la capacidad productiva aumenta, quedando muchas veces los responsables en la impunidad dado el difícil acceso de dichos lugares, debiendo las policías acceder vía aérea a las plantaciones, sin que </w:t>
      </w:r>
      <w:r>
        <w:t xml:space="preserve">los productores de drogas sean sorprendidos y apresados a tiempo. Muchas veces, al llegar a los cultivos, se descubren sistemas de riego tecnificado, lo que da cuenta del complejo entramado dispuesto para la </w:t>
      </w:r>
      <w:r>
        <w:rPr>
          <w:spacing w:val="-2"/>
        </w:rPr>
        <w:t>elaboración.</w:t>
      </w:r>
    </w:p>
    <w:p w:rsidR="007F4FBC" w:rsidRDefault="007F4FBC">
      <w:pPr>
        <w:spacing w:line="360" w:lineRule="auto"/>
        <w:jc w:val="both"/>
        <w:sectPr w:rsidR="007F4FBC">
          <w:headerReference w:type="default" r:id="rId6"/>
          <w:type w:val="continuous"/>
          <w:pgSz w:w="12240" w:h="20160"/>
          <w:pgMar w:top="2140" w:right="1580" w:bottom="280" w:left="1600" w:header="723" w:footer="0" w:gutter="0"/>
          <w:pgNumType w:start="1"/>
          <w:cols w:space="720"/>
        </w:sectPr>
      </w:pPr>
    </w:p>
    <w:p w:rsidR="007F4FBC" w:rsidRDefault="00421440">
      <w:pPr>
        <w:pStyle w:val="Textoindependiente"/>
        <w:spacing w:before="17" w:line="360" w:lineRule="auto"/>
        <w:ind w:left="102" w:right="114"/>
        <w:jc w:val="both"/>
      </w:pPr>
      <w:r>
        <w:rPr>
          <w:b/>
        </w:rPr>
        <w:lastRenderedPageBreak/>
        <w:t xml:space="preserve">4.- </w:t>
      </w:r>
      <w:r>
        <w:t>La situación descrita se presenta desde la puerta norte de nuestro país, hasta avanzadas zonas del sur de Chile donde el clima y la situación geográfica permitan llevar a cabo este ilícito. Ejemplos hay varios: en el año 2020 Carabineros</w:t>
      </w:r>
      <w:r>
        <w:rPr>
          <w:spacing w:val="40"/>
        </w:rPr>
        <w:t xml:space="preserve"> </w:t>
      </w:r>
      <w:r>
        <w:t>decomisó una enorm</w:t>
      </w:r>
      <w:r>
        <w:t>e plantación de cannabis en el Desierto de Atacama</w:t>
      </w:r>
      <w:r>
        <w:rPr>
          <w:position w:val="8"/>
          <w:sz w:val="16"/>
        </w:rPr>
        <w:t>1</w:t>
      </w:r>
      <w:r>
        <w:t>, conformado por más de mil doscientas plantas sembradas a más de mil quinientos metros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altura,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tantos</w:t>
      </w:r>
      <w:r>
        <w:rPr>
          <w:spacing w:val="-2"/>
        </w:rPr>
        <w:t xml:space="preserve"> </w:t>
      </w:r>
      <w:r>
        <w:t>kilos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secado.</w:t>
      </w:r>
      <w:r>
        <w:rPr>
          <w:spacing w:val="-1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ello,</w:t>
      </w:r>
      <w:r>
        <w:rPr>
          <w:spacing w:val="-3"/>
        </w:rPr>
        <w:t xml:space="preserve"> </w:t>
      </w:r>
      <w:r>
        <w:t>avaluado</w:t>
      </w:r>
      <w:r>
        <w:rPr>
          <w:spacing w:val="-1"/>
        </w:rPr>
        <w:t xml:space="preserve"> </w:t>
      </w:r>
      <w:r>
        <w:t>en miles de millones de pesos. Además se di</w:t>
      </w:r>
      <w:r>
        <w:t>o cuenta de un complejo y elaborado trabajo para aplanar el terreno, construir piscinas de agua y un ruco de invernadero. Todo ello, en la denominada “quebrada Margarita”, una ladera de correspondiente a un bien nacional de uso público.</w:t>
      </w:r>
    </w:p>
    <w:p w:rsidR="007F4FBC" w:rsidRDefault="007F4FBC">
      <w:pPr>
        <w:pStyle w:val="Textoindependiente"/>
        <w:spacing w:before="12"/>
        <w:rPr>
          <w:sz w:val="35"/>
        </w:rPr>
      </w:pPr>
    </w:p>
    <w:p w:rsidR="007F4FBC" w:rsidRDefault="00421440">
      <w:pPr>
        <w:pStyle w:val="Textoindependiente"/>
        <w:spacing w:line="360" w:lineRule="auto"/>
        <w:ind w:left="102" w:right="115"/>
        <w:jc w:val="both"/>
      </w:pPr>
      <w:r>
        <w:rPr>
          <w:b/>
        </w:rPr>
        <w:t>5.-</w:t>
      </w:r>
      <w:r>
        <w:rPr>
          <w:b/>
          <w:spacing w:val="40"/>
        </w:rPr>
        <w:t xml:space="preserve"> </w:t>
      </w:r>
      <w:r>
        <w:t>Misma</w:t>
      </w:r>
      <w:r>
        <w:rPr>
          <w:spacing w:val="-1"/>
        </w:rPr>
        <w:t xml:space="preserve"> </w:t>
      </w:r>
      <w:r>
        <w:t>situació</w:t>
      </w:r>
      <w:r>
        <w:t>n ocurrió en La Ligua, donde el año 2022 Carabineros decomisó 1,5 toneladas de Cannabis Sativa, correspondientes a más de 3,5 millones de</w:t>
      </w:r>
      <w:r>
        <w:rPr>
          <w:spacing w:val="40"/>
        </w:rPr>
        <w:t xml:space="preserve"> </w:t>
      </w:r>
      <w:r>
        <w:t>dosis, nuevamente avaluado en miles de millones de pesos. En el año 2021, se decomisaron más de 7 mil plantas avaluada</w:t>
      </w:r>
      <w:r>
        <w:t>s por más de 23 mil millones de pesos en el sector de Colliguay, comuna de Quilpué, sin obtener responsables</w:t>
      </w:r>
      <w:r>
        <w:rPr>
          <w:position w:val="8"/>
          <w:sz w:val="16"/>
        </w:rPr>
        <w:t>2</w:t>
      </w:r>
      <w:r>
        <w:rPr>
          <w:spacing w:val="40"/>
          <w:position w:val="8"/>
          <w:sz w:val="16"/>
        </w:rPr>
        <w:t xml:space="preserve"> </w:t>
      </w:r>
      <w:r>
        <w:t>Al igual que el ejemplo anterior, no se registraron responsables de la plantación y tampoco pudo imputársele responsabilidad al dueño de la propie</w:t>
      </w:r>
      <w:r>
        <w:t>dad, puesto que el cultivo se encontraba en una Bien Nacional de Uso Público</w:t>
      </w:r>
      <w:r>
        <w:rPr>
          <w:position w:val="8"/>
          <w:sz w:val="16"/>
        </w:rPr>
        <w:t>3</w:t>
      </w:r>
      <w:r>
        <w:t xml:space="preserve">. Incluso hasta hace unos pocos días atrás, durante el presente año 2023, en la ciudad de San Fernando VI Región, Carabineros decomisó aproximadamente 5 mil plantas, sembradas en </w:t>
      </w:r>
      <w:r>
        <w:t>la quebrada Los Quillayes</w:t>
      </w:r>
      <w:r>
        <w:rPr>
          <w:position w:val="8"/>
          <w:sz w:val="16"/>
        </w:rPr>
        <w:t>4</w:t>
      </w:r>
      <w:r>
        <w:t xml:space="preserve">, lo cual da cuenta de un problema actual que no ha sido solucionado: plantaciones ilegales de Cannabis en Bienes Nacionales de Uso </w:t>
      </w:r>
      <w:r>
        <w:rPr>
          <w:spacing w:val="-2"/>
        </w:rPr>
        <w:t>Público.</w:t>
      </w:r>
    </w:p>
    <w:p w:rsidR="007F4FBC" w:rsidRDefault="007F4FBC">
      <w:pPr>
        <w:pStyle w:val="Textoindependiente"/>
        <w:rPr>
          <w:sz w:val="36"/>
        </w:rPr>
      </w:pPr>
    </w:p>
    <w:p w:rsidR="007F4FBC" w:rsidRDefault="00421440">
      <w:pPr>
        <w:pStyle w:val="Textoindependiente"/>
        <w:spacing w:before="1" w:line="360" w:lineRule="auto"/>
        <w:ind w:left="102" w:right="115"/>
        <w:jc w:val="both"/>
      </w:pPr>
      <w:r>
        <w:rPr>
          <w:b/>
        </w:rPr>
        <w:t xml:space="preserve">6.- </w:t>
      </w:r>
      <w:r>
        <w:t>La ley 20.000, en su artículo 8° sanciona a quienes siembren, planten, cultiven o co</w:t>
      </w:r>
      <w:r>
        <w:t>sechen especies vegetales del género cannabis u otras productoras de sustancias estupefacientes o sicotrópicas, sin la debida autorización, estableciendo sanciones de presidio menor en su grado máximo a presidio mayor en su grado mínimo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multa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cuarenta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cuatrocientas</w:t>
      </w:r>
      <w:r>
        <w:rPr>
          <w:spacing w:val="-2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tributarias</w:t>
      </w:r>
      <w:r>
        <w:rPr>
          <w:spacing w:val="-2"/>
        </w:rPr>
        <w:t xml:space="preserve"> </w:t>
      </w:r>
      <w:r>
        <w:t>mensuales.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 xml:space="preserve">su parte, el artículo 40° de la misma ley dispone la posibilidad de incautar inmuebles involucrados dentro del delito de tráfico y producción ilícita de estupefacientes, para posteriormente enajenarse a </w:t>
      </w:r>
      <w:r>
        <w:t>través de pública subasta por parte de la Dirección General de Crédito Prendario DIPRECA. En ese sentido, se dispone de una</w:t>
      </w:r>
      <w:r>
        <w:rPr>
          <w:spacing w:val="44"/>
        </w:rPr>
        <w:t xml:space="preserve"> </w:t>
      </w:r>
      <w:r>
        <w:t>sanción</w:t>
      </w:r>
      <w:r>
        <w:rPr>
          <w:spacing w:val="47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afecta</w:t>
      </w:r>
      <w:r>
        <w:rPr>
          <w:spacing w:val="47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t>bienes</w:t>
      </w:r>
      <w:r>
        <w:rPr>
          <w:spacing w:val="48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responsable</w:t>
      </w:r>
      <w:r>
        <w:rPr>
          <w:spacing w:val="48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crimen,</w:t>
      </w:r>
      <w:r>
        <w:rPr>
          <w:spacing w:val="46"/>
        </w:rPr>
        <w:t xml:space="preserve"> </w:t>
      </w:r>
      <w:r>
        <w:t>cuando</w:t>
      </w:r>
      <w:r>
        <w:rPr>
          <w:spacing w:val="47"/>
        </w:rPr>
        <w:t xml:space="preserve"> </w:t>
      </w:r>
      <w:r>
        <w:rPr>
          <w:spacing w:val="-4"/>
        </w:rPr>
        <w:t>éste</w:t>
      </w:r>
    </w:p>
    <w:p w:rsidR="007F4FBC" w:rsidRDefault="00421440">
      <w:pPr>
        <w:pStyle w:val="Textoindependiente"/>
        <w:spacing w:before="6"/>
        <w:rPr>
          <w:sz w:val="5"/>
        </w:rPr>
      </w:pPr>
      <w:r>
        <w:pict>
          <v:rect id="docshape1" o:spid="_x0000_s1026" style="position:absolute;margin-left:85.1pt;margin-top:4.55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7F4FBC" w:rsidRDefault="00421440">
      <w:pPr>
        <w:spacing w:before="106"/>
        <w:ind w:left="102"/>
        <w:rPr>
          <w:sz w:val="16"/>
        </w:rPr>
      </w:pPr>
      <w:r>
        <w:rPr>
          <w:spacing w:val="-2"/>
          <w:sz w:val="16"/>
          <w:vertAlign w:val="superscript"/>
        </w:rPr>
        <w:t>1</w:t>
      </w:r>
      <w:r>
        <w:rPr>
          <w:spacing w:val="58"/>
          <w:sz w:val="16"/>
        </w:rPr>
        <w:t xml:space="preserve"> </w:t>
      </w:r>
      <w:r>
        <w:rPr>
          <w:spacing w:val="-2"/>
          <w:sz w:val="16"/>
        </w:rPr>
        <w:t>Fuente:</w:t>
      </w:r>
      <w:r>
        <w:rPr>
          <w:spacing w:val="61"/>
          <w:sz w:val="16"/>
        </w:rPr>
        <w:t xml:space="preserve"> </w:t>
      </w:r>
      <w:r>
        <w:rPr>
          <w:spacing w:val="-2"/>
          <w:sz w:val="16"/>
        </w:rPr>
        <w:t>https://</w:t>
      </w:r>
      <w:hyperlink r:id="rId7">
        <w:r>
          <w:rPr>
            <w:spacing w:val="-2"/>
            <w:sz w:val="16"/>
          </w:rPr>
          <w:t>www.t13.cl/noticia/nacional/historico-decomiso-marihuana-desierto-atacama-10-11-</w:t>
        </w:r>
        <w:r>
          <w:rPr>
            <w:spacing w:val="-4"/>
            <w:sz w:val="16"/>
          </w:rPr>
          <w:t>2020</w:t>
        </w:r>
      </w:hyperlink>
    </w:p>
    <w:p w:rsidR="007F4FBC" w:rsidRDefault="00421440">
      <w:pPr>
        <w:tabs>
          <w:tab w:val="left" w:pos="361"/>
          <w:tab w:val="left" w:pos="1104"/>
        </w:tabs>
        <w:spacing w:before="1"/>
        <w:ind w:left="102" w:right="116"/>
        <w:rPr>
          <w:sz w:val="16"/>
        </w:rPr>
      </w:pPr>
      <w:r>
        <w:rPr>
          <w:spacing w:val="-10"/>
          <w:sz w:val="16"/>
          <w:vertAlign w:val="superscript"/>
        </w:rPr>
        <w:t>2</w:t>
      </w:r>
      <w:r>
        <w:rPr>
          <w:sz w:val="16"/>
        </w:rPr>
        <w:tab/>
      </w:r>
      <w:r>
        <w:rPr>
          <w:spacing w:val="-2"/>
          <w:sz w:val="16"/>
        </w:rPr>
        <w:t>Fuente:</w:t>
      </w:r>
      <w:r>
        <w:rPr>
          <w:sz w:val="16"/>
        </w:rPr>
        <w:tab/>
      </w:r>
      <w:r>
        <w:rPr>
          <w:spacing w:val="-2"/>
          <w:sz w:val="16"/>
        </w:rPr>
        <w:t>https://</w:t>
      </w:r>
      <w:hyperlink r:id="rId8">
        <w:r>
          <w:rPr>
            <w:spacing w:val="-2"/>
            <w:sz w:val="16"/>
          </w:rPr>
          <w:t>www.biobiochile.cl/especial/el-narco-en-chile/noticias/2021/12/10/decomisan-mas-de-7-mil-plantas-de-</w:t>
        </w:r>
      </w:hyperlink>
      <w:r>
        <w:rPr>
          <w:spacing w:val="-2"/>
          <w:sz w:val="16"/>
        </w:rPr>
        <w:t xml:space="preserve"> cannabis-en-quilpue-avaluadas-</w:t>
      </w:r>
      <w:r>
        <w:rPr>
          <w:spacing w:val="-2"/>
          <w:sz w:val="16"/>
        </w:rPr>
        <w:t>en-23-mil-millones.shtml</w:t>
      </w:r>
    </w:p>
    <w:p w:rsidR="007F4FBC" w:rsidRDefault="00421440">
      <w:pPr>
        <w:tabs>
          <w:tab w:val="left" w:pos="495"/>
          <w:tab w:val="left" w:pos="1373"/>
        </w:tabs>
        <w:ind w:left="102" w:right="114"/>
        <w:rPr>
          <w:sz w:val="16"/>
        </w:rPr>
      </w:pPr>
      <w:r>
        <w:rPr>
          <w:spacing w:val="-10"/>
          <w:sz w:val="16"/>
          <w:vertAlign w:val="superscript"/>
        </w:rPr>
        <w:t>3</w:t>
      </w:r>
      <w:r>
        <w:rPr>
          <w:sz w:val="16"/>
        </w:rPr>
        <w:tab/>
      </w:r>
      <w:r>
        <w:rPr>
          <w:spacing w:val="-2"/>
          <w:sz w:val="16"/>
        </w:rPr>
        <w:t>Fuente:</w:t>
      </w:r>
      <w:r>
        <w:rPr>
          <w:sz w:val="16"/>
        </w:rPr>
        <w:tab/>
      </w:r>
      <w:r>
        <w:rPr>
          <w:spacing w:val="-2"/>
          <w:sz w:val="16"/>
        </w:rPr>
        <w:t>https://</w:t>
      </w:r>
      <w:hyperlink r:id="rId9">
        <w:r>
          <w:rPr>
            <w:spacing w:val="-2"/>
            <w:sz w:val="16"/>
          </w:rPr>
          <w:t>www.biobiochile.cl/especial/el-narco-en-chile/noticias/2022/02/04/gran-decomiso-de-droga-o</w:t>
        </w:r>
        <w:r>
          <w:rPr>
            <w:spacing w:val="-2"/>
            <w:sz w:val="16"/>
          </w:rPr>
          <w:t>s7-de-</w:t>
        </w:r>
      </w:hyperlink>
      <w:r>
        <w:rPr>
          <w:spacing w:val="-2"/>
          <w:sz w:val="16"/>
        </w:rPr>
        <w:t xml:space="preserve"> carabineros-incauto-15-toneladas-de-cannabis-en-la-ligua.shtml</w:t>
      </w:r>
    </w:p>
    <w:p w:rsidR="007F4FBC" w:rsidRDefault="00421440">
      <w:pPr>
        <w:spacing w:before="1"/>
        <w:ind w:left="102"/>
        <w:rPr>
          <w:sz w:val="16"/>
        </w:rPr>
      </w:pPr>
      <w:r>
        <w:rPr>
          <w:spacing w:val="-2"/>
          <w:sz w:val="16"/>
          <w:vertAlign w:val="superscript"/>
        </w:rPr>
        <w:t>4</w:t>
      </w:r>
      <w:r>
        <w:rPr>
          <w:spacing w:val="62"/>
          <w:sz w:val="16"/>
        </w:rPr>
        <w:t xml:space="preserve"> </w:t>
      </w:r>
      <w:r>
        <w:rPr>
          <w:spacing w:val="-2"/>
          <w:sz w:val="16"/>
        </w:rPr>
        <w:t>Fuente:</w:t>
      </w:r>
      <w:r>
        <w:rPr>
          <w:spacing w:val="62"/>
          <w:sz w:val="16"/>
        </w:rPr>
        <w:t xml:space="preserve"> </w:t>
      </w:r>
      <w:r>
        <w:rPr>
          <w:spacing w:val="-2"/>
          <w:sz w:val="16"/>
        </w:rPr>
        <w:t>https://eltipografo.cl/2023/01/carabineros-decomiso-5-mil-plantas-de-marihuana-en-cerros-de-san-fernando</w:t>
      </w:r>
    </w:p>
    <w:p w:rsidR="007F4FBC" w:rsidRDefault="007F4FBC">
      <w:pPr>
        <w:rPr>
          <w:sz w:val="16"/>
        </w:rPr>
        <w:sectPr w:rsidR="007F4FBC">
          <w:pgSz w:w="12240" w:h="20160"/>
          <w:pgMar w:top="2140" w:right="1580" w:bottom="280" w:left="1600" w:header="723" w:footer="0" w:gutter="0"/>
          <w:cols w:space="720"/>
        </w:sectPr>
      </w:pPr>
    </w:p>
    <w:p w:rsidR="007F4FBC" w:rsidRDefault="00421440">
      <w:pPr>
        <w:pStyle w:val="Textoindependiente"/>
        <w:spacing w:before="17" w:line="360" w:lineRule="auto"/>
        <w:ind w:left="102" w:right="119"/>
        <w:jc w:val="both"/>
      </w:pPr>
      <w:proofErr w:type="gramStart"/>
      <w:r>
        <w:lastRenderedPageBreak/>
        <w:t>detenta</w:t>
      </w:r>
      <w:proofErr w:type="gramEnd"/>
      <w:r>
        <w:t xml:space="preserve"> la propiedad de los mismos. Sin embargo, cuando</w:t>
      </w:r>
      <w:r>
        <w:t xml:space="preserve"> los delincuentes se</w:t>
      </w:r>
      <w:r>
        <w:rPr>
          <w:spacing w:val="40"/>
        </w:rPr>
        <w:t xml:space="preserve"> </w:t>
      </w:r>
      <w:r>
        <w:t>valen de bienes pertenecientes a la nación toda, para la obtención de sus fines ilícitos,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posible</w:t>
      </w:r>
      <w:r>
        <w:rPr>
          <w:spacing w:val="-1"/>
        </w:rPr>
        <w:t xml:space="preserve"> </w:t>
      </w:r>
      <w:r>
        <w:t>sancionarlos</w:t>
      </w:r>
      <w:r>
        <w:rPr>
          <w:spacing w:val="-2"/>
        </w:rPr>
        <w:t xml:space="preserve"> </w:t>
      </w:r>
      <w:r>
        <w:t>siendo</w:t>
      </w:r>
      <w:r>
        <w:rPr>
          <w:spacing w:val="-2"/>
        </w:rPr>
        <w:t xml:space="preserve"> </w:t>
      </w:r>
      <w:r>
        <w:t>necesario</w:t>
      </w:r>
      <w:r>
        <w:rPr>
          <w:spacing w:val="-2"/>
        </w:rPr>
        <w:t xml:space="preserve"> </w:t>
      </w:r>
      <w:r>
        <w:t>aplicar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mayor dada</w:t>
      </w:r>
      <w:r>
        <w:rPr>
          <w:spacing w:val="-2"/>
        </w:rPr>
        <w:t xml:space="preserve"> </w:t>
      </w:r>
      <w:r>
        <w:t>la gravedad del asunto y la afectación al interés general de la nación.</w:t>
      </w:r>
    </w:p>
    <w:p w:rsidR="007F4FBC" w:rsidRDefault="007F4FBC">
      <w:pPr>
        <w:pStyle w:val="Textoindependiente"/>
        <w:rPr>
          <w:sz w:val="36"/>
        </w:rPr>
      </w:pPr>
    </w:p>
    <w:p w:rsidR="007F4FBC" w:rsidRDefault="00421440">
      <w:pPr>
        <w:pStyle w:val="Textoindependiente"/>
        <w:spacing w:line="360" w:lineRule="auto"/>
        <w:ind w:left="102" w:right="117"/>
        <w:jc w:val="both"/>
      </w:pPr>
      <w:r>
        <w:rPr>
          <w:b/>
        </w:rPr>
        <w:t xml:space="preserve">7.- </w:t>
      </w:r>
      <w:r>
        <w:t xml:space="preserve">Bajo ese orden de cosas, urge modificar la ley 20.000, específicamente en su artículo 8°, con el fin de establecer sanciones </w:t>
      </w:r>
      <w:r>
        <w:rPr>
          <w:b/>
        </w:rPr>
        <w:t xml:space="preserve">en el caso que los productores de drogas cultiven cannabis u otras sustancias ilícitas en bienes nacionales de uso público, </w:t>
      </w:r>
      <w:r>
        <w:t>dis</w:t>
      </w:r>
      <w:r>
        <w:t>poniendo que se aumente en un grado la pena establecida en el inciso primero de dicho artículo, así como también la aplicación</w:t>
      </w:r>
      <w:r>
        <w:rPr>
          <w:spacing w:val="40"/>
        </w:rPr>
        <w:t xml:space="preserve"> </w:t>
      </w:r>
      <w:r>
        <w:t>de una multa que va desde doscientas UTM ($12.300.00 aproximadamente) a seiscientas UTM ($37.000.000 aproximadamente). Ello toman</w:t>
      </w:r>
      <w:r>
        <w:t>do en cuenta las cuantiosas ganancias que genera este negocio ilícito. De esta manera, se busca desincentivar esta práctica y otorgar de mayores herramientas de persecución del crimen a Policías y al Ministerio Público.</w:t>
      </w:r>
    </w:p>
    <w:p w:rsidR="007F4FBC" w:rsidRDefault="007F4FBC">
      <w:pPr>
        <w:pStyle w:val="Textoindependiente"/>
        <w:spacing w:before="1"/>
        <w:rPr>
          <w:sz w:val="36"/>
        </w:rPr>
      </w:pPr>
    </w:p>
    <w:p w:rsidR="007F4FBC" w:rsidRDefault="00421440">
      <w:pPr>
        <w:pStyle w:val="Textoindependiente"/>
        <w:spacing w:line="360" w:lineRule="auto"/>
        <w:ind w:left="102" w:right="121"/>
        <w:jc w:val="both"/>
      </w:pPr>
      <w:r>
        <w:t xml:space="preserve">Por estos motivos, las Diputadas y </w:t>
      </w:r>
      <w:r>
        <w:t>Diputados firmantes tenemos el honor de someter al conocimiento de la Honorable Cámara de Diputados el siguiente</w:t>
      </w:r>
    </w:p>
    <w:p w:rsidR="007F4FBC" w:rsidRDefault="007F4FBC">
      <w:pPr>
        <w:pStyle w:val="Textoindependiente"/>
        <w:rPr>
          <w:sz w:val="28"/>
        </w:rPr>
      </w:pPr>
    </w:p>
    <w:p w:rsidR="007F4FBC" w:rsidRDefault="007F4FBC">
      <w:pPr>
        <w:pStyle w:val="Textoindependiente"/>
        <w:rPr>
          <w:sz w:val="28"/>
        </w:rPr>
      </w:pPr>
    </w:p>
    <w:p w:rsidR="007F4FBC" w:rsidRDefault="00421440">
      <w:pPr>
        <w:pStyle w:val="Ttulo1"/>
        <w:spacing w:before="193"/>
        <w:ind w:left="2594" w:right="2613"/>
      </w:pP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5"/>
        </w:rPr>
        <w:t>LEY</w:t>
      </w:r>
    </w:p>
    <w:p w:rsidR="007F4FBC" w:rsidRDefault="007F4FBC">
      <w:pPr>
        <w:pStyle w:val="Textoindependiente"/>
        <w:rPr>
          <w:b/>
          <w:sz w:val="28"/>
        </w:rPr>
      </w:pPr>
    </w:p>
    <w:p w:rsidR="007F4FBC" w:rsidRDefault="00421440">
      <w:pPr>
        <w:pStyle w:val="Textoindependiente"/>
        <w:spacing w:before="242" w:line="360" w:lineRule="auto"/>
        <w:ind w:left="102" w:right="115"/>
        <w:jc w:val="both"/>
      </w:pPr>
      <w:r>
        <w:rPr>
          <w:b/>
        </w:rPr>
        <w:t xml:space="preserve">Artículo Único: </w:t>
      </w:r>
      <w:r>
        <w:t>Incorpórese en el artículo 8 de la ley 20.000 que sanciona el tráfico ilícito de estupefacientes y sustancia</w:t>
      </w:r>
      <w:r>
        <w:t>s sicotrópicas, el siguiente inciso</w:t>
      </w:r>
      <w:r>
        <w:rPr>
          <w:spacing w:val="40"/>
        </w:rPr>
        <w:t xml:space="preserve"> </w:t>
      </w:r>
      <w:r>
        <w:t>tercero nuevo:</w:t>
      </w:r>
    </w:p>
    <w:p w:rsidR="007F4FBC" w:rsidRDefault="00421440">
      <w:pPr>
        <w:pStyle w:val="Textoindependiente"/>
        <w:spacing w:line="360" w:lineRule="auto"/>
        <w:ind w:left="102" w:right="115"/>
        <w:jc w:val="both"/>
      </w:pPr>
      <w:r>
        <w:t>“Quienes siembren, planten, cultiven o cosechen especies vegetales del género cannabis u otras productoras de sustancias estupefacientes o sicotrópicas en bienes nacionales, sean éstos bienes nacionales de uso público, bienes del Estado</w:t>
      </w:r>
      <w:r>
        <w:rPr>
          <w:spacing w:val="40"/>
        </w:rPr>
        <w:t xml:space="preserve"> </w:t>
      </w:r>
      <w:r>
        <w:t xml:space="preserve">o bienes Fiscales, </w:t>
      </w:r>
      <w:r>
        <w:t>así como también en inmuebles que formen parte del patrimonio de una Municipalidad, serán sancionados con la pena establecida en el inciso primero aumentada en un grado y multa de doscientas a seiscientas unidades tributarias mensuales”.</w:t>
      </w:r>
    </w:p>
    <w:p w:rsidR="007F4FBC" w:rsidRDefault="007F4FBC">
      <w:pPr>
        <w:pStyle w:val="Textoindependiente"/>
        <w:rPr>
          <w:sz w:val="28"/>
        </w:rPr>
      </w:pPr>
    </w:p>
    <w:p w:rsidR="007F4FBC" w:rsidRDefault="007F4FBC">
      <w:pPr>
        <w:pStyle w:val="Textoindependiente"/>
        <w:rPr>
          <w:sz w:val="28"/>
        </w:rPr>
      </w:pPr>
    </w:p>
    <w:p w:rsidR="007F4FBC" w:rsidRDefault="007F4FBC">
      <w:pPr>
        <w:pStyle w:val="Textoindependiente"/>
        <w:rPr>
          <w:sz w:val="28"/>
        </w:rPr>
      </w:pPr>
    </w:p>
    <w:p w:rsidR="007F4FBC" w:rsidRDefault="007F4FBC">
      <w:pPr>
        <w:pStyle w:val="Textoindependiente"/>
        <w:spacing w:before="1"/>
      </w:pPr>
    </w:p>
    <w:p w:rsidR="007F4FBC" w:rsidRDefault="00421440">
      <w:pPr>
        <w:pStyle w:val="Ttulo1"/>
        <w:ind w:left="2356" w:right="2371"/>
      </w:pPr>
      <w:r>
        <w:t>JAIME</w:t>
      </w:r>
      <w:r>
        <w:rPr>
          <w:spacing w:val="-4"/>
        </w:rPr>
        <w:t xml:space="preserve"> </w:t>
      </w:r>
      <w:r>
        <w:t>ARAYA</w:t>
      </w:r>
      <w:r>
        <w:rPr>
          <w:spacing w:val="-6"/>
        </w:rPr>
        <w:t xml:space="preserve"> </w:t>
      </w:r>
      <w:r>
        <w:rPr>
          <w:spacing w:val="-2"/>
        </w:rPr>
        <w:t>GU</w:t>
      </w:r>
      <w:r>
        <w:rPr>
          <w:spacing w:val="-2"/>
        </w:rPr>
        <w:t>ERRERO</w:t>
      </w:r>
    </w:p>
    <w:p w:rsidR="007F4FBC" w:rsidRDefault="00421440">
      <w:pPr>
        <w:spacing w:before="145" w:line="360" w:lineRule="auto"/>
        <w:ind w:left="2356" w:right="2377"/>
        <w:jc w:val="center"/>
        <w:rPr>
          <w:b/>
          <w:sz w:val="24"/>
        </w:rPr>
      </w:pPr>
      <w:r>
        <w:rPr>
          <w:b/>
          <w:sz w:val="24"/>
        </w:rPr>
        <w:t>Honorable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Diputado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República Distrito Número 3.</w:t>
      </w:r>
    </w:p>
    <w:p w:rsidR="007F4FBC" w:rsidRDefault="007F4FBC">
      <w:pPr>
        <w:spacing w:line="360" w:lineRule="auto"/>
        <w:jc w:val="center"/>
        <w:rPr>
          <w:sz w:val="24"/>
        </w:rPr>
        <w:sectPr w:rsidR="007F4FBC">
          <w:pgSz w:w="12240" w:h="20160"/>
          <w:pgMar w:top="2140" w:right="1580" w:bottom="280" w:left="1600" w:header="723" w:footer="0" w:gutter="0"/>
          <w:cols w:space="720"/>
        </w:sectPr>
      </w:pPr>
    </w:p>
    <w:p w:rsidR="007F4FBC" w:rsidRDefault="00421440">
      <w:pPr>
        <w:spacing w:before="17"/>
        <w:ind w:left="2594" w:right="2613"/>
        <w:jc w:val="center"/>
        <w:rPr>
          <w:b/>
          <w:sz w:val="24"/>
        </w:rPr>
      </w:pPr>
      <w:r>
        <w:rPr>
          <w:b/>
          <w:sz w:val="24"/>
        </w:rPr>
        <w:lastRenderedPageBreak/>
        <w:t>Bancada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PPD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Independientes.</w:t>
      </w:r>
    </w:p>
    <w:sectPr w:rsidR="007F4FBC">
      <w:pgSz w:w="12240" w:h="20160"/>
      <w:pgMar w:top="2140" w:right="1580" w:bottom="280" w:left="160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440" w:rsidRDefault="00421440">
      <w:r>
        <w:separator/>
      </w:r>
    </w:p>
  </w:endnote>
  <w:endnote w:type="continuationSeparator" w:id="0">
    <w:p w:rsidR="00421440" w:rsidRDefault="0042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440" w:rsidRDefault="00421440">
      <w:r>
        <w:separator/>
      </w:r>
    </w:p>
  </w:footnote>
  <w:footnote w:type="continuationSeparator" w:id="0">
    <w:p w:rsidR="00421440" w:rsidRDefault="00421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FBC" w:rsidRDefault="00421440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487547904" behindDoc="1" locked="0" layoutInCell="1" allowOverlap="1">
          <wp:simplePos x="0" y="0"/>
          <wp:positionH relativeFrom="page">
            <wp:posOffset>3438525</wp:posOffset>
          </wp:positionH>
          <wp:positionV relativeFrom="page">
            <wp:posOffset>458906</wp:posOffset>
          </wp:positionV>
          <wp:extent cx="904875" cy="90463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4875" cy="904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4FBC"/>
    <w:rsid w:val="00421440"/>
    <w:rsid w:val="007F4FBC"/>
    <w:rsid w:val="00BE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0F97C44-BD7D-4684-A27A-644A5228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02" w:right="115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biochile.cl/especial/el-narco-en-chile/noticias/2021/12/10/decomisan-mas-de-7-mil-plantas-de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13.cl/noticia/nacional/historico-decomiso-marihuana-desierto-atacama-10-11-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biobiochile.cl/especial/el-narco-en-chile/noticias/2022/02/04/gran-decomiso-de-droga-os7-de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6352</Characters>
  <Application>Microsoft Office Word</Application>
  <DocSecurity>0</DocSecurity>
  <Lines>52</Lines>
  <Paragraphs>14</Paragraphs>
  <ScaleCrop>false</ScaleCrop>
  <Company/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ComitePPD.04</dc:creator>
  <cp:lastModifiedBy>Leonardo Lueiza Ureta</cp:lastModifiedBy>
  <cp:revision>1</cp:revision>
  <dcterms:created xsi:type="dcterms:W3CDTF">2023-01-18T22:01:00Z</dcterms:created>
  <dcterms:modified xsi:type="dcterms:W3CDTF">2023-01-24T19:05:00Z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2023-01-18T00:00:00Z</vt:filetime>
  </property>
  <property fmtid="{D5CDD505-2E9C-101B-9397-08002B2CF9AE}" pid="5" name="Producer">
    <vt:lpwstr>www.ilovepdf.com</vt:lpwstr>
  </property>
</Properties>
</file>