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6F9A2" w14:textId="20B7A3FD" w:rsidR="00F04104" w:rsidRPr="00B15C04" w:rsidRDefault="00A805BC" w:rsidP="006F5068">
      <w:pPr>
        <w:pBdr>
          <w:bottom w:val="single" w:sz="12" w:space="1" w:color="auto"/>
        </w:pBdr>
        <w:tabs>
          <w:tab w:val="left" w:pos="3686"/>
          <w:tab w:val="left" w:pos="4253"/>
        </w:tabs>
        <w:spacing w:after="0"/>
        <w:ind w:left="3686"/>
        <w:jc w:val="both"/>
        <w:rPr>
          <w:rFonts w:ascii="Courier New" w:hAnsi="Courier New" w:cs="Courier New"/>
          <w:b/>
          <w:caps/>
          <w:spacing w:val="-3"/>
          <w:sz w:val="24"/>
          <w:szCs w:val="24"/>
          <w:lang w:val="es-ES"/>
        </w:rPr>
      </w:pPr>
      <w:r w:rsidRPr="00A805BC">
        <w:rPr>
          <w:rFonts w:ascii="Courier New" w:hAnsi="Courier New" w:cs="Courier New"/>
          <w:b/>
          <w:caps/>
          <w:spacing w:val="-3"/>
          <w:sz w:val="24"/>
          <w:szCs w:val="24"/>
          <w:lang w:val="es-ES_tradnl"/>
        </w:rPr>
        <w:t xml:space="preserve">MENSAJE DE S.E. EL PRESIDENTE DE LA REPÚBLICA CON EL QUE INICIA UN PROYECTO de ley </w:t>
      </w:r>
      <w:r w:rsidR="00F04104" w:rsidRPr="00374B27">
        <w:rPr>
          <w:rFonts w:ascii="Courier New" w:hAnsi="Courier New" w:cs="Courier New"/>
          <w:b/>
          <w:caps/>
          <w:spacing w:val="-3"/>
          <w:sz w:val="24"/>
          <w:szCs w:val="24"/>
          <w:lang w:val="es-ES"/>
        </w:rPr>
        <w:t xml:space="preserve">QUE </w:t>
      </w:r>
      <w:r w:rsidRPr="00374B27">
        <w:rPr>
          <w:rFonts w:ascii="Courier New" w:hAnsi="Courier New" w:cs="Courier New"/>
          <w:b/>
          <w:caps/>
          <w:spacing w:val="-3"/>
          <w:sz w:val="24"/>
          <w:szCs w:val="24"/>
          <w:lang w:val="es-ES"/>
        </w:rPr>
        <w:t xml:space="preserve">crea un registro </w:t>
      </w:r>
      <w:r w:rsidR="004778E8">
        <w:rPr>
          <w:rFonts w:ascii="Courier New" w:hAnsi="Courier New" w:cs="Courier New"/>
          <w:b/>
          <w:caps/>
          <w:spacing w:val="-3"/>
          <w:sz w:val="24"/>
          <w:szCs w:val="24"/>
          <w:lang w:val="es-ES"/>
        </w:rPr>
        <w:t>DE DEUDA CONSOLIDADA</w:t>
      </w:r>
      <w:r w:rsidR="00CB2F5C">
        <w:rPr>
          <w:rFonts w:ascii="Courier New" w:hAnsi="Courier New" w:cs="Courier New"/>
          <w:b/>
          <w:caps/>
          <w:spacing w:val="-3"/>
          <w:sz w:val="24"/>
          <w:szCs w:val="24"/>
          <w:lang w:val="es-ES"/>
        </w:rPr>
        <w:t>.</w:t>
      </w:r>
    </w:p>
    <w:p w14:paraId="53439983" w14:textId="77777777" w:rsidR="00B15C04" w:rsidRPr="00B15C04" w:rsidRDefault="00B15C04" w:rsidP="006F5068">
      <w:pPr>
        <w:tabs>
          <w:tab w:val="left" w:pos="3686"/>
          <w:tab w:val="left" w:pos="4253"/>
        </w:tabs>
        <w:spacing w:after="0" w:line="276" w:lineRule="auto"/>
        <w:ind w:left="3686"/>
        <w:rPr>
          <w:rFonts w:ascii="Courier New" w:hAnsi="Courier New" w:cs="Courier New"/>
          <w:spacing w:val="-3"/>
          <w:sz w:val="24"/>
          <w:szCs w:val="24"/>
        </w:rPr>
      </w:pPr>
    </w:p>
    <w:p w14:paraId="63651260" w14:textId="1D836997" w:rsidR="00F04104" w:rsidRPr="00B15C04" w:rsidRDefault="00F04104" w:rsidP="006F5068">
      <w:pPr>
        <w:tabs>
          <w:tab w:val="left" w:pos="3686"/>
          <w:tab w:val="left" w:pos="4253"/>
        </w:tabs>
        <w:spacing w:after="0" w:line="276" w:lineRule="auto"/>
        <w:ind w:left="3686"/>
        <w:rPr>
          <w:rFonts w:ascii="Courier New" w:hAnsi="Courier New" w:cs="Courier New"/>
          <w:spacing w:val="-3"/>
          <w:sz w:val="24"/>
          <w:szCs w:val="24"/>
        </w:rPr>
      </w:pPr>
      <w:r w:rsidRPr="00B15C04">
        <w:rPr>
          <w:rFonts w:ascii="Courier New" w:hAnsi="Courier New" w:cs="Courier New"/>
          <w:spacing w:val="-3"/>
          <w:sz w:val="24"/>
          <w:szCs w:val="24"/>
        </w:rPr>
        <w:t xml:space="preserve">Santiago, </w:t>
      </w:r>
      <w:r w:rsidR="00D003D5">
        <w:rPr>
          <w:rFonts w:ascii="Courier New" w:hAnsi="Courier New" w:cs="Courier New"/>
          <w:spacing w:val="-3"/>
          <w:sz w:val="24"/>
          <w:szCs w:val="24"/>
        </w:rPr>
        <w:t xml:space="preserve">01 </w:t>
      </w:r>
      <w:r w:rsidR="00CB2F5C">
        <w:rPr>
          <w:rFonts w:ascii="Courier New" w:hAnsi="Courier New" w:cs="Courier New"/>
          <w:spacing w:val="-3"/>
          <w:sz w:val="24"/>
          <w:szCs w:val="24"/>
        </w:rPr>
        <w:t xml:space="preserve">de </w:t>
      </w:r>
      <w:r w:rsidR="006F5068">
        <w:rPr>
          <w:rFonts w:ascii="Courier New" w:hAnsi="Courier New" w:cs="Courier New"/>
          <w:spacing w:val="-3"/>
          <w:sz w:val="24"/>
          <w:szCs w:val="24"/>
        </w:rPr>
        <w:t>diciembre</w:t>
      </w:r>
      <w:r w:rsidR="00FB3BAB">
        <w:rPr>
          <w:rFonts w:ascii="Courier New" w:hAnsi="Courier New" w:cs="Courier New"/>
          <w:spacing w:val="-3"/>
          <w:sz w:val="24"/>
          <w:szCs w:val="24"/>
        </w:rPr>
        <w:t xml:space="preserve"> </w:t>
      </w:r>
      <w:r w:rsidRPr="00B15C04">
        <w:rPr>
          <w:rFonts w:ascii="Courier New" w:hAnsi="Courier New" w:cs="Courier New"/>
          <w:spacing w:val="-3"/>
          <w:sz w:val="24"/>
          <w:szCs w:val="24"/>
        </w:rPr>
        <w:t>de 202</w:t>
      </w:r>
      <w:r w:rsidR="00FB3BAB">
        <w:rPr>
          <w:rFonts w:ascii="Courier New" w:hAnsi="Courier New" w:cs="Courier New"/>
          <w:spacing w:val="-3"/>
          <w:sz w:val="24"/>
          <w:szCs w:val="24"/>
        </w:rPr>
        <w:t>1</w:t>
      </w:r>
      <w:r w:rsidRPr="00B15C04">
        <w:rPr>
          <w:rFonts w:ascii="Courier New" w:hAnsi="Courier New" w:cs="Courier New"/>
          <w:spacing w:val="-3"/>
          <w:sz w:val="24"/>
          <w:szCs w:val="24"/>
        </w:rPr>
        <w:t>.</w:t>
      </w:r>
    </w:p>
    <w:p w14:paraId="377EDA45" w14:textId="77777777" w:rsidR="00F04104" w:rsidRPr="00B15C04" w:rsidRDefault="00F04104" w:rsidP="00274371">
      <w:pPr>
        <w:tabs>
          <w:tab w:val="left" w:pos="3686"/>
          <w:tab w:val="left" w:pos="4253"/>
        </w:tabs>
        <w:spacing w:after="0" w:line="276" w:lineRule="auto"/>
        <w:ind w:left="3969"/>
        <w:rPr>
          <w:rFonts w:ascii="Courier New" w:hAnsi="Courier New" w:cs="Courier New"/>
          <w:spacing w:val="-3"/>
          <w:sz w:val="24"/>
          <w:szCs w:val="24"/>
        </w:rPr>
      </w:pPr>
    </w:p>
    <w:p w14:paraId="18886A67" w14:textId="77777777" w:rsidR="00F04104" w:rsidRPr="00B15C04" w:rsidRDefault="00F04104" w:rsidP="00806869">
      <w:pPr>
        <w:tabs>
          <w:tab w:val="left" w:pos="3686"/>
          <w:tab w:val="left" w:pos="4253"/>
        </w:tabs>
        <w:spacing w:after="0" w:line="276" w:lineRule="auto"/>
        <w:rPr>
          <w:rFonts w:ascii="Courier New" w:hAnsi="Courier New" w:cs="Courier New"/>
          <w:spacing w:val="-3"/>
          <w:sz w:val="24"/>
          <w:szCs w:val="24"/>
        </w:rPr>
      </w:pPr>
    </w:p>
    <w:p w14:paraId="4466A305" w14:textId="77777777" w:rsidR="00F04104" w:rsidRPr="00B15C04" w:rsidRDefault="00F04104" w:rsidP="00806869">
      <w:pPr>
        <w:tabs>
          <w:tab w:val="left" w:pos="3686"/>
          <w:tab w:val="left" w:pos="4253"/>
        </w:tabs>
        <w:spacing w:after="0" w:line="276" w:lineRule="auto"/>
        <w:rPr>
          <w:rFonts w:ascii="Courier New" w:hAnsi="Courier New" w:cs="Courier New"/>
          <w:spacing w:val="-3"/>
          <w:sz w:val="24"/>
          <w:szCs w:val="24"/>
        </w:rPr>
      </w:pPr>
    </w:p>
    <w:p w14:paraId="3088DA19" w14:textId="77777777" w:rsidR="00F04104" w:rsidRPr="00B15C04" w:rsidRDefault="00F04104" w:rsidP="00806869">
      <w:pPr>
        <w:tabs>
          <w:tab w:val="left" w:pos="3686"/>
          <w:tab w:val="left" w:pos="4253"/>
        </w:tabs>
        <w:spacing w:after="0" w:line="276" w:lineRule="auto"/>
        <w:rPr>
          <w:rFonts w:ascii="Courier New" w:hAnsi="Courier New" w:cs="Courier New"/>
          <w:spacing w:val="-3"/>
          <w:sz w:val="24"/>
          <w:szCs w:val="24"/>
        </w:rPr>
      </w:pPr>
    </w:p>
    <w:p w14:paraId="0D23BE69" w14:textId="56D5B79E" w:rsidR="00F04104" w:rsidRPr="00B15C04" w:rsidRDefault="00806869" w:rsidP="00806869">
      <w:pPr>
        <w:tabs>
          <w:tab w:val="left" w:pos="3686"/>
          <w:tab w:val="left" w:pos="4253"/>
        </w:tabs>
        <w:spacing w:after="0" w:line="276" w:lineRule="auto"/>
        <w:ind w:firstLine="284"/>
        <w:jc w:val="center"/>
        <w:rPr>
          <w:rFonts w:ascii="Courier New" w:hAnsi="Courier New" w:cs="Courier New"/>
          <w:b/>
          <w:spacing w:val="-3"/>
          <w:sz w:val="24"/>
          <w:szCs w:val="24"/>
        </w:rPr>
      </w:pPr>
      <w:r w:rsidRPr="00806869">
        <w:rPr>
          <w:rFonts w:ascii="Courier New" w:hAnsi="Courier New" w:cs="Courier New"/>
          <w:b/>
          <w:spacing w:val="80"/>
          <w:sz w:val="24"/>
          <w:szCs w:val="24"/>
        </w:rPr>
        <w:t>MENSAJE</w:t>
      </w:r>
      <w:r>
        <w:rPr>
          <w:rFonts w:ascii="Courier New" w:hAnsi="Courier New" w:cs="Courier New"/>
          <w:b/>
          <w:spacing w:val="-3"/>
          <w:sz w:val="24"/>
          <w:szCs w:val="24"/>
        </w:rPr>
        <w:t xml:space="preserve"> </w:t>
      </w:r>
      <w:r w:rsidR="00F04104" w:rsidRPr="006F5068">
        <w:rPr>
          <w:rFonts w:ascii="Courier New" w:hAnsi="Courier New" w:cs="Courier New"/>
          <w:b/>
          <w:spacing w:val="-3"/>
          <w:sz w:val="24"/>
          <w:szCs w:val="24"/>
          <w:u w:val="single"/>
        </w:rPr>
        <w:t xml:space="preserve">Nº </w:t>
      </w:r>
      <w:r w:rsidR="006F5068" w:rsidRPr="006F5068">
        <w:rPr>
          <w:rFonts w:ascii="Courier New" w:hAnsi="Courier New" w:cs="Courier New"/>
          <w:b/>
          <w:spacing w:val="-3"/>
          <w:sz w:val="24"/>
          <w:szCs w:val="24"/>
          <w:u w:val="single"/>
        </w:rPr>
        <w:t>400</w:t>
      </w:r>
      <w:r>
        <w:rPr>
          <w:rFonts w:ascii="Courier New" w:hAnsi="Courier New" w:cs="Courier New"/>
          <w:b/>
          <w:spacing w:val="-3"/>
          <w:sz w:val="24"/>
          <w:szCs w:val="24"/>
          <w:u w:val="single"/>
        </w:rPr>
        <w:t>-369</w:t>
      </w:r>
      <w:r w:rsidR="00F04104" w:rsidRPr="00B15C04">
        <w:rPr>
          <w:rFonts w:ascii="Courier New" w:hAnsi="Courier New" w:cs="Courier New"/>
          <w:b/>
          <w:spacing w:val="-3"/>
          <w:sz w:val="24"/>
          <w:szCs w:val="24"/>
        </w:rPr>
        <w:t>/</w:t>
      </w:r>
    </w:p>
    <w:p w14:paraId="25E4086F" w14:textId="77777777" w:rsidR="00F04104" w:rsidRPr="00B15C04" w:rsidRDefault="00F04104" w:rsidP="00806869">
      <w:pPr>
        <w:tabs>
          <w:tab w:val="left" w:pos="3686"/>
          <w:tab w:val="left" w:pos="4253"/>
        </w:tabs>
        <w:spacing w:after="0" w:line="276" w:lineRule="auto"/>
        <w:jc w:val="center"/>
        <w:rPr>
          <w:rFonts w:ascii="Courier New" w:hAnsi="Courier New" w:cs="Courier New"/>
          <w:b/>
          <w:spacing w:val="-3"/>
          <w:sz w:val="24"/>
          <w:szCs w:val="24"/>
        </w:rPr>
      </w:pPr>
    </w:p>
    <w:p w14:paraId="61C56EBF" w14:textId="0F276B33" w:rsidR="00F04104" w:rsidRDefault="00F04104" w:rsidP="00806869">
      <w:pPr>
        <w:tabs>
          <w:tab w:val="left" w:pos="3686"/>
          <w:tab w:val="left" w:pos="4253"/>
        </w:tabs>
        <w:spacing w:after="0" w:line="276" w:lineRule="auto"/>
        <w:rPr>
          <w:rFonts w:ascii="Courier New" w:hAnsi="Courier New" w:cs="Courier New"/>
          <w:spacing w:val="-3"/>
          <w:sz w:val="24"/>
          <w:szCs w:val="24"/>
        </w:rPr>
      </w:pPr>
    </w:p>
    <w:p w14:paraId="76484742" w14:textId="77777777" w:rsidR="00274371" w:rsidRPr="00B15C04" w:rsidRDefault="00274371" w:rsidP="00806869">
      <w:pPr>
        <w:tabs>
          <w:tab w:val="left" w:pos="3686"/>
          <w:tab w:val="left" w:pos="4253"/>
        </w:tabs>
        <w:spacing w:after="0" w:line="276" w:lineRule="auto"/>
        <w:rPr>
          <w:rFonts w:ascii="Courier New" w:hAnsi="Courier New" w:cs="Courier New"/>
          <w:spacing w:val="-3"/>
          <w:sz w:val="24"/>
          <w:szCs w:val="24"/>
        </w:rPr>
      </w:pPr>
    </w:p>
    <w:p w14:paraId="62EE7B4F" w14:textId="77777777" w:rsidR="00D3640C" w:rsidRDefault="00D3640C" w:rsidP="00D003D5">
      <w:pPr>
        <w:framePr w:w="2938" w:h="2506" w:hSpace="141" w:wrap="around" w:vAnchor="text" w:hAnchor="page" w:x="1900" w:y="266"/>
        <w:tabs>
          <w:tab w:val="left" w:pos="-720"/>
          <w:tab w:val="left" w:pos="3686"/>
          <w:tab w:val="left" w:pos="4253"/>
        </w:tabs>
        <w:spacing w:after="0" w:line="480" w:lineRule="auto"/>
        <w:ind w:right="-2029"/>
        <w:rPr>
          <w:rFonts w:ascii="Courier New" w:hAnsi="Courier New" w:cs="Courier New"/>
          <w:b/>
          <w:spacing w:val="-3"/>
          <w:sz w:val="24"/>
          <w:szCs w:val="24"/>
        </w:rPr>
      </w:pPr>
    </w:p>
    <w:p w14:paraId="6E4CBBAE" w14:textId="10E95855" w:rsidR="00806869" w:rsidRPr="00FF38E8" w:rsidRDefault="00806869" w:rsidP="00D003D5">
      <w:pPr>
        <w:framePr w:w="2938" w:h="2506" w:hSpace="141" w:wrap="around" w:vAnchor="text" w:hAnchor="page" w:x="1900" w:y="266"/>
        <w:tabs>
          <w:tab w:val="left" w:pos="-720"/>
          <w:tab w:val="left" w:pos="3686"/>
          <w:tab w:val="left" w:pos="4253"/>
        </w:tabs>
        <w:spacing w:after="0" w:line="480" w:lineRule="auto"/>
        <w:ind w:right="-2029"/>
        <w:rPr>
          <w:rFonts w:ascii="Courier New" w:hAnsi="Courier New" w:cs="Courier New"/>
          <w:b/>
          <w:spacing w:val="-3"/>
          <w:sz w:val="24"/>
          <w:szCs w:val="24"/>
        </w:rPr>
      </w:pPr>
      <w:r w:rsidRPr="00FF38E8">
        <w:rPr>
          <w:rFonts w:ascii="Courier New" w:hAnsi="Courier New" w:cs="Courier New"/>
          <w:b/>
          <w:spacing w:val="-3"/>
          <w:sz w:val="24"/>
          <w:szCs w:val="24"/>
        </w:rPr>
        <w:t>A S.E. EL</w:t>
      </w:r>
    </w:p>
    <w:p w14:paraId="10C8EBF0" w14:textId="77777777" w:rsidR="00806869" w:rsidRPr="00FF38E8" w:rsidRDefault="00806869" w:rsidP="00D003D5">
      <w:pPr>
        <w:framePr w:w="2938" w:h="2506" w:hSpace="141" w:wrap="around" w:vAnchor="text" w:hAnchor="page" w:x="1900" w:y="266"/>
        <w:tabs>
          <w:tab w:val="left" w:pos="-720"/>
          <w:tab w:val="left" w:pos="3686"/>
          <w:tab w:val="left" w:pos="4253"/>
        </w:tabs>
        <w:spacing w:after="0" w:line="480" w:lineRule="auto"/>
        <w:ind w:right="-2029"/>
        <w:rPr>
          <w:rFonts w:ascii="Courier New" w:hAnsi="Courier New" w:cs="Courier New"/>
          <w:b/>
          <w:spacing w:val="-3"/>
          <w:sz w:val="24"/>
          <w:szCs w:val="24"/>
        </w:rPr>
      </w:pPr>
      <w:r w:rsidRPr="00FF38E8">
        <w:rPr>
          <w:rFonts w:ascii="Courier New" w:hAnsi="Courier New" w:cs="Courier New"/>
          <w:b/>
          <w:spacing w:val="-3"/>
          <w:sz w:val="24"/>
          <w:szCs w:val="24"/>
        </w:rPr>
        <w:t>PRESIDENTE</w:t>
      </w:r>
    </w:p>
    <w:p w14:paraId="0710150E" w14:textId="77777777" w:rsidR="00806869" w:rsidRPr="00FF38E8" w:rsidRDefault="00806869" w:rsidP="00D003D5">
      <w:pPr>
        <w:framePr w:w="2938" w:h="2506" w:hSpace="141" w:wrap="around" w:vAnchor="text" w:hAnchor="page" w:x="1900" w:y="266"/>
        <w:tabs>
          <w:tab w:val="left" w:pos="-720"/>
          <w:tab w:val="left" w:pos="3686"/>
          <w:tab w:val="left" w:pos="4253"/>
        </w:tabs>
        <w:spacing w:after="0" w:line="480" w:lineRule="auto"/>
        <w:ind w:right="-2029"/>
        <w:rPr>
          <w:rFonts w:ascii="Courier New" w:hAnsi="Courier New" w:cs="Courier New"/>
          <w:b/>
          <w:spacing w:val="-3"/>
          <w:sz w:val="24"/>
          <w:szCs w:val="24"/>
        </w:rPr>
      </w:pPr>
      <w:r w:rsidRPr="00FF38E8">
        <w:rPr>
          <w:rFonts w:ascii="Courier New" w:hAnsi="Courier New" w:cs="Courier New"/>
          <w:b/>
          <w:spacing w:val="-3"/>
          <w:sz w:val="24"/>
          <w:szCs w:val="24"/>
        </w:rPr>
        <w:t>DE LA H.</w:t>
      </w:r>
    </w:p>
    <w:p w14:paraId="0F047CC7" w14:textId="77777777" w:rsidR="00806869" w:rsidRPr="00FF38E8" w:rsidRDefault="00806869" w:rsidP="00D003D5">
      <w:pPr>
        <w:framePr w:w="2938" w:h="2506" w:hSpace="141" w:wrap="around" w:vAnchor="text" w:hAnchor="page" w:x="1900" w:y="266"/>
        <w:tabs>
          <w:tab w:val="left" w:pos="-720"/>
          <w:tab w:val="left" w:pos="3686"/>
          <w:tab w:val="left" w:pos="4253"/>
        </w:tabs>
        <w:spacing w:after="0" w:line="480" w:lineRule="auto"/>
        <w:ind w:right="-2029"/>
        <w:rPr>
          <w:rFonts w:ascii="Courier New" w:hAnsi="Courier New" w:cs="Courier New"/>
          <w:b/>
          <w:spacing w:val="-3"/>
          <w:sz w:val="24"/>
          <w:szCs w:val="24"/>
        </w:rPr>
      </w:pPr>
      <w:r w:rsidRPr="00FF38E8">
        <w:rPr>
          <w:rFonts w:ascii="Courier New" w:hAnsi="Courier New" w:cs="Courier New"/>
          <w:b/>
          <w:spacing w:val="-3"/>
          <w:sz w:val="24"/>
          <w:szCs w:val="24"/>
        </w:rPr>
        <w:t>CÁMARA DE</w:t>
      </w:r>
    </w:p>
    <w:p w14:paraId="3A3384BB" w14:textId="77777777" w:rsidR="00806869" w:rsidRPr="00FF38E8" w:rsidRDefault="00806869" w:rsidP="00D003D5">
      <w:pPr>
        <w:framePr w:w="2938" w:h="2506" w:hSpace="141" w:wrap="around" w:vAnchor="text" w:hAnchor="page" w:x="1900" w:y="266"/>
        <w:tabs>
          <w:tab w:val="left" w:pos="-720"/>
          <w:tab w:val="left" w:pos="3686"/>
          <w:tab w:val="left" w:pos="4253"/>
        </w:tabs>
        <w:spacing w:after="0" w:line="480" w:lineRule="auto"/>
        <w:ind w:right="-2029"/>
        <w:rPr>
          <w:rFonts w:ascii="Courier New" w:hAnsi="Courier New" w:cs="Courier New"/>
          <w:b/>
          <w:spacing w:val="-3"/>
          <w:sz w:val="24"/>
          <w:szCs w:val="24"/>
        </w:rPr>
      </w:pPr>
      <w:r w:rsidRPr="00FF38E8">
        <w:rPr>
          <w:rFonts w:ascii="Courier New" w:hAnsi="Courier New" w:cs="Courier New"/>
          <w:b/>
          <w:spacing w:val="-3"/>
          <w:sz w:val="24"/>
          <w:szCs w:val="24"/>
        </w:rPr>
        <w:t>DIPUTADOS</w:t>
      </w:r>
    </w:p>
    <w:p w14:paraId="6E367C1C" w14:textId="77777777" w:rsidR="00F04104" w:rsidRPr="00B15C04" w:rsidRDefault="00F04104" w:rsidP="00806869">
      <w:pPr>
        <w:tabs>
          <w:tab w:val="left" w:pos="3686"/>
          <w:tab w:val="left" w:pos="4253"/>
          <w:tab w:val="left" w:pos="4320"/>
        </w:tabs>
        <w:spacing w:after="0" w:line="276" w:lineRule="auto"/>
        <w:ind w:left="2880" w:firstLine="720"/>
        <w:rPr>
          <w:rFonts w:ascii="Courier New" w:hAnsi="Courier New" w:cs="Courier New"/>
          <w:spacing w:val="-3"/>
          <w:sz w:val="24"/>
          <w:szCs w:val="24"/>
        </w:rPr>
      </w:pPr>
    </w:p>
    <w:p w14:paraId="3B352CFF" w14:textId="2F54F91C" w:rsidR="00F04104" w:rsidRPr="00FF38E8" w:rsidRDefault="00F04104" w:rsidP="00806869">
      <w:pPr>
        <w:pStyle w:val="Sangradetextonormal"/>
        <w:tabs>
          <w:tab w:val="left" w:pos="-720"/>
          <w:tab w:val="left" w:pos="3686"/>
          <w:tab w:val="left" w:pos="4253"/>
        </w:tabs>
        <w:spacing w:after="0" w:line="276" w:lineRule="auto"/>
        <w:ind w:left="2835"/>
        <w:rPr>
          <w:rFonts w:ascii="Courier New" w:hAnsi="Courier New" w:cs="Courier New"/>
          <w:sz w:val="24"/>
          <w:szCs w:val="24"/>
        </w:rPr>
      </w:pPr>
      <w:r w:rsidRPr="00FF38E8">
        <w:rPr>
          <w:rFonts w:ascii="Courier New" w:hAnsi="Courier New" w:cs="Courier New"/>
          <w:sz w:val="24"/>
          <w:szCs w:val="24"/>
        </w:rPr>
        <w:t xml:space="preserve">Honorable </w:t>
      </w:r>
      <w:r w:rsidR="00A457B1" w:rsidRPr="00FF38E8">
        <w:rPr>
          <w:rFonts w:ascii="Courier New" w:hAnsi="Courier New" w:cs="Courier New"/>
          <w:sz w:val="24"/>
          <w:szCs w:val="24"/>
        </w:rPr>
        <w:t>Cámara de Diput</w:t>
      </w:r>
      <w:r w:rsidRPr="00FF38E8">
        <w:rPr>
          <w:rFonts w:ascii="Courier New" w:hAnsi="Courier New" w:cs="Courier New"/>
          <w:sz w:val="24"/>
          <w:szCs w:val="24"/>
        </w:rPr>
        <w:t>ados:</w:t>
      </w:r>
    </w:p>
    <w:p w14:paraId="020C153F" w14:textId="77777777" w:rsidR="00F04104" w:rsidRPr="00FF38E8" w:rsidRDefault="00F04104" w:rsidP="00806869">
      <w:pPr>
        <w:tabs>
          <w:tab w:val="left" w:pos="-720"/>
          <w:tab w:val="left" w:pos="3686"/>
          <w:tab w:val="left" w:pos="4253"/>
        </w:tabs>
        <w:spacing w:after="0" w:line="276" w:lineRule="auto"/>
        <w:ind w:left="2835"/>
        <w:rPr>
          <w:rFonts w:ascii="Courier New" w:hAnsi="Courier New" w:cs="Courier New"/>
          <w:spacing w:val="-3"/>
          <w:sz w:val="24"/>
          <w:szCs w:val="24"/>
        </w:rPr>
      </w:pPr>
    </w:p>
    <w:p w14:paraId="2497C6DD" w14:textId="48BDB7DE" w:rsidR="00262FCD" w:rsidRPr="00FF38E8" w:rsidRDefault="00A805BC" w:rsidP="00274371">
      <w:pPr>
        <w:tabs>
          <w:tab w:val="left" w:pos="4253"/>
        </w:tabs>
        <w:spacing w:after="240" w:line="276" w:lineRule="auto"/>
        <w:ind w:firstLine="709"/>
        <w:jc w:val="both"/>
        <w:rPr>
          <w:rFonts w:ascii="Courier New" w:hAnsi="Courier New" w:cs="Courier New"/>
          <w:spacing w:val="-3"/>
          <w:sz w:val="24"/>
          <w:szCs w:val="24"/>
        </w:rPr>
      </w:pPr>
      <w:r w:rsidRPr="00FF38E8">
        <w:rPr>
          <w:rFonts w:ascii="Courier New" w:hAnsi="Courier New" w:cs="Courier New"/>
          <w:spacing w:val="-3"/>
          <w:sz w:val="24"/>
          <w:szCs w:val="24"/>
        </w:rPr>
        <w:t xml:space="preserve">En uso de mis facultades constitucionales, </w:t>
      </w:r>
      <w:r w:rsidR="00A665FE" w:rsidRPr="00FF38E8">
        <w:rPr>
          <w:rFonts w:ascii="Courier New" w:hAnsi="Courier New" w:cs="Courier New"/>
          <w:spacing w:val="-3"/>
          <w:sz w:val="24"/>
          <w:szCs w:val="24"/>
        </w:rPr>
        <w:t xml:space="preserve">tengo el honor de </w:t>
      </w:r>
      <w:r w:rsidRPr="00FF38E8">
        <w:rPr>
          <w:rFonts w:ascii="Courier New" w:hAnsi="Courier New" w:cs="Courier New"/>
          <w:spacing w:val="-3"/>
          <w:sz w:val="24"/>
          <w:szCs w:val="24"/>
        </w:rPr>
        <w:t>somet</w:t>
      </w:r>
      <w:r w:rsidR="00A665FE" w:rsidRPr="00FF38E8">
        <w:rPr>
          <w:rFonts w:ascii="Courier New" w:hAnsi="Courier New" w:cs="Courier New"/>
          <w:spacing w:val="-3"/>
          <w:sz w:val="24"/>
          <w:szCs w:val="24"/>
        </w:rPr>
        <w:t>er</w:t>
      </w:r>
      <w:r w:rsidRPr="00FF38E8">
        <w:rPr>
          <w:rFonts w:ascii="Courier New" w:hAnsi="Courier New" w:cs="Courier New"/>
          <w:spacing w:val="-3"/>
          <w:sz w:val="24"/>
          <w:szCs w:val="24"/>
        </w:rPr>
        <w:t xml:space="preserve"> a vuestra consideración el </w:t>
      </w:r>
      <w:r w:rsidR="00A665FE" w:rsidRPr="00FF38E8">
        <w:rPr>
          <w:rFonts w:ascii="Courier New" w:hAnsi="Courier New" w:cs="Courier New"/>
          <w:spacing w:val="-3"/>
          <w:sz w:val="24"/>
          <w:szCs w:val="24"/>
        </w:rPr>
        <w:t xml:space="preserve">siguiente </w:t>
      </w:r>
      <w:r w:rsidRPr="00FF38E8">
        <w:rPr>
          <w:rFonts w:ascii="Courier New" w:hAnsi="Courier New" w:cs="Courier New"/>
          <w:spacing w:val="-3"/>
          <w:sz w:val="24"/>
          <w:szCs w:val="24"/>
        </w:rPr>
        <w:t xml:space="preserve">proyecto de ley que crea un Registro </w:t>
      </w:r>
      <w:r w:rsidR="004778E8" w:rsidRPr="00FF38E8">
        <w:rPr>
          <w:rFonts w:ascii="Courier New" w:hAnsi="Courier New" w:cs="Courier New"/>
          <w:spacing w:val="-3"/>
          <w:sz w:val="24"/>
          <w:szCs w:val="24"/>
        </w:rPr>
        <w:t>de Deuda Consolidada</w:t>
      </w:r>
      <w:r w:rsidR="00262FCD" w:rsidRPr="00FF38E8">
        <w:rPr>
          <w:rFonts w:ascii="Courier New" w:hAnsi="Courier New" w:cs="Courier New"/>
          <w:spacing w:val="-3"/>
          <w:sz w:val="24"/>
          <w:szCs w:val="24"/>
        </w:rPr>
        <w:t>.</w:t>
      </w:r>
    </w:p>
    <w:p w14:paraId="5841E299" w14:textId="77777777" w:rsidR="00806869" w:rsidRPr="00FF38E8" w:rsidRDefault="00806869" w:rsidP="00806869">
      <w:pPr>
        <w:tabs>
          <w:tab w:val="left" w:pos="4253"/>
        </w:tabs>
        <w:spacing w:after="0" w:line="276" w:lineRule="auto"/>
        <w:ind w:firstLine="709"/>
        <w:jc w:val="both"/>
        <w:rPr>
          <w:rFonts w:ascii="Courier New" w:hAnsi="Courier New" w:cs="Courier New"/>
          <w:spacing w:val="-3"/>
          <w:sz w:val="24"/>
          <w:szCs w:val="24"/>
        </w:rPr>
      </w:pPr>
    </w:p>
    <w:p w14:paraId="4C9788B6" w14:textId="729EE803" w:rsidR="00F34E7B" w:rsidRDefault="0026582E" w:rsidP="00806869">
      <w:pPr>
        <w:pStyle w:val="Ttulo1"/>
        <w:tabs>
          <w:tab w:val="left" w:pos="2835"/>
        </w:tabs>
        <w:spacing w:before="0" w:after="0" w:line="276" w:lineRule="auto"/>
        <w:ind w:left="3544" w:hanging="3184"/>
      </w:pPr>
      <w:r w:rsidRPr="00FF38E8">
        <w:t xml:space="preserve">ANTECEDENTES Y </w:t>
      </w:r>
      <w:r w:rsidR="00F34E7B" w:rsidRPr="00FF38E8">
        <w:t>FUN</w:t>
      </w:r>
      <w:r w:rsidR="003F0E73" w:rsidRPr="00FF38E8">
        <w:t>D</w:t>
      </w:r>
      <w:r w:rsidR="00F34E7B" w:rsidRPr="00FF38E8">
        <w:t>AMENTOS DEL</w:t>
      </w:r>
      <w:r w:rsidR="00F34E7B" w:rsidRPr="00B15C04">
        <w:t xml:space="preserve"> </w:t>
      </w:r>
      <w:r w:rsidR="00F34E7B">
        <w:t>PROYECTO DE LEY</w:t>
      </w:r>
    </w:p>
    <w:p w14:paraId="5537B286" w14:textId="77777777" w:rsidR="00806869" w:rsidRPr="00806869" w:rsidRDefault="00806869" w:rsidP="00806869">
      <w:pPr>
        <w:spacing w:after="0"/>
      </w:pPr>
    </w:p>
    <w:p w14:paraId="65C6AA6F" w14:textId="77777777" w:rsidR="00262FCD" w:rsidRDefault="005A5BDA" w:rsidP="00806869">
      <w:pPr>
        <w:tabs>
          <w:tab w:val="left" w:pos="4253"/>
        </w:tabs>
        <w:spacing w:after="0" w:line="276" w:lineRule="auto"/>
        <w:ind w:left="2835" w:firstLine="709"/>
        <w:jc w:val="both"/>
        <w:rPr>
          <w:rFonts w:ascii="Courier New" w:hAnsi="Courier New" w:cs="Courier New"/>
          <w:sz w:val="24"/>
          <w:szCs w:val="24"/>
        </w:rPr>
      </w:pPr>
      <w:r>
        <w:rPr>
          <w:rFonts w:ascii="Courier New" w:hAnsi="Courier New" w:cs="Courier New"/>
          <w:sz w:val="24"/>
          <w:szCs w:val="24"/>
        </w:rPr>
        <w:t xml:space="preserve">Con </w:t>
      </w:r>
      <w:r w:rsidR="00262FCD" w:rsidRPr="00B15C04">
        <w:rPr>
          <w:rFonts w:ascii="Courier New" w:hAnsi="Courier New" w:cs="Courier New"/>
          <w:sz w:val="24"/>
          <w:szCs w:val="24"/>
        </w:rPr>
        <w:t>fecha 30 de agosto de 2011, a través del mensaje presidencial N° 122-359</w:t>
      </w:r>
      <w:r>
        <w:rPr>
          <w:rFonts w:ascii="Courier New" w:hAnsi="Courier New" w:cs="Courier New"/>
          <w:sz w:val="24"/>
          <w:szCs w:val="24"/>
        </w:rPr>
        <w:t>, fue</w:t>
      </w:r>
      <w:r w:rsidR="00262FCD" w:rsidRPr="00B15C04">
        <w:rPr>
          <w:rFonts w:ascii="Courier New" w:hAnsi="Courier New" w:cs="Courier New"/>
          <w:sz w:val="24"/>
          <w:szCs w:val="24"/>
        </w:rPr>
        <w:t xml:space="preserve"> </w:t>
      </w:r>
      <w:r w:rsidR="003D010E" w:rsidRPr="00B15C04">
        <w:rPr>
          <w:rFonts w:ascii="Courier New" w:hAnsi="Courier New" w:cs="Courier New"/>
          <w:sz w:val="24"/>
          <w:szCs w:val="24"/>
        </w:rPr>
        <w:t xml:space="preserve">ingresado a la Cámara de Diputados </w:t>
      </w:r>
      <w:r>
        <w:rPr>
          <w:rFonts w:ascii="Courier New" w:hAnsi="Courier New" w:cs="Courier New"/>
          <w:sz w:val="24"/>
          <w:szCs w:val="24"/>
        </w:rPr>
        <w:t xml:space="preserve">un </w:t>
      </w:r>
      <w:r w:rsidRPr="005A5BDA">
        <w:rPr>
          <w:rFonts w:ascii="Courier New" w:hAnsi="Courier New" w:cs="Courier New"/>
          <w:sz w:val="24"/>
          <w:szCs w:val="24"/>
          <w:lang w:val="es-ES"/>
        </w:rPr>
        <w:t>proyecto de ley que regula</w:t>
      </w:r>
      <w:r w:rsidR="00471870">
        <w:rPr>
          <w:rFonts w:ascii="Courier New" w:hAnsi="Courier New" w:cs="Courier New"/>
          <w:sz w:val="24"/>
          <w:szCs w:val="24"/>
          <w:lang w:val="es-ES"/>
        </w:rPr>
        <w:t>ba</w:t>
      </w:r>
      <w:r w:rsidRPr="005A5BDA">
        <w:rPr>
          <w:rFonts w:ascii="Courier New" w:hAnsi="Courier New" w:cs="Courier New"/>
          <w:sz w:val="24"/>
          <w:szCs w:val="24"/>
          <w:lang w:val="es-ES"/>
        </w:rPr>
        <w:t xml:space="preserve"> el tratamiento de la información sobre obligaciones de carácter financiero o crediticio (</w:t>
      </w:r>
      <w:r>
        <w:rPr>
          <w:rFonts w:ascii="Courier New" w:hAnsi="Courier New" w:cs="Courier New"/>
          <w:sz w:val="24"/>
          <w:szCs w:val="24"/>
          <w:lang w:val="es-ES"/>
        </w:rPr>
        <w:t>B</w:t>
      </w:r>
      <w:r w:rsidRPr="005A5BDA">
        <w:rPr>
          <w:rFonts w:ascii="Courier New" w:hAnsi="Courier New" w:cs="Courier New"/>
          <w:sz w:val="24"/>
          <w:szCs w:val="24"/>
          <w:lang w:val="es-ES"/>
        </w:rPr>
        <w:t xml:space="preserve">oletín </w:t>
      </w:r>
      <w:r>
        <w:rPr>
          <w:rFonts w:ascii="Courier New" w:hAnsi="Courier New" w:cs="Courier New"/>
          <w:sz w:val="24"/>
          <w:szCs w:val="24"/>
          <w:lang w:val="es-ES"/>
        </w:rPr>
        <w:t>N</w:t>
      </w:r>
      <w:r w:rsidRPr="005A5BDA">
        <w:rPr>
          <w:rFonts w:ascii="Courier New" w:hAnsi="Courier New" w:cs="Courier New"/>
          <w:sz w:val="24"/>
          <w:szCs w:val="24"/>
          <w:lang w:val="es-ES"/>
        </w:rPr>
        <w:t>° 7.886-03)</w:t>
      </w:r>
      <w:r w:rsidR="00262FCD" w:rsidRPr="00B15C04">
        <w:rPr>
          <w:rFonts w:ascii="Courier New" w:hAnsi="Courier New" w:cs="Courier New"/>
          <w:sz w:val="24"/>
          <w:szCs w:val="24"/>
        </w:rPr>
        <w:t>.</w:t>
      </w:r>
    </w:p>
    <w:p w14:paraId="118560A2" w14:textId="77777777" w:rsidR="00FB3BAB" w:rsidRDefault="00FB3BAB" w:rsidP="00806869">
      <w:pPr>
        <w:tabs>
          <w:tab w:val="left" w:pos="4253"/>
        </w:tabs>
        <w:spacing w:after="0" w:line="276" w:lineRule="auto"/>
        <w:ind w:left="2835" w:firstLine="709"/>
        <w:jc w:val="both"/>
        <w:rPr>
          <w:rFonts w:ascii="Courier New" w:hAnsi="Courier New" w:cs="Courier New"/>
          <w:sz w:val="24"/>
          <w:szCs w:val="24"/>
        </w:rPr>
      </w:pPr>
    </w:p>
    <w:p w14:paraId="44D8E771" w14:textId="661D61F8" w:rsidR="00FB3BAB" w:rsidRPr="00B15C04" w:rsidRDefault="00FB3BAB" w:rsidP="00806869">
      <w:pPr>
        <w:tabs>
          <w:tab w:val="left" w:pos="4253"/>
        </w:tabs>
        <w:spacing w:after="0" w:line="276" w:lineRule="auto"/>
        <w:ind w:left="2835" w:firstLine="709"/>
        <w:jc w:val="both"/>
        <w:rPr>
          <w:rFonts w:ascii="Courier New" w:hAnsi="Courier New" w:cs="Courier New"/>
          <w:sz w:val="24"/>
          <w:szCs w:val="24"/>
        </w:rPr>
      </w:pPr>
      <w:r>
        <w:rPr>
          <w:rFonts w:ascii="Courier New" w:hAnsi="Courier New" w:cs="Courier New"/>
          <w:sz w:val="24"/>
          <w:szCs w:val="24"/>
        </w:rPr>
        <w:t>El mencionado proyecto</w:t>
      </w:r>
      <w:r w:rsidRPr="00FB3BAB">
        <w:rPr>
          <w:rFonts w:ascii="Courier New" w:hAnsi="Courier New" w:cs="Courier New"/>
          <w:sz w:val="24"/>
          <w:szCs w:val="24"/>
        </w:rPr>
        <w:t xml:space="preserve"> </w:t>
      </w:r>
      <w:r>
        <w:rPr>
          <w:rFonts w:ascii="Courier New" w:hAnsi="Courier New" w:cs="Courier New"/>
          <w:sz w:val="24"/>
          <w:szCs w:val="24"/>
        </w:rPr>
        <w:t>buscaba regular</w:t>
      </w:r>
      <w:r w:rsidRPr="00FB3BAB">
        <w:rPr>
          <w:rFonts w:ascii="Courier New" w:hAnsi="Courier New" w:cs="Courier New"/>
          <w:sz w:val="24"/>
          <w:szCs w:val="24"/>
        </w:rPr>
        <w:t xml:space="preserve"> el tratamiento de datos de obligaciones económicas</w:t>
      </w:r>
      <w:r>
        <w:rPr>
          <w:rFonts w:ascii="Courier New" w:hAnsi="Courier New" w:cs="Courier New"/>
          <w:sz w:val="24"/>
          <w:szCs w:val="24"/>
        </w:rPr>
        <w:t xml:space="preserve">, señalando que </w:t>
      </w:r>
      <w:r w:rsidR="002375BE">
        <w:rPr>
          <w:rFonts w:ascii="Courier New" w:hAnsi="Courier New" w:cs="Courier New"/>
          <w:sz w:val="24"/>
          <w:szCs w:val="24"/>
        </w:rPr>
        <w:t>aquellos debieran</w:t>
      </w:r>
      <w:r>
        <w:rPr>
          <w:rFonts w:ascii="Courier New" w:hAnsi="Courier New" w:cs="Courier New"/>
          <w:sz w:val="24"/>
          <w:szCs w:val="24"/>
        </w:rPr>
        <w:t xml:space="preserve"> ser</w:t>
      </w:r>
      <w:r w:rsidRPr="00FB3BAB">
        <w:rPr>
          <w:rFonts w:ascii="Courier New" w:hAnsi="Courier New" w:cs="Courier New"/>
          <w:sz w:val="24"/>
          <w:szCs w:val="24"/>
        </w:rPr>
        <w:t xml:space="preserve"> vera</w:t>
      </w:r>
      <w:r w:rsidR="002375BE">
        <w:rPr>
          <w:rFonts w:ascii="Courier New" w:hAnsi="Courier New" w:cs="Courier New"/>
          <w:sz w:val="24"/>
          <w:szCs w:val="24"/>
        </w:rPr>
        <w:t>ces</w:t>
      </w:r>
      <w:r w:rsidRPr="00FB3BAB">
        <w:rPr>
          <w:rFonts w:ascii="Courier New" w:hAnsi="Courier New" w:cs="Courier New"/>
          <w:sz w:val="24"/>
          <w:szCs w:val="24"/>
        </w:rPr>
        <w:t>, exacto</w:t>
      </w:r>
      <w:r>
        <w:rPr>
          <w:rFonts w:ascii="Courier New" w:hAnsi="Courier New" w:cs="Courier New"/>
          <w:sz w:val="24"/>
          <w:szCs w:val="24"/>
        </w:rPr>
        <w:t>s</w:t>
      </w:r>
      <w:r w:rsidRPr="00FB3BAB">
        <w:rPr>
          <w:rFonts w:ascii="Courier New" w:hAnsi="Courier New" w:cs="Courier New"/>
          <w:sz w:val="24"/>
          <w:szCs w:val="24"/>
        </w:rPr>
        <w:t xml:space="preserve"> y actualizado</w:t>
      </w:r>
      <w:r>
        <w:rPr>
          <w:rFonts w:ascii="Courier New" w:hAnsi="Courier New" w:cs="Courier New"/>
          <w:sz w:val="24"/>
          <w:szCs w:val="24"/>
        </w:rPr>
        <w:t>s</w:t>
      </w:r>
      <w:r w:rsidRPr="00FB3BAB">
        <w:rPr>
          <w:rFonts w:ascii="Courier New" w:hAnsi="Courier New" w:cs="Courier New"/>
          <w:sz w:val="24"/>
          <w:szCs w:val="24"/>
        </w:rPr>
        <w:t xml:space="preserve">; efectuarse con pleno respeto a los derechos de los </w:t>
      </w:r>
      <w:r>
        <w:rPr>
          <w:rFonts w:ascii="Courier New" w:hAnsi="Courier New" w:cs="Courier New"/>
          <w:sz w:val="24"/>
          <w:szCs w:val="24"/>
        </w:rPr>
        <w:t>t</w:t>
      </w:r>
      <w:r w:rsidRPr="00FB3BAB">
        <w:rPr>
          <w:rFonts w:ascii="Courier New" w:hAnsi="Courier New" w:cs="Courier New"/>
          <w:sz w:val="24"/>
          <w:szCs w:val="24"/>
        </w:rPr>
        <w:t xml:space="preserve">itulares de los mismos; cumplir con toda la normativa sobre calidad de la información y de seguridad y resguardo vigente; y </w:t>
      </w:r>
      <w:r w:rsidR="002375BE">
        <w:rPr>
          <w:rFonts w:ascii="Courier New" w:hAnsi="Courier New" w:cs="Courier New"/>
          <w:sz w:val="24"/>
          <w:szCs w:val="24"/>
        </w:rPr>
        <w:t xml:space="preserve">que </w:t>
      </w:r>
      <w:r w:rsidRPr="00FB3BAB">
        <w:rPr>
          <w:rFonts w:ascii="Courier New" w:hAnsi="Courier New" w:cs="Courier New"/>
          <w:sz w:val="24"/>
          <w:szCs w:val="24"/>
        </w:rPr>
        <w:t xml:space="preserve">no </w:t>
      </w:r>
      <w:r w:rsidR="002375BE">
        <w:rPr>
          <w:rFonts w:ascii="Courier New" w:hAnsi="Courier New" w:cs="Courier New"/>
          <w:sz w:val="24"/>
          <w:szCs w:val="24"/>
        </w:rPr>
        <w:t>debieran</w:t>
      </w:r>
      <w:r w:rsidR="00A665FE">
        <w:rPr>
          <w:rFonts w:ascii="Courier New" w:hAnsi="Courier New" w:cs="Courier New"/>
          <w:sz w:val="24"/>
          <w:szCs w:val="24"/>
        </w:rPr>
        <w:t xml:space="preserve"> </w:t>
      </w:r>
      <w:r w:rsidRPr="00FB3BAB">
        <w:rPr>
          <w:rFonts w:ascii="Courier New" w:hAnsi="Courier New" w:cs="Courier New"/>
          <w:sz w:val="24"/>
          <w:szCs w:val="24"/>
        </w:rPr>
        <w:t>inducir a error o engaño.</w:t>
      </w:r>
    </w:p>
    <w:p w14:paraId="5033A38E" w14:textId="4596B6FB" w:rsidR="00262FCD" w:rsidRDefault="00262FCD" w:rsidP="00806869">
      <w:pPr>
        <w:tabs>
          <w:tab w:val="left" w:pos="4253"/>
        </w:tabs>
        <w:spacing w:after="0" w:line="276" w:lineRule="auto"/>
        <w:jc w:val="both"/>
        <w:rPr>
          <w:rFonts w:ascii="Courier New" w:hAnsi="Courier New" w:cs="Courier New"/>
          <w:sz w:val="24"/>
          <w:szCs w:val="24"/>
        </w:rPr>
      </w:pPr>
    </w:p>
    <w:p w14:paraId="41F6928D" w14:textId="77777777" w:rsidR="001C31C9" w:rsidRPr="00B15C04" w:rsidRDefault="001C31C9" w:rsidP="00806869">
      <w:pPr>
        <w:tabs>
          <w:tab w:val="left" w:pos="4253"/>
        </w:tabs>
        <w:spacing w:after="0" w:line="276" w:lineRule="auto"/>
        <w:jc w:val="both"/>
        <w:rPr>
          <w:rFonts w:ascii="Courier New" w:hAnsi="Courier New" w:cs="Courier New"/>
          <w:sz w:val="24"/>
          <w:szCs w:val="24"/>
        </w:rPr>
      </w:pPr>
    </w:p>
    <w:p w14:paraId="68165FB1" w14:textId="6D400797" w:rsidR="000E5430" w:rsidRDefault="00262FCD" w:rsidP="00806869">
      <w:pPr>
        <w:tabs>
          <w:tab w:val="left" w:pos="4253"/>
        </w:tabs>
        <w:spacing w:after="0" w:line="276" w:lineRule="auto"/>
        <w:ind w:left="2835" w:firstLine="709"/>
        <w:jc w:val="both"/>
        <w:rPr>
          <w:rFonts w:ascii="Courier New" w:hAnsi="Courier New" w:cs="Courier New"/>
          <w:sz w:val="24"/>
          <w:szCs w:val="24"/>
        </w:rPr>
      </w:pPr>
      <w:r w:rsidRPr="00B15C04">
        <w:rPr>
          <w:rFonts w:ascii="Courier New" w:hAnsi="Courier New" w:cs="Courier New"/>
          <w:sz w:val="24"/>
          <w:szCs w:val="24"/>
        </w:rPr>
        <w:lastRenderedPageBreak/>
        <w:t>Actualmente</w:t>
      </w:r>
      <w:r w:rsidR="00471870">
        <w:rPr>
          <w:rFonts w:ascii="Courier New" w:hAnsi="Courier New" w:cs="Courier New"/>
          <w:sz w:val="24"/>
          <w:szCs w:val="24"/>
        </w:rPr>
        <w:t>,</w:t>
      </w:r>
      <w:r w:rsidRPr="00B15C04">
        <w:rPr>
          <w:rFonts w:ascii="Courier New" w:hAnsi="Courier New" w:cs="Courier New"/>
          <w:sz w:val="24"/>
          <w:szCs w:val="24"/>
        </w:rPr>
        <w:t xml:space="preserve"> </w:t>
      </w:r>
      <w:r w:rsidR="005A5BDA">
        <w:rPr>
          <w:rFonts w:ascii="Courier New" w:hAnsi="Courier New" w:cs="Courier New"/>
          <w:sz w:val="24"/>
          <w:szCs w:val="24"/>
        </w:rPr>
        <w:t xml:space="preserve">dicho </w:t>
      </w:r>
      <w:r w:rsidRPr="00B15C04">
        <w:rPr>
          <w:rFonts w:ascii="Courier New" w:hAnsi="Courier New" w:cs="Courier New"/>
          <w:sz w:val="24"/>
          <w:szCs w:val="24"/>
        </w:rPr>
        <w:t>proyecto se encuentra</w:t>
      </w:r>
      <w:r w:rsidR="003F0E73">
        <w:rPr>
          <w:rFonts w:ascii="Courier New" w:hAnsi="Courier New" w:cs="Courier New"/>
          <w:sz w:val="24"/>
          <w:szCs w:val="24"/>
        </w:rPr>
        <w:t xml:space="preserve"> aún</w:t>
      </w:r>
      <w:r w:rsidRPr="00B15C04">
        <w:rPr>
          <w:rFonts w:ascii="Courier New" w:hAnsi="Courier New" w:cs="Courier New"/>
          <w:sz w:val="24"/>
          <w:szCs w:val="24"/>
        </w:rPr>
        <w:t xml:space="preserve"> en su primer trámite constitucional</w:t>
      </w:r>
      <w:r w:rsidR="005F6EF8">
        <w:rPr>
          <w:rFonts w:ascii="Courier New" w:hAnsi="Courier New" w:cs="Courier New"/>
          <w:sz w:val="24"/>
          <w:szCs w:val="24"/>
        </w:rPr>
        <w:t>,</w:t>
      </w:r>
      <w:r w:rsidRPr="00B15C04">
        <w:rPr>
          <w:rFonts w:ascii="Courier New" w:hAnsi="Courier New" w:cs="Courier New"/>
          <w:sz w:val="24"/>
          <w:szCs w:val="24"/>
        </w:rPr>
        <w:t xml:space="preserve"> </w:t>
      </w:r>
      <w:r w:rsidR="005F6EF8">
        <w:rPr>
          <w:rFonts w:ascii="Courier New" w:hAnsi="Courier New" w:cs="Courier New"/>
          <w:sz w:val="24"/>
          <w:szCs w:val="24"/>
        </w:rPr>
        <w:t>con más de</w:t>
      </w:r>
      <w:r w:rsidRPr="00B15C04">
        <w:rPr>
          <w:rFonts w:ascii="Courier New" w:hAnsi="Courier New" w:cs="Courier New"/>
          <w:sz w:val="24"/>
          <w:szCs w:val="24"/>
        </w:rPr>
        <w:t xml:space="preserve"> </w:t>
      </w:r>
      <w:r w:rsidR="00825283">
        <w:rPr>
          <w:rFonts w:ascii="Courier New" w:hAnsi="Courier New" w:cs="Courier New"/>
          <w:sz w:val="24"/>
          <w:szCs w:val="24"/>
        </w:rPr>
        <w:t>10</w:t>
      </w:r>
      <w:r w:rsidRPr="00B15C04">
        <w:rPr>
          <w:rFonts w:ascii="Courier New" w:hAnsi="Courier New" w:cs="Courier New"/>
          <w:sz w:val="24"/>
          <w:szCs w:val="24"/>
        </w:rPr>
        <w:t xml:space="preserve"> años de tramitación legislativa.</w:t>
      </w:r>
    </w:p>
    <w:p w14:paraId="3D61F2BA" w14:textId="77777777" w:rsidR="00262FCD" w:rsidRPr="00B15C04" w:rsidRDefault="00262FCD" w:rsidP="00806869">
      <w:pPr>
        <w:tabs>
          <w:tab w:val="left" w:pos="4253"/>
        </w:tabs>
        <w:spacing w:after="0" w:line="276" w:lineRule="auto"/>
        <w:ind w:left="2835" w:firstLine="709"/>
        <w:jc w:val="both"/>
        <w:rPr>
          <w:rFonts w:ascii="Courier New" w:hAnsi="Courier New" w:cs="Courier New"/>
          <w:sz w:val="24"/>
          <w:szCs w:val="24"/>
        </w:rPr>
      </w:pPr>
      <w:r w:rsidRPr="00B15C04">
        <w:rPr>
          <w:rFonts w:ascii="Courier New" w:hAnsi="Courier New" w:cs="Courier New"/>
          <w:sz w:val="24"/>
          <w:szCs w:val="24"/>
        </w:rPr>
        <w:t xml:space="preserve"> </w:t>
      </w:r>
    </w:p>
    <w:p w14:paraId="71A992D9" w14:textId="54CD5C44" w:rsidR="00401666" w:rsidRDefault="003F0E73" w:rsidP="00806869">
      <w:pPr>
        <w:tabs>
          <w:tab w:val="left" w:pos="4253"/>
        </w:tabs>
        <w:spacing w:after="0" w:line="276" w:lineRule="auto"/>
        <w:ind w:left="2835" w:firstLine="709"/>
        <w:jc w:val="both"/>
        <w:rPr>
          <w:rFonts w:ascii="Courier New" w:hAnsi="Courier New" w:cs="Courier New"/>
          <w:sz w:val="24"/>
          <w:szCs w:val="24"/>
        </w:rPr>
      </w:pPr>
      <w:r>
        <w:rPr>
          <w:rFonts w:ascii="Courier New" w:hAnsi="Courier New" w:cs="Courier New"/>
          <w:sz w:val="24"/>
          <w:szCs w:val="24"/>
        </w:rPr>
        <w:t xml:space="preserve">Cabe señalar que, </w:t>
      </w:r>
      <w:r w:rsidR="00412C79">
        <w:rPr>
          <w:rFonts w:ascii="Courier New" w:hAnsi="Courier New" w:cs="Courier New"/>
          <w:sz w:val="24"/>
          <w:szCs w:val="24"/>
        </w:rPr>
        <w:t>d</w:t>
      </w:r>
      <w:r w:rsidR="00262FCD" w:rsidRPr="00B15C04">
        <w:rPr>
          <w:rFonts w:ascii="Courier New" w:hAnsi="Courier New" w:cs="Courier New"/>
          <w:sz w:val="24"/>
          <w:szCs w:val="24"/>
        </w:rPr>
        <w:t>urante la discusión del</w:t>
      </w:r>
      <w:r w:rsidR="005A5BDA">
        <w:rPr>
          <w:rFonts w:ascii="Courier New" w:hAnsi="Courier New" w:cs="Courier New"/>
          <w:sz w:val="24"/>
          <w:szCs w:val="24"/>
        </w:rPr>
        <w:t xml:space="preserve"> señalado</w:t>
      </w:r>
      <w:r w:rsidR="00262FCD" w:rsidRPr="00B15C04">
        <w:rPr>
          <w:rFonts w:ascii="Courier New" w:hAnsi="Courier New" w:cs="Courier New"/>
          <w:sz w:val="24"/>
          <w:szCs w:val="24"/>
        </w:rPr>
        <w:t xml:space="preserve"> proyecto de ley, se observ</w:t>
      </w:r>
      <w:r w:rsidR="00BA64D1" w:rsidRPr="00B15C04">
        <w:rPr>
          <w:rFonts w:ascii="Courier New" w:hAnsi="Courier New" w:cs="Courier New"/>
          <w:sz w:val="24"/>
          <w:szCs w:val="24"/>
        </w:rPr>
        <w:t xml:space="preserve">aron </w:t>
      </w:r>
      <w:r w:rsidR="005A5BDA">
        <w:rPr>
          <w:rFonts w:ascii="Courier New" w:hAnsi="Courier New" w:cs="Courier New"/>
          <w:sz w:val="24"/>
          <w:szCs w:val="24"/>
        </w:rPr>
        <w:t xml:space="preserve">algunos aspectos </w:t>
      </w:r>
      <w:r w:rsidR="00262FCD" w:rsidRPr="00B15C04">
        <w:rPr>
          <w:rFonts w:ascii="Courier New" w:hAnsi="Courier New" w:cs="Courier New"/>
          <w:sz w:val="24"/>
          <w:szCs w:val="24"/>
        </w:rPr>
        <w:t>que dificulta</w:t>
      </w:r>
      <w:r w:rsidR="00401666">
        <w:rPr>
          <w:rFonts w:ascii="Courier New" w:hAnsi="Courier New" w:cs="Courier New"/>
          <w:sz w:val="24"/>
          <w:szCs w:val="24"/>
        </w:rPr>
        <w:t>ron</w:t>
      </w:r>
      <w:r w:rsidR="00262FCD" w:rsidRPr="00B15C04">
        <w:rPr>
          <w:rFonts w:ascii="Courier New" w:hAnsi="Courier New" w:cs="Courier New"/>
          <w:sz w:val="24"/>
          <w:szCs w:val="24"/>
        </w:rPr>
        <w:t xml:space="preserve"> considerablemente su </w:t>
      </w:r>
      <w:r w:rsidR="00FD6117">
        <w:rPr>
          <w:rFonts w:ascii="Courier New" w:hAnsi="Courier New" w:cs="Courier New"/>
          <w:sz w:val="24"/>
          <w:szCs w:val="24"/>
        </w:rPr>
        <w:t xml:space="preserve">discusión y </w:t>
      </w:r>
      <w:r w:rsidR="00262FCD" w:rsidRPr="00B15C04">
        <w:rPr>
          <w:rFonts w:ascii="Courier New" w:hAnsi="Courier New" w:cs="Courier New"/>
          <w:sz w:val="24"/>
          <w:szCs w:val="24"/>
        </w:rPr>
        <w:t>avance en el proceso legislativo</w:t>
      </w:r>
      <w:r w:rsidR="00401666">
        <w:rPr>
          <w:rFonts w:ascii="Courier New" w:hAnsi="Courier New" w:cs="Courier New"/>
          <w:sz w:val="24"/>
          <w:szCs w:val="24"/>
        </w:rPr>
        <w:t xml:space="preserve">, </w:t>
      </w:r>
      <w:r w:rsidR="00EB4AF5">
        <w:rPr>
          <w:rFonts w:ascii="Courier New" w:hAnsi="Courier New" w:cs="Courier New"/>
          <w:sz w:val="24"/>
          <w:szCs w:val="24"/>
        </w:rPr>
        <w:t xml:space="preserve">los cuales </w:t>
      </w:r>
      <w:r w:rsidR="005F08D7">
        <w:rPr>
          <w:rFonts w:ascii="Courier New" w:hAnsi="Courier New" w:cs="Courier New"/>
          <w:sz w:val="24"/>
          <w:szCs w:val="24"/>
        </w:rPr>
        <w:t xml:space="preserve">vienen a ser subsanados por </w:t>
      </w:r>
      <w:r w:rsidR="00471870">
        <w:rPr>
          <w:rFonts w:ascii="Courier New" w:hAnsi="Courier New" w:cs="Courier New"/>
          <w:sz w:val="24"/>
          <w:szCs w:val="24"/>
        </w:rPr>
        <w:t xml:space="preserve">el presente </w:t>
      </w:r>
      <w:r w:rsidR="00401666">
        <w:rPr>
          <w:rFonts w:ascii="Courier New" w:hAnsi="Courier New" w:cs="Courier New"/>
          <w:sz w:val="24"/>
          <w:szCs w:val="24"/>
        </w:rPr>
        <w:t>proyecto de ley</w:t>
      </w:r>
      <w:r w:rsidR="00262FCD" w:rsidRPr="00B15C04">
        <w:rPr>
          <w:rFonts w:ascii="Courier New" w:hAnsi="Courier New" w:cs="Courier New"/>
          <w:sz w:val="24"/>
          <w:szCs w:val="24"/>
        </w:rPr>
        <w:t xml:space="preserve">. </w:t>
      </w:r>
    </w:p>
    <w:p w14:paraId="11738167" w14:textId="77777777" w:rsidR="00401666" w:rsidRDefault="00401666" w:rsidP="00806869">
      <w:pPr>
        <w:tabs>
          <w:tab w:val="left" w:pos="4253"/>
        </w:tabs>
        <w:spacing w:after="0" w:line="276" w:lineRule="auto"/>
        <w:ind w:left="2835" w:firstLine="709"/>
        <w:jc w:val="both"/>
        <w:rPr>
          <w:rFonts w:ascii="Courier New" w:hAnsi="Courier New" w:cs="Courier New"/>
          <w:sz w:val="24"/>
          <w:szCs w:val="24"/>
        </w:rPr>
      </w:pPr>
    </w:p>
    <w:p w14:paraId="1737F58E" w14:textId="77777777" w:rsidR="00471870" w:rsidRDefault="00262FCD" w:rsidP="00806869">
      <w:pPr>
        <w:tabs>
          <w:tab w:val="left" w:pos="4253"/>
        </w:tabs>
        <w:spacing w:after="0" w:line="276" w:lineRule="auto"/>
        <w:ind w:left="2835" w:firstLine="709"/>
        <w:jc w:val="both"/>
        <w:rPr>
          <w:rFonts w:ascii="Courier New" w:hAnsi="Courier New" w:cs="Courier New"/>
          <w:sz w:val="24"/>
          <w:szCs w:val="24"/>
        </w:rPr>
      </w:pPr>
      <w:r w:rsidRPr="00B15C04">
        <w:rPr>
          <w:rFonts w:ascii="Courier New" w:hAnsi="Courier New" w:cs="Courier New"/>
          <w:sz w:val="24"/>
          <w:szCs w:val="24"/>
        </w:rPr>
        <w:t xml:space="preserve">En concreto, los principales </w:t>
      </w:r>
      <w:r w:rsidR="00EB4AF5">
        <w:rPr>
          <w:rFonts w:ascii="Courier New" w:hAnsi="Courier New" w:cs="Courier New"/>
          <w:sz w:val="24"/>
          <w:szCs w:val="24"/>
        </w:rPr>
        <w:t xml:space="preserve">aspectos </w:t>
      </w:r>
      <w:r w:rsidR="00401666">
        <w:rPr>
          <w:rFonts w:ascii="Courier New" w:hAnsi="Courier New" w:cs="Courier New"/>
          <w:sz w:val="24"/>
          <w:szCs w:val="24"/>
        </w:rPr>
        <w:t xml:space="preserve">que </w:t>
      </w:r>
      <w:r w:rsidR="00705437">
        <w:rPr>
          <w:rFonts w:ascii="Courier New" w:hAnsi="Courier New" w:cs="Courier New"/>
          <w:sz w:val="24"/>
          <w:szCs w:val="24"/>
        </w:rPr>
        <w:t>complejizaron la discusión d</w:t>
      </w:r>
      <w:r w:rsidR="00401666">
        <w:rPr>
          <w:rFonts w:ascii="Courier New" w:hAnsi="Courier New" w:cs="Courier New"/>
          <w:sz w:val="24"/>
          <w:szCs w:val="24"/>
        </w:rPr>
        <w:t xml:space="preserve">el señalado proyecto de ley </w:t>
      </w:r>
      <w:r w:rsidR="00401666">
        <w:rPr>
          <w:rFonts w:ascii="Courier New" w:hAnsi="Courier New" w:cs="Courier New"/>
          <w:sz w:val="24"/>
          <w:szCs w:val="24"/>
          <w:lang w:val="es-ES"/>
        </w:rPr>
        <w:t>fueron</w:t>
      </w:r>
      <w:r w:rsidRPr="00B15C04">
        <w:rPr>
          <w:rFonts w:ascii="Courier New" w:hAnsi="Courier New" w:cs="Courier New"/>
          <w:sz w:val="24"/>
          <w:szCs w:val="24"/>
        </w:rPr>
        <w:t xml:space="preserve">: </w:t>
      </w:r>
      <w:r w:rsidRPr="00401666">
        <w:rPr>
          <w:rFonts w:ascii="Courier New" w:hAnsi="Courier New" w:cs="Courier New"/>
          <w:sz w:val="24"/>
          <w:szCs w:val="24"/>
        </w:rPr>
        <w:t xml:space="preserve">(i) </w:t>
      </w:r>
      <w:r w:rsidR="00471870" w:rsidRPr="00471870">
        <w:rPr>
          <w:rFonts w:ascii="Courier New" w:hAnsi="Courier New" w:cs="Courier New"/>
          <w:sz w:val="24"/>
          <w:szCs w:val="24"/>
        </w:rPr>
        <w:t>el objetivo de regular</w:t>
      </w:r>
      <w:r w:rsidR="00EB4AF5">
        <w:rPr>
          <w:rFonts w:ascii="Courier New" w:hAnsi="Courier New" w:cs="Courier New"/>
          <w:sz w:val="24"/>
          <w:szCs w:val="24"/>
        </w:rPr>
        <w:t>,</w:t>
      </w:r>
      <w:r w:rsidR="00471870" w:rsidRPr="00471870">
        <w:rPr>
          <w:rFonts w:ascii="Courier New" w:hAnsi="Courier New" w:cs="Courier New"/>
          <w:sz w:val="24"/>
          <w:szCs w:val="24"/>
        </w:rPr>
        <w:t xml:space="preserve"> </w:t>
      </w:r>
      <w:r w:rsidRPr="00401666">
        <w:rPr>
          <w:rFonts w:ascii="Courier New" w:hAnsi="Courier New" w:cs="Courier New"/>
          <w:sz w:val="24"/>
          <w:szCs w:val="24"/>
        </w:rPr>
        <w:t>en un solo proyecto, todos los sistemas de información de obligaci</w:t>
      </w:r>
      <w:r w:rsidR="00FD6117">
        <w:rPr>
          <w:rFonts w:ascii="Courier New" w:hAnsi="Courier New" w:cs="Courier New"/>
          <w:sz w:val="24"/>
          <w:szCs w:val="24"/>
        </w:rPr>
        <w:t>ones</w:t>
      </w:r>
      <w:r w:rsidRPr="00401666">
        <w:rPr>
          <w:rFonts w:ascii="Courier New" w:hAnsi="Courier New" w:cs="Courier New"/>
          <w:sz w:val="24"/>
          <w:szCs w:val="24"/>
        </w:rPr>
        <w:t xml:space="preserve"> de carácter financiero y crediticio; (ii)</w:t>
      </w:r>
      <w:r w:rsidRPr="00B15C04">
        <w:rPr>
          <w:rFonts w:ascii="Courier New" w:hAnsi="Courier New" w:cs="Courier New"/>
          <w:sz w:val="24"/>
          <w:szCs w:val="24"/>
        </w:rPr>
        <w:t xml:space="preserve"> la obligación de hace</w:t>
      </w:r>
      <w:r w:rsidR="00852E04" w:rsidRPr="00B15C04">
        <w:rPr>
          <w:rFonts w:ascii="Courier New" w:hAnsi="Courier New" w:cs="Courier New"/>
          <w:sz w:val="24"/>
          <w:szCs w:val="24"/>
        </w:rPr>
        <w:t>r</w:t>
      </w:r>
      <w:r w:rsidRPr="00B15C04">
        <w:rPr>
          <w:rFonts w:ascii="Courier New" w:hAnsi="Courier New" w:cs="Courier New"/>
          <w:sz w:val="24"/>
          <w:szCs w:val="24"/>
        </w:rPr>
        <w:t xml:space="preserve"> una licitación para designar al administrador del Sistema de Obligaciones Económicas; y (iii) la autorización de acceso al Sistema de Obligaciones Económicas a empresas distribuidoras de información. </w:t>
      </w:r>
    </w:p>
    <w:p w14:paraId="58D417B6" w14:textId="77777777" w:rsidR="00471870" w:rsidRDefault="00471870" w:rsidP="00806869">
      <w:pPr>
        <w:tabs>
          <w:tab w:val="left" w:pos="4253"/>
        </w:tabs>
        <w:spacing w:after="0" w:line="276" w:lineRule="auto"/>
        <w:ind w:left="2835" w:firstLine="709"/>
        <w:jc w:val="both"/>
        <w:rPr>
          <w:rFonts w:ascii="Courier New" w:hAnsi="Courier New" w:cs="Courier New"/>
          <w:sz w:val="24"/>
          <w:szCs w:val="24"/>
        </w:rPr>
      </w:pPr>
    </w:p>
    <w:p w14:paraId="5B9E73C3" w14:textId="77777777" w:rsidR="00262FCD" w:rsidRPr="00B15C04" w:rsidRDefault="00471870" w:rsidP="00806869">
      <w:pPr>
        <w:tabs>
          <w:tab w:val="left" w:pos="4253"/>
        </w:tabs>
        <w:spacing w:after="0" w:line="276" w:lineRule="auto"/>
        <w:ind w:left="2835" w:firstLine="709"/>
        <w:jc w:val="both"/>
        <w:rPr>
          <w:rFonts w:ascii="Courier New" w:hAnsi="Courier New" w:cs="Courier New"/>
          <w:sz w:val="24"/>
          <w:szCs w:val="24"/>
        </w:rPr>
      </w:pPr>
      <w:r>
        <w:rPr>
          <w:rFonts w:ascii="Courier New" w:hAnsi="Courier New" w:cs="Courier New"/>
          <w:sz w:val="24"/>
          <w:szCs w:val="24"/>
        </w:rPr>
        <w:t>Como se ha señalado, t</w:t>
      </w:r>
      <w:r w:rsidR="00262FCD" w:rsidRPr="00B15C04">
        <w:rPr>
          <w:rFonts w:ascii="Courier New" w:hAnsi="Courier New" w:cs="Courier New"/>
          <w:sz w:val="24"/>
          <w:szCs w:val="24"/>
        </w:rPr>
        <w:t xml:space="preserve">odos </w:t>
      </w:r>
      <w:r>
        <w:rPr>
          <w:rFonts w:ascii="Courier New" w:hAnsi="Courier New" w:cs="Courier New"/>
          <w:sz w:val="24"/>
          <w:szCs w:val="24"/>
        </w:rPr>
        <w:t xml:space="preserve">estos aspectos son </w:t>
      </w:r>
      <w:r w:rsidR="00262FCD" w:rsidRPr="00B15C04">
        <w:rPr>
          <w:rFonts w:ascii="Courier New" w:hAnsi="Courier New" w:cs="Courier New"/>
          <w:sz w:val="24"/>
          <w:szCs w:val="24"/>
        </w:rPr>
        <w:t xml:space="preserve">subsanados mediante </w:t>
      </w:r>
      <w:r>
        <w:rPr>
          <w:rFonts w:ascii="Courier New" w:hAnsi="Courier New" w:cs="Courier New"/>
          <w:sz w:val="24"/>
          <w:szCs w:val="24"/>
        </w:rPr>
        <w:t>el presente proyecto de ley</w:t>
      </w:r>
      <w:r w:rsidR="00262FCD" w:rsidRPr="00B15C04">
        <w:rPr>
          <w:rFonts w:ascii="Courier New" w:hAnsi="Courier New" w:cs="Courier New"/>
          <w:sz w:val="24"/>
          <w:szCs w:val="24"/>
        </w:rPr>
        <w:t>.</w:t>
      </w:r>
    </w:p>
    <w:p w14:paraId="68CBE717" w14:textId="77777777" w:rsidR="00262FCD" w:rsidRPr="00B15C04" w:rsidRDefault="00262FCD" w:rsidP="00806869">
      <w:pPr>
        <w:tabs>
          <w:tab w:val="left" w:pos="3686"/>
          <w:tab w:val="left" w:pos="4253"/>
        </w:tabs>
        <w:spacing w:after="0" w:line="276" w:lineRule="auto"/>
        <w:ind w:left="2835" w:firstLine="568"/>
        <w:jc w:val="both"/>
        <w:rPr>
          <w:rFonts w:ascii="Courier New" w:hAnsi="Courier New" w:cs="Courier New"/>
          <w:sz w:val="24"/>
          <w:szCs w:val="24"/>
        </w:rPr>
      </w:pPr>
    </w:p>
    <w:p w14:paraId="716D42BB" w14:textId="001D68A0" w:rsidR="00262FCD" w:rsidRPr="00B15C04" w:rsidRDefault="00471870" w:rsidP="00806869">
      <w:pPr>
        <w:tabs>
          <w:tab w:val="left" w:pos="4253"/>
        </w:tabs>
        <w:spacing w:after="0" w:line="276" w:lineRule="auto"/>
        <w:ind w:left="2835" w:firstLine="709"/>
        <w:jc w:val="both"/>
        <w:rPr>
          <w:rFonts w:ascii="Courier New" w:hAnsi="Courier New" w:cs="Courier New"/>
          <w:sz w:val="24"/>
          <w:szCs w:val="24"/>
        </w:rPr>
      </w:pPr>
      <w:r w:rsidRPr="00B15C04">
        <w:rPr>
          <w:rFonts w:ascii="Courier New" w:hAnsi="Courier New" w:cs="Courier New"/>
          <w:sz w:val="24"/>
          <w:szCs w:val="24"/>
        </w:rPr>
        <w:t>Las complicaciones</w:t>
      </w:r>
      <w:r>
        <w:rPr>
          <w:rFonts w:ascii="Courier New" w:hAnsi="Courier New" w:cs="Courier New"/>
          <w:sz w:val="24"/>
          <w:szCs w:val="24"/>
        </w:rPr>
        <w:t xml:space="preserve"> </w:t>
      </w:r>
      <w:r w:rsidR="003F0E73">
        <w:rPr>
          <w:rFonts w:ascii="Courier New" w:hAnsi="Courier New" w:cs="Courier New"/>
          <w:sz w:val="24"/>
          <w:szCs w:val="24"/>
        </w:rPr>
        <w:t xml:space="preserve">antes </w:t>
      </w:r>
      <w:r>
        <w:rPr>
          <w:rFonts w:ascii="Courier New" w:hAnsi="Courier New" w:cs="Courier New"/>
          <w:sz w:val="24"/>
          <w:szCs w:val="24"/>
        </w:rPr>
        <w:t xml:space="preserve">indicadas </w:t>
      </w:r>
      <w:r w:rsidR="00262FCD" w:rsidRPr="00B15C04">
        <w:rPr>
          <w:rFonts w:ascii="Courier New" w:hAnsi="Courier New" w:cs="Courier New"/>
          <w:sz w:val="24"/>
          <w:szCs w:val="24"/>
        </w:rPr>
        <w:t xml:space="preserve">han significado una demora considerable </w:t>
      </w:r>
      <w:r>
        <w:rPr>
          <w:rFonts w:ascii="Courier New" w:hAnsi="Courier New" w:cs="Courier New"/>
          <w:sz w:val="24"/>
          <w:szCs w:val="24"/>
        </w:rPr>
        <w:t>en abordar el fondo de la iniciativa</w:t>
      </w:r>
      <w:r w:rsidR="00262FCD" w:rsidRPr="00B15C04">
        <w:rPr>
          <w:rFonts w:ascii="Courier New" w:hAnsi="Courier New" w:cs="Courier New"/>
          <w:sz w:val="24"/>
          <w:szCs w:val="24"/>
        </w:rPr>
        <w:t xml:space="preserve">, impidiendo por tanto mejorar el sistema de información crediticia, con todos los beneficios que ello implica tanto para las personas como para el sistema financiero. </w:t>
      </w:r>
    </w:p>
    <w:p w14:paraId="07A5F6EC" w14:textId="77777777" w:rsidR="00262FCD" w:rsidRPr="00B15C04" w:rsidRDefault="00262FCD" w:rsidP="00806869">
      <w:pPr>
        <w:tabs>
          <w:tab w:val="left" w:pos="4253"/>
        </w:tabs>
        <w:spacing w:after="0" w:line="276" w:lineRule="auto"/>
        <w:ind w:left="2835" w:firstLine="709"/>
        <w:jc w:val="both"/>
        <w:rPr>
          <w:rFonts w:ascii="Courier New" w:hAnsi="Courier New" w:cs="Courier New"/>
          <w:sz w:val="24"/>
          <w:szCs w:val="24"/>
        </w:rPr>
      </w:pPr>
    </w:p>
    <w:p w14:paraId="04FE804C" w14:textId="6E72533D" w:rsidR="00262FCD" w:rsidRDefault="00262FCD" w:rsidP="00806869">
      <w:pPr>
        <w:tabs>
          <w:tab w:val="left" w:pos="4253"/>
        </w:tabs>
        <w:spacing w:after="0" w:line="276" w:lineRule="auto"/>
        <w:ind w:left="2835" w:firstLine="709"/>
        <w:jc w:val="both"/>
        <w:rPr>
          <w:rFonts w:ascii="Courier New" w:hAnsi="Courier New" w:cs="Courier New"/>
          <w:sz w:val="24"/>
          <w:szCs w:val="24"/>
        </w:rPr>
      </w:pPr>
      <w:r w:rsidRPr="00B15C04">
        <w:rPr>
          <w:rFonts w:ascii="Courier New" w:hAnsi="Courier New" w:cs="Courier New"/>
          <w:sz w:val="24"/>
          <w:szCs w:val="24"/>
        </w:rPr>
        <w:t>Al respecto, no contar con un sistema adecuado de información crediticia, como el que se propone a través de este proyecto</w:t>
      </w:r>
      <w:r w:rsidR="00471870">
        <w:rPr>
          <w:rFonts w:ascii="Courier New" w:hAnsi="Courier New" w:cs="Courier New"/>
          <w:sz w:val="24"/>
          <w:szCs w:val="24"/>
        </w:rPr>
        <w:t xml:space="preserve"> de ley</w:t>
      </w:r>
      <w:r w:rsidRPr="00B15C04">
        <w:rPr>
          <w:rFonts w:ascii="Courier New" w:hAnsi="Courier New" w:cs="Courier New"/>
          <w:sz w:val="24"/>
          <w:szCs w:val="24"/>
        </w:rPr>
        <w:t>, presenta los siguientes inconvenientes:</w:t>
      </w:r>
    </w:p>
    <w:p w14:paraId="32F03E67" w14:textId="77777777" w:rsidR="001C31C9" w:rsidRPr="00B15C04" w:rsidRDefault="001C31C9" w:rsidP="00806869">
      <w:pPr>
        <w:tabs>
          <w:tab w:val="left" w:pos="4253"/>
        </w:tabs>
        <w:spacing w:after="0" w:line="276" w:lineRule="auto"/>
        <w:ind w:left="2835" w:firstLine="709"/>
        <w:jc w:val="both"/>
        <w:rPr>
          <w:rFonts w:ascii="Courier New" w:hAnsi="Courier New" w:cs="Courier New"/>
          <w:sz w:val="24"/>
          <w:szCs w:val="24"/>
        </w:rPr>
      </w:pPr>
    </w:p>
    <w:p w14:paraId="57B50B58" w14:textId="77777777" w:rsidR="00262FCD" w:rsidRPr="00B15C04" w:rsidRDefault="006A79CD" w:rsidP="00806869">
      <w:pPr>
        <w:pStyle w:val="Prrafodelista"/>
        <w:numPr>
          <w:ilvl w:val="0"/>
          <w:numId w:val="6"/>
        </w:numPr>
        <w:tabs>
          <w:tab w:val="left" w:pos="4111"/>
        </w:tabs>
        <w:spacing w:after="0" w:line="276" w:lineRule="auto"/>
        <w:ind w:left="2835" w:firstLine="709"/>
        <w:jc w:val="both"/>
        <w:rPr>
          <w:rFonts w:ascii="Courier New" w:hAnsi="Courier New" w:cs="Courier New"/>
          <w:sz w:val="24"/>
          <w:szCs w:val="24"/>
        </w:rPr>
      </w:pPr>
      <w:r w:rsidRPr="00B15C04">
        <w:rPr>
          <w:rFonts w:ascii="Courier New" w:hAnsi="Courier New" w:cs="Courier New"/>
          <w:sz w:val="24"/>
          <w:szCs w:val="24"/>
        </w:rPr>
        <w:lastRenderedPageBreak/>
        <w:t>C</w:t>
      </w:r>
      <w:r w:rsidR="00262FCD" w:rsidRPr="00B15C04">
        <w:rPr>
          <w:rFonts w:ascii="Courier New" w:hAnsi="Courier New" w:cs="Courier New"/>
          <w:sz w:val="24"/>
          <w:szCs w:val="24"/>
        </w:rPr>
        <w:t xml:space="preserve">ontribuye a generar mercados desintegrados, reduciendo la competencia en el otorgamiento de crédito; </w:t>
      </w:r>
    </w:p>
    <w:p w14:paraId="578105E2" w14:textId="77777777" w:rsidR="00262FCD" w:rsidRPr="00B15C04" w:rsidRDefault="00262FCD" w:rsidP="00806869">
      <w:pPr>
        <w:pStyle w:val="Prrafodelista"/>
        <w:tabs>
          <w:tab w:val="left" w:pos="4111"/>
        </w:tabs>
        <w:spacing w:after="0" w:line="276" w:lineRule="auto"/>
        <w:ind w:left="2835" w:firstLine="709"/>
        <w:jc w:val="both"/>
        <w:rPr>
          <w:rFonts w:ascii="Courier New" w:hAnsi="Courier New" w:cs="Courier New"/>
          <w:sz w:val="24"/>
          <w:szCs w:val="24"/>
        </w:rPr>
      </w:pPr>
    </w:p>
    <w:p w14:paraId="0BCBA3EB" w14:textId="77777777" w:rsidR="00262FCD" w:rsidRPr="00B15C04" w:rsidRDefault="006A79CD" w:rsidP="00806869">
      <w:pPr>
        <w:pStyle w:val="Prrafodelista"/>
        <w:numPr>
          <w:ilvl w:val="0"/>
          <w:numId w:val="6"/>
        </w:numPr>
        <w:tabs>
          <w:tab w:val="left" w:pos="4111"/>
        </w:tabs>
        <w:spacing w:after="0" w:line="276" w:lineRule="auto"/>
        <w:ind w:left="2835" w:firstLine="709"/>
        <w:jc w:val="both"/>
        <w:rPr>
          <w:rFonts w:ascii="Courier New" w:hAnsi="Courier New" w:cs="Courier New"/>
          <w:sz w:val="24"/>
          <w:szCs w:val="24"/>
        </w:rPr>
      </w:pPr>
      <w:r w:rsidRPr="00B15C04">
        <w:rPr>
          <w:rFonts w:ascii="Courier New" w:hAnsi="Courier New" w:cs="Courier New"/>
          <w:sz w:val="24"/>
          <w:szCs w:val="24"/>
        </w:rPr>
        <w:t>N</w:t>
      </w:r>
      <w:r w:rsidR="00881E9E" w:rsidRPr="00B15C04">
        <w:rPr>
          <w:rFonts w:ascii="Courier New" w:hAnsi="Courier New" w:cs="Courier New"/>
          <w:sz w:val="24"/>
          <w:szCs w:val="24"/>
        </w:rPr>
        <w:t xml:space="preserve">o </w:t>
      </w:r>
      <w:r w:rsidR="00FD6117">
        <w:rPr>
          <w:rFonts w:ascii="Courier New" w:hAnsi="Courier New" w:cs="Courier New"/>
          <w:sz w:val="24"/>
          <w:szCs w:val="24"/>
        </w:rPr>
        <w:t xml:space="preserve">permite </w:t>
      </w:r>
      <w:r w:rsidR="00881E9E" w:rsidRPr="00B15C04">
        <w:rPr>
          <w:rFonts w:ascii="Courier New" w:hAnsi="Courier New" w:cs="Courier New"/>
          <w:sz w:val="24"/>
          <w:szCs w:val="24"/>
        </w:rPr>
        <w:t>mejora</w:t>
      </w:r>
      <w:r w:rsidR="00FD6117">
        <w:rPr>
          <w:rFonts w:ascii="Courier New" w:hAnsi="Courier New" w:cs="Courier New"/>
          <w:sz w:val="24"/>
          <w:szCs w:val="24"/>
        </w:rPr>
        <w:t>r</w:t>
      </w:r>
      <w:r w:rsidR="00881E9E" w:rsidRPr="00B15C04">
        <w:rPr>
          <w:rFonts w:ascii="Courier New" w:hAnsi="Courier New" w:cs="Courier New"/>
          <w:sz w:val="24"/>
          <w:szCs w:val="24"/>
        </w:rPr>
        <w:t xml:space="preserve"> </w:t>
      </w:r>
      <w:r w:rsidR="00262FCD" w:rsidRPr="00B15C04">
        <w:rPr>
          <w:rFonts w:ascii="Courier New" w:hAnsi="Courier New" w:cs="Courier New"/>
          <w:sz w:val="24"/>
          <w:szCs w:val="24"/>
        </w:rPr>
        <w:t xml:space="preserve">las condiciones de financiamiento de </w:t>
      </w:r>
      <w:r w:rsidR="00881E9E" w:rsidRPr="00B15C04">
        <w:rPr>
          <w:rFonts w:ascii="Courier New" w:hAnsi="Courier New" w:cs="Courier New"/>
          <w:sz w:val="24"/>
          <w:szCs w:val="24"/>
        </w:rPr>
        <w:t>las personas con un buen comportamiento de pago</w:t>
      </w:r>
      <w:r w:rsidR="00262FCD" w:rsidRPr="00B15C04">
        <w:rPr>
          <w:rFonts w:ascii="Courier New" w:hAnsi="Courier New" w:cs="Courier New"/>
          <w:sz w:val="24"/>
          <w:szCs w:val="24"/>
        </w:rPr>
        <w:t xml:space="preserve">, en la medida que los oferentes de crédito no pueden distinguirlos; </w:t>
      </w:r>
    </w:p>
    <w:p w14:paraId="1E5C28AB" w14:textId="77777777" w:rsidR="00262FCD" w:rsidRPr="00B15C04" w:rsidRDefault="00262FCD" w:rsidP="00806869">
      <w:pPr>
        <w:tabs>
          <w:tab w:val="left" w:pos="4111"/>
        </w:tabs>
        <w:spacing w:after="0" w:line="276" w:lineRule="auto"/>
        <w:ind w:left="2835" w:firstLine="709"/>
        <w:jc w:val="both"/>
        <w:rPr>
          <w:rFonts w:ascii="Courier New" w:hAnsi="Courier New" w:cs="Courier New"/>
          <w:sz w:val="24"/>
          <w:szCs w:val="24"/>
        </w:rPr>
      </w:pPr>
    </w:p>
    <w:p w14:paraId="5090E7BC" w14:textId="49CC8CA6" w:rsidR="00262FCD" w:rsidRPr="00B15C04" w:rsidRDefault="006A79CD" w:rsidP="00806869">
      <w:pPr>
        <w:pStyle w:val="Prrafodelista"/>
        <w:numPr>
          <w:ilvl w:val="0"/>
          <w:numId w:val="6"/>
        </w:numPr>
        <w:tabs>
          <w:tab w:val="left" w:pos="4111"/>
        </w:tabs>
        <w:spacing w:after="0" w:line="276" w:lineRule="auto"/>
        <w:ind w:left="2835" w:firstLine="709"/>
        <w:jc w:val="both"/>
        <w:rPr>
          <w:rFonts w:ascii="Courier New" w:hAnsi="Courier New" w:cs="Courier New"/>
          <w:sz w:val="24"/>
          <w:szCs w:val="24"/>
        </w:rPr>
      </w:pPr>
      <w:r w:rsidRPr="00B15C04">
        <w:rPr>
          <w:rFonts w:ascii="Courier New" w:hAnsi="Courier New" w:cs="Courier New"/>
          <w:sz w:val="24"/>
          <w:szCs w:val="24"/>
        </w:rPr>
        <w:t>F</w:t>
      </w:r>
      <w:r w:rsidR="00262FCD" w:rsidRPr="00B15C04">
        <w:rPr>
          <w:rFonts w:ascii="Courier New" w:hAnsi="Courier New" w:cs="Courier New"/>
          <w:sz w:val="24"/>
          <w:szCs w:val="24"/>
        </w:rPr>
        <w:t xml:space="preserve">omenta el sobrendeudamiento, en la medida que </w:t>
      </w:r>
      <w:r w:rsidR="00881E9E" w:rsidRPr="00B15C04">
        <w:rPr>
          <w:rFonts w:ascii="Courier New" w:hAnsi="Courier New" w:cs="Courier New"/>
          <w:sz w:val="24"/>
          <w:szCs w:val="24"/>
        </w:rPr>
        <w:t xml:space="preserve">no </w:t>
      </w:r>
      <w:r w:rsidR="00262FCD" w:rsidRPr="00B15C04">
        <w:rPr>
          <w:rFonts w:ascii="Courier New" w:hAnsi="Courier New" w:cs="Courier New"/>
          <w:sz w:val="24"/>
          <w:szCs w:val="24"/>
        </w:rPr>
        <w:t>existe información completa</w:t>
      </w:r>
      <w:r w:rsidR="000E5430">
        <w:rPr>
          <w:rFonts w:ascii="Courier New" w:hAnsi="Courier New" w:cs="Courier New"/>
          <w:sz w:val="24"/>
          <w:szCs w:val="24"/>
        </w:rPr>
        <w:t xml:space="preserve"> e </w:t>
      </w:r>
      <w:r w:rsidR="002375BE">
        <w:rPr>
          <w:rFonts w:ascii="Courier New" w:hAnsi="Courier New" w:cs="Courier New"/>
          <w:sz w:val="24"/>
          <w:szCs w:val="24"/>
        </w:rPr>
        <w:t>i</w:t>
      </w:r>
      <w:r w:rsidR="000E5430">
        <w:rPr>
          <w:rFonts w:ascii="Courier New" w:hAnsi="Courier New" w:cs="Courier New"/>
          <w:sz w:val="24"/>
          <w:szCs w:val="24"/>
        </w:rPr>
        <w:t>ntegra</w:t>
      </w:r>
      <w:r w:rsidR="002375BE">
        <w:rPr>
          <w:rFonts w:ascii="Courier New" w:hAnsi="Courier New" w:cs="Courier New"/>
          <w:sz w:val="24"/>
          <w:szCs w:val="24"/>
        </w:rPr>
        <w:t>da</w:t>
      </w:r>
      <w:r w:rsidR="00262FCD" w:rsidRPr="00B15C04">
        <w:rPr>
          <w:rFonts w:ascii="Courier New" w:hAnsi="Courier New" w:cs="Courier New"/>
          <w:sz w:val="24"/>
          <w:szCs w:val="24"/>
        </w:rPr>
        <w:t>;</w:t>
      </w:r>
      <w:r w:rsidR="00E30707">
        <w:rPr>
          <w:rFonts w:ascii="Courier New" w:hAnsi="Courier New" w:cs="Courier New"/>
          <w:sz w:val="24"/>
          <w:szCs w:val="24"/>
        </w:rPr>
        <w:t xml:space="preserve"> y</w:t>
      </w:r>
      <w:r w:rsidR="00262FCD" w:rsidRPr="00B15C04">
        <w:rPr>
          <w:rFonts w:ascii="Courier New" w:hAnsi="Courier New" w:cs="Courier New"/>
          <w:sz w:val="24"/>
          <w:szCs w:val="24"/>
        </w:rPr>
        <w:t xml:space="preserve"> </w:t>
      </w:r>
    </w:p>
    <w:p w14:paraId="6216F94D" w14:textId="77777777" w:rsidR="00262FCD" w:rsidRPr="00B15C04" w:rsidRDefault="00262FCD" w:rsidP="00806869">
      <w:pPr>
        <w:tabs>
          <w:tab w:val="left" w:pos="4111"/>
        </w:tabs>
        <w:spacing w:after="0" w:line="276" w:lineRule="auto"/>
        <w:ind w:left="2835" w:firstLine="709"/>
        <w:jc w:val="both"/>
        <w:rPr>
          <w:rFonts w:ascii="Courier New" w:hAnsi="Courier New" w:cs="Courier New"/>
          <w:sz w:val="24"/>
          <w:szCs w:val="24"/>
        </w:rPr>
      </w:pPr>
    </w:p>
    <w:p w14:paraId="2666EF4B" w14:textId="77777777" w:rsidR="00262FCD" w:rsidRPr="00B15C04" w:rsidRDefault="006A79CD" w:rsidP="00806869">
      <w:pPr>
        <w:pStyle w:val="Prrafodelista"/>
        <w:numPr>
          <w:ilvl w:val="0"/>
          <w:numId w:val="6"/>
        </w:numPr>
        <w:tabs>
          <w:tab w:val="left" w:pos="4111"/>
        </w:tabs>
        <w:spacing w:after="0" w:line="276" w:lineRule="auto"/>
        <w:ind w:left="2835" w:firstLine="709"/>
        <w:jc w:val="both"/>
        <w:rPr>
          <w:rFonts w:ascii="Courier New" w:hAnsi="Courier New" w:cs="Courier New"/>
          <w:sz w:val="24"/>
          <w:szCs w:val="24"/>
        </w:rPr>
      </w:pPr>
      <w:r w:rsidRPr="00B15C04">
        <w:rPr>
          <w:rFonts w:ascii="Courier New" w:hAnsi="Courier New" w:cs="Courier New"/>
          <w:sz w:val="24"/>
          <w:szCs w:val="24"/>
        </w:rPr>
        <w:t>D</w:t>
      </w:r>
      <w:r w:rsidR="00262FCD" w:rsidRPr="00B15C04">
        <w:rPr>
          <w:rFonts w:ascii="Courier New" w:hAnsi="Courier New" w:cs="Courier New"/>
          <w:sz w:val="24"/>
          <w:szCs w:val="24"/>
        </w:rPr>
        <w:t>ebilita la supervisión financiera en la medida que los reguladores financieros no pueden acceder a datos completos de endeudamiento de la población.</w:t>
      </w:r>
    </w:p>
    <w:p w14:paraId="55F6CE70" w14:textId="77777777" w:rsidR="00262FCD" w:rsidRPr="00B15C04" w:rsidRDefault="00262FCD" w:rsidP="00806869">
      <w:pPr>
        <w:tabs>
          <w:tab w:val="left" w:pos="3686"/>
          <w:tab w:val="left" w:pos="4111"/>
        </w:tabs>
        <w:spacing w:after="0" w:line="276" w:lineRule="auto"/>
        <w:ind w:left="2835" w:firstLine="709"/>
        <w:jc w:val="both"/>
        <w:rPr>
          <w:rFonts w:ascii="Courier New" w:hAnsi="Courier New" w:cs="Courier New"/>
          <w:sz w:val="24"/>
          <w:szCs w:val="24"/>
        </w:rPr>
      </w:pPr>
    </w:p>
    <w:p w14:paraId="785A6F62" w14:textId="6A58C43B" w:rsidR="00262FCD" w:rsidRDefault="00262FCD" w:rsidP="00274371">
      <w:pPr>
        <w:tabs>
          <w:tab w:val="left" w:pos="4253"/>
        </w:tabs>
        <w:spacing w:after="120" w:line="276" w:lineRule="auto"/>
        <w:ind w:left="2835" w:firstLine="709"/>
        <w:jc w:val="both"/>
        <w:rPr>
          <w:rFonts w:ascii="Courier New" w:hAnsi="Courier New" w:cs="Courier New"/>
          <w:sz w:val="24"/>
          <w:szCs w:val="24"/>
        </w:rPr>
      </w:pPr>
      <w:r w:rsidRPr="00B15C04">
        <w:rPr>
          <w:rFonts w:ascii="Courier New" w:hAnsi="Courier New" w:cs="Courier New"/>
          <w:sz w:val="24"/>
          <w:szCs w:val="24"/>
        </w:rPr>
        <w:t xml:space="preserve">En razón de lo anterior, y </w:t>
      </w:r>
      <w:r w:rsidR="005F08D7">
        <w:rPr>
          <w:rFonts w:ascii="Courier New" w:hAnsi="Courier New" w:cs="Courier New"/>
          <w:sz w:val="24"/>
          <w:szCs w:val="24"/>
        </w:rPr>
        <w:t xml:space="preserve">de </w:t>
      </w:r>
      <w:r w:rsidRPr="00B15C04">
        <w:rPr>
          <w:rFonts w:ascii="Courier New" w:hAnsi="Courier New" w:cs="Courier New"/>
          <w:sz w:val="24"/>
          <w:szCs w:val="24"/>
        </w:rPr>
        <w:t xml:space="preserve">la importancia de contar lo antes posible con un </w:t>
      </w:r>
      <w:r w:rsidR="00852E04" w:rsidRPr="00B15C04">
        <w:rPr>
          <w:rFonts w:ascii="Courier New" w:hAnsi="Courier New" w:cs="Courier New"/>
          <w:sz w:val="24"/>
          <w:szCs w:val="24"/>
        </w:rPr>
        <w:t xml:space="preserve">adecuado </w:t>
      </w:r>
      <w:r w:rsidRPr="00B15C04">
        <w:rPr>
          <w:rFonts w:ascii="Courier New" w:hAnsi="Courier New" w:cs="Courier New"/>
          <w:sz w:val="24"/>
          <w:szCs w:val="24"/>
        </w:rPr>
        <w:t xml:space="preserve">sistema de información crediticia, es que se presenta </w:t>
      </w:r>
      <w:r w:rsidR="00471870">
        <w:rPr>
          <w:rFonts w:ascii="Courier New" w:hAnsi="Courier New" w:cs="Courier New"/>
          <w:sz w:val="24"/>
          <w:szCs w:val="24"/>
        </w:rPr>
        <w:t>este proyecto de ley</w:t>
      </w:r>
      <w:r w:rsidRPr="00B15C04">
        <w:rPr>
          <w:rFonts w:ascii="Courier New" w:hAnsi="Courier New" w:cs="Courier New"/>
          <w:sz w:val="24"/>
          <w:szCs w:val="24"/>
        </w:rPr>
        <w:t xml:space="preserve">, que simplifica </w:t>
      </w:r>
      <w:r w:rsidR="00471870">
        <w:rPr>
          <w:rFonts w:ascii="Courier New" w:hAnsi="Courier New" w:cs="Courier New"/>
          <w:sz w:val="24"/>
          <w:szCs w:val="24"/>
        </w:rPr>
        <w:t>la estructura d</w:t>
      </w:r>
      <w:r w:rsidRPr="00B15C04">
        <w:rPr>
          <w:rFonts w:ascii="Courier New" w:hAnsi="Courier New" w:cs="Courier New"/>
          <w:sz w:val="24"/>
          <w:szCs w:val="24"/>
        </w:rPr>
        <w:t xml:space="preserve">el </w:t>
      </w:r>
      <w:r w:rsidR="00B448F2">
        <w:rPr>
          <w:rFonts w:ascii="Courier New" w:hAnsi="Courier New" w:cs="Courier New"/>
          <w:sz w:val="24"/>
          <w:szCs w:val="24"/>
        </w:rPr>
        <w:t xml:space="preserve">proyecto de ley </w:t>
      </w:r>
      <w:r w:rsidR="00471870">
        <w:rPr>
          <w:rFonts w:ascii="Courier New" w:hAnsi="Courier New" w:cs="Courier New"/>
          <w:sz w:val="24"/>
          <w:szCs w:val="24"/>
        </w:rPr>
        <w:t xml:space="preserve">que se encuentra </w:t>
      </w:r>
      <w:r w:rsidRPr="00B15C04">
        <w:rPr>
          <w:rFonts w:ascii="Courier New" w:hAnsi="Courier New" w:cs="Courier New"/>
          <w:sz w:val="24"/>
          <w:szCs w:val="24"/>
        </w:rPr>
        <w:t>actual</w:t>
      </w:r>
      <w:r w:rsidR="00471870">
        <w:rPr>
          <w:rFonts w:ascii="Courier New" w:hAnsi="Courier New" w:cs="Courier New"/>
          <w:sz w:val="24"/>
          <w:szCs w:val="24"/>
        </w:rPr>
        <w:t>mente</w:t>
      </w:r>
      <w:r w:rsidRPr="00B15C04">
        <w:rPr>
          <w:rFonts w:ascii="Courier New" w:hAnsi="Courier New" w:cs="Courier New"/>
          <w:sz w:val="24"/>
          <w:szCs w:val="24"/>
        </w:rPr>
        <w:t xml:space="preserve"> </w:t>
      </w:r>
      <w:r w:rsidR="00E64780">
        <w:rPr>
          <w:rFonts w:ascii="Courier New" w:hAnsi="Courier New" w:cs="Courier New"/>
          <w:sz w:val="24"/>
          <w:szCs w:val="24"/>
        </w:rPr>
        <w:t xml:space="preserve">en </w:t>
      </w:r>
      <w:r w:rsidR="00333A35">
        <w:rPr>
          <w:rFonts w:ascii="Courier New" w:hAnsi="Courier New" w:cs="Courier New"/>
          <w:sz w:val="24"/>
          <w:szCs w:val="24"/>
        </w:rPr>
        <w:t>tramitación,</w:t>
      </w:r>
      <w:r w:rsidR="00E64780">
        <w:rPr>
          <w:rFonts w:ascii="Courier New" w:hAnsi="Courier New" w:cs="Courier New"/>
          <w:sz w:val="24"/>
          <w:szCs w:val="24"/>
        </w:rPr>
        <w:t xml:space="preserve"> pero sin movimiento</w:t>
      </w:r>
      <w:r w:rsidR="00471870">
        <w:rPr>
          <w:rFonts w:ascii="Courier New" w:hAnsi="Courier New" w:cs="Courier New"/>
          <w:sz w:val="24"/>
          <w:szCs w:val="24"/>
        </w:rPr>
        <w:t xml:space="preserve"> en el </w:t>
      </w:r>
      <w:r w:rsidR="0026582E">
        <w:rPr>
          <w:rFonts w:ascii="Courier New" w:hAnsi="Courier New" w:cs="Courier New"/>
          <w:sz w:val="24"/>
          <w:szCs w:val="24"/>
        </w:rPr>
        <w:t xml:space="preserve">H. </w:t>
      </w:r>
      <w:r w:rsidR="00471870">
        <w:rPr>
          <w:rFonts w:ascii="Courier New" w:hAnsi="Courier New" w:cs="Courier New"/>
          <w:sz w:val="24"/>
          <w:szCs w:val="24"/>
        </w:rPr>
        <w:t>Congreso Nacional</w:t>
      </w:r>
      <w:r w:rsidRPr="00B15C04">
        <w:rPr>
          <w:rFonts w:ascii="Courier New" w:hAnsi="Courier New" w:cs="Courier New"/>
          <w:sz w:val="24"/>
          <w:szCs w:val="24"/>
        </w:rPr>
        <w:t xml:space="preserve">, subsanando sus problemas, pero manteniendo sus principales ejes y objetivos. </w:t>
      </w:r>
    </w:p>
    <w:p w14:paraId="406FF47E" w14:textId="77777777" w:rsidR="00675DDD" w:rsidRPr="00B15C04" w:rsidRDefault="00675DDD" w:rsidP="00806869">
      <w:pPr>
        <w:tabs>
          <w:tab w:val="left" w:pos="4253"/>
        </w:tabs>
        <w:spacing w:after="0" w:line="276" w:lineRule="auto"/>
        <w:ind w:left="2835" w:firstLine="709"/>
        <w:jc w:val="both"/>
        <w:rPr>
          <w:rFonts w:ascii="Courier New" w:hAnsi="Courier New" w:cs="Courier New"/>
          <w:sz w:val="24"/>
          <w:szCs w:val="24"/>
        </w:rPr>
      </w:pPr>
    </w:p>
    <w:p w14:paraId="22036336" w14:textId="2BC14CD1" w:rsidR="00B15C04" w:rsidRDefault="00333A35" w:rsidP="00806869">
      <w:pPr>
        <w:pStyle w:val="Ttulo1"/>
        <w:tabs>
          <w:tab w:val="left" w:pos="2835"/>
        </w:tabs>
        <w:spacing w:before="0" w:after="0" w:line="276" w:lineRule="auto"/>
        <w:ind w:left="3544" w:hanging="709"/>
        <w:rPr>
          <w:b w:val="0"/>
        </w:rPr>
      </w:pPr>
      <w:r w:rsidRPr="00FB3BAB">
        <w:t>OBJETIVO DEL PROYECTO DE LEY</w:t>
      </w:r>
    </w:p>
    <w:p w14:paraId="7701D57F" w14:textId="77777777" w:rsidR="00FB3BAB" w:rsidRPr="00FB3BAB" w:rsidRDefault="00FB3BAB" w:rsidP="00806869">
      <w:pPr>
        <w:tabs>
          <w:tab w:val="left" w:pos="3686"/>
          <w:tab w:val="left" w:pos="4253"/>
        </w:tabs>
        <w:spacing w:after="0" w:line="276" w:lineRule="auto"/>
        <w:ind w:left="2835" w:firstLine="568"/>
        <w:jc w:val="both"/>
        <w:rPr>
          <w:rFonts w:ascii="Courier New" w:eastAsiaTheme="majorEastAsia" w:hAnsi="Courier New" w:cstheme="majorBidi"/>
          <w:b/>
          <w:sz w:val="24"/>
          <w:szCs w:val="32"/>
        </w:rPr>
      </w:pPr>
    </w:p>
    <w:p w14:paraId="1C6862E6" w14:textId="77777777" w:rsidR="00262FCD" w:rsidRPr="00B15C04" w:rsidRDefault="00333A35" w:rsidP="00806869">
      <w:pPr>
        <w:tabs>
          <w:tab w:val="left" w:pos="4253"/>
        </w:tabs>
        <w:spacing w:after="0" w:line="276" w:lineRule="auto"/>
        <w:ind w:left="2835" w:firstLine="709"/>
        <w:jc w:val="both"/>
        <w:rPr>
          <w:rFonts w:ascii="Courier New" w:hAnsi="Courier New" w:cs="Courier New"/>
          <w:sz w:val="24"/>
          <w:szCs w:val="24"/>
        </w:rPr>
      </w:pPr>
      <w:r>
        <w:rPr>
          <w:rFonts w:ascii="Courier New" w:hAnsi="Courier New" w:cs="Courier New"/>
          <w:sz w:val="24"/>
          <w:szCs w:val="24"/>
        </w:rPr>
        <w:t>E</w:t>
      </w:r>
      <w:r w:rsidR="007F1C23">
        <w:rPr>
          <w:rFonts w:ascii="Courier New" w:hAnsi="Courier New" w:cs="Courier New"/>
          <w:sz w:val="24"/>
          <w:szCs w:val="24"/>
        </w:rPr>
        <w:t xml:space="preserve">l presente </w:t>
      </w:r>
      <w:r w:rsidR="00471870">
        <w:rPr>
          <w:rFonts w:ascii="Courier New" w:hAnsi="Courier New" w:cs="Courier New"/>
          <w:sz w:val="24"/>
          <w:szCs w:val="24"/>
        </w:rPr>
        <w:t xml:space="preserve">proyecto de ley </w:t>
      </w:r>
      <w:r w:rsidR="00262FCD" w:rsidRPr="00B15C04">
        <w:rPr>
          <w:rFonts w:ascii="Courier New" w:hAnsi="Courier New" w:cs="Courier New"/>
          <w:sz w:val="24"/>
          <w:szCs w:val="24"/>
        </w:rPr>
        <w:t xml:space="preserve">mantiene los ejes y objetivos del proyecto de ley </w:t>
      </w:r>
      <w:r>
        <w:rPr>
          <w:rFonts w:ascii="Courier New" w:hAnsi="Courier New" w:cs="Courier New"/>
          <w:sz w:val="24"/>
          <w:szCs w:val="24"/>
        </w:rPr>
        <w:t xml:space="preserve">correspondiente al </w:t>
      </w:r>
      <w:r w:rsidR="00471870">
        <w:rPr>
          <w:rFonts w:ascii="Courier New" w:hAnsi="Courier New" w:cs="Courier New"/>
          <w:sz w:val="24"/>
          <w:szCs w:val="24"/>
          <w:lang w:val="es-ES"/>
        </w:rPr>
        <w:t>B</w:t>
      </w:r>
      <w:r w:rsidR="00471870" w:rsidRPr="005A5BDA">
        <w:rPr>
          <w:rFonts w:ascii="Courier New" w:hAnsi="Courier New" w:cs="Courier New"/>
          <w:sz w:val="24"/>
          <w:szCs w:val="24"/>
          <w:lang w:val="es-ES"/>
        </w:rPr>
        <w:t xml:space="preserve">oletín </w:t>
      </w:r>
      <w:r w:rsidR="00471870">
        <w:rPr>
          <w:rFonts w:ascii="Courier New" w:hAnsi="Courier New" w:cs="Courier New"/>
          <w:sz w:val="24"/>
          <w:szCs w:val="24"/>
          <w:lang w:val="es-ES"/>
        </w:rPr>
        <w:t>N</w:t>
      </w:r>
      <w:r w:rsidR="00471870" w:rsidRPr="005A5BDA">
        <w:rPr>
          <w:rFonts w:ascii="Courier New" w:hAnsi="Courier New" w:cs="Courier New"/>
          <w:sz w:val="24"/>
          <w:szCs w:val="24"/>
          <w:lang w:val="es-ES"/>
        </w:rPr>
        <w:t>° 7.886-03</w:t>
      </w:r>
      <w:r w:rsidR="00B448F2">
        <w:rPr>
          <w:rFonts w:ascii="Courier New" w:hAnsi="Courier New" w:cs="Courier New"/>
          <w:sz w:val="24"/>
          <w:szCs w:val="24"/>
          <w:lang w:val="es-ES"/>
        </w:rPr>
        <w:t xml:space="preserve">, </w:t>
      </w:r>
      <w:r w:rsidR="007F1C23">
        <w:rPr>
          <w:rFonts w:ascii="Courier New" w:hAnsi="Courier New" w:cs="Courier New"/>
          <w:sz w:val="24"/>
          <w:szCs w:val="24"/>
          <w:lang w:val="es-ES"/>
        </w:rPr>
        <w:t xml:space="preserve">los </w:t>
      </w:r>
      <w:r w:rsidR="00B448F2">
        <w:rPr>
          <w:rFonts w:ascii="Courier New" w:hAnsi="Courier New" w:cs="Courier New"/>
          <w:sz w:val="24"/>
          <w:szCs w:val="24"/>
          <w:lang w:val="es-ES"/>
        </w:rPr>
        <w:t>que se resumen a continuación</w:t>
      </w:r>
      <w:r w:rsidR="00262FCD" w:rsidRPr="00B15C04">
        <w:rPr>
          <w:rFonts w:ascii="Courier New" w:hAnsi="Courier New" w:cs="Courier New"/>
          <w:sz w:val="24"/>
          <w:szCs w:val="24"/>
        </w:rPr>
        <w:t>:</w:t>
      </w:r>
    </w:p>
    <w:p w14:paraId="6BA6CB79" w14:textId="77777777" w:rsidR="00262FCD" w:rsidRPr="00B15C04" w:rsidRDefault="00262FCD" w:rsidP="00806869">
      <w:pPr>
        <w:tabs>
          <w:tab w:val="left" w:pos="3686"/>
          <w:tab w:val="left" w:pos="4253"/>
        </w:tabs>
        <w:spacing w:after="0" w:line="276" w:lineRule="auto"/>
        <w:ind w:left="2835" w:firstLine="568"/>
        <w:jc w:val="both"/>
        <w:rPr>
          <w:rFonts w:ascii="Courier New" w:hAnsi="Courier New" w:cs="Courier New"/>
          <w:sz w:val="24"/>
          <w:szCs w:val="24"/>
        </w:rPr>
      </w:pPr>
    </w:p>
    <w:p w14:paraId="78D8CA74" w14:textId="77777777" w:rsidR="00262FCD" w:rsidRPr="00B15C04" w:rsidRDefault="006A79CD" w:rsidP="00806869">
      <w:pPr>
        <w:pStyle w:val="Prrafodelista"/>
        <w:numPr>
          <w:ilvl w:val="0"/>
          <w:numId w:val="4"/>
        </w:numPr>
        <w:tabs>
          <w:tab w:val="left" w:pos="4111"/>
        </w:tabs>
        <w:spacing w:after="0" w:line="276" w:lineRule="auto"/>
        <w:ind w:left="2835" w:firstLine="709"/>
        <w:jc w:val="both"/>
        <w:rPr>
          <w:rFonts w:ascii="Courier New" w:hAnsi="Courier New" w:cs="Courier New"/>
          <w:sz w:val="24"/>
          <w:szCs w:val="24"/>
        </w:rPr>
      </w:pPr>
      <w:r w:rsidRPr="00B15C04">
        <w:rPr>
          <w:rFonts w:ascii="Courier New" w:hAnsi="Courier New" w:cs="Courier New"/>
          <w:sz w:val="24"/>
          <w:szCs w:val="24"/>
        </w:rPr>
        <w:t>A</w:t>
      </w:r>
      <w:r w:rsidR="00262FCD" w:rsidRPr="00B15C04">
        <w:rPr>
          <w:rFonts w:ascii="Courier New" w:hAnsi="Courier New" w:cs="Courier New"/>
          <w:sz w:val="24"/>
          <w:szCs w:val="24"/>
        </w:rPr>
        <w:t xml:space="preserve">mpliar la información sobre obligaciones financieras que actualmente está disponible en el mercado para, por una parte, agregar información sobre el buen comportamiento de pago de las personas y su situación crediticia y, por la otra, incorporar a otros agentes de crédito como aportantes de información al </w:t>
      </w:r>
      <w:r w:rsidR="00262FCD" w:rsidRPr="00B15C04">
        <w:rPr>
          <w:rFonts w:ascii="Courier New" w:hAnsi="Courier New" w:cs="Courier New"/>
          <w:sz w:val="24"/>
          <w:szCs w:val="24"/>
        </w:rPr>
        <w:lastRenderedPageBreak/>
        <w:t>sistema. Ello, a fin de que el sistema no sólo refleje información negativa o deuda morosa, como lo hace actualmente, sino también información sobre el buen comportamiento de pago de las personas</w:t>
      </w:r>
      <w:r w:rsidR="00682793" w:rsidRPr="00B15C04">
        <w:rPr>
          <w:rFonts w:ascii="Courier New" w:hAnsi="Courier New" w:cs="Courier New"/>
          <w:sz w:val="24"/>
          <w:szCs w:val="24"/>
        </w:rPr>
        <w:t>,</w:t>
      </w:r>
      <w:r w:rsidR="00262FCD" w:rsidRPr="00B15C04">
        <w:rPr>
          <w:rFonts w:ascii="Courier New" w:hAnsi="Courier New" w:cs="Courier New"/>
          <w:sz w:val="24"/>
          <w:szCs w:val="24"/>
        </w:rPr>
        <w:t xml:space="preserve"> de manera que éstas puedan hacer uso de su capital reputacional y acceder en mejores condiciones al mercado del crédito. </w:t>
      </w:r>
      <w:r w:rsidR="00B448F2">
        <w:rPr>
          <w:rFonts w:ascii="Courier New" w:hAnsi="Courier New" w:cs="Courier New"/>
          <w:sz w:val="24"/>
          <w:szCs w:val="24"/>
        </w:rPr>
        <w:t>Así</w:t>
      </w:r>
      <w:r w:rsidR="00262FCD" w:rsidRPr="00B15C04">
        <w:rPr>
          <w:rFonts w:ascii="Courier New" w:hAnsi="Courier New" w:cs="Courier New"/>
          <w:sz w:val="24"/>
          <w:szCs w:val="24"/>
        </w:rPr>
        <w:t>, se busca que con mayor información el sistema financiero pueda hacer una evaluación más acertada de los riesgos de las personas, favoreciendo el acceso al crédito y en condiciones más acordes con la realidad de cada deudor;</w:t>
      </w:r>
    </w:p>
    <w:p w14:paraId="2FDBBAC1" w14:textId="77777777" w:rsidR="00262FCD" w:rsidRPr="00B15C04" w:rsidRDefault="00262FCD" w:rsidP="00806869">
      <w:pPr>
        <w:pStyle w:val="Prrafodelista"/>
        <w:tabs>
          <w:tab w:val="left" w:pos="4111"/>
        </w:tabs>
        <w:spacing w:after="0" w:line="276" w:lineRule="auto"/>
        <w:ind w:left="2835" w:firstLine="709"/>
        <w:jc w:val="both"/>
        <w:rPr>
          <w:rFonts w:ascii="Courier New" w:hAnsi="Courier New" w:cs="Courier New"/>
          <w:sz w:val="24"/>
          <w:szCs w:val="24"/>
        </w:rPr>
      </w:pPr>
    </w:p>
    <w:p w14:paraId="1B984646" w14:textId="5C0B0539" w:rsidR="00262FCD" w:rsidRPr="00B15C04" w:rsidRDefault="006A79CD" w:rsidP="00806869">
      <w:pPr>
        <w:pStyle w:val="Prrafodelista"/>
        <w:numPr>
          <w:ilvl w:val="0"/>
          <w:numId w:val="4"/>
        </w:numPr>
        <w:tabs>
          <w:tab w:val="left" w:pos="4111"/>
        </w:tabs>
        <w:spacing w:after="0" w:line="276" w:lineRule="auto"/>
        <w:ind w:left="2835" w:firstLine="709"/>
        <w:jc w:val="both"/>
        <w:rPr>
          <w:rFonts w:ascii="Courier New" w:hAnsi="Courier New" w:cs="Courier New"/>
          <w:sz w:val="24"/>
          <w:szCs w:val="24"/>
        </w:rPr>
      </w:pPr>
      <w:r w:rsidRPr="00B15C04">
        <w:rPr>
          <w:rFonts w:ascii="Courier New" w:hAnsi="Courier New" w:cs="Courier New"/>
          <w:sz w:val="24"/>
          <w:szCs w:val="24"/>
        </w:rPr>
        <w:t>D</w:t>
      </w:r>
      <w:r w:rsidR="00262FCD" w:rsidRPr="00B15C04">
        <w:rPr>
          <w:rFonts w:ascii="Courier New" w:hAnsi="Courier New" w:cs="Courier New"/>
          <w:sz w:val="24"/>
          <w:szCs w:val="24"/>
        </w:rPr>
        <w:t>otar a una instancia administrativa de las facultades necesarias para regular y supervisar a los agentes del sistema</w:t>
      </w:r>
      <w:r w:rsidR="00FB3BAB">
        <w:rPr>
          <w:rFonts w:ascii="Courier New" w:hAnsi="Courier New" w:cs="Courier New"/>
          <w:sz w:val="24"/>
          <w:szCs w:val="24"/>
        </w:rPr>
        <w:t xml:space="preserve"> de información comercial</w:t>
      </w:r>
      <w:r w:rsidR="00262FCD" w:rsidRPr="00B15C04">
        <w:rPr>
          <w:rFonts w:ascii="Courier New" w:hAnsi="Courier New" w:cs="Courier New"/>
          <w:sz w:val="24"/>
          <w:szCs w:val="24"/>
        </w:rPr>
        <w:t>; y</w:t>
      </w:r>
    </w:p>
    <w:p w14:paraId="3BCC9BD5" w14:textId="77777777" w:rsidR="00262FCD" w:rsidRPr="00B15C04" w:rsidRDefault="00262FCD" w:rsidP="00806869">
      <w:pPr>
        <w:pStyle w:val="Prrafodelista"/>
        <w:tabs>
          <w:tab w:val="left" w:pos="4111"/>
        </w:tabs>
        <w:spacing w:after="0" w:line="276" w:lineRule="auto"/>
        <w:ind w:left="2835" w:firstLine="709"/>
        <w:jc w:val="both"/>
        <w:rPr>
          <w:rFonts w:ascii="Courier New" w:hAnsi="Courier New" w:cs="Courier New"/>
          <w:sz w:val="24"/>
          <w:szCs w:val="24"/>
        </w:rPr>
      </w:pPr>
    </w:p>
    <w:p w14:paraId="33832142" w14:textId="77777777" w:rsidR="00262FCD" w:rsidRPr="00B15C04" w:rsidRDefault="006A79CD" w:rsidP="00806869">
      <w:pPr>
        <w:pStyle w:val="Prrafodelista"/>
        <w:numPr>
          <w:ilvl w:val="0"/>
          <w:numId w:val="4"/>
        </w:numPr>
        <w:tabs>
          <w:tab w:val="left" w:pos="4111"/>
        </w:tabs>
        <w:spacing w:after="0" w:line="276" w:lineRule="auto"/>
        <w:ind w:left="2835" w:firstLine="709"/>
        <w:jc w:val="both"/>
        <w:rPr>
          <w:rFonts w:ascii="Courier New" w:hAnsi="Courier New" w:cs="Courier New"/>
          <w:sz w:val="24"/>
          <w:szCs w:val="24"/>
        </w:rPr>
      </w:pPr>
      <w:r w:rsidRPr="00B15C04">
        <w:rPr>
          <w:rFonts w:ascii="Courier New" w:hAnsi="Courier New" w:cs="Courier New"/>
          <w:sz w:val="24"/>
          <w:szCs w:val="24"/>
        </w:rPr>
        <w:t>R</w:t>
      </w:r>
      <w:r w:rsidR="00262FCD" w:rsidRPr="00B15C04">
        <w:rPr>
          <w:rFonts w:ascii="Courier New" w:hAnsi="Courier New" w:cs="Courier New"/>
          <w:sz w:val="24"/>
          <w:szCs w:val="24"/>
        </w:rPr>
        <w:t>eforzar los derechos de los deudores respecto de su información crediticia, entendiendo que éstos son los dueños de su propia información, regulando asimismo los procedimientos necesarios para que puedan hacer valer sus derechos.</w:t>
      </w:r>
    </w:p>
    <w:p w14:paraId="489FA383" w14:textId="77777777" w:rsidR="00262FCD" w:rsidRPr="00B15C04" w:rsidRDefault="00262FCD" w:rsidP="00806869">
      <w:pPr>
        <w:pStyle w:val="Prrafodelista"/>
        <w:spacing w:after="0" w:line="276" w:lineRule="auto"/>
        <w:rPr>
          <w:rFonts w:ascii="Courier New" w:hAnsi="Courier New" w:cs="Courier New"/>
          <w:sz w:val="24"/>
          <w:szCs w:val="24"/>
        </w:rPr>
      </w:pPr>
    </w:p>
    <w:p w14:paraId="2F50BDD2" w14:textId="189B8014" w:rsidR="00262FCD" w:rsidRDefault="00262FCD" w:rsidP="001C31C9">
      <w:pPr>
        <w:tabs>
          <w:tab w:val="left" w:pos="3686"/>
          <w:tab w:val="left" w:pos="4253"/>
        </w:tabs>
        <w:spacing w:after="120" w:line="276" w:lineRule="auto"/>
        <w:ind w:left="2835" w:firstLine="709"/>
        <w:jc w:val="both"/>
        <w:rPr>
          <w:rFonts w:ascii="Courier New" w:hAnsi="Courier New" w:cs="Courier New"/>
          <w:sz w:val="24"/>
          <w:szCs w:val="24"/>
        </w:rPr>
      </w:pPr>
      <w:r w:rsidRPr="00B15C04">
        <w:rPr>
          <w:rFonts w:ascii="Courier New" w:hAnsi="Courier New" w:cs="Courier New"/>
          <w:sz w:val="24"/>
          <w:szCs w:val="24"/>
        </w:rPr>
        <w:t xml:space="preserve">Se espera que con </w:t>
      </w:r>
      <w:r w:rsidR="00EB4AF5">
        <w:rPr>
          <w:rFonts w:ascii="Courier New" w:hAnsi="Courier New" w:cs="Courier New"/>
          <w:sz w:val="24"/>
          <w:szCs w:val="24"/>
        </w:rPr>
        <w:t xml:space="preserve">el </w:t>
      </w:r>
      <w:r w:rsidRPr="00B15C04">
        <w:rPr>
          <w:rFonts w:ascii="Courier New" w:hAnsi="Courier New" w:cs="Courier New"/>
          <w:sz w:val="24"/>
          <w:szCs w:val="24"/>
        </w:rPr>
        <w:t xml:space="preserve">presente proyecto </w:t>
      </w:r>
      <w:r w:rsidR="00AF5BB9" w:rsidRPr="00B15C04">
        <w:rPr>
          <w:rFonts w:ascii="Courier New" w:hAnsi="Courier New" w:cs="Courier New"/>
          <w:sz w:val="24"/>
          <w:szCs w:val="24"/>
        </w:rPr>
        <w:t xml:space="preserve">de ley </w:t>
      </w:r>
      <w:r w:rsidR="00EB4AF5">
        <w:rPr>
          <w:rFonts w:ascii="Courier New" w:hAnsi="Courier New" w:cs="Courier New"/>
          <w:sz w:val="24"/>
          <w:szCs w:val="24"/>
        </w:rPr>
        <w:t xml:space="preserve">se puedan </w:t>
      </w:r>
      <w:r w:rsidRPr="00B15C04">
        <w:rPr>
          <w:rFonts w:ascii="Courier New" w:hAnsi="Courier New" w:cs="Courier New"/>
          <w:sz w:val="24"/>
          <w:szCs w:val="24"/>
        </w:rPr>
        <w:t>solucionar prontamente los inconvenientes antes mencionados de nuestra legislación vigente</w:t>
      </w:r>
      <w:r w:rsidR="00DD5B5B">
        <w:rPr>
          <w:rFonts w:ascii="Courier New" w:hAnsi="Courier New" w:cs="Courier New"/>
          <w:sz w:val="24"/>
          <w:szCs w:val="24"/>
        </w:rPr>
        <w:t>,</w:t>
      </w:r>
      <w:r w:rsidRPr="00B15C04">
        <w:rPr>
          <w:rFonts w:ascii="Courier New" w:hAnsi="Courier New" w:cs="Courier New"/>
          <w:sz w:val="24"/>
          <w:szCs w:val="24"/>
        </w:rPr>
        <w:t xml:space="preserve"> y así </w:t>
      </w:r>
      <w:r w:rsidR="00881E9E" w:rsidRPr="00B15C04">
        <w:rPr>
          <w:rFonts w:ascii="Courier New" w:hAnsi="Courier New" w:cs="Courier New"/>
          <w:sz w:val="24"/>
          <w:szCs w:val="24"/>
        </w:rPr>
        <w:t>contar con un adecuado sistema de evaluación de riesgo comercial y creditici</w:t>
      </w:r>
      <w:r w:rsidR="007F100F">
        <w:rPr>
          <w:rFonts w:ascii="Courier New" w:hAnsi="Courier New" w:cs="Courier New"/>
          <w:sz w:val="24"/>
          <w:szCs w:val="24"/>
        </w:rPr>
        <w:t>o</w:t>
      </w:r>
      <w:r w:rsidR="00881E9E" w:rsidRPr="00B15C04">
        <w:rPr>
          <w:rFonts w:ascii="Courier New" w:hAnsi="Courier New" w:cs="Courier New"/>
          <w:sz w:val="24"/>
          <w:szCs w:val="24"/>
        </w:rPr>
        <w:t xml:space="preserve"> que </w:t>
      </w:r>
      <w:r w:rsidR="00556455" w:rsidRPr="00B15C04">
        <w:rPr>
          <w:rFonts w:ascii="Courier New" w:hAnsi="Courier New" w:cs="Courier New"/>
          <w:sz w:val="24"/>
          <w:szCs w:val="24"/>
        </w:rPr>
        <w:t>permita</w:t>
      </w:r>
      <w:r w:rsidR="00881E9E" w:rsidRPr="00B15C04">
        <w:rPr>
          <w:rFonts w:ascii="Courier New" w:hAnsi="Courier New" w:cs="Courier New"/>
          <w:sz w:val="24"/>
          <w:szCs w:val="24"/>
        </w:rPr>
        <w:t xml:space="preserve"> beneficiar a miles de chilenos y chilenas </w:t>
      </w:r>
      <w:r w:rsidR="00556455" w:rsidRPr="00B15C04">
        <w:rPr>
          <w:rFonts w:ascii="Courier New" w:hAnsi="Courier New" w:cs="Courier New"/>
          <w:sz w:val="24"/>
          <w:szCs w:val="24"/>
        </w:rPr>
        <w:t xml:space="preserve">con </w:t>
      </w:r>
      <w:r w:rsidR="00881E9E" w:rsidRPr="00B15C04">
        <w:rPr>
          <w:rFonts w:ascii="Courier New" w:hAnsi="Courier New" w:cs="Courier New"/>
          <w:sz w:val="24"/>
          <w:szCs w:val="24"/>
        </w:rPr>
        <w:t>una mejor evaluación de cada una de sus situaciones en particular</w:t>
      </w:r>
      <w:r w:rsidRPr="00B15C04">
        <w:rPr>
          <w:rFonts w:ascii="Courier New" w:hAnsi="Courier New" w:cs="Courier New"/>
          <w:sz w:val="24"/>
          <w:szCs w:val="24"/>
        </w:rPr>
        <w:t>.</w:t>
      </w:r>
    </w:p>
    <w:p w14:paraId="208D446D" w14:textId="77777777" w:rsidR="00806869" w:rsidRPr="00B15C04" w:rsidRDefault="00806869" w:rsidP="00806869">
      <w:pPr>
        <w:tabs>
          <w:tab w:val="left" w:pos="3686"/>
          <w:tab w:val="left" w:pos="4253"/>
        </w:tabs>
        <w:spacing w:after="0" w:line="276" w:lineRule="auto"/>
        <w:ind w:left="2835" w:firstLine="568"/>
        <w:jc w:val="both"/>
        <w:rPr>
          <w:rFonts w:ascii="Courier New" w:hAnsi="Courier New" w:cs="Courier New"/>
          <w:sz w:val="24"/>
          <w:szCs w:val="24"/>
        </w:rPr>
      </w:pPr>
    </w:p>
    <w:p w14:paraId="478EE3FA" w14:textId="33A21614" w:rsidR="00262FCD" w:rsidRDefault="00262FCD" w:rsidP="00806869">
      <w:pPr>
        <w:pStyle w:val="Ttulo1"/>
        <w:tabs>
          <w:tab w:val="left" w:pos="2835"/>
        </w:tabs>
        <w:spacing w:before="0" w:after="0" w:line="276" w:lineRule="auto"/>
        <w:ind w:left="3544" w:hanging="709"/>
      </w:pPr>
      <w:r w:rsidRPr="00B15C04">
        <w:t>CONTENIDO DE</w:t>
      </w:r>
      <w:r w:rsidR="00EB4AF5">
        <w:t>L</w:t>
      </w:r>
      <w:r w:rsidRPr="00B15C04">
        <w:t xml:space="preserve"> </w:t>
      </w:r>
      <w:r w:rsidR="00EB4AF5">
        <w:t>PROYECTO DE LEY</w:t>
      </w:r>
    </w:p>
    <w:p w14:paraId="6C35CC9D" w14:textId="77777777" w:rsidR="00806869" w:rsidRPr="00806869" w:rsidRDefault="00806869" w:rsidP="00806869">
      <w:pPr>
        <w:spacing w:after="0"/>
      </w:pPr>
    </w:p>
    <w:p w14:paraId="4FCCBA9F" w14:textId="4D38E7E4" w:rsidR="00262FCD" w:rsidRPr="00B15C04" w:rsidRDefault="00262FCD" w:rsidP="00806869">
      <w:pPr>
        <w:pStyle w:val="Prrafodelista"/>
        <w:numPr>
          <w:ilvl w:val="0"/>
          <w:numId w:val="5"/>
        </w:numPr>
        <w:tabs>
          <w:tab w:val="left" w:pos="4111"/>
        </w:tabs>
        <w:spacing w:after="0" w:line="276" w:lineRule="auto"/>
        <w:ind w:left="2835" w:firstLine="709"/>
        <w:jc w:val="both"/>
        <w:rPr>
          <w:rFonts w:ascii="Courier New" w:hAnsi="Courier New" w:cs="Courier New"/>
          <w:sz w:val="24"/>
          <w:szCs w:val="24"/>
        </w:rPr>
      </w:pPr>
      <w:r w:rsidRPr="00B15C04">
        <w:rPr>
          <w:rFonts w:ascii="Courier New" w:hAnsi="Courier New" w:cs="Courier New"/>
          <w:b/>
          <w:bCs/>
          <w:sz w:val="24"/>
          <w:szCs w:val="24"/>
        </w:rPr>
        <w:t xml:space="preserve">Creación del </w:t>
      </w:r>
      <w:r w:rsidR="00D56130" w:rsidRPr="000D32BA">
        <w:rPr>
          <w:rFonts w:ascii="Courier New" w:hAnsi="Courier New" w:cs="Courier New"/>
          <w:b/>
          <w:bCs/>
          <w:sz w:val="24"/>
          <w:szCs w:val="24"/>
        </w:rPr>
        <w:t>Registro de Deuda Consolidada</w:t>
      </w:r>
      <w:r w:rsidR="00DD5B5B">
        <w:rPr>
          <w:rFonts w:ascii="Courier New" w:hAnsi="Courier New" w:cs="Courier New"/>
          <w:b/>
          <w:bCs/>
          <w:sz w:val="24"/>
          <w:szCs w:val="24"/>
        </w:rPr>
        <w:t>.</w:t>
      </w:r>
      <w:r w:rsidRPr="00B15C04">
        <w:rPr>
          <w:rFonts w:ascii="Courier New" w:hAnsi="Courier New" w:cs="Courier New"/>
          <w:sz w:val="24"/>
          <w:szCs w:val="24"/>
        </w:rPr>
        <w:t xml:space="preserve"> Se establece que la Comisión para el Mercado Financiero (“CMF”) será el administrador de un registro de obligaciones denominado “</w:t>
      </w:r>
      <w:r w:rsidR="00D56130" w:rsidRPr="00374B27">
        <w:rPr>
          <w:rFonts w:ascii="Courier New" w:hAnsi="Courier New" w:cs="Courier New"/>
          <w:spacing w:val="-3"/>
          <w:sz w:val="24"/>
          <w:szCs w:val="24"/>
        </w:rPr>
        <w:t xml:space="preserve">Registro </w:t>
      </w:r>
      <w:r w:rsidR="00D56130">
        <w:rPr>
          <w:rFonts w:ascii="Courier New" w:hAnsi="Courier New" w:cs="Courier New"/>
          <w:spacing w:val="-3"/>
          <w:sz w:val="24"/>
          <w:szCs w:val="24"/>
        </w:rPr>
        <w:t xml:space="preserve">de Deuda </w:t>
      </w:r>
      <w:r w:rsidR="00D56130">
        <w:rPr>
          <w:rFonts w:ascii="Courier New" w:hAnsi="Courier New" w:cs="Courier New"/>
          <w:spacing w:val="-3"/>
          <w:sz w:val="24"/>
          <w:szCs w:val="24"/>
        </w:rPr>
        <w:lastRenderedPageBreak/>
        <w:t>Consolidada</w:t>
      </w:r>
      <w:r w:rsidRPr="00B15C04">
        <w:rPr>
          <w:rFonts w:ascii="Courier New" w:hAnsi="Courier New" w:cs="Courier New"/>
          <w:sz w:val="24"/>
          <w:szCs w:val="24"/>
        </w:rPr>
        <w:t>” (“</w:t>
      </w:r>
      <w:r w:rsidR="00D56130">
        <w:rPr>
          <w:rFonts w:ascii="Courier New" w:hAnsi="Courier New" w:cs="Courier New"/>
          <w:sz w:val="24"/>
          <w:szCs w:val="24"/>
        </w:rPr>
        <w:t>Registro</w:t>
      </w:r>
      <w:r w:rsidRPr="00B15C04">
        <w:rPr>
          <w:rFonts w:ascii="Courier New" w:hAnsi="Courier New" w:cs="Courier New"/>
          <w:sz w:val="24"/>
          <w:szCs w:val="24"/>
        </w:rPr>
        <w:t xml:space="preserve">”) al que determinados oferentes de crédito bancarios y no bancarios estarán obligados a reportar información respecto de operaciones de crédito de dinero (“obligaciones reportables”). </w:t>
      </w:r>
    </w:p>
    <w:p w14:paraId="248B51AA" w14:textId="77777777" w:rsidR="00D3640C" w:rsidRPr="00274371" w:rsidRDefault="00D3640C" w:rsidP="00274371">
      <w:pPr>
        <w:spacing w:after="0" w:line="276" w:lineRule="auto"/>
        <w:jc w:val="both"/>
        <w:rPr>
          <w:rFonts w:ascii="Courier New" w:hAnsi="Courier New" w:cs="Courier New"/>
          <w:b/>
          <w:bCs/>
          <w:sz w:val="24"/>
          <w:szCs w:val="24"/>
        </w:rPr>
      </w:pPr>
    </w:p>
    <w:p w14:paraId="7D401C96" w14:textId="702F59EC" w:rsidR="00262FCD" w:rsidRPr="00B15C04" w:rsidRDefault="00262FCD" w:rsidP="00806869">
      <w:pPr>
        <w:pStyle w:val="Prrafodelista"/>
        <w:numPr>
          <w:ilvl w:val="0"/>
          <w:numId w:val="5"/>
        </w:numPr>
        <w:tabs>
          <w:tab w:val="left" w:pos="4111"/>
        </w:tabs>
        <w:spacing w:after="0" w:line="276" w:lineRule="auto"/>
        <w:ind w:left="2835" w:firstLine="709"/>
        <w:jc w:val="both"/>
        <w:rPr>
          <w:rFonts w:ascii="Courier New" w:hAnsi="Courier New" w:cs="Courier New"/>
          <w:b/>
          <w:bCs/>
          <w:sz w:val="24"/>
          <w:szCs w:val="24"/>
        </w:rPr>
      </w:pPr>
      <w:r w:rsidRPr="00B15C04">
        <w:rPr>
          <w:rFonts w:ascii="Courier New" w:hAnsi="Courier New" w:cs="Courier New"/>
          <w:b/>
          <w:bCs/>
          <w:sz w:val="24"/>
          <w:szCs w:val="24"/>
        </w:rPr>
        <w:t xml:space="preserve">Ampliación de la noción de titulares de la información. </w:t>
      </w:r>
      <w:r w:rsidRPr="00B15C04">
        <w:rPr>
          <w:rFonts w:ascii="Courier New" w:hAnsi="Courier New" w:cs="Courier New"/>
          <w:sz w:val="24"/>
          <w:szCs w:val="24"/>
        </w:rPr>
        <w:t xml:space="preserve">La </w:t>
      </w:r>
      <w:r w:rsidR="00102344" w:rsidRPr="00B15C04">
        <w:rPr>
          <w:rFonts w:ascii="Courier New" w:hAnsi="Courier New" w:cs="Courier New"/>
          <w:sz w:val="24"/>
          <w:szCs w:val="24"/>
        </w:rPr>
        <w:t>l</w:t>
      </w:r>
      <w:r w:rsidRPr="00B15C04">
        <w:rPr>
          <w:rFonts w:ascii="Courier New" w:hAnsi="Courier New" w:cs="Courier New"/>
          <w:sz w:val="24"/>
          <w:szCs w:val="24"/>
        </w:rPr>
        <w:t xml:space="preserve">ey </w:t>
      </w:r>
      <w:r w:rsidR="00CB2F5C">
        <w:rPr>
          <w:rFonts w:ascii="Courier New" w:hAnsi="Courier New" w:cs="Courier New"/>
          <w:sz w:val="24"/>
          <w:szCs w:val="24"/>
        </w:rPr>
        <w:t xml:space="preserve">         </w:t>
      </w:r>
      <w:r w:rsidRPr="00B15C04">
        <w:rPr>
          <w:rFonts w:ascii="Courier New" w:hAnsi="Courier New" w:cs="Courier New"/>
          <w:sz w:val="24"/>
          <w:szCs w:val="24"/>
        </w:rPr>
        <w:t xml:space="preserve">Nº 19.628, sobre protección a la vida privada, sólo considera como titulares de los datos a las personas naturales. Sin embargo, dadas las características propias de las obligaciones económicas, </w:t>
      </w:r>
      <w:r w:rsidR="00EB4AF5">
        <w:rPr>
          <w:rFonts w:ascii="Courier New" w:hAnsi="Courier New" w:cs="Courier New"/>
          <w:sz w:val="24"/>
          <w:szCs w:val="24"/>
        </w:rPr>
        <w:t xml:space="preserve">el proyecto de ley </w:t>
      </w:r>
      <w:r w:rsidRPr="00B15C04">
        <w:rPr>
          <w:rFonts w:ascii="Courier New" w:hAnsi="Courier New" w:cs="Courier New"/>
          <w:sz w:val="24"/>
          <w:szCs w:val="24"/>
        </w:rPr>
        <w:t xml:space="preserve">amplía el concepto de titulares de datos (definidos como “deudores” en </w:t>
      </w:r>
      <w:r w:rsidR="00F02362">
        <w:rPr>
          <w:rFonts w:ascii="Courier New" w:hAnsi="Courier New" w:cs="Courier New"/>
          <w:sz w:val="24"/>
          <w:szCs w:val="24"/>
        </w:rPr>
        <w:t>el proyecto de ley</w:t>
      </w:r>
      <w:r w:rsidRPr="00B15C04">
        <w:rPr>
          <w:rFonts w:ascii="Courier New" w:hAnsi="Courier New" w:cs="Courier New"/>
          <w:sz w:val="24"/>
          <w:szCs w:val="24"/>
        </w:rPr>
        <w:t xml:space="preserve">) tanto a personas naturales como a personas jurídicas, de manera de que ambas </w:t>
      </w:r>
      <w:r w:rsidR="005F6EF8">
        <w:rPr>
          <w:rFonts w:ascii="Courier New" w:hAnsi="Courier New" w:cs="Courier New"/>
          <w:sz w:val="24"/>
          <w:szCs w:val="24"/>
        </w:rPr>
        <w:t>puedan</w:t>
      </w:r>
      <w:r w:rsidRPr="00B15C04">
        <w:rPr>
          <w:rFonts w:ascii="Courier New" w:hAnsi="Courier New" w:cs="Courier New"/>
          <w:sz w:val="24"/>
          <w:szCs w:val="24"/>
        </w:rPr>
        <w:t xml:space="preserve"> ejercer sus derechos en esta materia.</w:t>
      </w:r>
    </w:p>
    <w:p w14:paraId="1F95A6B2" w14:textId="77777777" w:rsidR="00262FCD" w:rsidRPr="00B15C04" w:rsidRDefault="00262FCD" w:rsidP="00806869">
      <w:pPr>
        <w:pStyle w:val="Prrafodelista"/>
        <w:spacing w:after="0" w:line="276" w:lineRule="auto"/>
        <w:ind w:left="3763"/>
        <w:jc w:val="both"/>
        <w:rPr>
          <w:rFonts w:ascii="Courier New" w:hAnsi="Courier New" w:cs="Courier New"/>
          <w:b/>
          <w:bCs/>
          <w:sz w:val="24"/>
          <w:szCs w:val="24"/>
        </w:rPr>
      </w:pPr>
    </w:p>
    <w:p w14:paraId="4B28CC69" w14:textId="7B4D301E" w:rsidR="00262FCD" w:rsidRPr="00B15C04" w:rsidRDefault="00262FCD" w:rsidP="00806869">
      <w:pPr>
        <w:pStyle w:val="Prrafodelista"/>
        <w:numPr>
          <w:ilvl w:val="0"/>
          <w:numId w:val="5"/>
        </w:numPr>
        <w:tabs>
          <w:tab w:val="left" w:pos="4111"/>
        </w:tabs>
        <w:spacing w:after="0" w:line="276" w:lineRule="auto"/>
        <w:ind w:left="2835" w:firstLine="709"/>
        <w:jc w:val="both"/>
        <w:rPr>
          <w:rFonts w:ascii="Courier New" w:hAnsi="Courier New" w:cs="Courier New"/>
          <w:sz w:val="24"/>
          <w:szCs w:val="24"/>
        </w:rPr>
      </w:pPr>
      <w:r w:rsidRPr="00B15C04">
        <w:rPr>
          <w:rFonts w:ascii="Courier New" w:hAnsi="Courier New" w:cs="Courier New"/>
          <w:b/>
          <w:bCs/>
          <w:sz w:val="24"/>
          <w:szCs w:val="24"/>
        </w:rPr>
        <w:t xml:space="preserve">Extensión del concepto de información comercial que puede ser tratada. </w:t>
      </w:r>
      <w:r w:rsidR="00F02362">
        <w:rPr>
          <w:rFonts w:ascii="Courier New" w:hAnsi="Courier New" w:cs="Courier New"/>
          <w:sz w:val="24"/>
          <w:szCs w:val="24"/>
        </w:rPr>
        <w:t>El proyecto de ley</w:t>
      </w:r>
      <w:r w:rsidRPr="00B15C04">
        <w:rPr>
          <w:rFonts w:ascii="Courier New" w:hAnsi="Courier New" w:cs="Courier New"/>
          <w:sz w:val="24"/>
          <w:szCs w:val="24"/>
        </w:rPr>
        <w:t xml:space="preserve"> extiende el concepto de información comercial que puede ser tratada, estableciendo que: (i) se debe informar al </w:t>
      </w:r>
      <w:r w:rsidR="00D56130">
        <w:rPr>
          <w:rFonts w:ascii="Courier New" w:hAnsi="Courier New" w:cs="Courier New"/>
          <w:sz w:val="24"/>
          <w:szCs w:val="24"/>
        </w:rPr>
        <w:t>Registro</w:t>
      </w:r>
      <w:r w:rsidRPr="00B15C04">
        <w:rPr>
          <w:rFonts w:ascii="Courier New" w:hAnsi="Courier New" w:cs="Courier New"/>
          <w:sz w:val="24"/>
          <w:szCs w:val="24"/>
        </w:rPr>
        <w:t xml:space="preserve"> tanto información de la deuda morosa como de</w:t>
      </w:r>
      <w:r w:rsidR="00556455" w:rsidRPr="00B15C04">
        <w:rPr>
          <w:rFonts w:ascii="Courier New" w:hAnsi="Courier New" w:cs="Courier New"/>
          <w:sz w:val="24"/>
          <w:szCs w:val="24"/>
        </w:rPr>
        <w:t xml:space="preserve"> la</w:t>
      </w:r>
      <w:r w:rsidRPr="00B15C04">
        <w:rPr>
          <w:rFonts w:ascii="Courier New" w:hAnsi="Courier New" w:cs="Courier New"/>
          <w:sz w:val="24"/>
          <w:szCs w:val="24"/>
        </w:rPr>
        <w:t xml:space="preserve"> deuda al día; y (ii)</w:t>
      </w:r>
      <w:r w:rsidRPr="00B15C04">
        <w:rPr>
          <w:rFonts w:ascii="Courier New" w:hAnsi="Courier New" w:cs="Courier New"/>
          <w:b/>
          <w:bCs/>
          <w:sz w:val="24"/>
          <w:szCs w:val="24"/>
        </w:rPr>
        <w:t xml:space="preserve"> </w:t>
      </w:r>
      <w:r w:rsidRPr="00B15C04">
        <w:rPr>
          <w:rFonts w:ascii="Courier New" w:hAnsi="Courier New" w:cs="Courier New"/>
          <w:sz w:val="24"/>
          <w:szCs w:val="24"/>
        </w:rPr>
        <w:t xml:space="preserve">la información de la deuda debe ser reportada al </w:t>
      </w:r>
      <w:r w:rsidR="00D56130" w:rsidRPr="00B15C04">
        <w:rPr>
          <w:rFonts w:ascii="Courier New" w:hAnsi="Courier New" w:cs="Courier New"/>
          <w:sz w:val="24"/>
          <w:szCs w:val="24"/>
        </w:rPr>
        <w:t>R</w:t>
      </w:r>
      <w:r w:rsidR="00D56130">
        <w:rPr>
          <w:rFonts w:ascii="Courier New" w:hAnsi="Courier New" w:cs="Courier New"/>
          <w:sz w:val="24"/>
          <w:szCs w:val="24"/>
        </w:rPr>
        <w:t>egistro</w:t>
      </w:r>
      <w:r w:rsidR="00D56130" w:rsidRPr="00B15C04">
        <w:rPr>
          <w:rFonts w:ascii="Courier New" w:hAnsi="Courier New" w:cs="Courier New"/>
          <w:sz w:val="24"/>
          <w:szCs w:val="24"/>
        </w:rPr>
        <w:t xml:space="preserve"> </w:t>
      </w:r>
      <w:r w:rsidRPr="00B15C04">
        <w:rPr>
          <w:rFonts w:ascii="Courier New" w:hAnsi="Courier New" w:cs="Courier New"/>
          <w:sz w:val="24"/>
          <w:szCs w:val="24"/>
        </w:rPr>
        <w:t>tanto por entidades bancarias como no bancarias. Específicamente, se establece que la información debe ser reportada por los bancos, las compañías de seguro, los emisores de tarjeta</w:t>
      </w:r>
      <w:r w:rsidR="00852E04" w:rsidRPr="00B15C04">
        <w:rPr>
          <w:rFonts w:ascii="Courier New" w:hAnsi="Courier New" w:cs="Courier New"/>
          <w:sz w:val="24"/>
          <w:szCs w:val="24"/>
        </w:rPr>
        <w:t>s</w:t>
      </w:r>
      <w:r w:rsidRPr="00B15C04">
        <w:rPr>
          <w:rFonts w:ascii="Courier New" w:hAnsi="Courier New" w:cs="Courier New"/>
          <w:sz w:val="24"/>
          <w:szCs w:val="24"/>
        </w:rPr>
        <w:t xml:space="preserve"> de crédito, las cajas de compensación, las cooperativas de ahorro y crédito, </w:t>
      </w:r>
      <w:r w:rsidR="005F6EF8">
        <w:rPr>
          <w:rFonts w:ascii="Courier New" w:hAnsi="Courier New" w:cs="Courier New"/>
          <w:sz w:val="24"/>
          <w:szCs w:val="24"/>
        </w:rPr>
        <w:t xml:space="preserve">las sociedades securitizadoras por los patrimonios separados que constituyan o tengan, </w:t>
      </w:r>
      <w:r w:rsidRPr="00B15C04">
        <w:rPr>
          <w:rFonts w:ascii="Courier New" w:hAnsi="Courier New" w:cs="Courier New"/>
          <w:sz w:val="24"/>
          <w:szCs w:val="24"/>
        </w:rPr>
        <w:t xml:space="preserve">y las personas naturales o jurídicas </w:t>
      </w:r>
      <w:r w:rsidR="005F6EF8">
        <w:rPr>
          <w:rFonts w:ascii="Courier New" w:hAnsi="Courier New" w:cs="Courier New"/>
          <w:sz w:val="24"/>
          <w:szCs w:val="24"/>
        </w:rPr>
        <w:t>así como otras entidades que</w:t>
      </w:r>
      <w:r w:rsidRPr="00B15C04">
        <w:rPr>
          <w:rFonts w:ascii="Courier New" w:hAnsi="Courier New" w:cs="Courier New"/>
          <w:sz w:val="24"/>
          <w:szCs w:val="24"/>
        </w:rPr>
        <w:t xml:space="preserve"> cumplan con las condiciones que establezca la CMF por norma de carácter general (“</w:t>
      </w:r>
      <w:proofErr w:type="spellStart"/>
      <w:r w:rsidRPr="00B15C04">
        <w:rPr>
          <w:rFonts w:ascii="Courier New" w:hAnsi="Courier New" w:cs="Courier New"/>
          <w:sz w:val="24"/>
          <w:szCs w:val="24"/>
        </w:rPr>
        <w:t>reportantes</w:t>
      </w:r>
      <w:proofErr w:type="spellEnd"/>
      <w:r w:rsidRPr="00B15C04">
        <w:rPr>
          <w:rFonts w:ascii="Courier New" w:hAnsi="Courier New" w:cs="Courier New"/>
          <w:sz w:val="24"/>
          <w:szCs w:val="24"/>
        </w:rPr>
        <w:t xml:space="preserve">”). </w:t>
      </w:r>
    </w:p>
    <w:p w14:paraId="7736B880" w14:textId="77777777" w:rsidR="00262FCD" w:rsidRPr="00B15C04" w:rsidRDefault="00262FCD" w:rsidP="00806869">
      <w:pPr>
        <w:pStyle w:val="Prrafodelista"/>
        <w:spacing w:after="0" w:line="276" w:lineRule="auto"/>
        <w:rPr>
          <w:rFonts w:ascii="Courier New" w:hAnsi="Courier New" w:cs="Courier New"/>
          <w:sz w:val="24"/>
          <w:szCs w:val="24"/>
        </w:rPr>
      </w:pPr>
    </w:p>
    <w:p w14:paraId="0950F6F9" w14:textId="61680232" w:rsidR="00262FCD" w:rsidRPr="00B15C04" w:rsidRDefault="00262FCD" w:rsidP="00806869">
      <w:pPr>
        <w:pStyle w:val="Prrafodelista"/>
        <w:numPr>
          <w:ilvl w:val="0"/>
          <w:numId w:val="5"/>
        </w:numPr>
        <w:tabs>
          <w:tab w:val="left" w:pos="4111"/>
        </w:tabs>
        <w:spacing w:after="0" w:line="276" w:lineRule="auto"/>
        <w:ind w:left="2835" w:firstLine="709"/>
        <w:jc w:val="both"/>
        <w:rPr>
          <w:rFonts w:ascii="Courier New" w:hAnsi="Courier New" w:cs="Courier New"/>
          <w:b/>
          <w:bCs/>
          <w:sz w:val="24"/>
          <w:szCs w:val="24"/>
        </w:rPr>
      </w:pPr>
      <w:r w:rsidRPr="00B15C04">
        <w:rPr>
          <w:rFonts w:ascii="Courier New" w:hAnsi="Courier New" w:cs="Courier New"/>
          <w:b/>
          <w:bCs/>
          <w:sz w:val="24"/>
          <w:szCs w:val="24"/>
        </w:rPr>
        <w:t xml:space="preserve">Acceso de </w:t>
      </w:r>
      <w:proofErr w:type="spellStart"/>
      <w:r w:rsidRPr="00B15C04">
        <w:rPr>
          <w:rFonts w:ascii="Courier New" w:hAnsi="Courier New" w:cs="Courier New"/>
          <w:b/>
          <w:bCs/>
          <w:sz w:val="24"/>
          <w:szCs w:val="24"/>
        </w:rPr>
        <w:t>reportantes</w:t>
      </w:r>
      <w:proofErr w:type="spellEnd"/>
      <w:r w:rsidRPr="00B15C04">
        <w:rPr>
          <w:rFonts w:ascii="Courier New" w:hAnsi="Courier New" w:cs="Courier New"/>
          <w:b/>
          <w:bCs/>
          <w:sz w:val="24"/>
          <w:szCs w:val="24"/>
        </w:rPr>
        <w:t xml:space="preserve">, mandatarios y deudores. </w:t>
      </w:r>
      <w:r w:rsidRPr="00B15C04">
        <w:rPr>
          <w:rFonts w:ascii="Courier New" w:hAnsi="Courier New" w:cs="Courier New"/>
          <w:sz w:val="24"/>
          <w:szCs w:val="24"/>
        </w:rPr>
        <w:t xml:space="preserve">De forma de </w:t>
      </w:r>
      <w:r w:rsidRPr="00B15C04">
        <w:rPr>
          <w:rFonts w:ascii="Courier New" w:hAnsi="Courier New" w:cs="Courier New"/>
          <w:sz w:val="24"/>
          <w:szCs w:val="24"/>
        </w:rPr>
        <w:lastRenderedPageBreak/>
        <w:t>resguardar la información de las personas, y permitir el correcto uso de la misma,</w:t>
      </w:r>
      <w:r w:rsidRPr="00B15C04">
        <w:rPr>
          <w:rFonts w:ascii="Courier New" w:hAnsi="Courier New" w:cs="Courier New"/>
          <w:b/>
          <w:bCs/>
          <w:sz w:val="24"/>
          <w:szCs w:val="24"/>
        </w:rPr>
        <w:t xml:space="preserve"> </w:t>
      </w:r>
      <w:r w:rsidR="00EB4AF5">
        <w:rPr>
          <w:rFonts w:ascii="Courier New" w:hAnsi="Courier New" w:cs="Courier New"/>
          <w:sz w:val="24"/>
          <w:szCs w:val="24"/>
        </w:rPr>
        <w:t xml:space="preserve">el proyecto de ley </w:t>
      </w:r>
      <w:r w:rsidRPr="00B15C04">
        <w:rPr>
          <w:rFonts w:ascii="Courier New" w:hAnsi="Courier New" w:cs="Courier New"/>
          <w:sz w:val="24"/>
          <w:szCs w:val="24"/>
        </w:rPr>
        <w:t xml:space="preserve">especifica que solo podrán acceder al </w:t>
      </w:r>
      <w:r w:rsidR="00D56130">
        <w:rPr>
          <w:rFonts w:ascii="Courier New" w:hAnsi="Courier New" w:cs="Courier New"/>
          <w:sz w:val="24"/>
          <w:szCs w:val="24"/>
        </w:rPr>
        <w:t>Registro</w:t>
      </w:r>
      <w:r w:rsidRPr="00B15C04">
        <w:rPr>
          <w:rFonts w:ascii="Courier New" w:hAnsi="Courier New" w:cs="Courier New"/>
          <w:sz w:val="24"/>
          <w:szCs w:val="24"/>
        </w:rPr>
        <w:t xml:space="preserve">: (i) </w:t>
      </w:r>
      <w:proofErr w:type="spellStart"/>
      <w:r w:rsidRPr="00B15C04">
        <w:rPr>
          <w:rFonts w:ascii="Courier New" w:hAnsi="Courier New" w:cs="Courier New"/>
          <w:sz w:val="24"/>
          <w:szCs w:val="24"/>
        </w:rPr>
        <w:t>reportantes</w:t>
      </w:r>
      <w:proofErr w:type="spellEnd"/>
      <w:r w:rsidRPr="00B15C04">
        <w:rPr>
          <w:rFonts w:ascii="Courier New" w:hAnsi="Courier New" w:cs="Courier New"/>
          <w:sz w:val="24"/>
          <w:szCs w:val="24"/>
        </w:rPr>
        <w:t xml:space="preserve">; (ii) mandatarios de </w:t>
      </w:r>
      <w:proofErr w:type="spellStart"/>
      <w:r w:rsidRPr="00B15C04">
        <w:rPr>
          <w:rFonts w:ascii="Courier New" w:hAnsi="Courier New" w:cs="Courier New"/>
          <w:sz w:val="24"/>
          <w:szCs w:val="24"/>
        </w:rPr>
        <w:t>reportantes</w:t>
      </w:r>
      <w:proofErr w:type="spellEnd"/>
      <w:r w:rsidRPr="00B15C04">
        <w:rPr>
          <w:rFonts w:ascii="Courier New" w:hAnsi="Courier New" w:cs="Courier New"/>
          <w:sz w:val="24"/>
          <w:szCs w:val="24"/>
        </w:rPr>
        <w:t xml:space="preserve"> informados a la CMF; y (iii) </w:t>
      </w:r>
      <w:r w:rsidRPr="00D25AFB">
        <w:rPr>
          <w:rFonts w:ascii="Courier New" w:hAnsi="Courier New" w:cs="Courier New"/>
          <w:sz w:val="24"/>
          <w:szCs w:val="24"/>
        </w:rPr>
        <w:t>deudores</w:t>
      </w:r>
      <w:r w:rsidR="00D25AFB">
        <w:rPr>
          <w:rFonts w:ascii="Courier New" w:hAnsi="Courier New" w:cs="Courier New"/>
          <w:sz w:val="24"/>
          <w:szCs w:val="24"/>
        </w:rPr>
        <w:t xml:space="preserve"> o terceros autorizados por estos últimos</w:t>
      </w:r>
      <w:r w:rsidRPr="00B15C04">
        <w:rPr>
          <w:rFonts w:ascii="Courier New" w:hAnsi="Courier New" w:cs="Courier New"/>
          <w:sz w:val="24"/>
          <w:szCs w:val="24"/>
        </w:rPr>
        <w:t xml:space="preserve">. Adicionalmente, señala que tanto los </w:t>
      </w:r>
      <w:proofErr w:type="spellStart"/>
      <w:r w:rsidRPr="00B15C04">
        <w:rPr>
          <w:rFonts w:ascii="Courier New" w:hAnsi="Courier New" w:cs="Courier New"/>
          <w:sz w:val="24"/>
          <w:szCs w:val="24"/>
        </w:rPr>
        <w:t>reportantes</w:t>
      </w:r>
      <w:proofErr w:type="spellEnd"/>
      <w:r w:rsidRPr="00B15C04">
        <w:rPr>
          <w:rFonts w:ascii="Courier New" w:hAnsi="Courier New" w:cs="Courier New"/>
          <w:sz w:val="24"/>
          <w:szCs w:val="24"/>
        </w:rPr>
        <w:t xml:space="preserve"> como sus mandatarios deben cumplir estándares mínimos de seguridad, establecidos mediante norma de carácter general de la CMF y mantener reserva de la información obtenida del registro, la cual, una vez usada para la evaluación de riesgo comercial y crediticio</w:t>
      </w:r>
      <w:r w:rsidR="00DD5B5B">
        <w:rPr>
          <w:rFonts w:ascii="Courier New" w:hAnsi="Courier New" w:cs="Courier New"/>
          <w:sz w:val="24"/>
          <w:szCs w:val="24"/>
        </w:rPr>
        <w:t>,</w:t>
      </w:r>
      <w:r w:rsidRPr="00B15C04">
        <w:rPr>
          <w:rFonts w:ascii="Courier New" w:hAnsi="Courier New" w:cs="Courier New"/>
          <w:sz w:val="24"/>
          <w:szCs w:val="24"/>
        </w:rPr>
        <w:t xml:space="preserve"> debe ser eliminada.</w:t>
      </w:r>
    </w:p>
    <w:p w14:paraId="021F544D" w14:textId="77777777" w:rsidR="00262FCD" w:rsidRPr="00B15C04" w:rsidRDefault="00262FCD" w:rsidP="00806869">
      <w:pPr>
        <w:pStyle w:val="Prrafodelista"/>
        <w:spacing w:after="0" w:line="276" w:lineRule="auto"/>
        <w:rPr>
          <w:rFonts w:ascii="Courier New" w:hAnsi="Courier New" w:cs="Courier New"/>
          <w:b/>
          <w:bCs/>
          <w:sz w:val="24"/>
          <w:szCs w:val="24"/>
        </w:rPr>
      </w:pPr>
    </w:p>
    <w:p w14:paraId="06F1B70A" w14:textId="71A204FD" w:rsidR="00262FCD" w:rsidRPr="00B15C04" w:rsidRDefault="00262FCD" w:rsidP="00806869">
      <w:pPr>
        <w:pStyle w:val="Prrafodelista"/>
        <w:numPr>
          <w:ilvl w:val="0"/>
          <w:numId w:val="5"/>
        </w:numPr>
        <w:tabs>
          <w:tab w:val="left" w:pos="4111"/>
        </w:tabs>
        <w:spacing w:after="0" w:line="276" w:lineRule="auto"/>
        <w:ind w:left="2835" w:firstLine="709"/>
        <w:jc w:val="both"/>
        <w:rPr>
          <w:rFonts w:ascii="Courier New" w:hAnsi="Courier New" w:cs="Courier New"/>
          <w:sz w:val="24"/>
          <w:szCs w:val="24"/>
        </w:rPr>
      </w:pPr>
      <w:r w:rsidRPr="00B15C04">
        <w:rPr>
          <w:rFonts w:ascii="Courier New" w:hAnsi="Courier New" w:cs="Courier New"/>
          <w:b/>
          <w:bCs/>
          <w:sz w:val="24"/>
          <w:szCs w:val="24"/>
        </w:rPr>
        <w:t xml:space="preserve">Derechos de los deudores. </w:t>
      </w:r>
      <w:r w:rsidR="00EB4AF5">
        <w:rPr>
          <w:rFonts w:ascii="Courier New" w:hAnsi="Courier New" w:cs="Courier New"/>
          <w:sz w:val="24"/>
          <w:szCs w:val="24"/>
        </w:rPr>
        <w:t xml:space="preserve">Se </w:t>
      </w:r>
      <w:r w:rsidRPr="00B15C04">
        <w:rPr>
          <w:rFonts w:ascii="Courier New" w:hAnsi="Courier New" w:cs="Courier New"/>
          <w:sz w:val="24"/>
          <w:szCs w:val="24"/>
        </w:rPr>
        <w:t xml:space="preserve">contempla </w:t>
      </w:r>
      <w:r w:rsidRPr="00EB4AF5">
        <w:rPr>
          <w:rFonts w:ascii="Courier New" w:hAnsi="Courier New" w:cs="Courier New"/>
          <w:bCs/>
          <w:sz w:val="24"/>
          <w:szCs w:val="24"/>
        </w:rPr>
        <w:t>una</w:t>
      </w:r>
      <w:r w:rsidRPr="00B15C04">
        <w:rPr>
          <w:rFonts w:ascii="Courier New" w:hAnsi="Courier New" w:cs="Courier New"/>
          <w:sz w:val="24"/>
          <w:szCs w:val="24"/>
        </w:rPr>
        <w:t xml:space="preserve"> serie de derechos para los deudores (titulares), los cuales se ejercen </w:t>
      </w:r>
      <w:r w:rsidR="00176E27">
        <w:rPr>
          <w:rFonts w:ascii="Courier New" w:hAnsi="Courier New" w:cs="Courier New"/>
          <w:sz w:val="24"/>
          <w:szCs w:val="24"/>
        </w:rPr>
        <w:t>directamente ante el reportante o</w:t>
      </w:r>
      <w:r w:rsidRPr="00B15C04">
        <w:rPr>
          <w:rFonts w:ascii="Courier New" w:hAnsi="Courier New" w:cs="Courier New"/>
          <w:sz w:val="24"/>
          <w:szCs w:val="24"/>
        </w:rPr>
        <w:t xml:space="preserve"> a través del acceso al </w:t>
      </w:r>
      <w:r w:rsidR="00D56130">
        <w:rPr>
          <w:rFonts w:ascii="Courier New" w:hAnsi="Courier New" w:cs="Courier New"/>
          <w:sz w:val="24"/>
          <w:szCs w:val="24"/>
        </w:rPr>
        <w:t>Registro</w:t>
      </w:r>
      <w:r w:rsidR="00D56130" w:rsidRPr="00B15C04">
        <w:rPr>
          <w:rFonts w:ascii="Courier New" w:hAnsi="Courier New" w:cs="Courier New"/>
          <w:sz w:val="24"/>
          <w:szCs w:val="24"/>
        </w:rPr>
        <w:t xml:space="preserve"> </w:t>
      </w:r>
      <w:r w:rsidRPr="00B15C04">
        <w:rPr>
          <w:rFonts w:ascii="Courier New" w:hAnsi="Courier New" w:cs="Courier New"/>
          <w:sz w:val="24"/>
          <w:szCs w:val="24"/>
        </w:rPr>
        <w:t>y son de carácter gratuito. Estos derechos son:</w:t>
      </w:r>
    </w:p>
    <w:p w14:paraId="02079C6F" w14:textId="77777777" w:rsidR="00262FCD" w:rsidRPr="00B15C04" w:rsidRDefault="00262FCD" w:rsidP="00806869">
      <w:pPr>
        <w:pStyle w:val="Prrafodelista"/>
        <w:spacing w:after="0" w:line="276" w:lineRule="auto"/>
        <w:rPr>
          <w:rFonts w:ascii="Courier New" w:hAnsi="Courier New" w:cs="Courier New"/>
          <w:sz w:val="24"/>
          <w:szCs w:val="24"/>
        </w:rPr>
      </w:pPr>
    </w:p>
    <w:p w14:paraId="7908EF5B" w14:textId="17E5B2F2" w:rsidR="00262FCD" w:rsidRPr="00B15C04" w:rsidRDefault="00D81692" w:rsidP="00806869">
      <w:pPr>
        <w:pStyle w:val="Prrafodelista"/>
        <w:tabs>
          <w:tab w:val="left" w:pos="4678"/>
        </w:tabs>
        <w:spacing w:after="0" w:line="276" w:lineRule="auto"/>
        <w:ind w:left="2835" w:firstLine="1276"/>
        <w:jc w:val="both"/>
        <w:rPr>
          <w:rFonts w:ascii="Courier New" w:hAnsi="Courier New" w:cs="Courier New"/>
          <w:sz w:val="24"/>
          <w:szCs w:val="24"/>
        </w:rPr>
      </w:pPr>
      <w:r>
        <w:rPr>
          <w:rFonts w:ascii="Courier New" w:hAnsi="Courier New" w:cs="Courier New"/>
          <w:b/>
          <w:bCs/>
          <w:sz w:val="24"/>
          <w:szCs w:val="24"/>
        </w:rPr>
        <w:t>(i)</w:t>
      </w:r>
      <w:r>
        <w:rPr>
          <w:rFonts w:ascii="Courier New" w:hAnsi="Courier New" w:cs="Courier New"/>
          <w:b/>
          <w:bCs/>
          <w:sz w:val="24"/>
          <w:szCs w:val="24"/>
        </w:rPr>
        <w:tab/>
      </w:r>
      <w:r w:rsidR="00262FCD" w:rsidRPr="00B15C04">
        <w:rPr>
          <w:rFonts w:ascii="Courier New" w:hAnsi="Courier New" w:cs="Courier New"/>
          <w:b/>
          <w:bCs/>
          <w:sz w:val="24"/>
          <w:szCs w:val="24"/>
        </w:rPr>
        <w:t>Derecho de acceso:</w:t>
      </w:r>
      <w:r w:rsidR="00262FCD" w:rsidRPr="00B15C04">
        <w:rPr>
          <w:rFonts w:ascii="Courier New" w:hAnsi="Courier New" w:cs="Courier New"/>
          <w:sz w:val="24"/>
          <w:szCs w:val="24"/>
        </w:rPr>
        <w:t xml:space="preserve"> El deudor tendrá derecho a solicitar a la CMF el acceso a la información relativa a su persona y sus obligaciones que esté almacenada en el </w:t>
      </w:r>
      <w:r w:rsidR="00D56130">
        <w:rPr>
          <w:rFonts w:ascii="Courier New" w:hAnsi="Courier New" w:cs="Courier New"/>
          <w:sz w:val="24"/>
          <w:szCs w:val="24"/>
        </w:rPr>
        <w:t>Registro</w:t>
      </w:r>
      <w:r w:rsidR="00262FCD" w:rsidRPr="00B15C04">
        <w:rPr>
          <w:rFonts w:ascii="Courier New" w:hAnsi="Courier New" w:cs="Courier New"/>
          <w:sz w:val="24"/>
          <w:szCs w:val="24"/>
        </w:rPr>
        <w:t>.</w:t>
      </w:r>
      <w:r w:rsidR="00C41977" w:rsidRPr="00B15C04">
        <w:rPr>
          <w:rFonts w:ascii="Courier New" w:hAnsi="Courier New" w:cs="Courier New"/>
          <w:sz w:val="24"/>
          <w:szCs w:val="24"/>
        </w:rPr>
        <w:t xml:space="preserve"> Dicho acceso podrá llevarse a cabo a través de medios o sistemas digitales u otros adicionales que la </w:t>
      </w:r>
      <w:r w:rsidR="001523DF" w:rsidRPr="00B15C04">
        <w:rPr>
          <w:rFonts w:ascii="Courier New" w:hAnsi="Courier New" w:cs="Courier New"/>
          <w:sz w:val="24"/>
          <w:szCs w:val="24"/>
        </w:rPr>
        <w:t>CMF</w:t>
      </w:r>
      <w:r w:rsidR="00C41977" w:rsidRPr="00B15C04">
        <w:rPr>
          <w:rFonts w:ascii="Courier New" w:hAnsi="Courier New" w:cs="Courier New"/>
          <w:sz w:val="24"/>
          <w:szCs w:val="24"/>
        </w:rPr>
        <w:t xml:space="preserve"> determine para efectos de una mayor cobertura.</w:t>
      </w:r>
    </w:p>
    <w:p w14:paraId="66D36AFA" w14:textId="77777777" w:rsidR="00262FCD" w:rsidRPr="00B15C04" w:rsidRDefault="00262FCD" w:rsidP="00806869">
      <w:pPr>
        <w:pStyle w:val="Prrafodelista"/>
        <w:spacing w:after="0" w:line="276" w:lineRule="auto"/>
        <w:ind w:left="3763"/>
        <w:jc w:val="both"/>
        <w:rPr>
          <w:rFonts w:ascii="Courier New" w:hAnsi="Courier New" w:cs="Courier New"/>
          <w:sz w:val="24"/>
          <w:szCs w:val="24"/>
        </w:rPr>
      </w:pPr>
      <w:r w:rsidRPr="00B15C04">
        <w:rPr>
          <w:rFonts w:ascii="Courier New" w:hAnsi="Courier New" w:cs="Courier New"/>
          <w:sz w:val="24"/>
          <w:szCs w:val="24"/>
        </w:rPr>
        <w:t xml:space="preserve"> </w:t>
      </w:r>
    </w:p>
    <w:p w14:paraId="57BBD881" w14:textId="1AEB01B2" w:rsidR="00262FCD" w:rsidRPr="00F602EB" w:rsidRDefault="00262FCD" w:rsidP="00806869">
      <w:pPr>
        <w:pStyle w:val="Prrafodelista"/>
        <w:tabs>
          <w:tab w:val="left" w:pos="4678"/>
        </w:tabs>
        <w:spacing w:after="0" w:line="276" w:lineRule="auto"/>
        <w:ind w:left="2835" w:firstLine="1276"/>
        <w:jc w:val="both"/>
        <w:rPr>
          <w:rFonts w:ascii="Courier New" w:hAnsi="Courier New" w:cs="Courier New"/>
          <w:sz w:val="24"/>
          <w:szCs w:val="24"/>
        </w:rPr>
      </w:pPr>
      <w:r w:rsidRPr="00B15C04">
        <w:rPr>
          <w:rFonts w:ascii="Courier New" w:hAnsi="Courier New" w:cs="Courier New"/>
          <w:b/>
          <w:bCs/>
          <w:sz w:val="24"/>
          <w:szCs w:val="24"/>
        </w:rPr>
        <w:t>(ii) Derecho de actualización, rectificación o complementación:</w:t>
      </w:r>
      <w:r w:rsidRPr="00B15C04">
        <w:rPr>
          <w:rFonts w:ascii="Courier New" w:hAnsi="Courier New" w:cs="Courier New"/>
          <w:sz w:val="24"/>
          <w:szCs w:val="24"/>
        </w:rPr>
        <w:t xml:space="preserve"> El deudor tendrá derecho a solicitar la actualización, rectificación o complementación de la información relativa a su persona o a sus obligaciones. En caso de que el reportante deniegue la solicitud, deberá hacerlo de manera fundada. Por otro lado, en caso de que la acepte, deberá modificar la información almacenada en su base de datos, cuando corresponda, y dar aviso a </w:t>
      </w:r>
      <w:r w:rsidRPr="00B15C04">
        <w:rPr>
          <w:rFonts w:ascii="Courier New" w:hAnsi="Courier New" w:cs="Courier New"/>
          <w:sz w:val="24"/>
          <w:szCs w:val="24"/>
        </w:rPr>
        <w:lastRenderedPageBreak/>
        <w:t xml:space="preserve">la CMF para que también la modifique en el </w:t>
      </w:r>
      <w:r w:rsidR="00D56130">
        <w:rPr>
          <w:rFonts w:ascii="Courier New" w:hAnsi="Courier New" w:cs="Courier New"/>
          <w:sz w:val="24"/>
          <w:szCs w:val="24"/>
        </w:rPr>
        <w:t>Registro</w:t>
      </w:r>
      <w:r w:rsidRPr="00B15C04">
        <w:rPr>
          <w:rFonts w:ascii="Courier New" w:hAnsi="Courier New" w:cs="Courier New"/>
          <w:sz w:val="24"/>
          <w:szCs w:val="24"/>
        </w:rPr>
        <w:t xml:space="preserve">. </w:t>
      </w:r>
    </w:p>
    <w:p w14:paraId="5C6DA4FA" w14:textId="77777777" w:rsidR="00262FCD" w:rsidRPr="00F602EB" w:rsidRDefault="00262FCD" w:rsidP="00806869">
      <w:pPr>
        <w:pStyle w:val="Prrafodelista"/>
        <w:spacing w:after="0" w:line="276" w:lineRule="auto"/>
        <w:ind w:left="3763"/>
        <w:jc w:val="both"/>
        <w:rPr>
          <w:rFonts w:ascii="Courier New" w:hAnsi="Courier New" w:cs="Courier New"/>
          <w:sz w:val="24"/>
          <w:szCs w:val="24"/>
        </w:rPr>
      </w:pPr>
    </w:p>
    <w:p w14:paraId="755EFC09" w14:textId="3857BEDF" w:rsidR="00332A4D" w:rsidRPr="00F602EB" w:rsidRDefault="00262FCD" w:rsidP="00806869">
      <w:pPr>
        <w:pStyle w:val="Prrafodelista"/>
        <w:tabs>
          <w:tab w:val="left" w:pos="4678"/>
        </w:tabs>
        <w:spacing w:after="0" w:line="276" w:lineRule="auto"/>
        <w:ind w:left="2835" w:firstLine="1276"/>
        <w:jc w:val="both"/>
        <w:rPr>
          <w:rFonts w:ascii="Courier New" w:hAnsi="Courier New" w:cs="Courier New"/>
          <w:sz w:val="24"/>
          <w:szCs w:val="24"/>
        </w:rPr>
      </w:pPr>
      <w:r w:rsidRPr="00F602EB">
        <w:rPr>
          <w:rFonts w:ascii="Courier New" w:hAnsi="Courier New" w:cs="Courier New"/>
          <w:b/>
          <w:bCs/>
          <w:sz w:val="24"/>
          <w:szCs w:val="24"/>
        </w:rPr>
        <w:t>(iii) Derecho a cancelar datos:</w:t>
      </w:r>
      <w:r w:rsidRPr="00F602EB">
        <w:rPr>
          <w:rFonts w:ascii="Courier New" w:hAnsi="Courier New" w:cs="Courier New"/>
          <w:sz w:val="24"/>
          <w:szCs w:val="24"/>
        </w:rPr>
        <w:t xml:space="preserve"> </w:t>
      </w:r>
      <w:r w:rsidR="00332A4D" w:rsidRPr="00F602EB">
        <w:rPr>
          <w:rFonts w:ascii="Courier New" w:hAnsi="Courier New" w:cs="Courier New"/>
          <w:sz w:val="24"/>
          <w:szCs w:val="24"/>
        </w:rPr>
        <w:t xml:space="preserve">El deudor tendrá derecho a solicitar al respectivo reportante, la eliminación de su información o de sus obligaciones, almacenada en el </w:t>
      </w:r>
      <w:r w:rsidR="00D56130">
        <w:rPr>
          <w:rFonts w:ascii="Courier New" w:hAnsi="Courier New" w:cs="Courier New"/>
          <w:sz w:val="24"/>
          <w:szCs w:val="24"/>
        </w:rPr>
        <w:t>Registro</w:t>
      </w:r>
      <w:r w:rsidR="00332A4D" w:rsidRPr="00F602EB">
        <w:rPr>
          <w:rFonts w:ascii="Courier New" w:hAnsi="Courier New" w:cs="Courier New"/>
          <w:sz w:val="24"/>
          <w:szCs w:val="24"/>
        </w:rPr>
        <w:t xml:space="preserve"> que, de conformidad a esta ley, no correspond</w:t>
      </w:r>
      <w:r w:rsidR="002375BE">
        <w:rPr>
          <w:rFonts w:ascii="Courier New" w:hAnsi="Courier New" w:cs="Courier New"/>
          <w:sz w:val="24"/>
          <w:szCs w:val="24"/>
        </w:rPr>
        <w:t>a</w:t>
      </w:r>
      <w:r w:rsidR="00332A4D" w:rsidRPr="00F602EB">
        <w:rPr>
          <w:rFonts w:ascii="Courier New" w:hAnsi="Courier New" w:cs="Courier New"/>
          <w:sz w:val="24"/>
          <w:szCs w:val="24"/>
        </w:rPr>
        <w:t xml:space="preserve"> ser almacenada. En caso de que el reportante deniegue la solicitud, deberá hacerlo de manera fundada. Por otro lado, en caso de que la acepte, deberá eliminar la información almacenada en su base de datos, cuando corresponda, y dar aviso a la CMF para que también la modifique en el </w:t>
      </w:r>
      <w:r w:rsidR="00D56130">
        <w:rPr>
          <w:rFonts w:ascii="Courier New" w:hAnsi="Courier New" w:cs="Courier New"/>
          <w:sz w:val="24"/>
          <w:szCs w:val="24"/>
        </w:rPr>
        <w:t>Registro</w:t>
      </w:r>
      <w:r w:rsidR="00332A4D" w:rsidRPr="00F602EB">
        <w:rPr>
          <w:rFonts w:ascii="Courier New" w:hAnsi="Courier New" w:cs="Courier New"/>
          <w:sz w:val="24"/>
          <w:szCs w:val="24"/>
        </w:rPr>
        <w:t xml:space="preserve">. </w:t>
      </w:r>
    </w:p>
    <w:p w14:paraId="57F7D0B7" w14:textId="77777777" w:rsidR="00F602EB" w:rsidRPr="00F602EB" w:rsidRDefault="00F602EB" w:rsidP="00806869">
      <w:pPr>
        <w:pStyle w:val="Prrafodelista"/>
        <w:tabs>
          <w:tab w:val="left" w:pos="4678"/>
        </w:tabs>
        <w:spacing w:after="0" w:line="276" w:lineRule="auto"/>
        <w:ind w:left="2835" w:firstLine="1276"/>
        <w:jc w:val="both"/>
        <w:rPr>
          <w:rFonts w:ascii="Courier New" w:hAnsi="Courier New" w:cs="Courier New"/>
          <w:sz w:val="24"/>
          <w:szCs w:val="24"/>
        </w:rPr>
      </w:pPr>
    </w:p>
    <w:p w14:paraId="590EE89A" w14:textId="71E7540F" w:rsidR="00F602EB" w:rsidRPr="00F602EB" w:rsidRDefault="00F602EB" w:rsidP="00806869">
      <w:pPr>
        <w:pStyle w:val="Prrafodelista"/>
        <w:tabs>
          <w:tab w:val="left" w:pos="4678"/>
        </w:tabs>
        <w:spacing w:after="0" w:line="276" w:lineRule="auto"/>
        <w:ind w:left="2835" w:firstLine="1276"/>
        <w:jc w:val="both"/>
        <w:rPr>
          <w:rFonts w:ascii="Courier New" w:hAnsi="Courier New" w:cs="Courier New"/>
          <w:sz w:val="24"/>
          <w:szCs w:val="24"/>
        </w:rPr>
      </w:pPr>
      <w:r w:rsidRPr="00F602EB">
        <w:rPr>
          <w:rFonts w:ascii="Courier New" w:hAnsi="Courier New" w:cs="Courier New"/>
          <w:color w:val="000000"/>
          <w:sz w:val="24"/>
          <w:szCs w:val="24"/>
        </w:rPr>
        <w:t xml:space="preserve">En caso de que no sea posible determinar </w:t>
      </w:r>
      <w:r w:rsidR="002375BE">
        <w:rPr>
          <w:rFonts w:ascii="Courier New" w:hAnsi="Courier New" w:cs="Courier New"/>
          <w:color w:val="000000"/>
          <w:sz w:val="24"/>
          <w:szCs w:val="24"/>
        </w:rPr>
        <w:t>al</w:t>
      </w:r>
      <w:r w:rsidRPr="00F602EB">
        <w:rPr>
          <w:rFonts w:ascii="Courier New" w:hAnsi="Courier New" w:cs="Courier New"/>
          <w:color w:val="000000"/>
          <w:sz w:val="24"/>
          <w:szCs w:val="24"/>
        </w:rPr>
        <w:t xml:space="preserve"> reportante que hubiere entregado la información almacenada en el </w:t>
      </w:r>
      <w:r w:rsidR="00582EEE">
        <w:rPr>
          <w:rFonts w:ascii="Courier New" w:hAnsi="Courier New" w:cs="Courier New"/>
          <w:color w:val="000000"/>
          <w:sz w:val="24"/>
          <w:szCs w:val="24"/>
        </w:rPr>
        <w:t>registro</w:t>
      </w:r>
      <w:r w:rsidRPr="00F602EB">
        <w:rPr>
          <w:rFonts w:ascii="Courier New" w:hAnsi="Courier New" w:cs="Courier New"/>
          <w:color w:val="000000"/>
          <w:sz w:val="24"/>
          <w:szCs w:val="24"/>
        </w:rPr>
        <w:t xml:space="preserve">, y que de conformidad a esta ley no correspondía ser almacenada en dicho registro, </w:t>
      </w:r>
      <w:r w:rsidR="002375BE">
        <w:rPr>
          <w:rFonts w:ascii="Courier New" w:hAnsi="Courier New" w:cs="Courier New"/>
          <w:color w:val="000000"/>
          <w:sz w:val="24"/>
          <w:szCs w:val="24"/>
        </w:rPr>
        <w:t>el deudor</w:t>
      </w:r>
      <w:r w:rsidRPr="00F602EB">
        <w:rPr>
          <w:rFonts w:ascii="Courier New" w:hAnsi="Courier New" w:cs="Courier New"/>
          <w:color w:val="000000"/>
          <w:sz w:val="24"/>
          <w:szCs w:val="24"/>
        </w:rPr>
        <w:t xml:space="preserve"> podrá solicitar a la Comisión la eliminación de dicha información</w:t>
      </w:r>
      <w:r>
        <w:rPr>
          <w:rFonts w:ascii="Courier New" w:hAnsi="Courier New" w:cs="Courier New"/>
          <w:color w:val="000000"/>
          <w:sz w:val="24"/>
          <w:szCs w:val="24"/>
        </w:rPr>
        <w:t>.</w:t>
      </w:r>
    </w:p>
    <w:p w14:paraId="4D39ECAD" w14:textId="77777777" w:rsidR="00262FCD" w:rsidRPr="00B15C04" w:rsidRDefault="00262FCD" w:rsidP="00806869">
      <w:pPr>
        <w:pStyle w:val="Prrafodelista"/>
        <w:spacing w:after="0" w:line="276" w:lineRule="auto"/>
        <w:jc w:val="both"/>
        <w:rPr>
          <w:rFonts w:ascii="Courier New" w:hAnsi="Courier New" w:cs="Courier New"/>
          <w:sz w:val="24"/>
          <w:szCs w:val="24"/>
        </w:rPr>
      </w:pPr>
    </w:p>
    <w:p w14:paraId="42398BAE" w14:textId="44061BB5" w:rsidR="00262FCD" w:rsidRPr="00B15C04" w:rsidRDefault="00262FCD" w:rsidP="00806869">
      <w:pPr>
        <w:pStyle w:val="Prrafodelista"/>
        <w:numPr>
          <w:ilvl w:val="0"/>
          <w:numId w:val="5"/>
        </w:numPr>
        <w:tabs>
          <w:tab w:val="left" w:pos="4111"/>
        </w:tabs>
        <w:spacing w:after="0" w:line="276" w:lineRule="auto"/>
        <w:ind w:left="2835" w:firstLine="709"/>
        <w:jc w:val="both"/>
        <w:rPr>
          <w:rFonts w:ascii="Courier New" w:hAnsi="Courier New" w:cs="Courier New"/>
          <w:sz w:val="24"/>
          <w:szCs w:val="24"/>
        </w:rPr>
      </w:pPr>
      <w:r w:rsidRPr="00B15C04">
        <w:rPr>
          <w:rFonts w:ascii="Courier New" w:hAnsi="Courier New" w:cs="Courier New"/>
          <w:b/>
          <w:bCs/>
          <w:sz w:val="24"/>
          <w:szCs w:val="24"/>
        </w:rPr>
        <w:t>Sanciones.</w:t>
      </w:r>
      <w:r w:rsidRPr="00B15C04">
        <w:rPr>
          <w:rFonts w:ascii="Courier New" w:hAnsi="Courier New" w:cs="Courier New"/>
          <w:sz w:val="24"/>
          <w:szCs w:val="24"/>
        </w:rPr>
        <w:t xml:space="preserve"> Se establece que, en caso de infracciones a esta normativa se sancionará a los </w:t>
      </w:r>
      <w:proofErr w:type="spellStart"/>
      <w:r w:rsidRPr="00B15C04">
        <w:rPr>
          <w:rFonts w:ascii="Courier New" w:hAnsi="Courier New" w:cs="Courier New"/>
          <w:sz w:val="24"/>
          <w:szCs w:val="24"/>
        </w:rPr>
        <w:t>reportantes</w:t>
      </w:r>
      <w:proofErr w:type="spellEnd"/>
      <w:r w:rsidRPr="00B15C04">
        <w:rPr>
          <w:rFonts w:ascii="Courier New" w:hAnsi="Courier New" w:cs="Courier New"/>
          <w:sz w:val="24"/>
          <w:szCs w:val="24"/>
        </w:rPr>
        <w:t xml:space="preserve"> de acuerdo con las disposiciones del decreto ley </w:t>
      </w:r>
      <w:r w:rsidR="00806869">
        <w:rPr>
          <w:rFonts w:ascii="Courier New" w:hAnsi="Courier New" w:cs="Courier New"/>
          <w:sz w:val="24"/>
          <w:szCs w:val="24"/>
        </w:rPr>
        <w:t xml:space="preserve">    </w:t>
      </w:r>
      <w:r w:rsidRPr="00B15C04">
        <w:rPr>
          <w:rFonts w:ascii="Courier New" w:hAnsi="Courier New" w:cs="Courier New"/>
          <w:sz w:val="24"/>
          <w:szCs w:val="24"/>
        </w:rPr>
        <w:t xml:space="preserve">N° 3.538, de 1980, que crea la Comisión para el Mercado Financiero. Adicionalmente, se señala que se puede sancionar a los </w:t>
      </w:r>
      <w:proofErr w:type="spellStart"/>
      <w:r w:rsidRPr="00B15C04">
        <w:rPr>
          <w:rFonts w:ascii="Courier New" w:hAnsi="Courier New" w:cs="Courier New"/>
          <w:sz w:val="24"/>
          <w:szCs w:val="24"/>
        </w:rPr>
        <w:t>reportantes</w:t>
      </w:r>
      <w:proofErr w:type="spellEnd"/>
      <w:r w:rsidRPr="00B15C04">
        <w:rPr>
          <w:rFonts w:ascii="Courier New" w:hAnsi="Courier New" w:cs="Courier New"/>
          <w:sz w:val="24"/>
          <w:szCs w:val="24"/>
        </w:rPr>
        <w:t xml:space="preserve"> prohibiendo su acc</w:t>
      </w:r>
      <w:r w:rsidR="00EB4AF5">
        <w:rPr>
          <w:rFonts w:ascii="Courier New" w:hAnsi="Courier New" w:cs="Courier New"/>
          <w:sz w:val="24"/>
          <w:szCs w:val="24"/>
        </w:rPr>
        <w:t>es</w:t>
      </w:r>
      <w:r w:rsidRPr="00B15C04">
        <w:rPr>
          <w:rFonts w:ascii="Courier New" w:hAnsi="Courier New" w:cs="Courier New"/>
          <w:sz w:val="24"/>
          <w:szCs w:val="24"/>
        </w:rPr>
        <w:t xml:space="preserve">o al </w:t>
      </w:r>
      <w:r w:rsidR="00591600">
        <w:rPr>
          <w:rFonts w:ascii="Courier New" w:hAnsi="Courier New" w:cs="Courier New"/>
          <w:sz w:val="24"/>
          <w:szCs w:val="24"/>
        </w:rPr>
        <w:t>Registro</w:t>
      </w:r>
      <w:r w:rsidRPr="00B15C04">
        <w:rPr>
          <w:rFonts w:ascii="Courier New" w:hAnsi="Courier New" w:cs="Courier New"/>
          <w:sz w:val="24"/>
          <w:szCs w:val="24"/>
        </w:rPr>
        <w:t xml:space="preserve"> por hasta 1 año. Por último, se establecen sanciones penales para quienes revelen datos a terceros, sin la autorización que corresponda.</w:t>
      </w:r>
    </w:p>
    <w:p w14:paraId="34B05C17" w14:textId="7EF9B3CB" w:rsidR="00262FCD" w:rsidRPr="00B15C04" w:rsidRDefault="00262FCD" w:rsidP="00806869">
      <w:pPr>
        <w:pStyle w:val="Prrafodelista"/>
        <w:spacing w:after="0" w:line="276" w:lineRule="auto"/>
        <w:ind w:left="3763"/>
        <w:jc w:val="both"/>
        <w:rPr>
          <w:rFonts w:ascii="Courier New" w:hAnsi="Courier New" w:cs="Courier New"/>
          <w:sz w:val="24"/>
          <w:szCs w:val="24"/>
        </w:rPr>
      </w:pPr>
    </w:p>
    <w:p w14:paraId="123BE15F" w14:textId="75CED7EB" w:rsidR="00262FCD" w:rsidRPr="00274371" w:rsidRDefault="00262FCD" w:rsidP="00274371">
      <w:pPr>
        <w:pStyle w:val="Prrafodelista"/>
        <w:numPr>
          <w:ilvl w:val="0"/>
          <w:numId w:val="5"/>
        </w:numPr>
        <w:tabs>
          <w:tab w:val="left" w:pos="4111"/>
        </w:tabs>
        <w:spacing w:after="0" w:line="276" w:lineRule="auto"/>
        <w:ind w:left="2835" w:firstLine="709"/>
        <w:jc w:val="both"/>
        <w:rPr>
          <w:rFonts w:ascii="Courier New" w:hAnsi="Courier New" w:cs="Courier New"/>
          <w:sz w:val="24"/>
          <w:szCs w:val="24"/>
        </w:rPr>
      </w:pPr>
      <w:r w:rsidRPr="00B15C04">
        <w:rPr>
          <w:rFonts w:ascii="Courier New" w:hAnsi="Courier New" w:cs="Courier New"/>
          <w:b/>
          <w:bCs/>
          <w:sz w:val="24"/>
          <w:szCs w:val="24"/>
        </w:rPr>
        <w:t xml:space="preserve">Transitoriedad: </w:t>
      </w:r>
      <w:r w:rsidRPr="00B15C04">
        <w:rPr>
          <w:rFonts w:ascii="Courier New" w:hAnsi="Courier New" w:cs="Courier New"/>
          <w:sz w:val="24"/>
          <w:szCs w:val="24"/>
        </w:rPr>
        <w:t>En considera</w:t>
      </w:r>
      <w:r w:rsidR="005B2E4C">
        <w:rPr>
          <w:rFonts w:ascii="Courier New" w:hAnsi="Courier New" w:cs="Courier New"/>
          <w:sz w:val="24"/>
          <w:szCs w:val="24"/>
        </w:rPr>
        <w:softHyphen/>
      </w:r>
      <w:r w:rsidRPr="00B15C04">
        <w:rPr>
          <w:rFonts w:ascii="Courier New" w:hAnsi="Courier New" w:cs="Courier New"/>
          <w:sz w:val="24"/>
          <w:szCs w:val="24"/>
        </w:rPr>
        <w:t xml:space="preserve">ción a los nuevos desafíos técnicos y operativos que implica el proyecto, </w:t>
      </w:r>
      <w:r w:rsidR="00EB4AF5">
        <w:rPr>
          <w:rFonts w:ascii="Courier New" w:hAnsi="Courier New" w:cs="Courier New"/>
          <w:sz w:val="24"/>
          <w:szCs w:val="24"/>
        </w:rPr>
        <w:t xml:space="preserve">se contempla </w:t>
      </w:r>
      <w:r w:rsidRPr="00B15C04">
        <w:rPr>
          <w:rFonts w:ascii="Courier New" w:hAnsi="Courier New" w:cs="Courier New"/>
          <w:sz w:val="24"/>
          <w:szCs w:val="24"/>
        </w:rPr>
        <w:t xml:space="preserve">un periodo razonable para su entrada en vigencia. </w:t>
      </w:r>
    </w:p>
    <w:p w14:paraId="5C228EB7" w14:textId="6556C21C" w:rsidR="00D81692" w:rsidRDefault="00262FCD" w:rsidP="00D3640C">
      <w:pPr>
        <w:pStyle w:val="Prrafodelista"/>
        <w:tabs>
          <w:tab w:val="left" w:pos="426"/>
        </w:tabs>
        <w:spacing w:after="0" w:line="276" w:lineRule="auto"/>
        <w:ind w:left="2835" w:firstLine="709"/>
        <w:jc w:val="both"/>
        <w:rPr>
          <w:rFonts w:ascii="Courier New" w:hAnsi="Courier New" w:cs="Courier New"/>
          <w:sz w:val="24"/>
          <w:szCs w:val="24"/>
        </w:rPr>
      </w:pPr>
      <w:r w:rsidRPr="00B15C04">
        <w:rPr>
          <w:rFonts w:ascii="Courier New" w:hAnsi="Courier New" w:cs="Courier New"/>
          <w:sz w:val="24"/>
          <w:szCs w:val="24"/>
        </w:rPr>
        <w:t xml:space="preserve">Específicamente, señala que la ley entrará en vigencia </w:t>
      </w:r>
      <w:r w:rsidR="00E45813" w:rsidRPr="00B15C04">
        <w:rPr>
          <w:rFonts w:ascii="Courier New" w:hAnsi="Courier New" w:cs="Courier New"/>
          <w:sz w:val="24"/>
          <w:szCs w:val="24"/>
        </w:rPr>
        <w:t xml:space="preserve">a los </w:t>
      </w:r>
      <w:r w:rsidR="008A5DF7">
        <w:rPr>
          <w:rFonts w:ascii="Courier New" w:hAnsi="Courier New" w:cs="Courier New"/>
          <w:sz w:val="24"/>
          <w:szCs w:val="24"/>
        </w:rPr>
        <w:t>20</w:t>
      </w:r>
      <w:r w:rsidR="008A5DF7" w:rsidRPr="00B15C04">
        <w:rPr>
          <w:rFonts w:ascii="Courier New" w:hAnsi="Courier New" w:cs="Courier New"/>
          <w:sz w:val="24"/>
          <w:szCs w:val="24"/>
        </w:rPr>
        <w:t xml:space="preserve"> </w:t>
      </w:r>
      <w:r w:rsidRPr="00B15C04">
        <w:rPr>
          <w:rFonts w:ascii="Courier New" w:hAnsi="Courier New" w:cs="Courier New"/>
          <w:sz w:val="24"/>
          <w:szCs w:val="24"/>
        </w:rPr>
        <w:t xml:space="preserve">meses </w:t>
      </w:r>
      <w:r w:rsidRPr="00B15C04">
        <w:rPr>
          <w:rFonts w:ascii="Courier New" w:hAnsi="Courier New" w:cs="Courier New"/>
          <w:sz w:val="24"/>
          <w:szCs w:val="24"/>
        </w:rPr>
        <w:lastRenderedPageBreak/>
        <w:t>contados desde su publicación en el Diario Oficial. Sin perjuicio de lo anterior, se señala que la CMF deberá emitir las normativas correspondientes dentro del plazo de 1</w:t>
      </w:r>
      <w:r w:rsidR="008A5DF7">
        <w:rPr>
          <w:rFonts w:ascii="Courier New" w:hAnsi="Courier New" w:cs="Courier New"/>
          <w:sz w:val="24"/>
          <w:szCs w:val="24"/>
        </w:rPr>
        <w:t>2</w:t>
      </w:r>
      <w:r w:rsidRPr="00B15C04">
        <w:rPr>
          <w:rFonts w:ascii="Courier New" w:hAnsi="Courier New" w:cs="Courier New"/>
          <w:sz w:val="24"/>
          <w:szCs w:val="24"/>
        </w:rPr>
        <w:t xml:space="preserve"> meses</w:t>
      </w:r>
      <w:r w:rsidR="001921A9">
        <w:rPr>
          <w:rFonts w:ascii="Courier New" w:hAnsi="Courier New" w:cs="Courier New"/>
          <w:sz w:val="24"/>
          <w:szCs w:val="24"/>
        </w:rPr>
        <w:t>,</w:t>
      </w:r>
      <w:r w:rsidRPr="00B15C04">
        <w:rPr>
          <w:rFonts w:ascii="Courier New" w:hAnsi="Courier New" w:cs="Courier New"/>
          <w:sz w:val="24"/>
          <w:szCs w:val="24"/>
        </w:rPr>
        <w:t xml:space="preserve"> contado desde la publicación de la ley</w:t>
      </w:r>
      <w:r w:rsidR="001921A9">
        <w:rPr>
          <w:rFonts w:ascii="Courier New" w:hAnsi="Courier New" w:cs="Courier New"/>
          <w:sz w:val="24"/>
          <w:szCs w:val="24"/>
        </w:rPr>
        <w:t>,</w:t>
      </w:r>
      <w:r w:rsidRPr="00B15C04">
        <w:rPr>
          <w:rFonts w:ascii="Courier New" w:hAnsi="Courier New" w:cs="Courier New"/>
          <w:sz w:val="24"/>
          <w:szCs w:val="24"/>
        </w:rPr>
        <w:t xml:space="preserve"> y </w:t>
      </w:r>
      <w:r w:rsidR="001921A9">
        <w:rPr>
          <w:rFonts w:ascii="Courier New" w:hAnsi="Courier New" w:cs="Courier New"/>
          <w:sz w:val="24"/>
          <w:szCs w:val="24"/>
        </w:rPr>
        <w:t xml:space="preserve">que </w:t>
      </w:r>
      <w:r w:rsidRPr="00B15C04">
        <w:rPr>
          <w:rFonts w:ascii="Courier New" w:hAnsi="Courier New" w:cs="Courier New"/>
          <w:sz w:val="24"/>
          <w:szCs w:val="24"/>
        </w:rPr>
        <w:t xml:space="preserve">deberá tener el </w:t>
      </w:r>
      <w:r w:rsidR="00591600">
        <w:rPr>
          <w:rFonts w:ascii="Courier New" w:hAnsi="Courier New" w:cs="Courier New"/>
          <w:sz w:val="24"/>
          <w:szCs w:val="24"/>
        </w:rPr>
        <w:t>Registro</w:t>
      </w:r>
      <w:r w:rsidRPr="00B15C04">
        <w:rPr>
          <w:rFonts w:ascii="Courier New" w:hAnsi="Courier New" w:cs="Courier New"/>
          <w:sz w:val="24"/>
          <w:szCs w:val="24"/>
        </w:rPr>
        <w:t xml:space="preserve"> totalmente habilitado dentro del plazo de 1</w:t>
      </w:r>
      <w:r w:rsidR="008A5DF7">
        <w:rPr>
          <w:rFonts w:ascii="Courier New" w:hAnsi="Courier New" w:cs="Courier New"/>
          <w:sz w:val="24"/>
          <w:szCs w:val="24"/>
        </w:rPr>
        <w:t>5</w:t>
      </w:r>
      <w:r w:rsidRPr="00B15C04">
        <w:rPr>
          <w:rFonts w:ascii="Courier New" w:hAnsi="Courier New" w:cs="Courier New"/>
          <w:sz w:val="24"/>
          <w:szCs w:val="24"/>
        </w:rPr>
        <w:t xml:space="preserve"> meses</w:t>
      </w:r>
      <w:r w:rsidR="001921A9">
        <w:rPr>
          <w:rFonts w:ascii="Courier New" w:hAnsi="Courier New" w:cs="Courier New"/>
          <w:sz w:val="24"/>
          <w:szCs w:val="24"/>
        </w:rPr>
        <w:t>,</w:t>
      </w:r>
      <w:r w:rsidRPr="00B15C04">
        <w:rPr>
          <w:rFonts w:ascii="Courier New" w:hAnsi="Courier New" w:cs="Courier New"/>
          <w:sz w:val="24"/>
          <w:szCs w:val="24"/>
        </w:rPr>
        <w:t xml:space="preserve"> contado desde la publicación de la ley, de manera que los </w:t>
      </w:r>
      <w:proofErr w:type="spellStart"/>
      <w:r w:rsidRPr="00B15C04">
        <w:rPr>
          <w:rFonts w:ascii="Courier New" w:hAnsi="Courier New" w:cs="Courier New"/>
          <w:sz w:val="24"/>
          <w:szCs w:val="24"/>
        </w:rPr>
        <w:t>reportantes</w:t>
      </w:r>
      <w:proofErr w:type="spellEnd"/>
      <w:r w:rsidRPr="00B15C04">
        <w:rPr>
          <w:rFonts w:ascii="Courier New" w:hAnsi="Courier New" w:cs="Courier New"/>
          <w:sz w:val="24"/>
          <w:szCs w:val="24"/>
        </w:rPr>
        <w:t xml:space="preserve"> puedan comenzar a reportar sus obligaciones desde antes de la entrada en vigencia de la ley.</w:t>
      </w:r>
    </w:p>
    <w:p w14:paraId="4C6186C2" w14:textId="77777777" w:rsidR="005F6EF8" w:rsidRPr="00D3640C" w:rsidRDefault="005F6EF8" w:rsidP="00D3640C">
      <w:pPr>
        <w:pStyle w:val="Prrafodelista"/>
        <w:tabs>
          <w:tab w:val="left" w:pos="426"/>
        </w:tabs>
        <w:spacing w:after="0" w:line="276" w:lineRule="auto"/>
        <w:ind w:left="2835" w:firstLine="709"/>
        <w:jc w:val="both"/>
        <w:rPr>
          <w:rFonts w:ascii="Courier New" w:hAnsi="Courier New" w:cs="Courier New"/>
          <w:sz w:val="24"/>
          <w:szCs w:val="24"/>
        </w:rPr>
      </w:pPr>
    </w:p>
    <w:p w14:paraId="34C9DDF8" w14:textId="77777777" w:rsidR="00EB4AF5" w:rsidRDefault="00EB4AF5" w:rsidP="00806869">
      <w:pPr>
        <w:tabs>
          <w:tab w:val="left" w:pos="3686"/>
          <w:tab w:val="left" w:pos="4253"/>
        </w:tabs>
        <w:spacing w:after="0" w:line="276" w:lineRule="auto"/>
        <w:ind w:left="2835" w:firstLine="568"/>
        <w:jc w:val="both"/>
        <w:rPr>
          <w:rFonts w:ascii="Courier New" w:hAnsi="Courier New" w:cs="Courier New"/>
          <w:sz w:val="24"/>
          <w:szCs w:val="24"/>
        </w:rPr>
      </w:pPr>
      <w:r w:rsidRPr="00EB4AF5">
        <w:rPr>
          <w:rFonts w:ascii="Courier New" w:hAnsi="Courier New" w:cs="Courier New"/>
          <w:sz w:val="24"/>
          <w:szCs w:val="24"/>
        </w:rPr>
        <w:t>En mérito de lo anteriormente expuesto, someto a vuestra consideración, el siguiente</w:t>
      </w:r>
    </w:p>
    <w:p w14:paraId="3F55449E" w14:textId="1B3E3AC0" w:rsidR="00753E09" w:rsidRDefault="00753E09" w:rsidP="00806869">
      <w:pPr>
        <w:tabs>
          <w:tab w:val="left" w:pos="3686"/>
          <w:tab w:val="left" w:pos="4253"/>
        </w:tabs>
        <w:spacing w:after="0" w:line="276" w:lineRule="auto"/>
        <w:ind w:left="2835" w:firstLine="568"/>
        <w:jc w:val="both"/>
        <w:rPr>
          <w:rFonts w:ascii="Courier New" w:hAnsi="Courier New" w:cs="Courier New"/>
          <w:sz w:val="24"/>
          <w:szCs w:val="24"/>
        </w:rPr>
      </w:pPr>
    </w:p>
    <w:p w14:paraId="3D608C46" w14:textId="77777777" w:rsidR="00274371" w:rsidRPr="00EB4AF5" w:rsidRDefault="00274371" w:rsidP="00806869">
      <w:pPr>
        <w:tabs>
          <w:tab w:val="left" w:pos="3686"/>
          <w:tab w:val="left" w:pos="4253"/>
        </w:tabs>
        <w:spacing w:after="0" w:line="276" w:lineRule="auto"/>
        <w:ind w:left="2835" w:firstLine="568"/>
        <w:jc w:val="both"/>
        <w:rPr>
          <w:rFonts w:ascii="Courier New" w:hAnsi="Courier New" w:cs="Courier New"/>
          <w:sz w:val="24"/>
          <w:szCs w:val="24"/>
        </w:rPr>
      </w:pPr>
    </w:p>
    <w:p w14:paraId="4A637DAA" w14:textId="77777777" w:rsidR="005B2E4C" w:rsidRPr="00042FA2" w:rsidRDefault="005B2E4C" w:rsidP="00806869">
      <w:pPr>
        <w:tabs>
          <w:tab w:val="left" w:pos="3686"/>
          <w:tab w:val="left" w:pos="4253"/>
        </w:tabs>
        <w:spacing w:after="0" w:line="276" w:lineRule="auto"/>
        <w:jc w:val="both"/>
        <w:rPr>
          <w:rFonts w:ascii="Courier New" w:hAnsi="Courier New" w:cs="Courier New"/>
          <w:sz w:val="24"/>
          <w:szCs w:val="24"/>
        </w:rPr>
      </w:pPr>
    </w:p>
    <w:p w14:paraId="14E4DB23" w14:textId="77777777" w:rsidR="006F5068" w:rsidRPr="006F5068" w:rsidRDefault="006F5068" w:rsidP="006F5068">
      <w:pPr>
        <w:spacing w:after="0" w:line="276" w:lineRule="auto"/>
        <w:ind w:right="-178"/>
        <w:jc w:val="center"/>
        <w:rPr>
          <w:rFonts w:ascii="Courier New" w:hAnsi="Courier New" w:cs="Courier New"/>
          <w:b/>
          <w:sz w:val="24"/>
          <w:szCs w:val="24"/>
        </w:rPr>
      </w:pPr>
      <w:r w:rsidRPr="006F5068">
        <w:rPr>
          <w:rFonts w:ascii="Courier New" w:hAnsi="Courier New" w:cs="Courier New"/>
          <w:b/>
          <w:sz w:val="24"/>
          <w:szCs w:val="24"/>
        </w:rPr>
        <w:t>P R O Y E C T O   D E   L E Y:</w:t>
      </w:r>
    </w:p>
    <w:p w14:paraId="38EEAFA7" w14:textId="6D5D408B" w:rsidR="005B2E4C" w:rsidRDefault="005B2E4C" w:rsidP="00806869">
      <w:pPr>
        <w:spacing w:after="0" w:line="276" w:lineRule="auto"/>
        <w:jc w:val="center"/>
        <w:outlineLvl w:val="0"/>
        <w:rPr>
          <w:rFonts w:ascii="Courier New" w:hAnsi="Courier New" w:cs="Courier New"/>
          <w:b/>
          <w:sz w:val="24"/>
          <w:szCs w:val="24"/>
        </w:rPr>
      </w:pPr>
    </w:p>
    <w:p w14:paraId="2D820663" w14:textId="703BE166" w:rsidR="006F5068" w:rsidRDefault="006F5068" w:rsidP="00806869">
      <w:pPr>
        <w:spacing w:after="0" w:line="276" w:lineRule="auto"/>
        <w:jc w:val="center"/>
        <w:outlineLvl w:val="0"/>
        <w:rPr>
          <w:rFonts w:ascii="Courier New" w:hAnsi="Courier New" w:cs="Courier New"/>
          <w:b/>
          <w:sz w:val="24"/>
          <w:szCs w:val="24"/>
        </w:rPr>
      </w:pPr>
    </w:p>
    <w:p w14:paraId="4442F34D" w14:textId="77777777" w:rsidR="006F5068" w:rsidRPr="005B2E4C" w:rsidRDefault="006F5068" w:rsidP="00806869">
      <w:pPr>
        <w:spacing w:after="0" w:line="276" w:lineRule="auto"/>
        <w:jc w:val="center"/>
        <w:outlineLvl w:val="0"/>
        <w:rPr>
          <w:rFonts w:ascii="Courier New" w:hAnsi="Courier New" w:cs="Courier New"/>
          <w:b/>
          <w:sz w:val="24"/>
          <w:szCs w:val="24"/>
        </w:rPr>
      </w:pPr>
    </w:p>
    <w:p w14:paraId="1161438D" w14:textId="2157EAE9" w:rsidR="00F9085E" w:rsidRDefault="00A457B1" w:rsidP="00806869">
      <w:pPr>
        <w:spacing w:after="0" w:line="276" w:lineRule="auto"/>
        <w:jc w:val="center"/>
        <w:outlineLvl w:val="0"/>
        <w:rPr>
          <w:rFonts w:ascii="Courier New" w:hAnsi="Courier New" w:cs="Courier New"/>
          <w:b/>
          <w:sz w:val="24"/>
          <w:szCs w:val="24"/>
        </w:rPr>
      </w:pPr>
      <w:r w:rsidRPr="005B2E4C">
        <w:rPr>
          <w:rFonts w:ascii="Courier New" w:hAnsi="Courier New" w:cs="Courier New"/>
          <w:b/>
          <w:sz w:val="24"/>
          <w:szCs w:val="24"/>
        </w:rPr>
        <w:t>“</w:t>
      </w:r>
      <w:r w:rsidR="00F9085E" w:rsidRPr="005B2E4C">
        <w:rPr>
          <w:rFonts w:ascii="Courier New" w:hAnsi="Courier New" w:cs="Courier New"/>
          <w:b/>
          <w:sz w:val="24"/>
          <w:szCs w:val="24"/>
        </w:rPr>
        <w:t xml:space="preserve">LEY QUE CREA EL REGISTRO </w:t>
      </w:r>
      <w:r w:rsidR="00591600">
        <w:rPr>
          <w:rFonts w:ascii="Courier New" w:hAnsi="Courier New" w:cs="Courier New"/>
          <w:b/>
          <w:sz w:val="24"/>
          <w:szCs w:val="24"/>
        </w:rPr>
        <w:t>DE DEUDA CONSOLIDADA</w:t>
      </w:r>
    </w:p>
    <w:p w14:paraId="44DBBDCB" w14:textId="77777777" w:rsidR="00806869" w:rsidRPr="005B2E4C" w:rsidRDefault="00806869" w:rsidP="00806869">
      <w:pPr>
        <w:spacing w:after="0" w:line="276" w:lineRule="auto"/>
        <w:jc w:val="center"/>
        <w:outlineLvl w:val="0"/>
        <w:rPr>
          <w:rFonts w:ascii="Courier New" w:hAnsi="Courier New" w:cs="Courier New"/>
          <w:b/>
          <w:sz w:val="24"/>
          <w:szCs w:val="24"/>
        </w:rPr>
      </w:pPr>
    </w:p>
    <w:p w14:paraId="5B692B2C" w14:textId="77777777" w:rsidR="00F9085E" w:rsidRPr="00042FA2" w:rsidRDefault="00F9085E" w:rsidP="00806869">
      <w:pPr>
        <w:spacing w:after="0" w:line="276" w:lineRule="auto"/>
        <w:jc w:val="center"/>
        <w:outlineLvl w:val="0"/>
        <w:rPr>
          <w:rFonts w:ascii="Courier New" w:hAnsi="Courier New" w:cs="Courier New"/>
          <w:b/>
          <w:sz w:val="24"/>
          <w:szCs w:val="24"/>
        </w:rPr>
      </w:pPr>
      <w:r w:rsidRPr="00042FA2">
        <w:rPr>
          <w:rFonts w:ascii="Courier New" w:hAnsi="Courier New" w:cs="Courier New"/>
          <w:b/>
          <w:sz w:val="24"/>
          <w:szCs w:val="24"/>
        </w:rPr>
        <w:t>Título I</w:t>
      </w:r>
    </w:p>
    <w:p w14:paraId="6CAA249A" w14:textId="77777777" w:rsidR="00F9085E" w:rsidRPr="00042FA2" w:rsidRDefault="00F9085E" w:rsidP="00806869">
      <w:pPr>
        <w:spacing w:after="0" w:line="276" w:lineRule="auto"/>
        <w:jc w:val="center"/>
        <w:outlineLvl w:val="0"/>
        <w:rPr>
          <w:rFonts w:ascii="Courier New" w:hAnsi="Courier New" w:cs="Courier New"/>
          <w:b/>
          <w:sz w:val="24"/>
          <w:szCs w:val="24"/>
        </w:rPr>
      </w:pPr>
      <w:r w:rsidRPr="00042FA2">
        <w:rPr>
          <w:rFonts w:ascii="Courier New" w:hAnsi="Courier New" w:cs="Courier New"/>
          <w:b/>
          <w:sz w:val="24"/>
          <w:szCs w:val="24"/>
        </w:rPr>
        <w:t>Disposiciones generales</w:t>
      </w:r>
    </w:p>
    <w:p w14:paraId="564B1E2E" w14:textId="77777777" w:rsidR="00F9085E" w:rsidRPr="00042FA2" w:rsidRDefault="00F9085E" w:rsidP="00806869">
      <w:pPr>
        <w:spacing w:after="0" w:line="276" w:lineRule="auto"/>
        <w:ind w:left="2835"/>
        <w:jc w:val="center"/>
        <w:rPr>
          <w:rFonts w:ascii="Courier New" w:hAnsi="Courier New" w:cs="Courier New"/>
          <w:b/>
          <w:sz w:val="24"/>
          <w:szCs w:val="24"/>
        </w:rPr>
      </w:pPr>
    </w:p>
    <w:p w14:paraId="1AD1BCD4" w14:textId="63C04A19" w:rsidR="00F9085E" w:rsidRPr="00042FA2" w:rsidRDefault="00F9085E" w:rsidP="00806869">
      <w:pPr>
        <w:pStyle w:val="Sangra2detindependiente"/>
        <w:tabs>
          <w:tab w:val="left" w:pos="2268"/>
        </w:tabs>
        <w:spacing w:before="0" w:after="0" w:line="276" w:lineRule="auto"/>
        <w:ind w:left="0" w:right="-93" w:firstLine="0"/>
        <w:rPr>
          <w:rFonts w:ascii="Courier New" w:hAnsi="Courier New" w:cs="Courier New"/>
          <w:color w:val="000000"/>
          <w:szCs w:val="24"/>
          <w:lang w:val="es-CL"/>
        </w:rPr>
      </w:pPr>
      <w:r w:rsidRPr="00042FA2">
        <w:rPr>
          <w:rFonts w:ascii="Courier New" w:hAnsi="Courier New" w:cs="Courier New"/>
          <w:b/>
          <w:szCs w:val="24"/>
        </w:rPr>
        <w:t>Artículo 1.-</w:t>
      </w:r>
      <w:r w:rsidR="006F5068">
        <w:rPr>
          <w:rFonts w:ascii="Courier New" w:hAnsi="Courier New" w:cs="Courier New"/>
          <w:b/>
          <w:szCs w:val="24"/>
        </w:rPr>
        <w:tab/>
      </w:r>
      <w:r w:rsidRPr="00042FA2">
        <w:rPr>
          <w:rFonts w:ascii="Courier New" w:hAnsi="Courier New" w:cs="Courier New"/>
          <w:b/>
          <w:szCs w:val="24"/>
        </w:rPr>
        <w:t xml:space="preserve">Objeto. </w:t>
      </w:r>
      <w:r w:rsidRPr="00042FA2">
        <w:rPr>
          <w:rFonts w:ascii="Courier New" w:hAnsi="Courier New" w:cs="Courier New"/>
          <w:color w:val="000000"/>
          <w:szCs w:val="24"/>
        </w:rPr>
        <w:t>La presente ley tiene por objeto crear</w:t>
      </w:r>
      <w:r w:rsidRPr="00042FA2">
        <w:rPr>
          <w:rFonts w:ascii="Courier New" w:hAnsi="Courier New" w:cs="Courier New"/>
          <w:color w:val="000000"/>
          <w:szCs w:val="24"/>
          <w:lang w:val="es-CL"/>
        </w:rPr>
        <w:t xml:space="preserve"> un </w:t>
      </w:r>
      <w:r w:rsidR="00582EEE">
        <w:rPr>
          <w:rFonts w:ascii="Courier New" w:hAnsi="Courier New" w:cs="Courier New"/>
          <w:color w:val="000000"/>
          <w:szCs w:val="24"/>
          <w:lang w:val="es-CL"/>
        </w:rPr>
        <w:t>registro</w:t>
      </w:r>
      <w:r w:rsidRPr="00042FA2">
        <w:rPr>
          <w:rFonts w:ascii="Courier New" w:hAnsi="Courier New" w:cs="Courier New"/>
          <w:color w:val="000000"/>
          <w:szCs w:val="24"/>
          <w:lang w:val="es-CL"/>
        </w:rPr>
        <w:t xml:space="preserve"> de información relativa a las obligaciones crediticias</w:t>
      </w:r>
      <w:r w:rsidR="00F41DE1" w:rsidRPr="00042FA2">
        <w:rPr>
          <w:rFonts w:ascii="Courier New" w:hAnsi="Courier New" w:cs="Courier New"/>
          <w:color w:val="000000"/>
          <w:szCs w:val="24"/>
          <w:lang w:val="es-CL"/>
        </w:rPr>
        <w:t xml:space="preserve">, </w:t>
      </w:r>
      <w:r w:rsidR="00317394" w:rsidRPr="00042FA2">
        <w:rPr>
          <w:rFonts w:ascii="Courier New" w:hAnsi="Courier New" w:cs="Courier New"/>
          <w:color w:val="000000"/>
          <w:szCs w:val="24"/>
          <w:lang w:val="es-CL"/>
        </w:rPr>
        <w:t xml:space="preserve">con la finalidad </w:t>
      </w:r>
      <w:r w:rsidR="00F41DE1" w:rsidRPr="00042FA2">
        <w:rPr>
          <w:rFonts w:ascii="Courier New" w:hAnsi="Courier New" w:cs="Courier New"/>
          <w:color w:val="000000"/>
          <w:szCs w:val="24"/>
          <w:lang w:val="es-CL"/>
        </w:rPr>
        <w:t>de mejorar el sistema de evaluación crediticia de las personas y otorgar mayor información a la Comisión para el Mercado Financiero</w:t>
      </w:r>
      <w:r w:rsidR="00073ED7" w:rsidRPr="00042FA2">
        <w:rPr>
          <w:rFonts w:ascii="Courier New" w:hAnsi="Courier New" w:cs="Courier New"/>
          <w:color w:val="000000"/>
          <w:szCs w:val="24"/>
          <w:lang w:val="es-CL"/>
        </w:rPr>
        <w:t xml:space="preserve"> </w:t>
      </w:r>
      <w:r w:rsidR="000B6260" w:rsidRPr="00042FA2">
        <w:rPr>
          <w:rFonts w:ascii="Courier New" w:hAnsi="Courier New" w:cs="Courier New"/>
          <w:color w:val="000000"/>
          <w:szCs w:val="24"/>
          <w:lang w:val="es-CL"/>
        </w:rPr>
        <w:t>para el ejercicio de sus atribuciones de regulaci</w:t>
      </w:r>
      <w:r w:rsidR="00E53628" w:rsidRPr="00042FA2">
        <w:rPr>
          <w:rFonts w:ascii="Courier New" w:hAnsi="Courier New" w:cs="Courier New"/>
          <w:color w:val="000000"/>
          <w:szCs w:val="24"/>
          <w:lang w:val="es-CL"/>
        </w:rPr>
        <w:t>ó</w:t>
      </w:r>
      <w:r w:rsidR="000B6260" w:rsidRPr="00042FA2">
        <w:rPr>
          <w:rFonts w:ascii="Courier New" w:hAnsi="Courier New" w:cs="Courier New"/>
          <w:color w:val="000000"/>
          <w:szCs w:val="24"/>
          <w:lang w:val="es-CL"/>
        </w:rPr>
        <w:t>n, supervisi</w:t>
      </w:r>
      <w:r w:rsidR="00E53628" w:rsidRPr="00042FA2">
        <w:rPr>
          <w:rFonts w:ascii="Courier New" w:hAnsi="Courier New" w:cs="Courier New"/>
          <w:color w:val="000000"/>
          <w:szCs w:val="24"/>
          <w:lang w:val="es-CL"/>
        </w:rPr>
        <w:t>ó</w:t>
      </w:r>
      <w:r w:rsidR="000B6260" w:rsidRPr="00042FA2">
        <w:rPr>
          <w:rFonts w:ascii="Courier New" w:hAnsi="Courier New" w:cs="Courier New"/>
          <w:color w:val="000000"/>
          <w:szCs w:val="24"/>
          <w:lang w:val="es-CL"/>
        </w:rPr>
        <w:t>n y cumplimiento de sus funciones legales</w:t>
      </w:r>
      <w:r w:rsidRPr="00042FA2">
        <w:rPr>
          <w:rFonts w:ascii="Courier New" w:hAnsi="Courier New" w:cs="Courier New"/>
          <w:color w:val="000000"/>
          <w:szCs w:val="24"/>
          <w:lang w:val="es-CL"/>
        </w:rPr>
        <w:t xml:space="preserve">. El acceso de los </w:t>
      </w:r>
      <w:proofErr w:type="spellStart"/>
      <w:r w:rsidRPr="00042FA2">
        <w:rPr>
          <w:rFonts w:ascii="Courier New" w:hAnsi="Courier New" w:cs="Courier New"/>
          <w:color w:val="000000"/>
          <w:szCs w:val="24"/>
          <w:lang w:val="es-CL"/>
        </w:rPr>
        <w:t>reportantes</w:t>
      </w:r>
      <w:proofErr w:type="spellEnd"/>
      <w:r w:rsidRPr="00042FA2">
        <w:rPr>
          <w:rFonts w:ascii="Courier New" w:hAnsi="Courier New" w:cs="Courier New"/>
          <w:color w:val="000000"/>
          <w:szCs w:val="24"/>
          <w:lang w:val="es-CL"/>
        </w:rPr>
        <w:t xml:space="preserve"> a dicho registro deberá efectuarse </w:t>
      </w:r>
      <w:r w:rsidRPr="00042FA2">
        <w:rPr>
          <w:rFonts w:ascii="Courier New" w:hAnsi="Courier New" w:cs="Courier New"/>
          <w:szCs w:val="24"/>
          <w:lang w:val="es-CL"/>
        </w:rPr>
        <w:t>con</w:t>
      </w:r>
      <w:r w:rsidRPr="00042FA2">
        <w:rPr>
          <w:rFonts w:ascii="Courier New" w:hAnsi="Courier New" w:cs="Courier New"/>
          <w:szCs w:val="24"/>
        </w:rPr>
        <w:t xml:space="preserve"> </w:t>
      </w:r>
      <w:r w:rsidR="00204E1E">
        <w:rPr>
          <w:rFonts w:ascii="Courier New" w:hAnsi="Courier New" w:cs="Courier New"/>
          <w:szCs w:val="24"/>
        </w:rPr>
        <w:t>la sola finalidad</w:t>
      </w:r>
      <w:r w:rsidRPr="00042FA2">
        <w:rPr>
          <w:rFonts w:ascii="Courier New" w:hAnsi="Courier New" w:cs="Courier New"/>
          <w:szCs w:val="24"/>
        </w:rPr>
        <w:t xml:space="preserve"> de evalua</w:t>
      </w:r>
      <w:r w:rsidR="006055F2">
        <w:rPr>
          <w:rFonts w:ascii="Courier New" w:hAnsi="Courier New" w:cs="Courier New"/>
          <w:szCs w:val="24"/>
        </w:rPr>
        <w:t>r el</w:t>
      </w:r>
      <w:r w:rsidRPr="00042FA2">
        <w:rPr>
          <w:rFonts w:ascii="Courier New" w:hAnsi="Courier New" w:cs="Courier New"/>
          <w:szCs w:val="24"/>
        </w:rPr>
        <w:t xml:space="preserve"> riesgo </w:t>
      </w:r>
      <w:r w:rsidR="00206FA5" w:rsidRPr="00042FA2">
        <w:rPr>
          <w:rFonts w:ascii="Courier New" w:hAnsi="Courier New" w:cs="Courier New"/>
          <w:szCs w:val="24"/>
        </w:rPr>
        <w:t>comercial</w:t>
      </w:r>
      <w:r w:rsidR="00797485">
        <w:rPr>
          <w:rFonts w:ascii="Courier New" w:hAnsi="Courier New" w:cs="Courier New"/>
          <w:szCs w:val="24"/>
        </w:rPr>
        <w:t>,</w:t>
      </w:r>
      <w:r w:rsidR="00F602EB">
        <w:rPr>
          <w:rFonts w:ascii="Courier New" w:hAnsi="Courier New" w:cs="Courier New"/>
          <w:szCs w:val="24"/>
        </w:rPr>
        <w:t xml:space="preserve"> </w:t>
      </w:r>
      <w:r w:rsidR="00797485">
        <w:rPr>
          <w:rFonts w:ascii="Courier New" w:hAnsi="Courier New" w:cs="Courier New"/>
          <w:szCs w:val="24"/>
        </w:rPr>
        <w:t>riesgo</w:t>
      </w:r>
      <w:r w:rsidR="00206FA5" w:rsidRPr="00042FA2">
        <w:rPr>
          <w:rFonts w:ascii="Courier New" w:hAnsi="Courier New" w:cs="Courier New"/>
          <w:szCs w:val="24"/>
        </w:rPr>
        <w:t xml:space="preserve"> </w:t>
      </w:r>
      <w:r w:rsidR="00945FF3" w:rsidRPr="00042FA2">
        <w:rPr>
          <w:rFonts w:ascii="Courier New" w:hAnsi="Courier New" w:cs="Courier New"/>
          <w:szCs w:val="24"/>
        </w:rPr>
        <w:t>crediticio</w:t>
      </w:r>
      <w:r w:rsidR="00204E1E">
        <w:rPr>
          <w:rFonts w:ascii="Courier New" w:hAnsi="Courier New" w:cs="Courier New"/>
          <w:szCs w:val="24"/>
        </w:rPr>
        <w:t xml:space="preserve"> y </w:t>
      </w:r>
      <w:r w:rsidR="006055F2">
        <w:rPr>
          <w:rFonts w:ascii="Courier New" w:hAnsi="Courier New" w:cs="Courier New"/>
          <w:szCs w:val="24"/>
        </w:rPr>
        <w:t xml:space="preserve">la </w:t>
      </w:r>
      <w:r w:rsidR="00204E1E">
        <w:rPr>
          <w:rFonts w:ascii="Courier New" w:hAnsi="Courier New" w:cs="Courier New"/>
          <w:szCs w:val="24"/>
        </w:rPr>
        <w:t>gestión de riesgos</w:t>
      </w:r>
      <w:r w:rsidR="00206FA5" w:rsidRPr="00042FA2">
        <w:rPr>
          <w:rFonts w:ascii="Courier New" w:hAnsi="Courier New" w:cs="Courier New"/>
          <w:szCs w:val="24"/>
        </w:rPr>
        <w:t>,</w:t>
      </w:r>
      <w:r w:rsidRPr="00042FA2">
        <w:rPr>
          <w:rFonts w:ascii="Courier New" w:hAnsi="Courier New" w:cs="Courier New"/>
          <w:color w:val="000000"/>
          <w:szCs w:val="24"/>
          <w:lang w:val="es-CL"/>
        </w:rPr>
        <w:t xml:space="preserve"> de conformidad a lo establecido en la presente ley y las demás normas aplicables.</w:t>
      </w:r>
    </w:p>
    <w:p w14:paraId="7B45DCFD" w14:textId="77777777" w:rsidR="00F9085E" w:rsidRPr="00042FA2" w:rsidRDefault="00F9085E" w:rsidP="00806869">
      <w:pPr>
        <w:pStyle w:val="Sangra2detindependiente"/>
        <w:tabs>
          <w:tab w:val="left" w:pos="2268"/>
        </w:tabs>
        <w:spacing w:before="0" w:after="0" w:line="276" w:lineRule="auto"/>
        <w:ind w:left="0" w:right="49" w:firstLine="0"/>
        <w:outlineLvl w:val="0"/>
        <w:rPr>
          <w:rFonts w:ascii="Courier New" w:hAnsi="Courier New" w:cs="Courier New"/>
          <w:b/>
          <w:szCs w:val="24"/>
        </w:rPr>
      </w:pPr>
    </w:p>
    <w:p w14:paraId="423BDD28" w14:textId="6574C0A1" w:rsidR="00F9085E" w:rsidRPr="00042FA2" w:rsidRDefault="00F9085E" w:rsidP="006F5068">
      <w:pPr>
        <w:tabs>
          <w:tab w:val="left" w:pos="2268"/>
        </w:tabs>
        <w:spacing w:after="0" w:line="276" w:lineRule="auto"/>
        <w:jc w:val="both"/>
        <w:outlineLvl w:val="0"/>
        <w:rPr>
          <w:rFonts w:ascii="Courier New" w:hAnsi="Courier New" w:cs="Courier New"/>
          <w:sz w:val="24"/>
          <w:szCs w:val="24"/>
        </w:rPr>
      </w:pPr>
      <w:r w:rsidRPr="00042FA2">
        <w:rPr>
          <w:rFonts w:ascii="Courier New" w:hAnsi="Courier New" w:cs="Courier New"/>
          <w:b/>
          <w:sz w:val="24"/>
          <w:szCs w:val="24"/>
        </w:rPr>
        <w:t>Artículo 2.-</w:t>
      </w:r>
      <w:r w:rsidR="006F5068">
        <w:rPr>
          <w:rFonts w:ascii="Courier New" w:hAnsi="Courier New" w:cs="Courier New"/>
          <w:b/>
          <w:sz w:val="24"/>
          <w:szCs w:val="24"/>
        </w:rPr>
        <w:tab/>
      </w:r>
      <w:r w:rsidRPr="00042FA2">
        <w:rPr>
          <w:rFonts w:ascii="Courier New" w:hAnsi="Courier New" w:cs="Courier New"/>
          <w:b/>
          <w:sz w:val="24"/>
          <w:szCs w:val="24"/>
        </w:rPr>
        <w:t>Definiciones.</w:t>
      </w:r>
      <w:r w:rsidR="00BF015D" w:rsidRPr="00042FA2">
        <w:rPr>
          <w:rFonts w:ascii="Courier New" w:hAnsi="Courier New" w:cs="Courier New"/>
          <w:sz w:val="24"/>
          <w:szCs w:val="24"/>
        </w:rPr>
        <w:t xml:space="preserve"> Para efectos de esta ley, se entenderá por:</w:t>
      </w:r>
    </w:p>
    <w:p w14:paraId="0DA01C21" w14:textId="77777777" w:rsidR="00F9085E" w:rsidRPr="00042FA2" w:rsidRDefault="00F9085E" w:rsidP="00806869">
      <w:pPr>
        <w:spacing w:after="0" w:line="276" w:lineRule="auto"/>
        <w:jc w:val="both"/>
        <w:rPr>
          <w:rFonts w:ascii="Courier New" w:hAnsi="Courier New" w:cs="Courier New"/>
          <w:sz w:val="24"/>
          <w:szCs w:val="24"/>
        </w:rPr>
      </w:pPr>
    </w:p>
    <w:p w14:paraId="5263D43C" w14:textId="77777777" w:rsidR="00F9085E" w:rsidRPr="00042FA2" w:rsidRDefault="00F9085E" w:rsidP="00806869">
      <w:pPr>
        <w:pStyle w:val="Prrafodelista"/>
        <w:numPr>
          <w:ilvl w:val="0"/>
          <w:numId w:val="1"/>
        </w:numPr>
        <w:spacing w:after="0" w:line="276" w:lineRule="auto"/>
        <w:ind w:left="0" w:firstLine="2268"/>
        <w:jc w:val="both"/>
        <w:outlineLvl w:val="0"/>
        <w:rPr>
          <w:rFonts w:ascii="Courier New" w:hAnsi="Courier New" w:cs="Courier New"/>
          <w:sz w:val="24"/>
          <w:szCs w:val="24"/>
        </w:rPr>
      </w:pPr>
      <w:r w:rsidRPr="00042FA2">
        <w:rPr>
          <w:rFonts w:ascii="Courier New" w:hAnsi="Courier New" w:cs="Courier New"/>
          <w:b/>
          <w:sz w:val="24"/>
          <w:szCs w:val="24"/>
        </w:rPr>
        <w:t>Comisión</w:t>
      </w:r>
      <w:r w:rsidRPr="00042FA2">
        <w:rPr>
          <w:rFonts w:ascii="Courier New" w:hAnsi="Courier New" w:cs="Courier New"/>
          <w:sz w:val="24"/>
          <w:szCs w:val="24"/>
        </w:rPr>
        <w:t>: La Comisión para el Mercado Financiero.</w:t>
      </w:r>
    </w:p>
    <w:p w14:paraId="5AD1EF1E" w14:textId="77777777" w:rsidR="00F9085E" w:rsidRPr="00042FA2" w:rsidRDefault="00F9085E" w:rsidP="00806869">
      <w:pPr>
        <w:pStyle w:val="Prrafodelista"/>
        <w:spacing w:after="0" w:line="276" w:lineRule="auto"/>
        <w:ind w:left="0"/>
        <w:jc w:val="both"/>
        <w:outlineLvl w:val="0"/>
        <w:rPr>
          <w:rFonts w:ascii="Courier New" w:hAnsi="Courier New" w:cs="Courier New"/>
          <w:sz w:val="24"/>
          <w:szCs w:val="24"/>
        </w:rPr>
      </w:pPr>
    </w:p>
    <w:p w14:paraId="42CF2C43" w14:textId="77777777" w:rsidR="00F9085E" w:rsidRPr="00042FA2" w:rsidRDefault="00F9085E" w:rsidP="00806869">
      <w:pPr>
        <w:pStyle w:val="Prrafodelista"/>
        <w:numPr>
          <w:ilvl w:val="0"/>
          <w:numId w:val="1"/>
        </w:numPr>
        <w:spacing w:after="0" w:line="276" w:lineRule="auto"/>
        <w:ind w:left="0" w:firstLine="2268"/>
        <w:jc w:val="both"/>
        <w:outlineLvl w:val="0"/>
        <w:rPr>
          <w:rFonts w:ascii="Courier New" w:hAnsi="Courier New" w:cs="Courier New"/>
          <w:color w:val="000000"/>
          <w:sz w:val="24"/>
          <w:szCs w:val="24"/>
        </w:rPr>
      </w:pPr>
      <w:r w:rsidRPr="00042FA2">
        <w:rPr>
          <w:rFonts w:ascii="Courier New" w:hAnsi="Courier New" w:cs="Courier New"/>
          <w:b/>
          <w:color w:val="000000"/>
          <w:sz w:val="24"/>
          <w:szCs w:val="24"/>
        </w:rPr>
        <w:lastRenderedPageBreak/>
        <w:t>Deudor</w:t>
      </w:r>
      <w:r w:rsidRPr="00042FA2">
        <w:rPr>
          <w:rFonts w:ascii="Courier New" w:hAnsi="Courier New" w:cs="Courier New"/>
          <w:color w:val="000000"/>
          <w:sz w:val="24"/>
          <w:szCs w:val="24"/>
        </w:rPr>
        <w:t>: Persona natural o jurídica que mantiene</w:t>
      </w:r>
      <w:r w:rsidR="00406590" w:rsidRPr="00042FA2">
        <w:rPr>
          <w:rFonts w:ascii="Courier New" w:hAnsi="Courier New" w:cs="Courier New"/>
          <w:color w:val="000000"/>
          <w:sz w:val="24"/>
          <w:szCs w:val="24"/>
        </w:rPr>
        <w:t xml:space="preserve"> </w:t>
      </w:r>
      <w:r w:rsidRPr="00042FA2">
        <w:rPr>
          <w:rFonts w:ascii="Courier New" w:hAnsi="Courier New" w:cs="Courier New"/>
          <w:sz w:val="24"/>
          <w:szCs w:val="24"/>
        </w:rPr>
        <w:t>una</w:t>
      </w:r>
      <w:r w:rsidRPr="00042FA2">
        <w:rPr>
          <w:rFonts w:ascii="Courier New" w:hAnsi="Courier New" w:cs="Courier New"/>
          <w:color w:val="000000"/>
          <w:sz w:val="24"/>
          <w:szCs w:val="24"/>
        </w:rPr>
        <w:t xml:space="preserve"> o más deudas de obligaciones reportables. </w:t>
      </w:r>
    </w:p>
    <w:p w14:paraId="20E1E26E" w14:textId="77777777" w:rsidR="00F9085E" w:rsidRPr="00042FA2" w:rsidRDefault="00F9085E" w:rsidP="00806869">
      <w:pPr>
        <w:spacing w:after="0" w:line="276" w:lineRule="auto"/>
        <w:jc w:val="both"/>
        <w:outlineLvl w:val="0"/>
        <w:rPr>
          <w:rFonts w:ascii="Courier New" w:hAnsi="Courier New" w:cs="Courier New"/>
          <w:sz w:val="24"/>
          <w:szCs w:val="24"/>
        </w:rPr>
      </w:pPr>
    </w:p>
    <w:p w14:paraId="14B85282" w14:textId="77777777" w:rsidR="00F9085E" w:rsidRPr="00042FA2" w:rsidRDefault="00F9085E" w:rsidP="00806869">
      <w:pPr>
        <w:pStyle w:val="Prrafodelista"/>
        <w:numPr>
          <w:ilvl w:val="0"/>
          <w:numId w:val="1"/>
        </w:numPr>
        <w:spacing w:after="0" w:line="276" w:lineRule="auto"/>
        <w:ind w:left="0" w:firstLine="2268"/>
        <w:jc w:val="both"/>
        <w:outlineLvl w:val="0"/>
        <w:rPr>
          <w:rFonts w:ascii="Courier New" w:hAnsi="Courier New" w:cs="Courier New"/>
          <w:sz w:val="24"/>
          <w:szCs w:val="24"/>
        </w:rPr>
      </w:pPr>
      <w:r w:rsidRPr="00042FA2">
        <w:rPr>
          <w:rFonts w:ascii="Courier New" w:hAnsi="Courier New" w:cs="Courier New"/>
          <w:b/>
          <w:sz w:val="24"/>
          <w:szCs w:val="24"/>
        </w:rPr>
        <w:t>Obligaciones reportables</w:t>
      </w:r>
      <w:r w:rsidRPr="00042FA2">
        <w:rPr>
          <w:rFonts w:ascii="Courier New" w:hAnsi="Courier New" w:cs="Courier New"/>
          <w:sz w:val="24"/>
          <w:szCs w:val="24"/>
        </w:rPr>
        <w:t xml:space="preserve">: Obligaciones </w:t>
      </w:r>
      <w:r w:rsidR="00AC3665" w:rsidRPr="00042FA2">
        <w:rPr>
          <w:rFonts w:ascii="Courier New" w:hAnsi="Courier New" w:cs="Courier New"/>
          <w:sz w:val="24"/>
          <w:szCs w:val="24"/>
        </w:rPr>
        <w:t>de o</w:t>
      </w:r>
      <w:r w:rsidRPr="00042FA2">
        <w:rPr>
          <w:rFonts w:ascii="Courier New" w:hAnsi="Courier New" w:cs="Courier New"/>
          <w:sz w:val="24"/>
          <w:szCs w:val="24"/>
        </w:rPr>
        <w:t>peraciones de crédito de dinero definidas en el artículo 1</w:t>
      </w:r>
      <w:r w:rsidR="002B77D0" w:rsidRPr="00042FA2">
        <w:rPr>
          <w:rFonts w:ascii="Courier New" w:hAnsi="Courier New" w:cs="Courier New"/>
          <w:sz w:val="24"/>
          <w:szCs w:val="24"/>
        </w:rPr>
        <w:t>°</w:t>
      </w:r>
      <w:r w:rsidRPr="00042FA2">
        <w:rPr>
          <w:rFonts w:ascii="Courier New" w:hAnsi="Courier New" w:cs="Courier New"/>
          <w:sz w:val="24"/>
          <w:szCs w:val="24"/>
        </w:rPr>
        <w:t xml:space="preserve"> de la ley N° 18.010</w:t>
      </w:r>
      <w:r w:rsidR="008058B8" w:rsidRPr="00042FA2">
        <w:rPr>
          <w:rFonts w:ascii="Courier New" w:hAnsi="Courier New" w:cs="Courier New"/>
          <w:sz w:val="24"/>
          <w:szCs w:val="24"/>
        </w:rPr>
        <w:t xml:space="preserve">, </w:t>
      </w:r>
      <w:r w:rsidR="0060190B" w:rsidRPr="00042FA2">
        <w:rPr>
          <w:rFonts w:ascii="Courier New" w:hAnsi="Courier New" w:cs="Courier New"/>
          <w:sz w:val="24"/>
          <w:szCs w:val="24"/>
        </w:rPr>
        <w:t xml:space="preserve">así como otras obligaciones </w:t>
      </w:r>
      <w:r w:rsidR="00E45813" w:rsidRPr="00042FA2">
        <w:rPr>
          <w:rFonts w:ascii="Courier New" w:hAnsi="Courier New" w:cs="Courier New"/>
          <w:sz w:val="24"/>
          <w:szCs w:val="24"/>
        </w:rPr>
        <w:t>de</w:t>
      </w:r>
      <w:r w:rsidR="0060190B" w:rsidRPr="00042FA2">
        <w:rPr>
          <w:rFonts w:ascii="Courier New" w:hAnsi="Courier New" w:cs="Courier New"/>
          <w:sz w:val="24"/>
          <w:szCs w:val="24"/>
        </w:rPr>
        <w:t xml:space="preserve"> operaciones de carácter </w:t>
      </w:r>
      <w:r w:rsidR="0060190B" w:rsidRPr="00042FA2">
        <w:rPr>
          <w:rFonts w:ascii="Courier New" w:hAnsi="Courier New" w:cs="Courier New"/>
          <w:color w:val="000000"/>
          <w:sz w:val="24"/>
          <w:szCs w:val="24"/>
        </w:rPr>
        <w:t>financiero</w:t>
      </w:r>
      <w:r w:rsidR="0060190B" w:rsidRPr="00042FA2">
        <w:rPr>
          <w:rFonts w:ascii="Courier New" w:hAnsi="Courier New" w:cs="Courier New"/>
          <w:sz w:val="24"/>
          <w:szCs w:val="24"/>
        </w:rPr>
        <w:t>, de conformidad a lo que pueda establecer la Comisión mediante norma de carácter general</w:t>
      </w:r>
      <w:r w:rsidRPr="00042FA2">
        <w:rPr>
          <w:rFonts w:ascii="Courier New" w:hAnsi="Courier New" w:cs="Courier New"/>
          <w:sz w:val="24"/>
          <w:szCs w:val="24"/>
        </w:rPr>
        <w:t>.</w:t>
      </w:r>
    </w:p>
    <w:p w14:paraId="7E41EFB5" w14:textId="77777777" w:rsidR="00F9085E" w:rsidRPr="00042FA2" w:rsidRDefault="00F9085E" w:rsidP="00806869">
      <w:pPr>
        <w:pStyle w:val="Prrafodelista"/>
        <w:spacing w:after="0" w:line="276" w:lineRule="auto"/>
        <w:ind w:left="0"/>
        <w:rPr>
          <w:rFonts w:ascii="Courier New" w:hAnsi="Courier New" w:cs="Courier New"/>
          <w:sz w:val="24"/>
          <w:szCs w:val="24"/>
        </w:rPr>
      </w:pPr>
    </w:p>
    <w:p w14:paraId="4295F295" w14:textId="77CB02D2" w:rsidR="00F9085E" w:rsidRPr="00042FA2" w:rsidRDefault="00F9085E" w:rsidP="00806869">
      <w:pPr>
        <w:pStyle w:val="Prrafodelista"/>
        <w:numPr>
          <w:ilvl w:val="0"/>
          <w:numId w:val="1"/>
        </w:numPr>
        <w:spacing w:after="0" w:line="276" w:lineRule="auto"/>
        <w:ind w:left="0" w:firstLine="2268"/>
        <w:jc w:val="both"/>
        <w:outlineLvl w:val="0"/>
        <w:rPr>
          <w:rFonts w:ascii="Courier New" w:hAnsi="Courier New" w:cs="Courier New"/>
          <w:sz w:val="24"/>
          <w:szCs w:val="24"/>
        </w:rPr>
      </w:pPr>
      <w:r w:rsidRPr="00042FA2">
        <w:rPr>
          <w:rFonts w:ascii="Courier New" w:hAnsi="Courier New" w:cs="Courier New"/>
          <w:b/>
          <w:sz w:val="24"/>
          <w:szCs w:val="24"/>
        </w:rPr>
        <w:t>Registro</w:t>
      </w:r>
      <w:r w:rsidRPr="00042FA2">
        <w:rPr>
          <w:rFonts w:ascii="Courier New" w:hAnsi="Courier New" w:cs="Courier New"/>
          <w:sz w:val="24"/>
          <w:szCs w:val="24"/>
        </w:rPr>
        <w:t xml:space="preserve">: Registro </w:t>
      </w:r>
      <w:r w:rsidR="00591600">
        <w:rPr>
          <w:rFonts w:ascii="Courier New" w:hAnsi="Courier New" w:cs="Courier New"/>
          <w:sz w:val="24"/>
          <w:szCs w:val="24"/>
        </w:rPr>
        <w:t>de deuda consolidada</w:t>
      </w:r>
      <w:r w:rsidR="00A35EF8" w:rsidRPr="00042FA2">
        <w:rPr>
          <w:rFonts w:ascii="Courier New" w:hAnsi="Courier New" w:cs="Courier New"/>
          <w:sz w:val="24"/>
          <w:szCs w:val="24"/>
        </w:rPr>
        <w:t>,</w:t>
      </w:r>
      <w:r w:rsidR="00387E46" w:rsidRPr="00042FA2">
        <w:rPr>
          <w:rFonts w:ascii="Courier New" w:hAnsi="Courier New" w:cs="Courier New"/>
          <w:sz w:val="24"/>
          <w:szCs w:val="24"/>
        </w:rPr>
        <w:t xml:space="preserve"> </w:t>
      </w:r>
      <w:r w:rsidRPr="00042FA2">
        <w:rPr>
          <w:rFonts w:ascii="Courier New" w:hAnsi="Courier New" w:cs="Courier New"/>
          <w:sz w:val="24"/>
          <w:szCs w:val="24"/>
        </w:rPr>
        <w:t>regulado en el artículo 3 de la presente ley.</w:t>
      </w:r>
    </w:p>
    <w:p w14:paraId="0D88137A" w14:textId="77777777" w:rsidR="00F9085E" w:rsidRPr="00042FA2" w:rsidRDefault="00F9085E" w:rsidP="00806869">
      <w:pPr>
        <w:pStyle w:val="Prrafodelista"/>
        <w:spacing w:after="0" w:line="276" w:lineRule="auto"/>
        <w:ind w:left="0"/>
        <w:jc w:val="both"/>
        <w:rPr>
          <w:rFonts w:ascii="Courier New" w:hAnsi="Courier New" w:cs="Courier New"/>
          <w:sz w:val="24"/>
          <w:szCs w:val="24"/>
        </w:rPr>
      </w:pPr>
    </w:p>
    <w:p w14:paraId="385FDE87" w14:textId="2988CF2F" w:rsidR="00F9085E" w:rsidRPr="005F6EF8" w:rsidRDefault="00F9085E" w:rsidP="005F6EF8">
      <w:pPr>
        <w:pStyle w:val="Prrafodelista"/>
        <w:numPr>
          <w:ilvl w:val="0"/>
          <w:numId w:val="1"/>
        </w:numPr>
        <w:tabs>
          <w:tab w:val="left" w:pos="2835"/>
        </w:tabs>
        <w:spacing w:after="0" w:line="276" w:lineRule="auto"/>
        <w:ind w:left="0" w:firstLine="2268"/>
        <w:jc w:val="both"/>
        <w:outlineLvl w:val="0"/>
        <w:rPr>
          <w:rFonts w:ascii="Courier New" w:hAnsi="Courier New" w:cs="Courier New"/>
          <w:sz w:val="24"/>
          <w:szCs w:val="24"/>
        </w:rPr>
      </w:pPr>
      <w:proofErr w:type="spellStart"/>
      <w:r w:rsidRPr="008D5668">
        <w:rPr>
          <w:rFonts w:ascii="Courier New" w:hAnsi="Courier New" w:cs="Courier New"/>
          <w:b/>
          <w:sz w:val="24"/>
          <w:szCs w:val="24"/>
        </w:rPr>
        <w:t>Reportantes</w:t>
      </w:r>
      <w:proofErr w:type="spellEnd"/>
      <w:r w:rsidRPr="008D5668">
        <w:rPr>
          <w:rFonts w:ascii="Courier New" w:hAnsi="Courier New" w:cs="Courier New"/>
          <w:sz w:val="24"/>
          <w:szCs w:val="24"/>
        </w:rPr>
        <w:t>: Los bancos, las compañías de seguro</w:t>
      </w:r>
      <w:r w:rsidR="001F0509" w:rsidRPr="008D5668">
        <w:rPr>
          <w:rFonts w:ascii="Courier New" w:hAnsi="Courier New" w:cs="Courier New"/>
          <w:sz w:val="24"/>
          <w:szCs w:val="24"/>
        </w:rPr>
        <w:t>, los agentes administradores de mutuos hipotecarios</w:t>
      </w:r>
      <w:r w:rsidR="005170A4" w:rsidRPr="008D5668">
        <w:rPr>
          <w:rFonts w:ascii="Courier New" w:hAnsi="Courier New" w:cs="Courier New"/>
          <w:sz w:val="24"/>
          <w:szCs w:val="24"/>
        </w:rPr>
        <w:t xml:space="preserve"> endosables</w:t>
      </w:r>
      <w:r w:rsidRPr="008D5668">
        <w:rPr>
          <w:rFonts w:ascii="Courier New" w:hAnsi="Courier New" w:cs="Courier New"/>
          <w:sz w:val="24"/>
          <w:szCs w:val="24"/>
        </w:rPr>
        <w:t>, los emisores de tarjeta</w:t>
      </w:r>
      <w:r w:rsidR="00776CEC" w:rsidRPr="008D5668">
        <w:rPr>
          <w:rFonts w:ascii="Courier New" w:hAnsi="Courier New" w:cs="Courier New"/>
          <w:sz w:val="24"/>
          <w:szCs w:val="24"/>
        </w:rPr>
        <w:t>s</w:t>
      </w:r>
      <w:r w:rsidRPr="008D5668">
        <w:rPr>
          <w:rFonts w:ascii="Courier New" w:hAnsi="Courier New" w:cs="Courier New"/>
          <w:sz w:val="24"/>
          <w:szCs w:val="24"/>
        </w:rPr>
        <w:t xml:space="preserve"> de crédito</w:t>
      </w:r>
      <w:r w:rsidR="0060190B" w:rsidRPr="008D5668">
        <w:rPr>
          <w:rFonts w:ascii="Courier New" w:hAnsi="Courier New" w:cs="Courier New"/>
          <w:sz w:val="24"/>
          <w:szCs w:val="24"/>
        </w:rPr>
        <w:t xml:space="preserve"> fiscalizados por la Comisión</w:t>
      </w:r>
      <w:r w:rsidRPr="008D5668">
        <w:rPr>
          <w:rFonts w:ascii="Courier New" w:hAnsi="Courier New" w:cs="Courier New"/>
          <w:sz w:val="24"/>
          <w:szCs w:val="24"/>
        </w:rPr>
        <w:t>, las cajas de compensación de asignación familiar</w:t>
      </w:r>
      <w:r w:rsidR="001F0509" w:rsidRPr="008D5668">
        <w:rPr>
          <w:rFonts w:ascii="Courier New" w:hAnsi="Courier New" w:cs="Courier New"/>
          <w:sz w:val="24"/>
          <w:szCs w:val="24"/>
        </w:rPr>
        <w:t xml:space="preserve"> y</w:t>
      </w:r>
      <w:r w:rsidRPr="008D5668">
        <w:rPr>
          <w:rFonts w:ascii="Courier New" w:hAnsi="Courier New" w:cs="Courier New"/>
          <w:sz w:val="24"/>
          <w:szCs w:val="24"/>
        </w:rPr>
        <w:t xml:space="preserve"> las cooperativas de ahorro y crédito</w:t>
      </w:r>
      <w:r w:rsidR="0060190B" w:rsidRPr="008D5668">
        <w:rPr>
          <w:rFonts w:ascii="Courier New" w:hAnsi="Courier New" w:cs="Courier New"/>
          <w:sz w:val="24"/>
          <w:szCs w:val="24"/>
        </w:rPr>
        <w:t xml:space="preserve"> fiscalizadas por la Comisión</w:t>
      </w:r>
      <w:r w:rsidR="00F52657">
        <w:rPr>
          <w:rFonts w:ascii="Courier New" w:hAnsi="Courier New" w:cs="Courier New"/>
          <w:sz w:val="24"/>
          <w:szCs w:val="24"/>
        </w:rPr>
        <w:t>, respecto de obligaciones reportables en las que tengan la calidad de acreedor</w:t>
      </w:r>
      <w:r w:rsidR="00FE2813" w:rsidRPr="008D5668">
        <w:rPr>
          <w:rFonts w:ascii="Courier New" w:hAnsi="Courier New" w:cs="Courier New"/>
          <w:sz w:val="24"/>
          <w:szCs w:val="24"/>
        </w:rPr>
        <w:t>.</w:t>
      </w:r>
      <w:r w:rsidR="00F97FEA" w:rsidRPr="008D5668">
        <w:rPr>
          <w:rFonts w:ascii="Courier New" w:hAnsi="Courier New" w:cs="Courier New"/>
          <w:sz w:val="24"/>
          <w:szCs w:val="24"/>
        </w:rPr>
        <w:t xml:space="preserve"> </w:t>
      </w:r>
      <w:r w:rsidR="005F6EF8" w:rsidRPr="00D865DE">
        <w:rPr>
          <w:rFonts w:ascii="Courier New" w:hAnsi="Courier New" w:cs="Courier New"/>
          <w:sz w:val="24"/>
          <w:szCs w:val="24"/>
        </w:rPr>
        <w:t xml:space="preserve">También tendrán la calidad de </w:t>
      </w:r>
      <w:proofErr w:type="spellStart"/>
      <w:r w:rsidR="005F6EF8" w:rsidRPr="00D865DE">
        <w:rPr>
          <w:rFonts w:ascii="Courier New" w:hAnsi="Courier New" w:cs="Courier New"/>
          <w:sz w:val="24"/>
          <w:szCs w:val="24"/>
        </w:rPr>
        <w:t>reportantes</w:t>
      </w:r>
      <w:proofErr w:type="spellEnd"/>
      <w:r w:rsidR="005F6EF8" w:rsidRPr="00D865DE">
        <w:rPr>
          <w:rFonts w:ascii="Courier New" w:hAnsi="Courier New" w:cs="Courier New"/>
          <w:sz w:val="24"/>
          <w:szCs w:val="24"/>
        </w:rPr>
        <w:t xml:space="preserve"> las sociedades </w:t>
      </w:r>
      <w:proofErr w:type="spellStart"/>
      <w:r w:rsidR="005F6EF8" w:rsidRPr="00D865DE">
        <w:rPr>
          <w:rFonts w:ascii="Courier New" w:hAnsi="Courier New" w:cs="Courier New"/>
          <w:sz w:val="24"/>
          <w:szCs w:val="24"/>
        </w:rPr>
        <w:t>securitizadoras</w:t>
      </w:r>
      <w:proofErr w:type="spellEnd"/>
      <w:r w:rsidR="005F6EF8" w:rsidRPr="00D865DE">
        <w:rPr>
          <w:rFonts w:ascii="Courier New" w:hAnsi="Courier New" w:cs="Courier New"/>
          <w:sz w:val="24"/>
          <w:szCs w:val="24"/>
        </w:rPr>
        <w:t xml:space="preserve">, respecto de las obligaciones reportables en que el acreedor sea un patrimonio separado constituido por éstas, así como también, serán </w:t>
      </w:r>
      <w:proofErr w:type="spellStart"/>
      <w:r w:rsidR="005F6EF8" w:rsidRPr="00D865DE">
        <w:rPr>
          <w:rFonts w:ascii="Courier New" w:hAnsi="Courier New" w:cs="Courier New"/>
          <w:sz w:val="24"/>
          <w:szCs w:val="24"/>
        </w:rPr>
        <w:t>reportantes</w:t>
      </w:r>
      <w:proofErr w:type="spellEnd"/>
      <w:r w:rsidR="005F6EF8" w:rsidRPr="00D865DE">
        <w:rPr>
          <w:rFonts w:ascii="Courier New" w:hAnsi="Courier New" w:cs="Courier New"/>
          <w:sz w:val="24"/>
          <w:szCs w:val="24"/>
        </w:rPr>
        <w:t xml:space="preserve"> del registro cualquier otra entidad fiscalizada por la CMF, que ésta determine a través de norma de carácter general, que tenga la calidad de acreedor de obligaciones reportables </w:t>
      </w:r>
      <w:r w:rsidR="005F6EF8" w:rsidRPr="00794B53">
        <w:rPr>
          <w:rFonts w:ascii="Courier New" w:hAnsi="Courier New" w:cs="Courier New"/>
          <w:sz w:val="24"/>
          <w:szCs w:val="24"/>
        </w:rPr>
        <w:t>o que pudiera tener información de deudas en sus balances</w:t>
      </w:r>
      <w:r w:rsidR="005F6EF8" w:rsidRPr="00D865DE">
        <w:rPr>
          <w:rFonts w:ascii="Courier New" w:hAnsi="Courier New" w:cs="Courier New"/>
          <w:sz w:val="24"/>
          <w:szCs w:val="24"/>
        </w:rPr>
        <w:t xml:space="preserve">, en sus sistemas de transacción o en patrimonios de afectación que administren. </w:t>
      </w:r>
    </w:p>
    <w:p w14:paraId="50E8A527" w14:textId="77777777" w:rsidR="00F9085E" w:rsidRPr="008D5668" w:rsidRDefault="00F9085E" w:rsidP="00806869">
      <w:pPr>
        <w:pStyle w:val="Prrafodelista"/>
        <w:spacing w:after="0" w:line="276" w:lineRule="auto"/>
        <w:ind w:left="0"/>
        <w:rPr>
          <w:rFonts w:ascii="Courier New" w:hAnsi="Courier New" w:cs="Courier New"/>
          <w:sz w:val="24"/>
          <w:szCs w:val="24"/>
        </w:rPr>
      </w:pPr>
    </w:p>
    <w:p w14:paraId="0814A748" w14:textId="220D7547"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r w:rsidRPr="005B2E4C">
        <w:rPr>
          <w:rFonts w:ascii="Courier New" w:hAnsi="Courier New" w:cs="Courier New"/>
          <w:sz w:val="24"/>
          <w:szCs w:val="24"/>
        </w:rPr>
        <w:t xml:space="preserve">Asimismo, </w:t>
      </w:r>
      <w:r w:rsidR="00522966" w:rsidRPr="005B2E4C">
        <w:rPr>
          <w:rFonts w:ascii="Courier New" w:hAnsi="Courier New" w:cs="Courier New"/>
          <w:sz w:val="24"/>
          <w:szCs w:val="24"/>
        </w:rPr>
        <w:t>serán</w:t>
      </w:r>
      <w:r w:rsidRPr="005B2E4C">
        <w:rPr>
          <w:rFonts w:ascii="Courier New" w:hAnsi="Courier New" w:cs="Courier New"/>
          <w:sz w:val="24"/>
          <w:szCs w:val="24"/>
        </w:rPr>
        <w:t xml:space="preserve"> también </w:t>
      </w:r>
      <w:proofErr w:type="spellStart"/>
      <w:r w:rsidRPr="005B2E4C">
        <w:rPr>
          <w:rFonts w:ascii="Courier New" w:hAnsi="Courier New" w:cs="Courier New"/>
          <w:sz w:val="24"/>
          <w:szCs w:val="24"/>
        </w:rPr>
        <w:t>reportantes</w:t>
      </w:r>
      <w:proofErr w:type="spellEnd"/>
      <w:r w:rsidRPr="005B2E4C">
        <w:rPr>
          <w:rFonts w:ascii="Courier New" w:hAnsi="Courier New" w:cs="Courier New"/>
          <w:sz w:val="24"/>
          <w:szCs w:val="24"/>
        </w:rPr>
        <w:t xml:space="preserve"> las personas, naturales o jurídicas</w:t>
      </w:r>
      <w:r w:rsidR="005F6EF8">
        <w:rPr>
          <w:rFonts w:ascii="Courier New" w:hAnsi="Courier New" w:cs="Courier New"/>
          <w:sz w:val="24"/>
          <w:szCs w:val="24"/>
        </w:rPr>
        <w:t>,</w:t>
      </w:r>
      <w:r w:rsidRPr="005B2E4C">
        <w:rPr>
          <w:rFonts w:ascii="Courier New" w:hAnsi="Courier New" w:cs="Courier New"/>
          <w:sz w:val="24"/>
          <w:szCs w:val="24"/>
        </w:rPr>
        <w:t xml:space="preserve"> </w:t>
      </w:r>
      <w:r w:rsidR="005F6EF8">
        <w:rPr>
          <w:rFonts w:ascii="Courier New" w:hAnsi="Courier New" w:cs="Courier New"/>
          <w:sz w:val="24"/>
          <w:szCs w:val="24"/>
        </w:rPr>
        <w:t xml:space="preserve">y otras entidades </w:t>
      </w:r>
      <w:r w:rsidRPr="005B2E4C">
        <w:rPr>
          <w:rFonts w:ascii="Courier New" w:hAnsi="Courier New" w:cs="Courier New"/>
          <w:sz w:val="24"/>
          <w:szCs w:val="24"/>
        </w:rPr>
        <w:t xml:space="preserve">que, habiendo celebrado en el último año calendario operaciones en calidad de acreedor de obligaciones reportables, cumplan con las condiciones </w:t>
      </w:r>
      <w:r w:rsidR="00387E46" w:rsidRPr="005B2E4C">
        <w:rPr>
          <w:rFonts w:ascii="Courier New" w:hAnsi="Courier New" w:cs="Courier New"/>
          <w:sz w:val="24"/>
          <w:szCs w:val="24"/>
        </w:rPr>
        <w:t>que est</w:t>
      </w:r>
      <w:r w:rsidR="00387E46" w:rsidRPr="00042FA2">
        <w:rPr>
          <w:rFonts w:ascii="Courier New" w:hAnsi="Courier New" w:cs="Courier New"/>
          <w:sz w:val="24"/>
          <w:szCs w:val="24"/>
        </w:rPr>
        <w:t>ablezca la Comisión mediante norma de carácter general</w:t>
      </w:r>
      <w:r w:rsidRPr="00042FA2">
        <w:rPr>
          <w:rFonts w:ascii="Courier New" w:hAnsi="Courier New" w:cs="Courier New"/>
          <w:sz w:val="24"/>
          <w:szCs w:val="24"/>
        </w:rPr>
        <w:t>. Dicha norma no podrá establecer condiciones que importen sumas totales por montos globales anuales de obligaciones reportables inferiores a 100.000 unidades de fomento, o un número inferior o igual a 1.000 operaciones anuales</w:t>
      </w:r>
      <w:r w:rsidR="002B6E40" w:rsidRPr="00042FA2">
        <w:rPr>
          <w:rFonts w:ascii="Courier New" w:hAnsi="Courier New" w:cs="Courier New"/>
          <w:sz w:val="24"/>
          <w:szCs w:val="24"/>
        </w:rPr>
        <w:t xml:space="preserve">, sin perjuicio de que a su respecto establezca que dichos montos globales deban ser determinados para conjuntos de personas relacionadas, según </w:t>
      </w:r>
      <w:r w:rsidR="00F3759C" w:rsidRPr="00042FA2">
        <w:rPr>
          <w:rFonts w:ascii="Courier New" w:hAnsi="Courier New" w:cs="Courier New"/>
          <w:sz w:val="24"/>
          <w:szCs w:val="24"/>
        </w:rPr>
        <w:t>lo señalado en</w:t>
      </w:r>
      <w:r w:rsidR="002B6E40" w:rsidRPr="00042FA2">
        <w:rPr>
          <w:rFonts w:ascii="Courier New" w:hAnsi="Courier New" w:cs="Courier New"/>
          <w:sz w:val="24"/>
          <w:szCs w:val="24"/>
        </w:rPr>
        <w:t xml:space="preserve"> el artículo 100 de la ley Nº 18.045, de Mercado de Valores. </w:t>
      </w:r>
      <w:r w:rsidRPr="00042FA2">
        <w:rPr>
          <w:rFonts w:ascii="Courier New" w:hAnsi="Courier New" w:cs="Courier New"/>
          <w:sz w:val="24"/>
          <w:szCs w:val="24"/>
        </w:rPr>
        <w:t xml:space="preserve">Para efectos de calcular los referidos montos y número de operaciones, la Comisión podrá definir las circunstancias en las cuales considerará como un solo reportante a sociedades pertenecientes a un mismo grupo empresarial, según lo </w:t>
      </w:r>
      <w:r w:rsidRPr="00042FA2">
        <w:rPr>
          <w:rFonts w:ascii="Courier New" w:hAnsi="Courier New" w:cs="Courier New"/>
          <w:sz w:val="24"/>
          <w:szCs w:val="24"/>
        </w:rPr>
        <w:lastRenderedPageBreak/>
        <w:t xml:space="preserve">establecido en el artículo 96 de la ley N° 18.045, de Mercado de Valores. </w:t>
      </w:r>
    </w:p>
    <w:p w14:paraId="1B622E08" w14:textId="77777777" w:rsidR="00F9085E" w:rsidRPr="00042FA2" w:rsidRDefault="00F9085E" w:rsidP="00806869">
      <w:pPr>
        <w:pStyle w:val="Prrafodelista"/>
        <w:spacing w:after="0" w:line="276" w:lineRule="auto"/>
        <w:ind w:left="0"/>
        <w:jc w:val="both"/>
        <w:rPr>
          <w:rFonts w:ascii="Courier New" w:hAnsi="Courier New" w:cs="Courier New"/>
          <w:sz w:val="24"/>
          <w:szCs w:val="24"/>
        </w:rPr>
      </w:pPr>
    </w:p>
    <w:p w14:paraId="208C9737" w14:textId="77777777" w:rsidR="00776CEC" w:rsidRPr="00042FA2" w:rsidRDefault="00776CEC"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Sin perjuicio de lo señalado en el inciso anterior, y con </w:t>
      </w:r>
      <w:r w:rsidR="00E45813" w:rsidRPr="00042FA2">
        <w:rPr>
          <w:rFonts w:ascii="Courier New" w:hAnsi="Courier New" w:cs="Courier New"/>
          <w:sz w:val="24"/>
          <w:szCs w:val="24"/>
        </w:rPr>
        <w:t>el fin</w:t>
      </w:r>
      <w:r w:rsidRPr="00042FA2">
        <w:rPr>
          <w:rFonts w:ascii="Courier New" w:hAnsi="Courier New" w:cs="Courier New"/>
          <w:sz w:val="24"/>
          <w:szCs w:val="24"/>
        </w:rPr>
        <w:t xml:space="preserve"> de determinar a los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xml:space="preserve"> a que se refiere ese inciso, la Comisión podrá utilizar</w:t>
      </w:r>
      <w:r w:rsidR="00A15BC1" w:rsidRPr="00042FA2">
        <w:rPr>
          <w:rFonts w:ascii="Courier New" w:hAnsi="Courier New" w:cs="Courier New"/>
          <w:sz w:val="24"/>
          <w:szCs w:val="24"/>
        </w:rPr>
        <w:t>, total o parcialmente,</w:t>
      </w:r>
      <w:r w:rsidR="00A951F4" w:rsidRPr="00042FA2">
        <w:rPr>
          <w:rFonts w:ascii="Courier New" w:hAnsi="Courier New" w:cs="Courier New"/>
          <w:sz w:val="24"/>
          <w:szCs w:val="24"/>
        </w:rPr>
        <w:t xml:space="preserve"> </w:t>
      </w:r>
      <w:r w:rsidRPr="00042FA2">
        <w:rPr>
          <w:rFonts w:ascii="Courier New" w:hAnsi="Courier New" w:cs="Courier New"/>
          <w:sz w:val="24"/>
          <w:szCs w:val="24"/>
        </w:rPr>
        <w:t xml:space="preserve">la información que contiene la nómina señalada en el artículo 31 de la ley N° 18.010, respecto del periodo anual </w:t>
      </w:r>
      <w:r w:rsidR="00A951F4" w:rsidRPr="00042FA2">
        <w:rPr>
          <w:rFonts w:ascii="Courier New" w:hAnsi="Courier New" w:cs="Courier New"/>
          <w:sz w:val="24"/>
          <w:szCs w:val="24"/>
        </w:rPr>
        <w:t>respectivo</w:t>
      </w:r>
      <w:r w:rsidRPr="00042FA2">
        <w:rPr>
          <w:rFonts w:ascii="Courier New" w:hAnsi="Courier New" w:cs="Courier New"/>
          <w:sz w:val="24"/>
          <w:szCs w:val="24"/>
        </w:rPr>
        <w:t xml:space="preserve">. </w:t>
      </w:r>
    </w:p>
    <w:p w14:paraId="4C91D632" w14:textId="77777777" w:rsidR="00776CEC" w:rsidRPr="00042FA2" w:rsidRDefault="00776CEC" w:rsidP="00806869">
      <w:pPr>
        <w:pStyle w:val="Prrafodelista"/>
        <w:spacing w:after="0" w:line="276" w:lineRule="auto"/>
        <w:ind w:left="0" w:firstLine="2268"/>
        <w:jc w:val="both"/>
        <w:rPr>
          <w:rFonts w:ascii="Courier New" w:hAnsi="Courier New" w:cs="Courier New"/>
          <w:sz w:val="24"/>
          <w:szCs w:val="24"/>
        </w:rPr>
      </w:pPr>
    </w:p>
    <w:p w14:paraId="11D3255E" w14:textId="01D4BD19"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Las entidades que </w:t>
      </w:r>
      <w:r w:rsidR="00387E46" w:rsidRPr="00042FA2">
        <w:rPr>
          <w:rFonts w:ascii="Courier New" w:hAnsi="Courier New" w:cs="Courier New"/>
          <w:sz w:val="24"/>
          <w:szCs w:val="24"/>
        </w:rPr>
        <w:t>dejen de</w:t>
      </w:r>
      <w:r w:rsidRPr="00042FA2">
        <w:rPr>
          <w:rFonts w:ascii="Courier New" w:hAnsi="Courier New" w:cs="Courier New"/>
          <w:sz w:val="24"/>
          <w:szCs w:val="24"/>
        </w:rPr>
        <w:t xml:space="preserve"> cumplir con las condiciones </w:t>
      </w:r>
      <w:r w:rsidR="00387E46" w:rsidRPr="00042FA2">
        <w:rPr>
          <w:rFonts w:ascii="Courier New" w:hAnsi="Courier New" w:cs="Courier New"/>
          <w:sz w:val="24"/>
          <w:szCs w:val="24"/>
        </w:rPr>
        <w:t xml:space="preserve">referidas en </w:t>
      </w:r>
      <w:r w:rsidR="00E052B0" w:rsidRPr="00042FA2">
        <w:rPr>
          <w:rFonts w:ascii="Courier New" w:hAnsi="Courier New" w:cs="Courier New"/>
          <w:sz w:val="24"/>
          <w:szCs w:val="24"/>
        </w:rPr>
        <w:t>los</w:t>
      </w:r>
      <w:r w:rsidR="00387E46" w:rsidRPr="00042FA2">
        <w:rPr>
          <w:rFonts w:ascii="Courier New" w:hAnsi="Courier New" w:cs="Courier New"/>
          <w:sz w:val="24"/>
          <w:szCs w:val="24"/>
        </w:rPr>
        <w:t xml:space="preserve"> inciso</w:t>
      </w:r>
      <w:r w:rsidR="00E052B0" w:rsidRPr="00042FA2">
        <w:rPr>
          <w:rFonts w:ascii="Courier New" w:hAnsi="Courier New" w:cs="Courier New"/>
          <w:sz w:val="24"/>
          <w:szCs w:val="24"/>
        </w:rPr>
        <w:t>s</w:t>
      </w:r>
      <w:r w:rsidR="00387E46" w:rsidRPr="00042FA2">
        <w:rPr>
          <w:rFonts w:ascii="Courier New" w:hAnsi="Courier New" w:cs="Courier New"/>
          <w:sz w:val="24"/>
          <w:szCs w:val="24"/>
        </w:rPr>
        <w:t xml:space="preserve"> anterior</w:t>
      </w:r>
      <w:r w:rsidR="00E052B0" w:rsidRPr="00042FA2">
        <w:rPr>
          <w:rFonts w:ascii="Courier New" w:hAnsi="Courier New" w:cs="Courier New"/>
          <w:sz w:val="24"/>
          <w:szCs w:val="24"/>
        </w:rPr>
        <w:t>es</w:t>
      </w:r>
      <w:r w:rsidR="00682CC3" w:rsidRPr="00042FA2">
        <w:rPr>
          <w:rFonts w:ascii="Courier New" w:hAnsi="Courier New" w:cs="Courier New"/>
          <w:sz w:val="24"/>
          <w:szCs w:val="24"/>
        </w:rPr>
        <w:t xml:space="preserve"> </w:t>
      </w:r>
      <w:r w:rsidR="00387E46" w:rsidRPr="00042FA2">
        <w:rPr>
          <w:rFonts w:ascii="Courier New" w:hAnsi="Courier New" w:cs="Courier New"/>
          <w:sz w:val="24"/>
          <w:szCs w:val="24"/>
        </w:rPr>
        <w:t xml:space="preserve">perderán su calidad de </w:t>
      </w:r>
      <w:proofErr w:type="spellStart"/>
      <w:r w:rsidR="00387E46" w:rsidRPr="00042FA2">
        <w:rPr>
          <w:rFonts w:ascii="Courier New" w:hAnsi="Courier New" w:cs="Courier New"/>
          <w:sz w:val="24"/>
          <w:szCs w:val="24"/>
        </w:rPr>
        <w:t>reportantes</w:t>
      </w:r>
      <w:proofErr w:type="spellEnd"/>
      <w:r w:rsidR="00387E46" w:rsidRPr="00042FA2">
        <w:rPr>
          <w:rFonts w:ascii="Courier New" w:hAnsi="Courier New" w:cs="Courier New"/>
          <w:sz w:val="24"/>
          <w:szCs w:val="24"/>
        </w:rPr>
        <w:t xml:space="preserve">, </w:t>
      </w:r>
      <w:r w:rsidR="000E162A">
        <w:rPr>
          <w:rFonts w:ascii="Courier New" w:hAnsi="Courier New" w:cs="Courier New"/>
          <w:sz w:val="24"/>
          <w:szCs w:val="24"/>
        </w:rPr>
        <w:t>no obstante</w:t>
      </w:r>
      <w:r w:rsidR="005E1F40" w:rsidRPr="00042FA2">
        <w:rPr>
          <w:rFonts w:ascii="Courier New" w:hAnsi="Courier New" w:cs="Courier New"/>
          <w:sz w:val="24"/>
          <w:szCs w:val="24"/>
        </w:rPr>
        <w:t xml:space="preserve">, </w:t>
      </w:r>
      <w:r w:rsidRPr="00042FA2">
        <w:rPr>
          <w:rFonts w:ascii="Courier New" w:hAnsi="Courier New" w:cs="Courier New"/>
          <w:sz w:val="24"/>
          <w:szCs w:val="24"/>
        </w:rPr>
        <w:t>permanecerán en tal calidad solo para efectos de cumplir con las obligaciones de esta ley, por un plazo de cinco años contado desde la p</w:t>
      </w:r>
      <w:r w:rsidR="00682CC3" w:rsidRPr="00042FA2">
        <w:rPr>
          <w:rFonts w:ascii="Courier New" w:hAnsi="Courier New" w:cs="Courier New"/>
          <w:sz w:val="24"/>
          <w:szCs w:val="24"/>
        </w:rPr>
        <w:t>é</w:t>
      </w:r>
      <w:r w:rsidRPr="00042FA2">
        <w:rPr>
          <w:rFonts w:ascii="Courier New" w:hAnsi="Courier New" w:cs="Courier New"/>
          <w:sz w:val="24"/>
          <w:szCs w:val="24"/>
        </w:rPr>
        <w:t xml:space="preserve">rdida de tal calificación, respecto </w:t>
      </w:r>
      <w:r w:rsidR="00682CC3" w:rsidRPr="00042FA2">
        <w:rPr>
          <w:rFonts w:ascii="Courier New" w:hAnsi="Courier New" w:cs="Courier New"/>
          <w:sz w:val="24"/>
          <w:szCs w:val="24"/>
        </w:rPr>
        <w:t xml:space="preserve">de aquellas </w:t>
      </w:r>
      <w:r w:rsidRPr="00042FA2">
        <w:rPr>
          <w:rFonts w:ascii="Courier New" w:hAnsi="Courier New" w:cs="Courier New"/>
          <w:sz w:val="24"/>
          <w:szCs w:val="24"/>
        </w:rPr>
        <w:t xml:space="preserve">obligaciones reportables que </w:t>
      </w:r>
      <w:r w:rsidR="00682CC3" w:rsidRPr="00042FA2">
        <w:rPr>
          <w:rFonts w:ascii="Courier New" w:hAnsi="Courier New" w:cs="Courier New"/>
          <w:sz w:val="24"/>
          <w:szCs w:val="24"/>
        </w:rPr>
        <w:t xml:space="preserve">hubieren </w:t>
      </w:r>
      <w:r w:rsidRPr="00042FA2">
        <w:rPr>
          <w:rFonts w:ascii="Courier New" w:hAnsi="Courier New" w:cs="Courier New"/>
          <w:sz w:val="24"/>
          <w:szCs w:val="24"/>
        </w:rPr>
        <w:t>informad</w:t>
      </w:r>
      <w:r w:rsidR="00682CC3" w:rsidRPr="00042FA2">
        <w:rPr>
          <w:rFonts w:ascii="Courier New" w:hAnsi="Courier New" w:cs="Courier New"/>
          <w:sz w:val="24"/>
          <w:szCs w:val="24"/>
        </w:rPr>
        <w:t>o</w:t>
      </w:r>
      <w:r w:rsidRPr="00042FA2">
        <w:rPr>
          <w:rFonts w:ascii="Courier New" w:hAnsi="Courier New" w:cs="Courier New"/>
          <w:sz w:val="24"/>
          <w:szCs w:val="24"/>
        </w:rPr>
        <w:t xml:space="preserve"> con anterioridad.</w:t>
      </w:r>
      <w:r w:rsidR="00330CA8" w:rsidRPr="00042FA2">
        <w:rPr>
          <w:rFonts w:ascii="Courier New" w:hAnsi="Courier New" w:cs="Courier New"/>
          <w:sz w:val="24"/>
          <w:szCs w:val="24"/>
        </w:rPr>
        <w:t xml:space="preserve"> Sin perjuicio de ello, </w:t>
      </w:r>
      <w:r w:rsidR="00682CC3" w:rsidRPr="00042FA2">
        <w:rPr>
          <w:rFonts w:ascii="Courier New" w:hAnsi="Courier New" w:cs="Courier New"/>
          <w:sz w:val="24"/>
          <w:szCs w:val="24"/>
        </w:rPr>
        <w:t xml:space="preserve">su </w:t>
      </w:r>
      <w:r w:rsidR="00330CA8" w:rsidRPr="00042FA2">
        <w:rPr>
          <w:rFonts w:ascii="Courier New" w:hAnsi="Courier New" w:cs="Courier New"/>
          <w:sz w:val="24"/>
          <w:szCs w:val="24"/>
        </w:rPr>
        <w:t>obligación de reserva será de carácter permanente.</w:t>
      </w:r>
      <w:r w:rsidR="00737C96" w:rsidRPr="00042FA2">
        <w:rPr>
          <w:rFonts w:ascii="Courier New" w:hAnsi="Courier New" w:cs="Courier New"/>
          <w:sz w:val="24"/>
          <w:szCs w:val="24"/>
        </w:rPr>
        <w:t xml:space="preserve"> Estas entidades no tendrán acceso a la información del </w:t>
      </w:r>
      <w:r w:rsidR="00582EEE">
        <w:rPr>
          <w:rFonts w:ascii="Courier New" w:hAnsi="Courier New" w:cs="Courier New"/>
          <w:sz w:val="24"/>
          <w:szCs w:val="24"/>
        </w:rPr>
        <w:t>registro</w:t>
      </w:r>
      <w:r w:rsidR="00737C96" w:rsidRPr="00042FA2">
        <w:rPr>
          <w:rFonts w:ascii="Courier New" w:hAnsi="Courier New" w:cs="Courier New"/>
          <w:sz w:val="24"/>
          <w:szCs w:val="24"/>
        </w:rPr>
        <w:t xml:space="preserve">, a menos que cumplan nuevamente las condiciones referidas en </w:t>
      </w:r>
      <w:r w:rsidR="00E052B0" w:rsidRPr="00042FA2">
        <w:rPr>
          <w:rFonts w:ascii="Courier New" w:hAnsi="Courier New" w:cs="Courier New"/>
          <w:sz w:val="24"/>
          <w:szCs w:val="24"/>
        </w:rPr>
        <w:t xml:space="preserve">los </w:t>
      </w:r>
      <w:r w:rsidR="00737C96" w:rsidRPr="00042FA2">
        <w:rPr>
          <w:rFonts w:ascii="Courier New" w:hAnsi="Courier New" w:cs="Courier New"/>
          <w:sz w:val="24"/>
          <w:szCs w:val="24"/>
        </w:rPr>
        <w:t>inciso</w:t>
      </w:r>
      <w:r w:rsidR="00E052B0" w:rsidRPr="00042FA2">
        <w:rPr>
          <w:rFonts w:ascii="Courier New" w:hAnsi="Courier New" w:cs="Courier New"/>
          <w:sz w:val="24"/>
          <w:szCs w:val="24"/>
        </w:rPr>
        <w:t>s</w:t>
      </w:r>
      <w:r w:rsidR="00737C96" w:rsidRPr="00042FA2">
        <w:rPr>
          <w:rFonts w:ascii="Courier New" w:hAnsi="Courier New" w:cs="Courier New"/>
          <w:sz w:val="24"/>
          <w:szCs w:val="24"/>
        </w:rPr>
        <w:t xml:space="preserve"> anterior</w:t>
      </w:r>
      <w:r w:rsidR="00E052B0" w:rsidRPr="00042FA2">
        <w:rPr>
          <w:rFonts w:ascii="Courier New" w:hAnsi="Courier New" w:cs="Courier New"/>
          <w:sz w:val="24"/>
          <w:szCs w:val="24"/>
        </w:rPr>
        <w:t>es</w:t>
      </w:r>
      <w:r w:rsidR="00737C96" w:rsidRPr="00042FA2">
        <w:rPr>
          <w:rFonts w:ascii="Courier New" w:hAnsi="Courier New" w:cs="Courier New"/>
          <w:sz w:val="24"/>
          <w:szCs w:val="24"/>
        </w:rPr>
        <w:t>.</w:t>
      </w:r>
    </w:p>
    <w:p w14:paraId="6C4D3B85" w14:textId="77777777"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p>
    <w:p w14:paraId="69F15C3E" w14:textId="77777777"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El Banco Central de Chile</w:t>
      </w:r>
      <w:r w:rsidR="00536E28" w:rsidRPr="00042FA2">
        <w:rPr>
          <w:rFonts w:ascii="Courier New" w:hAnsi="Courier New" w:cs="Courier New"/>
          <w:sz w:val="24"/>
          <w:szCs w:val="24"/>
        </w:rPr>
        <w:t>, la Corporación de Fomento de la Producción</w:t>
      </w:r>
      <w:r w:rsidR="004717E8" w:rsidRPr="00042FA2">
        <w:rPr>
          <w:rFonts w:ascii="Courier New" w:hAnsi="Courier New" w:cs="Courier New"/>
          <w:sz w:val="24"/>
          <w:szCs w:val="24"/>
        </w:rPr>
        <w:t xml:space="preserve">, </w:t>
      </w:r>
      <w:r w:rsidR="00F3759C" w:rsidRPr="00042FA2">
        <w:rPr>
          <w:rFonts w:ascii="Courier New" w:hAnsi="Courier New" w:cs="Courier New"/>
          <w:sz w:val="24"/>
          <w:szCs w:val="24"/>
        </w:rPr>
        <w:t xml:space="preserve">el </w:t>
      </w:r>
      <w:r w:rsidR="004717E8" w:rsidRPr="00042FA2">
        <w:rPr>
          <w:rFonts w:ascii="Courier New" w:hAnsi="Courier New" w:cs="Courier New"/>
          <w:sz w:val="24"/>
          <w:szCs w:val="24"/>
        </w:rPr>
        <w:t>Instituto Nacional de Desarrollo Agropecuario</w:t>
      </w:r>
      <w:r w:rsidRPr="00042FA2">
        <w:rPr>
          <w:rFonts w:ascii="Courier New" w:hAnsi="Courier New" w:cs="Courier New"/>
          <w:sz w:val="24"/>
          <w:szCs w:val="24"/>
        </w:rPr>
        <w:t xml:space="preserve"> y la Tesorería General de la República no se considerarán en ningún caso como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xml:space="preserve"> para efectos de esta ley.</w:t>
      </w:r>
    </w:p>
    <w:p w14:paraId="6B6CAB56" w14:textId="77777777" w:rsidR="00F9085E" w:rsidRPr="00042FA2" w:rsidRDefault="00F9085E" w:rsidP="00806869">
      <w:pPr>
        <w:spacing w:after="0" w:line="276" w:lineRule="auto"/>
        <w:jc w:val="both"/>
        <w:rPr>
          <w:rFonts w:ascii="Courier New" w:hAnsi="Courier New" w:cs="Courier New"/>
          <w:sz w:val="24"/>
          <w:szCs w:val="24"/>
        </w:rPr>
      </w:pPr>
    </w:p>
    <w:p w14:paraId="42F5E2E6" w14:textId="77777777" w:rsidR="00F9085E" w:rsidRPr="00042FA2" w:rsidRDefault="00F9085E" w:rsidP="00806869">
      <w:pPr>
        <w:spacing w:after="0" w:line="276" w:lineRule="auto"/>
        <w:jc w:val="center"/>
        <w:outlineLvl w:val="0"/>
        <w:rPr>
          <w:rFonts w:ascii="Courier New" w:hAnsi="Courier New" w:cs="Courier New"/>
          <w:b/>
          <w:sz w:val="24"/>
          <w:szCs w:val="24"/>
        </w:rPr>
      </w:pPr>
      <w:r w:rsidRPr="00042FA2">
        <w:rPr>
          <w:rFonts w:ascii="Courier New" w:hAnsi="Courier New" w:cs="Courier New"/>
          <w:b/>
          <w:sz w:val="24"/>
          <w:szCs w:val="24"/>
        </w:rPr>
        <w:t>Título II</w:t>
      </w:r>
    </w:p>
    <w:p w14:paraId="6E0E77AE" w14:textId="3EE0B33C" w:rsidR="00F9085E" w:rsidRPr="00042FA2" w:rsidRDefault="00F9085E" w:rsidP="00806869">
      <w:pPr>
        <w:spacing w:after="0" w:line="276" w:lineRule="auto"/>
        <w:jc w:val="center"/>
        <w:rPr>
          <w:rFonts w:ascii="Courier New" w:hAnsi="Courier New" w:cs="Courier New"/>
          <w:b/>
          <w:sz w:val="24"/>
          <w:szCs w:val="24"/>
        </w:rPr>
      </w:pPr>
      <w:r w:rsidRPr="00042FA2">
        <w:rPr>
          <w:rFonts w:ascii="Courier New" w:hAnsi="Courier New" w:cs="Courier New"/>
          <w:b/>
          <w:sz w:val="24"/>
          <w:szCs w:val="24"/>
        </w:rPr>
        <w:t xml:space="preserve">Registro </w:t>
      </w:r>
      <w:r w:rsidR="00591600">
        <w:rPr>
          <w:rFonts w:ascii="Courier New" w:hAnsi="Courier New" w:cs="Courier New"/>
          <w:b/>
          <w:sz w:val="24"/>
          <w:szCs w:val="24"/>
        </w:rPr>
        <w:t xml:space="preserve">de deuda </w:t>
      </w:r>
      <w:r w:rsidRPr="00042FA2">
        <w:rPr>
          <w:rFonts w:ascii="Courier New" w:hAnsi="Courier New" w:cs="Courier New"/>
          <w:b/>
          <w:sz w:val="24"/>
          <w:szCs w:val="24"/>
        </w:rPr>
        <w:t>consolidad</w:t>
      </w:r>
      <w:r w:rsidR="00591600">
        <w:rPr>
          <w:rFonts w:ascii="Courier New" w:hAnsi="Courier New" w:cs="Courier New"/>
          <w:b/>
          <w:sz w:val="24"/>
          <w:szCs w:val="24"/>
        </w:rPr>
        <w:t>a</w:t>
      </w:r>
    </w:p>
    <w:p w14:paraId="3C123E28" w14:textId="77777777" w:rsidR="00F9085E" w:rsidRPr="00042FA2" w:rsidRDefault="00F9085E" w:rsidP="00806869">
      <w:pPr>
        <w:spacing w:after="0" w:line="276" w:lineRule="auto"/>
        <w:jc w:val="both"/>
        <w:rPr>
          <w:rFonts w:ascii="Courier New" w:hAnsi="Courier New" w:cs="Courier New"/>
          <w:b/>
          <w:sz w:val="24"/>
          <w:szCs w:val="24"/>
        </w:rPr>
      </w:pPr>
    </w:p>
    <w:p w14:paraId="22E74665" w14:textId="1108E36E" w:rsidR="00F9085E" w:rsidRPr="00042FA2" w:rsidRDefault="00F9085E" w:rsidP="006F5068">
      <w:pPr>
        <w:tabs>
          <w:tab w:val="left" w:pos="2268"/>
        </w:tabs>
        <w:spacing w:after="0" w:line="276" w:lineRule="auto"/>
        <w:jc w:val="both"/>
        <w:rPr>
          <w:rFonts w:ascii="Courier New" w:hAnsi="Courier New" w:cs="Courier New"/>
          <w:sz w:val="24"/>
          <w:szCs w:val="24"/>
        </w:rPr>
      </w:pPr>
      <w:r w:rsidRPr="00042FA2">
        <w:rPr>
          <w:rFonts w:ascii="Courier New" w:hAnsi="Courier New" w:cs="Courier New"/>
          <w:b/>
          <w:sz w:val="24"/>
          <w:szCs w:val="24"/>
        </w:rPr>
        <w:t>Artículo 3.-</w:t>
      </w:r>
      <w:r w:rsidR="006F5068">
        <w:rPr>
          <w:rFonts w:ascii="Courier New" w:hAnsi="Courier New" w:cs="Courier New"/>
          <w:b/>
          <w:sz w:val="24"/>
          <w:szCs w:val="24"/>
        </w:rPr>
        <w:tab/>
      </w:r>
      <w:r w:rsidRPr="00042FA2">
        <w:rPr>
          <w:rFonts w:ascii="Courier New" w:hAnsi="Courier New" w:cs="Courier New"/>
          <w:b/>
          <w:sz w:val="24"/>
          <w:szCs w:val="24"/>
        </w:rPr>
        <w:t>Registro.</w:t>
      </w:r>
      <w:r w:rsidRPr="00042FA2">
        <w:rPr>
          <w:rFonts w:ascii="Courier New" w:hAnsi="Courier New" w:cs="Courier New"/>
          <w:sz w:val="24"/>
          <w:szCs w:val="24"/>
        </w:rPr>
        <w:t xml:space="preserve"> Créase el registro </w:t>
      </w:r>
      <w:r w:rsidR="00582EEE">
        <w:rPr>
          <w:rFonts w:ascii="Courier New" w:hAnsi="Courier New" w:cs="Courier New"/>
          <w:sz w:val="24"/>
          <w:szCs w:val="24"/>
        </w:rPr>
        <w:t>de deuda consolidada</w:t>
      </w:r>
      <w:r w:rsidRPr="00042FA2">
        <w:rPr>
          <w:rFonts w:ascii="Courier New" w:hAnsi="Courier New" w:cs="Courier New"/>
          <w:sz w:val="24"/>
          <w:szCs w:val="24"/>
        </w:rPr>
        <w:t>, cuyo objeto es registrar y otorgar acceso a la información sobre obligaciones reportables en los términos establecidos en la presente ley.</w:t>
      </w:r>
    </w:p>
    <w:p w14:paraId="1D845D92" w14:textId="77777777" w:rsidR="00F9085E" w:rsidRPr="00042FA2" w:rsidRDefault="00F9085E" w:rsidP="00806869">
      <w:pPr>
        <w:spacing w:after="0" w:line="276" w:lineRule="auto"/>
        <w:jc w:val="both"/>
        <w:rPr>
          <w:rFonts w:ascii="Courier New" w:hAnsi="Courier New" w:cs="Courier New"/>
          <w:sz w:val="24"/>
          <w:szCs w:val="24"/>
        </w:rPr>
      </w:pPr>
    </w:p>
    <w:p w14:paraId="7A066B73" w14:textId="3D3F5665"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El registro será administrado por la Comisión, la cual será la autoridad responsable de mantener dicho registro y de </w:t>
      </w:r>
      <w:r w:rsidR="00682CC3" w:rsidRPr="00042FA2">
        <w:rPr>
          <w:rFonts w:ascii="Courier New" w:hAnsi="Courier New" w:cs="Courier New"/>
          <w:sz w:val="24"/>
          <w:szCs w:val="24"/>
        </w:rPr>
        <w:t xml:space="preserve">otorgar </w:t>
      </w:r>
      <w:r w:rsidRPr="00042FA2">
        <w:rPr>
          <w:rFonts w:ascii="Courier New" w:hAnsi="Courier New" w:cs="Courier New"/>
          <w:sz w:val="24"/>
          <w:szCs w:val="24"/>
        </w:rPr>
        <w:t>acceso</w:t>
      </w:r>
      <w:r w:rsidR="00AA3E38" w:rsidRPr="00042FA2">
        <w:rPr>
          <w:rFonts w:ascii="Courier New" w:hAnsi="Courier New" w:cs="Courier New"/>
          <w:sz w:val="24"/>
          <w:szCs w:val="24"/>
        </w:rPr>
        <w:t>, a través de medios</w:t>
      </w:r>
      <w:r w:rsidR="00BD19DA" w:rsidRPr="00042FA2">
        <w:rPr>
          <w:rFonts w:ascii="Courier New" w:hAnsi="Courier New" w:cs="Courier New"/>
          <w:sz w:val="24"/>
          <w:szCs w:val="24"/>
        </w:rPr>
        <w:t xml:space="preserve"> o sistemas</w:t>
      </w:r>
      <w:r w:rsidR="00AA3E38" w:rsidRPr="00042FA2">
        <w:rPr>
          <w:rFonts w:ascii="Courier New" w:hAnsi="Courier New" w:cs="Courier New"/>
          <w:sz w:val="24"/>
          <w:szCs w:val="24"/>
        </w:rPr>
        <w:t xml:space="preserve"> digitales</w:t>
      </w:r>
      <w:r w:rsidR="000840FA" w:rsidRPr="00042FA2">
        <w:rPr>
          <w:rFonts w:ascii="Courier New" w:hAnsi="Courier New" w:cs="Courier New"/>
          <w:sz w:val="24"/>
          <w:szCs w:val="24"/>
        </w:rPr>
        <w:t xml:space="preserve"> u otros adicionales que la Comisión determine para efectos de una mayor cobertura</w:t>
      </w:r>
      <w:r w:rsidR="004D33F5" w:rsidRPr="00042FA2">
        <w:rPr>
          <w:rFonts w:ascii="Courier New" w:hAnsi="Courier New" w:cs="Courier New"/>
          <w:sz w:val="24"/>
          <w:szCs w:val="24"/>
        </w:rPr>
        <w:t xml:space="preserve">, </w:t>
      </w:r>
      <w:r w:rsidR="00600A27" w:rsidRPr="00042FA2">
        <w:rPr>
          <w:rFonts w:ascii="Courier New" w:hAnsi="Courier New" w:cs="Courier New"/>
          <w:sz w:val="24"/>
          <w:szCs w:val="24"/>
        </w:rPr>
        <w:t xml:space="preserve">a </w:t>
      </w:r>
      <w:r w:rsidRPr="00042FA2">
        <w:rPr>
          <w:rFonts w:ascii="Courier New" w:hAnsi="Courier New" w:cs="Courier New"/>
          <w:sz w:val="24"/>
          <w:szCs w:val="24"/>
        </w:rPr>
        <w:t xml:space="preserve">los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sus mandatarios</w:t>
      </w:r>
      <w:r w:rsidR="00DF60C7" w:rsidRPr="00042FA2">
        <w:rPr>
          <w:rFonts w:ascii="Courier New" w:hAnsi="Courier New" w:cs="Courier New"/>
          <w:sz w:val="24"/>
          <w:szCs w:val="24"/>
        </w:rPr>
        <w:t>,</w:t>
      </w:r>
      <w:r w:rsidRPr="00042FA2">
        <w:rPr>
          <w:rFonts w:ascii="Courier New" w:hAnsi="Courier New" w:cs="Courier New"/>
          <w:sz w:val="24"/>
          <w:szCs w:val="24"/>
        </w:rPr>
        <w:t xml:space="preserve"> </w:t>
      </w:r>
      <w:r w:rsidR="00DF60C7" w:rsidRPr="00042FA2">
        <w:rPr>
          <w:rFonts w:ascii="Courier New" w:hAnsi="Courier New" w:cs="Courier New"/>
          <w:sz w:val="24"/>
          <w:szCs w:val="24"/>
        </w:rPr>
        <w:t xml:space="preserve">a </w:t>
      </w:r>
      <w:r w:rsidRPr="00042FA2">
        <w:rPr>
          <w:rFonts w:ascii="Courier New" w:hAnsi="Courier New" w:cs="Courier New"/>
          <w:sz w:val="24"/>
          <w:szCs w:val="24"/>
        </w:rPr>
        <w:t>los deudores,</w:t>
      </w:r>
      <w:r w:rsidR="009B4585" w:rsidRPr="00042FA2">
        <w:rPr>
          <w:rFonts w:ascii="Courier New" w:hAnsi="Courier New" w:cs="Courier New"/>
          <w:sz w:val="24"/>
          <w:szCs w:val="24"/>
        </w:rPr>
        <w:t xml:space="preserve"> y a los terceros autorizados por estos últimos,</w:t>
      </w:r>
      <w:r w:rsidRPr="00042FA2">
        <w:rPr>
          <w:rFonts w:ascii="Courier New" w:hAnsi="Courier New" w:cs="Courier New"/>
          <w:sz w:val="24"/>
          <w:szCs w:val="24"/>
        </w:rPr>
        <w:t xml:space="preserve"> de conformidad a los artículos 5, 6</w:t>
      </w:r>
      <w:r w:rsidR="00B921B2" w:rsidRPr="00042FA2">
        <w:rPr>
          <w:rFonts w:ascii="Courier New" w:hAnsi="Courier New" w:cs="Courier New"/>
          <w:sz w:val="24"/>
          <w:szCs w:val="24"/>
        </w:rPr>
        <w:t xml:space="preserve"> y</w:t>
      </w:r>
      <w:r w:rsidRPr="00042FA2">
        <w:rPr>
          <w:rFonts w:ascii="Courier New" w:hAnsi="Courier New" w:cs="Courier New"/>
          <w:sz w:val="24"/>
          <w:szCs w:val="24"/>
        </w:rPr>
        <w:t xml:space="preserve"> </w:t>
      </w:r>
      <w:r w:rsidR="00B259BE" w:rsidRPr="00042FA2">
        <w:rPr>
          <w:rFonts w:ascii="Courier New" w:hAnsi="Courier New" w:cs="Courier New"/>
          <w:sz w:val="24"/>
          <w:szCs w:val="24"/>
        </w:rPr>
        <w:t>7</w:t>
      </w:r>
      <w:r w:rsidR="00DF20BB" w:rsidRPr="00042FA2">
        <w:rPr>
          <w:rFonts w:ascii="Courier New" w:hAnsi="Courier New" w:cs="Courier New"/>
          <w:sz w:val="24"/>
          <w:szCs w:val="24"/>
        </w:rPr>
        <w:t xml:space="preserve"> de la presente ley</w:t>
      </w:r>
      <w:r w:rsidRPr="00042FA2">
        <w:rPr>
          <w:rFonts w:ascii="Courier New" w:hAnsi="Courier New" w:cs="Courier New"/>
          <w:sz w:val="24"/>
          <w:szCs w:val="24"/>
        </w:rPr>
        <w:t>, velando siempre por la seguridad y continuidad del referido registro.</w:t>
      </w:r>
      <w:r w:rsidR="00BD19DA" w:rsidRPr="00042FA2">
        <w:rPr>
          <w:rFonts w:ascii="Courier New" w:hAnsi="Courier New" w:cs="Courier New"/>
          <w:sz w:val="24"/>
          <w:szCs w:val="24"/>
        </w:rPr>
        <w:t xml:space="preserve"> Para efectos de llevar a cabo lo anterior, la Comisión regulará, mediante norma de carácter general, el funcionamiento operativo del registro</w:t>
      </w:r>
      <w:r w:rsidR="00227F73" w:rsidRPr="00042FA2">
        <w:rPr>
          <w:rFonts w:ascii="Courier New" w:hAnsi="Courier New" w:cs="Courier New"/>
          <w:sz w:val="24"/>
          <w:szCs w:val="24"/>
        </w:rPr>
        <w:t xml:space="preserve">, los </w:t>
      </w:r>
      <w:r w:rsidR="00227F73" w:rsidRPr="00042FA2">
        <w:rPr>
          <w:rFonts w:ascii="Courier New" w:hAnsi="Courier New" w:cs="Courier New"/>
          <w:sz w:val="24"/>
          <w:szCs w:val="24"/>
        </w:rPr>
        <w:lastRenderedPageBreak/>
        <w:t xml:space="preserve">períodos de actualización de la información en línea </w:t>
      </w:r>
      <w:r w:rsidR="00BD19DA" w:rsidRPr="00042FA2">
        <w:rPr>
          <w:rFonts w:ascii="Courier New" w:hAnsi="Courier New" w:cs="Courier New"/>
          <w:sz w:val="24"/>
          <w:szCs w:val="24"/>
        </w:rPr>
        <w:t xml:space="preserve">y los </w:t>
      </w:r>
      <w:r w:rsidR="008A26D9" w:rsidRPr="00042FA2">
        <w:rPr>
          <w:rFonts w:ascii="Courier New" w:hAnsi="Courier New" w:cs="Courier New"/>
          <w:sz w:val="24"/>
          <w:szCs w:val="24"/>
        </w:rPr>
        <w:t>procedimientos</w:t>
      </w:r>
      <w:r w:rsidR="00BD19DA" w:rsidRPr="00042FA2">
        <w:rPr>
          <w:rFonts w:ascii="Courier New" w:hAnsi="Courier New" w:cs="Courier New"/>
          <w:sz w:val="24"/>
          <w:szCs w:val="24"/>
        </w:rPr>
        <w:t xml:space="preserve"> </w:t>
      </w:r>
      <w:r w:rsidR="007E433C" w:rsidRPr="00042FA2">
        <w:rPr>
          <w:rFonts w:ascii="Courier New" w:hAnsi="Courier New" w:cs="Courier New"/>
          <w:sz w:val="24"/>
          <w:szCs w:val="24"/>
        </w:rPr>
        <w:t xml:space="preserve">de acceso para los </w:t>
      </w:r>
      <w:proofErr w:type="spellStart"/>
      <w:r w:rsidR="007E433C" w:rsidRPr="00042FA2">
        <w:rPr>
          <w:rFonts w:ascii="Courier New" w:hAnsi="Courier New" w:cs="Courier New"/>
          <w:sz w:val="24"/>
          <w:szCs w:val="24"/>
        </w:rPr>
        <w:t>reportantes</w:t>
      </w:r>
      <w:proofErr w:type="spellEnd"/>
      <w:r w:rsidR="007E433C" w:rsidRPr="00042FA2">
        <w:rPr>
          <w:rFonts w:ascii="Courier New" w:hAnsi="Courier New" w:cs="Courier New"/>
          <w:sz w:val="24"/>
          <w:szCs w:val="24"/>
        </w:rPr>
        <w:t>, sus mandatarios</w:t>
      </w:r>
      <w:r w:rsidR="009B4585" w:rsidRPr="00042FA2">
        <w:rPr>
          <w:rFonts w:ascii="Courier New" w:hAnsi="Courier New" w:cs="Courier New"/>
          <w:sz w:val="24"/>
          <w:szCs w:val="24"/>
        </w:rPr>
        <w:t>,</w:t>
      </w:r>
      <w:r w:rsidR="007E433C" w:rsidRPr="00042FA2">
        <w:rPr>
          <w:rFonts w:ascii="Courier New" w:hAnsi="Courier New" w:cs="Courier New"/>
          <w:sz w:val="24"/>
          <w:szCs w:val="24"/>
        </w:rPr>
        <w:t xml:space="preserve"> los deudores</w:t>
      </w:r>
      <w:r w:rsidR="009B4585" w:rsidRPr="00042FA2">
        <w:rPr>
          <w:rFonts w:ascii="Courier New" w:hAnsi="Courier New" w:cs="Courier New"/>
          <w:sz w:val="24"/>
          <w:szCs w:val="24"/>
        </w:rPr>
        <w:t xml:space="preserve"> y los terceros autorizados por estos últimos</w:t>
      </w:r>
      <w:r w:rsidR="007E433C" w:rsidRPr="00042FA2">
        <w:rPr>
          <w:rFonts w:ascii="Courier New" w:hAnsi="Courier New" w:cs="Courier New"/>
          <w:sz w:val="24"/>
          <w:szCs w:val="24"/>
        </w:rPr>
        <w:t>.</w:t>
      </w:r>
    </w:p>
    <w:p w14:paraId="63550A92" w14:textId="77777777"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p>
    <w:p w14:paraId="50835D2D" w14:textId="03AECA5F" w:rsidR="00F9085E" w:rsidRDefault="002749AC"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La Comisión podrá almacenar la información en e</w:t>
      </w:r>
      <w:r w:rsidR="000352EA" w:rsidRPr="00042FA2">
        <w:rPr>
          <w:rFonts w:ascii="Courier New" w:hAnsi="Courier New" w:cs="Courier New"/>
          <w:sz w:val="24"/>
          <w:szCs w:val="24"/>
        </w:rPr>
        <w:t>l</w:t>
      </w:r>
      <w:r w:rsidR="00F9085E" w:rsidRPr="00042FA2">
        <w:rPr>
          <w:rFonts w:ascii="Courier New" w:hAnsi="Courier New" w:cs="Courier New"/>
          <w:sz w:val="24"/>
          <w:szCs w:val="24"/>
        </w:rPr>
        <w:t xml:space="preserve"> </w:t>
      </w:r>
      <w:r w:rsidR="00582EEE">
        <w:rPr>
          <w:rFonts w:ascii="Courier New" w:hAnsi="Courier New" w:cs="Courier New"/>
          <w:sz w:val="24"/>
          <w:szCs w:val="24"/>
        </w:rPr>
        <w:t>registro</w:t>
      </w:r>
      <w:r w:rsidR="003B7CDA" w:rsidRPr="00042FA2">
        <w:rPr>
          <w:rFonts w:ascii="Courier New" w:hAnsi="Courier New" w:cs="Courier New"/>
          <w:sz w:val="24"/>
          <w:szCs w:val="24"/>
        </w:rPr>
        <w:t>, así como utilizarla,</w:t>
      </w:r>
      <w:r w:rsidR="00F9085E" w:rsidRPr="00042FA2">
        <w:rPr>
          <w:rFonts w:ascii="Courier New" w:hAnsi="Courier New" w:cs="Courier New"/>
          <w:sz w:val="24"/>
          <w:szCs w:val="24"/>
        </w:rPr>
        <w:t xml:space="preserve"> </w:t>
      </w:r>
      <w:r w:rsidR="000352EA" w:rsidRPr="00042FA2">
        <w:rPr>
          <w:rFonts w:ascii="Courier New" w:hAnsi="Courier New" w:cs="Courier New"/>
          <w:sz w:val="24"/>
          <w:szCs w:val="24"/>
        </w:rPr>
        <w:t xml:space="preserve">durante el tiempo que lo estime necesario </w:t>
      </w:r>
      <w:r w:rsidR="00F9085E" w:rsidRPr="00042FA2">
        <w:rPr>
          <w:rFonts w:ascii="Courier New" w:hAnsi="Courier New" w:cs="Courier New"/>
          <w:sz w:val="24"/>
          <w:szCs w:val="24"/>
        </w:rPr>
        <w:t>para el adecuado cumplimiento de sus funciones</w:t>
      </w:r>
      <w:r w:rsidR="00682CC3" w:rsidRPr="00042FA2">
        <w:rPr>
          <w:rFonts w:ascii="Courier New" w:hAnsi="Courier New" w:cs="Courier New"/>
          <w:sz w:val="24"/>
          <w:szCs w:val="24"/>
        </w:rPr>
        <w:t xml:space="preserve"> y atribuciones</w:t>
      </w:r>
      <w:r w:rsidR="00E344D1" w:rsidRPr="00042FA2">
        <w:rPr>
          <w:rFonts w:ascii="Courier New" w:hAnsi="Courier New" w:cs="Courier New"/>
          <w:sz w:val="24"/>
          <w:szCs w:val="24"/>
        </w:rPr>
        <w:t>, de conformidad a lo señalado en el decreto ley N° 3.538, de 1980</w:t>
      </w:r>
      <w:r w:rsidR="00F9085E" w:rsidRPr="00042FA2">
        <w:rPr>
          <w:rFonts w:ascii="Courier New" w:hAnsi="Courier New" w:cs="Courier New"/>
          <w:sz w:val="24"/>
          <w:szCs w:val="24"/>
        </w:rPr>
        <w:t>.</w:t>
      </w:r>
    </w:p>
    <w:p w14:paraId="63964E04" w14:textId="77777777" w:rsidR="001C31C9" w:rsidRPr="00042FA2" w:rsidRDefault="001C31C9" w:rsidP="00806869">
      <w:pPr>
        <w:pStyle w:val="Prrafodelista"/>
        <w:spacing w:after="0" w:line="276" w:lineRule="auto"/>
        <w:ind w:left="0" w:firstLine="2268"/>
        <w:jc w:val="both"/>
        <w:rPr>
          <w:rFonts w:ascii="Courier New" w:hAnsi="Courier New" w:cs="Courier New"/>
          <w:sz w:val="24"/>
          <w:szCs w:val="24"/>
        </w:rPr>
      </w:pPr>
    </w:p>
    <w:p w14:paraId="72833E18" w14:textId="77777777" w:rsidR="00F9085E" w:rsidRPr="00042FA2" w:rsidRDefault="00682CC3"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La </w:t>
      </w:r>
      <w:r w:rsidR="00F9085E" w:rsidRPr="00042FA2">
        <w:rPr>
          <w:rFonts w:ascii="Courier New" w:hAnsi="Courier New" w:cs="Courier New"/>
          <w:sz w:val="24"/>
          <w:szCs w:val="24"/>
        </w:rPr>
        <w:t xml:space="preserve">información </w:t>
      </w:r>
      <w:r w:rsidRPr="00042FA2">
        <w:rPr>
          <w:rFonts w:ascii="Courier New" w:hAnsi="Courier New" w:cs="Courier New"/>
          <w:sz w:val="24"/>
          <w:szCs w:val="24"/>
        </w:rPr>
        <w:t xml:space="preserve">contenida en el registro </w:t>
      </w:r>
      <w:r w:rsidR="00F9085E" w:rsidRPr="00042FA2">
        <w:rPr>
          <w:rFonts w:ascii="Courier New" w:hAnsi="Courier New" w:cs="Courier New"/>
          <w:sz w:val="24"/>
          <w:szCs w:val="24"/>
        </w:rPr>
        <w:t xml:space="preserve">tendrá el carácter de reservada, de conformidad a lo establecido en el artículo 28 del decreto ley N° 3.538, de 1980, </w:t>
      </w:r>
      <w:r w:rsidR="00150C9A" w:rsidRPr="00042FA2">
        <w:rPr>
          <w:rFonts w:ascii="Courier New" w:hAnsi="Courier New" w:cs="Courier New"/>
          <w:sz w:val="24"/>
          <w:szCs w:val="24"/>
        </w:rPr>
        <w:t xml:space="preserve">siendo </w:t>
      </w:r>
      <w:r w:rsidR="00FE795A" w:rsidRPr="00042FA2">
        <w:rPr>
          <w:rFonts w:ascii="Courier New" w:hAnsi="Courier New" w:cs="Courier New"/>
          <w:sz w:val="24"/>
          <w:szCs w:val="24"/>
        </w:rPr>
        <w:t xml:space="preserve">especialmente </w:t>
      </w:r>
      <w:r w:rsidR="00150C9A" w:rsidRPr="00042FA2">
        <w:rPr>
          <w:rFonts w:ascii="Courier New" w:hAnsi="Courier New" w:cs="Courier New"/>
          <w:sz w:val="24"/>
          <w:szCs w:val="24"/>
        </w:rPr>
        <w:t xml:space="preserve">aplicables </w:t>
      </w:r>
      <w:r w:rsidR="00F9085E" w:rsidRPr="00042FA2">
        <w:rPr>
          <w:rFonts w:ascii="Courier New" w:hAnsi="Courier New" w:cs="Courier New"/>
          <w:sz w:val="24"/>
          <w:szCs w:val="24"/>
        </w:rPr>
        <w:t>las disposiciones de dicho artículo, incluyendo su inciso segundo</w:t>
      </w:r>
      <w:r w:rsidR="00AE3AB3" w:rsidRPr="00042FA2">
        <w:rPr>
          <w:rFonts w:ascii="Courier New" w:hAnsi="Courier New" w:cs="Courier New"/>
          <w:sz w:val="24"/>
          <w:szCs w:val="24"/>
        </w:rPr>
        <w:t xml:space="preserve"> que permite compartir esta información con </w:t>
      </w:r>
      <w:r w:rsidR="008A26D9" w:rsidRPr="00042FA2">
        <w:rPr>
          <w:rFonts w:ascii="Courier New" w:hAnsi="Courier New" w:cs="Courier New"/>
          <w:sz w:val="24"/>
          <w:szCs w:val="24"/>
        </w:rPr>
        <w:t xml:space="preserve">otros </w:t>
      </w:r>
      <w:r w:rsidR="00AE3AB3" w:rsidRPr="00042FA2">
        <w:rPr>
          <w:rFonts w:ascii="Courier New" w:hAnsi="Courier New" w:cs="Courier New"/>
          <w:sz w:val="24"/>
          <w:szCs w:val="24"/>
        </w:rPr>
        <w:t>organismos</w:t>
      </w:r>
      <w:r w:rsidR="00F9085E" w:rsidRPr="00042FA2">
        <w:rPr>
          <w:rFonts w:ascii="Courier New" w:hAnsi="Courier New" w:cs="Courier New"/>
          <w:sz w:val="24"/>
          <w:szCs w:val="24"/>
        </w:rPr>
        <w:t>, y los numerales 5 y 34 del artículo 5 de la misma ley, según corresponda.</w:t>
      </w:r>
    </w:p>
    <w:p w14:paraId="2FF214CF" w14:textId="77777777" w:rsidR="00F9085E" w:rsidRPr="00042FA2" w:rsidRDefault="00F9085E" w:rsidP="00806869">
      <w:pPr>
        <w:spacing w:after="0" w:line="276" w:lineRule="auto"/>
        <w:jc w:val="both"/>
        <w:rPr>
          <w:rFonts w:ascii="Courier New" w:hAnsi="Courier New" w:cs="Courier New"/>
          <w:sz w:val="24"/>
          <w:szCs w:val="24"/>
        </w:rPr>
      </w:pPr>
    </w:p>
    <w:p w14:paraId="751506DD" w14:textId="16BBA2EE" w:rsidR="00F9085E" w:rsidRPr="00042FA2" w:rsidRDefault="00F9085E" w:rsidP="006F5068">
      <w:pPr>
        <w:pStyle w:val="Prrafodelista"/>
        <w:tabs>
          <w:tab w:val="left" w:pos="2268"/>
        </w:tabs>
        <w:spacing w:after="0" w:line="276" w:lineRule="auto"/>
        <w:ind w:left="0"/>
        <w:jc w:val="both"/>
        <w:rPr>
          <w:rFonts w:ascii="Courier New" w:hAnsi="Courier New" w:cs="Courier New"/>
          <w:sz w:val="24"/>
          <w:szCs w:val="24"/>
        </w:rPr>
      </w:pPr>
      <w:r w:rsidRPr="005B2E4C">
        <w:rPr>
          <w:rFonts w:ascii="Courier New" w:hAnsi="Courier New" w:cs="Courier New"/>
          <w:b/>
          <w:sz w:val="24"/>
          <w:szCs w:val="24"/>
        </w:rPr>
        <w:t>Artículo 4.-</w:t>
      </w:r>
      <w:r w:rsidR="006F5068">
        <w:rPr>
          <w:rFonts w:ascii="Courier New" w:hAnsi="Courier New" w:cs="Courier New"/>
          <w:b/>
          <w:sz w:val="24"/>
          <w:szCs w:val="24"/>
        </w:rPr>
        <w:tab/>
      </w:r>
      <w:r w:rsidRPr="005B2E4C">
        <w:rPr>
          <w:rFonts w:ascii="Courier New" w:hAnsi="Courier New" w:cs="Courier New"/>
          <w:b/>
          <w:sz w:val="24"/>
          <w:szCs w:val="24"/>
        </w:rPr>
        <w:t xml:space="preserve">Obligación de informar. </w:t>
      </w:r>
      <w:r w:rsidRPr="005B2E4C">
        <w:rPr>
          <w:rFonts w:ascii="Courier New" w:hAnsi="Courier New" w:cs="Courier New"/>
          <w:sz w:val="24"/>
          <w:szCs w:val="24"/>
        </w:rPr>
        <w:t xml:space="preserve">Los </w:t>
      </w:r>
      <w:proofErr w:type="spellStart"/>
      <w:r w:rsidRPr="005B2E4C">
        <w:rPr>
          <w:rFonts w:ascii="Courier New" w:hAnsi="Courier New" w:cs="Courier New"/>
          <w:sz w:val="24"/>
          <w:szCs w:val="24"/>
        </w:rPr>
        <w:t>reportantes</w:t>
      </w:r>
      <w:proofErr w:type="spellEnd"/>
      <w:r w:rsidRPr="005B2E4C">
        <w:rPr>
          <w:rFonts w:ascii="Courier New" w:hAnsi="Courier New" w:cs="Courier New"/>
          <w:sz w:val="24"/>
          <w:szCs w:val="24"/>
        </w:rPr>
        <w:t xml:space="preserve"> deberán informar a la Comisión todas las obligaciones </w:t>
      </w:r>
      <w:r w:rsidR="00F52657">
        <w:rPr>
          <w:rFonts w:ascii="Courier New" w:hAnsi="Courier New" w:cs="Courier New"/>
          <w:sz w:val="24"/>
          <w:szCs w:val="24"/>
        </w:rPr>
        <w:t xml:space="preserve">reportables </w:t>
      </w:r>
      <w:r w:rsidR="005F6EF8">
        <w:rPr>
          <w:rFonts w:ascii="Courier New" w:hAnsi="Courier New" w:cs="Courier New"/>
          <w:sz w:val="24"/>
          <w:szCs w:val="24"/>
        </w:rPr>
        <w:t>de acuerdo a lo definido en el artículo 2 de la presente ley</w:t>
      </w:r>
      <w:r w:rsidRPr="005B2E4C">
        <w:rPr>
          <w:rFonts w:ascii="Courier New" w:hAnsi="Courier New" w:cs="Courier New"/>
          <w:sz w:val="24"/>
          <w:szCs w:val="24"/>
        </w:rPr>
        <w:t xml:space="preserve">, especificando </w:t>
      </w:r>
      <w:r w:rsidR="00682CC3" w:rsidRPr="005B2E4C">
        <w:rPr>
          <w:rFonts w:ascii="Courier New" w:hAnsi="Courier New" w:cs="Courier New"/>
          <w:sz w:val="24"/>
          <w:szCs w:val="24"/>
        </w:rPr>
        <w:t xml:space="preserve">la identidad del </w:t>
      </w:r>
      <w:r w:rsidRPr="005B2E4C">
        <w:rPr>
          <w:rFonts w:ascii="Courier New" w:hAnsi="Courier New" w:cs="Courier New"/>
          <w:sz w:val="24"/>
          <w:szCs w:val="24"/>
        </w:rPr>
        <w:t xml:space="preserve">deudor, </w:t>
      </w:r>
      <w:r w:rsidR="00682CC3" w:rsidRPr="00042FA2">
        <w:rPr>
          <w:rFonts w:ascii="Courier New" w:hAnsi="Courier New" w:cs="Courier New"/>
          <w:sz w:val="24"/>
          <w:szCs w:val="24"/>
        </w:rPr>
        <w:t xml:space="preserve">su </w:t>
      </w:r>
      <w:r w:rsidRPr="00042FA2">
        <w:rPr>
          <w:rFonts w:ascii="Courier New" w:hAnsi="Courier New" w:cs="Courier New"/>
          <w:sz w:val="24"/>
          <w:szCs w:val="24"/>
        </w:rPr>
        <w:t xml:space="preserve">naturaleza, </w:t>
      </w:r>
      <w:r w:rsidR="005E1F40" w:rsidRPr="00042FA2">
        <w:rPr>
          <w:rFonts w:ascii="Courier New" w:hAnsi="Courier New" w:cs="Courier New"/>
          <w:sz w:val="24"/>
          <w:szCs w:val="24"/>
        </w:rPr>
        <w:t xml:space="preserve">principales </w:t>
      </w:r>
      <w:r w:rsidRPr="00042FA2">
        <w:rPr>
          <w:rFonts w:ascii="Courier New" w:hAnsi="Courier New" w:cs="Courier New"/>
          <w:sz w:val="24"/>
          <w:szCs w:val="24"/>
        </w:rPr>
        <w:t>términos</w:t>
      </w:r>
      <w:r w:rsidR="005E1F40" w:rsidRPr="00042FA2">
        <w:rPr>
          <w:rFonts w:ascii="Courier New" w:hAnsi="Courier New" w:cs="Courier New"/>
          <w:sz w:val="24"/>
          <w:szCs w:val="24"/>
        </w:rPr>
        <w:t xml:space="preserve"> y</w:t>
      </w:r>
      <w:r w:rsidRPr="00042FA2">
        <w:rPr>
          <w:rFonts w:ascii="Courier New" w:hAnsi="Courier New" w:cs="Courier New"/>
          <w:sz w:val="24"/>
          <w:szCs w:val="24"/>
        </w:rPr>
        <w:t xml:space="preserve"> condiciones, plazos, garantías constituidas</w:t>
      </w:r>
      <w:r w:rsidR="00DF3792">
        <w:rPr>
          <w:rFonts w:ascii="Courier New" w:hAnsi="Courier New" w:cs="Courier New"/>
          <w:sz w:val="24"/>
          <w:szCs w:val="24"/>
        </w:rPr>
        <w:t>,</w:t>
      </w:r>
      <w:r w:rsidRPr="00042FA2">
        <w:rPr>
          <w:rFonts w:ascii="Courier New" w:hAnsi="Courier New" w:cs="Courier New"/>
          <w:sz w:val="24"/>
          <w:szCs w:val="24"/>
        </w:rPr>
        <w:t xml:space="preserve"> estado de cumplimiento</w:t>
      </w:r>
      <w:r w:rsidR="00C57D30" w:rsidRPr="00042FA2">
        <w:rPr>
          <w:rFonts w:ascii="Courier New" w:hAnsi="Courier New" w:cs="Courier New"/>
          <w:sz w:val="24"/>
          <w:szCs w:val="24"/>
        </w:rPr>
        <w:t xml:space="preserve"> y </w:t>
      </w:r>
      <w:r w:rsidR="0030421B" w:rsidRPr="00042FA2">
        <w:rPr>
          <w:rFonts w:ascii="Courier New" w:hAnsi="Courier New" w:cs="Courier New"/>
          <w:sz w:val="24"/>
          <w:szCs w:val="24"/>
        </w:rPr>
        <w:t xml:space="preserve">toda </w:t>
      </w:r>
      <w:r w:rsidR="00C57D30" w:rsidRPr="00042FA2">
        <w:rPr>
          <w:rFonts w:ascii="Courier New" w:hAnsi="Courier New" w:cs="Courier New"/>
          <w:sz w:val="24"/>
          <w:szCs w:val="24"/>
        </w:rPr>
        <w:t xml:space="preserve">otra información </w:t>
      </w:r>
      <w:r w:rsidR="006624C8" w:rsidRPr="00042FA2">
        <w:rPr>
          <w:rFonts w:ascii="Courier New" w:hAnsi="Courier New" w:cs="Courier New"/>
          <w:sz w:val="24"/>
          <w:szCs w:val="24"/>
        </w:rPr>
        <w:t xml:space="preserve">relacionada </w:t>
      </w:r>
      <w:r w:rsidR="00C57D30" w:rsidRPr="00042FA2">
        <w:rPr>
          <w:rFonts w:ascii="Courier New" w:hAnsi="Courier New" w:cs="Courier New"/>
          <w:sz w:val="24"/>
          <w:szCs w:val="24"/>
        </w:rPr>
        <w:t>que pueda determinar la Comisión</w:t>
      </w:r>
      <w:r w:rsidRPr="00042FA2">
        <w:rPr>
          <w:rFonts w:ascii="Courier New" w:hAnsi="Courier New" w:cs="Courier New"/>
          <w:sz w:val="24"/>
          <w:szCs w:val="24"/>
        </w:rPr>
        <w:t xml:space="preserve">. </w:t>
      </w:r>
      <w:r w:rsidR="00CB765A" w:rsidRPr="00042FA2">
        <w:rPr>
          <w:rFonts w:ascii="Courier New" w:hAnsi="Courier New" w:cs="Courier New"/>
          <w:sz w:val="24"/>
          <w:szCs w:val="24"/>
        </w:rPr>
        <w:t>Por su parte, l</w:t>
      </w:r>
      <w:r w:rsidRPr="00042FA2">
        <w:rPr>
          <w:rFonts w:ascii="Courier New" w:hAnsi="Courier New" w:cs="Courier New"/>
          <w:sz w:val="24"/>
          <w:szCs w:val="24"/>
        </w:rPr>
        <w:t xml:space="preserve">a Comisión podrá exigir a los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xml:space="preserve"> los antecedentes que resulten pertinentes para complementar, actualizar o confirmar la información proporcionada</w:t>
      </w:r>
      <w:r w:rsidR="00CB765A" w:rsidRPr="00042FA2">
        <w:rPr>
          <w:rFonts w:ascii="Courier New" w:hAnsi="Courier New" w:cs="Courier New"/>
          <w:sz w:val="24"/>
          <w:szCs w:val="24"/>
        </w:rPr>
        <w:t xml:space="preserve">. Todo lo anterior, en la forma, </w:t>
      </w:r>
      <w:r w:rsidR="00330211" w:rsidRPr="00042FA2">
        <w:rPr>
          <w:rFonts w:ascii="Courier New" w:hAnsi="Courier New" w:cs="Courier New"/>
          <w:sz w:val="24"/>
          <w:szCs w:val="24"/>
        </w:rPr>
        <w:t xml:space="preserve">plazos, </w:t>
      </w:r>
      <w:r w:rsidR="00CB765A" w:rsidRPr="00042FA2">
        <w:rPr>
          <w:rFonts w:ascii="Courier New" w:hAnsi="Courier New" w:cs="Courier New"/>
          <w:sz w:val="24"/>
          <w:szCs w:val="24"/>
        </w:rPr>
        <w:t>periodicidad y condiciones que la Comisión establezca mediante norma de carácter general.</w:t>
      </w:r>
    </w:p>
    <w:p w14:paraId="42B538EE" w14:textId="77777777" w:rsidR="00CB765A" w:rsidRPr="00042FA2" w:rsidRDefault="00CB765A" w:rsidP="00806869">
      <w:pPr>
        <w:pStyle w:val="Prrafodelista"/>
        <w:spacing w:after="0" w:line="276" w:lineRule="auto"/>
        <w:ind w:left="0" w:firstLine="2268"/>
        <w:jc w:val="both"/>
        <w:rPr>
          <w:rFonts w:ascii="Courier New" w:hAnsi="Courier New" w:cs="Courier New"/>
          <w:sz w:val="24"/>
          <w:szCs w:val="24"/>
        </w:rPr>
      </w:pPr>
    </w:p>
    <w:p w14:paraId="3D55EAFD" w14:textId="77777777"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La entrega de información que los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xml:space="preserve"> realicen a la Comisión no requerirá consentimiento del deudor.</w:t>
      </w:r>
    </w:p>
    <w:p w14:paraId="2424AE4C" w14:textId="77777777"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p>
    <w:p w14:paraId="2E3F70E7" w14:textId="77777777" w:rsidR="00580C44" w:rsidRPr="00042FA2" w:rsidRDefault="00F9085E"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Los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xml:space="preserve"> deberán proporcionar información actualizada, exacta y completa. La no remisión, o la remisión tardía, desactualizada, inexacta, incompleta o en formato distinto del previsto en la normativa vigente</w:t>
      </w:r>
      <w:r w:rsidR="00682CC3" w:rsidRPr="00042FA2">
        <w:rPr>
          <w:rFonts w:ascii="Courier New" w:hAnsi="Courier New" w:cs="Courier New"/>
          <w:sz w:val="24"/>
          <w:szCs w:val="24"/>
        </w:rPr>
        <w:t xml:space="preserve"> podrá ser </w:t>
      </w:r>
      <w:r w:rsidRPr="00042FA2">
        <w:rPr>
          <w:rFonts w:ascii="Courier New" w:hAnsi="Courier New" w:cs="Courier New"/>
          <w:sz w:val="24"/>
          <w:szCs w:val="24"/>
        </w:rPr>
        <w:t>sancionad</w:t>
      </w:r>
      <w:r w:rsidR="003216F6" w:rsidRPr="00042FA2">
        <w:rPr>
          <w:rFonts w:ascii="Courier New" w:hAnsi="Courier New" w:cs="Courier New"/>
          <w:sz w:val="24"/>
          <w:szCs w:val="24"/>
        </w:rPr>
        <w:t>a</w:t>
      </w:r>
      <w:r w:rsidRPr="00042FA2">
        <w:rPr>
          <w:rFonts w:ascii="Courier New" w:hAnsi="Courier New" w:cs="Courier New"/>
          <w:sz w:val="24"/>
          <w:szCs w:val="24"/>
        </w:rPr>
        <w:t xml:space="preserve"> de conformidad a lo señalado en la presente ley</w:t>
      </w:r>
      <w:r w:rsidR="003216F6" w:rsidRPr="00042FA2">
        <w:rPr>
          <w:rFonts w:ascii="Courier New" w:hAnsi="Courier New" w:cs="Courier New"/>
          <w:sz w:val="24"/>
          <w:szCs w:val="24"/>
        </w:rPr>
        <w:t xml:space="preserve"> y deberá ser subsanada por el reportante dentro del plazo que señale la respectiva resolución sancionatori</w:t>
      </w:r>
      <w:r w:rsidR="007F0629" w:rsidRPr="00042FA2">
        <w:rPr>
          <w:rFonts w:ascii="Courier New" w:hAnsi="Courier New" w:cs="Courier New"/>
          <w:sz w:val="24"/>
          <w:szCs w:val="24"/>
        </w:rPr>
        <w:t>a</w:t>
      </w:r>
      <w:r w:rsidR="00AE3FC8" w:rsidRPr="00042FA2">
        <w:rPr>
          <w:rFonts w:ascii="Courier New" w:hAnsi="Courier New" w:cs="Courier New"/>
          <w:sz w:val="24"/>
          <w:szCs w:val="24"/>
        </w:rPr>
        <w:t>, el cual no podrá ser superior a 15 días hábiles bancarios</w:t>
      </w:r>
      <w:r w:rsidR="00DB7E19" w:rsidRPr="00042FA2">
        <w:rPr>
          <w:rFonts w:ascii="Courier New" w:hAnsi="Courier New" w:cs="Courier New"/>
          <w:sz w:val="24"/>
          <w:szCs w:val="24"/>
        </w:rPr>
        <w:t xml:space="preserve"> desde la notificación de la resolución</w:t>
      </w:r>
      <w:r w:rsidRPr="00042FA2">
        <w:rPr>
          <w:rFonts w:ascii="Courier New" w:hAnsi="Courier New" w:cs="Courier New"/>
          <w:sz w:val="24"/>
          <w:szCs w:val="24"/>
        </w:rPr>
        <w:t xml:space="preserve">. </w:t>
      </w:r>
    </w:p>
    <w:p w14:paraId="52DB18D8" w14:textId="77777777" w:rsidR="00580C44" w:rsidRPr="00042FA2" w:rsidRDefault="00580C44" w:rsidP="00806869">
      <w:pPr>
        <w:pStyle w:val="Prrafodelista"/>
        <w:spacing w:after="0" w:line="276" w:lineRule="auto"/>
        <w:ind w:left="0" w:firstLine="2268"/>
        <w:jc w:val="both"/>
        <w:rPr>
          <w:rFonts w:ascii="Courier New" w:hAnsi="Courier New" w:cs="Courier New"/>
          <w:sz w:val="24"/>
          <w:szCs w:val="24"/>
        </w:rPr>
      </w:pPr>
    </w:p>
    <w:p w14:paraId="3A5508E3" w14:textId="5893F297" w:rsidR="00F9085E" w:rsidRPr="00042FA2" w:rsidRDefault="00580C44"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No </w:t>
      </w:r>
      <w:r w:rsidR="002A1F51" w:rsidRPr="00042FA2">
        <w:rPr>
          <w:rFonts w:ascii="Courier New" w:hAnsi="Courier New" w:cs="Courier New"/>
          <w:sz w:val="24"/>
          <w:szCs w:val="24"/>
        </w:rPr>
        <w:t>obstante</w:t>
      </w:r>
      <w:r w:rsidRPr="00042FA2">
        <w:rPr>
          <w:rFonts w:ascii="Courier New" w:hAnsi="Courier New" w:cs="Courier New"/>
          <w:sz w:val="24"/>
          <w:szCs w:val="24"/>
        </w:rPr>
        <w:t xml:space="preserve"> lo indicado en el inciso anterior, la Comisión podrá, en caso de contar con antecedentes </w:t>
      </w:r>
      <w:r w:rsidRPr="00042FA2">
        <w:rPr>
          <w:rFonts w:ascii="Courier New" w:hAnsi="Courier New" w:cs="Courier New"/>
          <w:sz w:val="24"/>
          <w:szCs w:val="24"/>
        </w:rPr>
        <w:lastRenderedPageBreak/>
        <w:t xml:space="preserve">suficientes, ordenar las </w:t>
      </w:r>
      <w:r w:rsidR="00363C17">
        <w:rPr>
          <w:rFonts w:ascii="Courier New" w:hAnsi="Courier New" w:cs="Courier New"/>
          <w:sz w:val="24"/>
          <w:szCs w:val="24"/>
        </w:rPr>
        <w:t xml:space="preserve">actualizaciones, </w:t>
      </w:r>
      <w:r w:rsidRPr="00042FA2">
        <w:rPr>
          <w:rFonts w:ascii="Courier New" w:hAnsi="Courier New" w:cs="Courier New"/>
          <w:sz w:val="24"/>
          <w:szCs w:val="24"/>
        </w:rPr>
        <w:t xml:space="preserve">rectificaciones o complementaciones que estime pertinente, aun antes de resolver eventuales procesos sancionatorios que inicie al efecto, con el fin de mantener la integridad y continuidad del </w:t>
      </w:r>
      <w:r w:rsidR="00582EEE">
        <w:rPr>
          <w:rFonts w:ascii="Courier New" w:hAnsi="Courier New" w:cs="Courier New"/>
          <w:sz w:val="24"/>
          <w:szCs w:val="24"/>
        </w:rPr>
        <w:t>registro</w:t>
      </w:r>
      <w:r w:rsidRPr="00042FA2">
        <w:rPr>
          <w:rFonts w:ascii="Courier New" w:hAnsi="Courier New" w:cs="Courier New"/>
          <w:sz w:val="24"/>
          <w:szCs w:val="24"/>
        </w:rPr>
        <w:t xml:space="preserve">. </w:t>
      </w:r>
    </w:p>
    <w:p w14:paraId="6B42ADF3" w14:textId="77777777" w:rsidR="00682CC3" w:rsidRPr="00042FA2" w:rsidRDefault="00682CC3" w:rsidP="00806869">
      <w:pPr>
        <w:spacing w:after="0" w:line="276" w:lineRule="auto"/>
        <w:jc w:val="both"/>
        <w:rPr>
          <w:rFonts w:ascii="Courier New" w:hAnsi="Courier New" w:cs="Courier New"/>
          <w:sz w:val="24"/>
          <w:szCs w:val="24"/>
        </w:rPr>
      </w:pPr>
    </w:p>
    <w:p w14:paraId="78183A09" w14:textId="6A3A244D" w:rsidR="00F9085E" w:rsidRPr="00042FA2" w:rsidRDefault="00F9085E" w:rsidP="006F5068">
      <w:pPr>
        <w:tabs>
          <w:tab w:val="left" w:pos="2268"/>
        </w:tabs>
        <w:spacing w:after="0" w:line="276" w:lineRule="auto"/>
        <w:jc w:val="both"/>
        <w:rPr>
          <w:rFonts w:ascii="Courier New" w:hAnsi="Courier New" w:cs="Courier New"/>
          <w:sz w:val="24"/>
          <w:szCs w:val="24"/>
        </w:rPr>
      </w:pPr>
      <w:r w:rsidRPr="00042FA2">
        <w:rPr>
          <w:rFonts w:ascii="Courier New" w:hAnsi="Courier New" w:cs="Courier New"/>
          <w:b/>
          <w:sz w:val="24"/>
          <w:szCs w:val="24"/>
        </w:rPr>
        <w:t>Artículo 5.-</w:t>
      </w:r>
      <w:r w:rsidR="006F5068">
        <w:rPr>
          <w:rFonts w:ascii="Courier New" w:hAnsi="Courier New" w:cs="Courier New"/>
          <w:b/>
          <w:sz w:val="24"/>
          <w:szCs w:val="24"/>
        </w:rPr>
        <w:tab/>
      </w:r>
      <w:r w:rsidRPr="00042FA2">
        <w:rPr>
          <w:rFonts w:ascii="Courier New" w:hAnsi="Courier New" w:cs="Courier New"/>
          <w:b/>
          <w:sz w:val="24"/>
          <w:szCs w:val="24"/>
        </w:rPr>
        <w:t xml:space="preserve">Acceso de los </w:t>
      </w:r>
      <w:proofErr w:type="spellStart"/>
      <w:r w:rsidRPr="00042FA2">
        <w:rPr>
          <w:rFonts w:ascii="Courier New" w:hAnsi="Courier New" w:cs="Courier New"/>
          <w:b/>
          <w:sz w:val="24"/>
          <w:szCs w:val="24"/>
        </w:rPr>
        <w:t>reportantes</w:t>
      </w:r>
      <w:proofErr w:type="spellEnd"/>
      <w:r w:rsidRPr="00042FA2">
        <w:rPr>
          <w:rFonts w:ascii="Courier New" w:hAnsi="Courier New" w:cs="Courier New"/>
          <w:b/>
          <w:sz w:val="24"/>
          <w:szCs w:val="24"/>
        </w:rPr>
        <w:t>.</w:t>
      </w:r>
      <w:r w:rsidRPr="00042FA2">
        <w:rPr>
          <w:rFonts w:ascii="Courier New" w:hAnsi="Courier New" w:cs="Courier New"/>
          <w:sz w:val="24"/>
          <w:szCs w:val="24"/>
        </w:rPr>
        <w:t xml:space="preserve"> La Comisión otorgará a los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xml:space="preserve"> acceso al </w:t>
      </w:r>
      <w:r w:rsidR="00582EEE">
        <w:rPr>
          <w:rFonts w:ascii="Courier New" w:hAnsi="Courier New" w:cs="Courier New"/>
          <w:sz w:val="24"/>
          <w:szCs w:val="24"/>
        </w:rPr>
        <w:t>registro</w:t>
      </w:r>
      <w:r w:rsidRPr="00042FA2">
        <w:rPr>
          <w:rFonts w:ascii="Courier New" w:hAnsi="Courier New" w:cs="Courier New"/>
          <w:sz w:val="24"/>
          <w:szCs w:val="24"/>
        </w:rPr>
        <w:t>.</w:t>
      </w:r>
    </w:p>
    <w:p w14:paraId="547767B9" w14:textId="77777777" w:rsidR="00F9085E" w:rsidRPr="00042FA2" w:rsidRDefault="00F9085E" w:rsidP="00806869">
      <w:pPr>
        <w:spacing w:after="0" w:line="276" w:lineRule="auto"/>
        <w:jc w:val="both"/>
        <w:rPr>
          <w:rFonts w:ascii="Courier New" w:hAnsi="Courier New" w:cs="Courier New"/>
          <w:sz w:val="24"/>
          <w:szCs w:val="24"/>
        </w:rPr>
      </w:pPr>
    </w:p>
    <w:p w14:paraId="03D3192D" w14:textId="3CDADCC8" w:rsidR="00F9085E" w:rsidRPr="00042FA2" w:rsidRDefault="007C26FC"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Los </w:t>
      </w:r>
      <w:proofErr w:type="spellStart"/>
      <w:r w:rsidRPr="00042FA2">
        <w:rPr>
          <w:rFonts w:ascii="Courier New" w:hAnsi="Courier New" w:cs="Courier New"/>
          <w:sz w:val="24"/>
          <w:szCs w:val="24"/>
        </w:rPr>
        <w:t>reportantes</w:t>
      </w:r>
      <w:proofErr w:type="spellEnd"/>
      <w:r w:rsidR="00F9085E" w:rsidRPr="00042FA2">
        <w:rPr>
          <w:rFonts w:ascii="Courier New" w:hAnsi="Courier New" w:cs="Courier New"/>
          <w:sz w:val="24"/>
          <w:szCs w:val="24"/>
        </w:rPr>
        <w:t xml:space="preserve"> solo </w:t>
      </w:r>
      <w:r w:rsidRPr="00042FA2">
        <w:rPr>
          <w:rFonts w:ascii="Courier New" w:hAnsi="Courier New" w:cs="Courier New"/>
          <w:sz w:val="24"/>
          <w:szCs w:val="24"/>
        </w:rPr>
        <w:t>tendrán</w:t>
      </w:r>
      <w:r w:rsidR="00F9085E" w:rsidRPr="00042FA2">
        <w:rPr>
          <w:rFonts w:ascii="Courier New" w:hAnsi="Courier New" w:cs="Courier New"/>
          <w:sz w:val="24"/>
          <w:szCs w:val="24"/>
        </w:rPr>
        <w:t xml:space="preserve"> acceso a información </w:t>
      </w:r>
      <w:r w:rsidR="003B7CDA" w:rsidRPr="00042FA2">
        <w:rPr>
          <w:rFonts w:ascii="Courier New" w:hAnsi="Courier New" w:cs="Courier New"/>
          <w:sz w:val="24"/>
          <w:szCs w:val="24"/>
        </w:rPr>
        <w:t xml:space="preserve">de obligaciones reportables de </w:t>
      </w:r>
      <w:r w:rsidR="00F9085E" w:rsidRPr="00042FA2">
        <w:rPr>
          <w:rFonts w:ascii="Courier New" w:hAnsi="Courier New" w:cs="Courier New"/>
          <w:sz w:val="24"/>
          <w:szCs w:val="24"/>
        </w:rPr>
        <w:t xml:space="preserve">deudores </w:t>
      </w:r>
      <w:r w:rsidR="00F66CA5" w:rsidRPr="00042FA2">
        <w:rPr>
          <w:rFonts w:ascii="Courier New" w:hAnsi="Courier New" w:cs="Courier New"/>
          <w:sz w:val="24"/>
          <w:szCs w:val="24"/>
        </w:rPr>
        <w:t xml:space="preserve">específicos </w:t>
      </w:r>
      <w:r w:rsidR="003B7CDA" w:rsidRPr="00042FA2">
        <w:rPr>
          <w:rFonts w:ascii="Courier New" w:hAnsi="Courier New" w:cs="Courier New"/>
          <w:sz w:val="24"/>
          <w:szCs w:val="24"/>
        </w:rPr>
        <w:t xml:space="preserve">que </w:t>
      </w:r>
      <w:r w:rsidR="00F66CA5" w:rsidRPr="00042FA2">
        <w:rPr>
          <w:rFonts w:ascii="Courier New" w:hAnsi="Courier New" w:cs="Courier New"/>
          <w:sz w:val="24"/>
          <w:szCs w:val="24"/>
        </w:rPr>
        <w:t xml:space="preserve">identifiquen </w:t>
      </w:r>
      <w:r w:rsidR="003B7CDA" w:rsidRPr="00042FA2">
        <w:rPr>
          <w:rFonts w:ascii="Courier New" w:hAnsi="Courier New" w:cs="Courier New"/>
          <w:sz w:val="24"/>
          <w:szCs w:val="24"/>
        </w:rPr>
        <w:t xml:space="preserve">en </w:t>
      </w:r>
      <w:r w:rsidR="00F66CA5" w:rsidRPr="00042FA2">
        <w:rPr>
          <w:rFonts w:ascii="Courier New" w:hAnsi="Courier New" w:cs="Courier New"/>
          <w:sz w:val="24"/>
          <w:szCs w:val="24"/>
        </w:rPr>
        <w:t xml:space="preserve">los requerimientos de </w:t>
      </w:r>
      <w:r w:rsidR="003B7CDA" w:rsidRPr="00042FA2">
        <w:rPr>
          <w:rFonts w:ascii="Courier New" w:hAnsi="Courier New" w:cs="Courier New"/>
          <w:sz w:val="24"/>
          <w:szCs w:val="24"/>
        </w:rPr>
        <w:t xml:space="preserve">información </w:t>
      </w:r>
      <w:r w:rsidR="00F66CA5" w:rsidRPr="00042FA2">
        <w:rPr>
          <w:rFonts w:ascii="Courier New" w:hAnsi="Courier New" w:cs="Courier New"/>
          <w:sz w:val="24"/>
          <w:szCs w:val="24"/>
        </w:rPr>
        <w:t xml:space="preserve">que realicen </w:t>
      </w:r>
      <w:r w:rsidR="00164C5B" w:rsidRPr="00042FA2">
        <w:rPr>
          <w:rFonts w:ascii="Courier New" w:hAnsi="Courier New" w:cs="Courier New"/>
          <w:sz w:val="24"/>
          <w:szCs w:val="24"/>
        </w:rPr>
        <w:t xml:space="preserve">al acceder al </w:t>
      </w:r>
      <w:r w:rsidR="00582EEE">
        <w:rPr>
          <w:rFonts w:ascii="Courier New" w:hAnsi="Courier New" w:cs="Courier New"/>
          <w:sz w:val="24"/>
          <w:szCs w:val="24"/>
        </w:rPr>
        <w:t>registro</w:t>
      </w:r>
      <w:r w:rsidR="00C2764E" w:rsidRPr="00042FA2">
        <w:rPr>
          <w:rFonts w:ascii="Courier New" w:hAnsi="Courier New" w:cs="Courier New"/>
          <w:sz w:val="24"/>
          <w:szCs w:val="24"/>
        </w:rPr>
        <w:t>,</w:t>
      </w:r>
      <w:r w:rsidR="00F9085E" w:rsidRPr="00042FA2">
        <w:rPr>
          <w:rFonts w:ascii="Courier New" w:hAnsi="Courier New" w:cs="Courier New"/>
          <w:sz w:val="24"/>
          <w:szCs w:val="24"/>
        </w:rPr>
        <w:t xml:space="preserve"> ya sea que </w:t>
      </w:r>
      <w:r w:rsidR="003B7CDA" w:rsidRPr="00042FA2">
        <w:rPr>
          <w:rFonts w:ascii="Courier New" w:hAnsi="Courier New" w:cs="Courier New"/>
          <w:sz w:val="24"/>
          <w:szCs w:val="24"/>
        </w:rPr>
        <w:t xml:space="preserve">dichas obligaciones </w:t>
      </w:r>
      <w:r w:rsidR="00F9085E" w:rsidRPr="00042FA2">
        <w:rPr>
          <w:rFonts w:ascii="Courier New" w:hAnsi="Courier New" w:cs="Courier New"/>
          <w:sz w:val="24"/>
          <w:szCs w:val="24"/>
        </w:rPr>
        <w:t xml:space="preserve">se </w:t>
      </w:r>
      <w:r w:rsidR="00AC2CA4" w:rsidRPr="00042FA2">
        <w:rPr>
          <w:rFonts w:ascii="Courier New" w:hAnsi="Courier New" w:cs="Courier New"/>
          <w:sz w:val="24"/>
          <w:szCs w:val="24"/>
        </w:rPr>
        <w:t>encuentren vigentes o se hayan extinguido</w:t>
      </w:r>
      <w:r w:rsidR="00F9085E" w:rsidRPr="00042FA2">
        <w:rPr>
          <w:rFonts w:ascii="Courier New" w:hAnsi="Courier New" w:cs="Courier New"/>
          <w:sz w:val="24"/>
          <w:szCs w:val="24"/>
        </w:rPr>
        <w:t xml:space="preserve">. </w:t>
      </w:r>
      <w:r w:rsidR="00CE7E52" w:rsidRPr="00042FA2">
        <w:rPr>
          <w:rFonts w:ascii="Courier New" w:hAnsi="Courier New" w:cs="Courier New"/>
          <w:sz w:val="24"/>
          <w:szCs w:val="24"/>
        </w:rPr>
        <w:t>Sin embargo, n</w:t>
      </w:r>
      <w:r w:rsidR="00F9085E" w:rsidRPr="00042FA2">
        <w:rPr>
          <w:rFonts w:ascii="Courier New" w:hAnsi="Courier New" w:cs="Courier New"/>
          <w:sz w:val="24"/>
          <w:szCs w:val="24"/>
        </w:rPr>
        <w:t>o podrá</w:t>
      </w:r>
      <w:r w:rsidR="00610E0D" w:rsidRPr="00042FA2">
        <w:rPr>
          <w:rFonts w:ascii="Courier New" w:hAnsi="Courier New" w:cs="Courier New"/>
          <w:sz w:val="24"/>
          <w:szCs w:val="24"/>
        </w:rPr>
        <w:t>n tener</w:t>
      </w:r>
      <w:r w:rsidR="00F9085E" w:rsidRPr="00042FA2">
        <w:rPr>
          <w:rFonts w:ascii="Courier New" w:hAnsi="Courier New" w:cs="Courier New"/>
          <w:sz w:val="24"/>
          <w:szCs w:val="24"/>
        </w:rPr>
        <w:t xml:space="preserve"> acceso a información sobre obligaciones reportables que se hayan hecho exigibles o extinguido, lo primero que ocurra, </w:t>
      </w:r>
      <w:r w:rsidR="00B63939" w:rsidRPr="00042FA2">
        <w:rPr>
          <w:rFonts w:ascii="Courier New" w:hAnsi="Courier New" w:cs="Courier New"/>
          <w:sz w:val="24"/>
          <w:szCs w:val="24"/>
        </w:rPr>
        <w:t xml:space="preserve">hace más de </w:t>
      </w:r>
      <w:r w:rsidR="00F438FF" w:rsidRPr="00042FA2">
        <w:rPr>
          <w:rFonts w:ascii="Courier New" w:hAnsi="Courier New" w:cs="Courier New"/>
          <w:sz w:val="24"/>
          <w:szCs w:val="24"/>
        </w:rPr>
        <w:t xml:space="preserve">cinco </w:t>
      </w:r>
      <w:r w:rsidR="00F9085E" w:rsidRPr="00042FA2">
        <w:rPr>
          <w:rFonts w:ascii="Courier New" w:hAnsi="Courier New" w:cs="Courier New"/>
          <w:sz w:val="24"/>
          <w:szCs w:val="24"/>
        </w:rPr>
        <w:t xml:space="preserve">años. Si la obligación reportable fuere pagadera en cuotas, el referido plazo se considerará respecto de la fecha en que se haya hecho exigible o extinguido la obligación de pago de cada cuota. El </w:t>
      </w:r>
      <w:r w:rsidR="00582EEE">
        <w:rPr>
          <w:rFonts w:ascii="Courier New" w:hAnsi="Courier New" w:cs="Courier New"/>
          <w:sz w:val="24"/>
          <w:szCs w:val="24"/>
        </w:rPr>
        <w:t>registro</w:t>
      </w:r>
      <w:r w:rsidR="00F9085E" w:rsidRPr="00042FA2">
        <w:rPr>
          <w:rFonts w:ascii="Courier New" w:hAnsi="Courier New" w:cs="Courier New"/>
          <w:sz w:val="24"/>
          <w:szCs w:val="24"/>
        </w:rPr>
        <w:t xml:space="preserve"> no podrá dar acceso a información que permita identificar a los acreedores de las obligaciones reportables.</w:t>
      </w:r>
    </w:p>
    <w:p w14:paraId="54797537" w14:textId="77777777" w:rsidR="00396017" w:rsidRPr="00042FA2" w:rsidRDefault="00396017" w:rsidP="00806869">
      <w:pPr>
        <w:pStyle w:val="Prrafodelista"/>
        <w:spacing w:after="0" w:line="276" w:lineRule="auto"/>
        <w:ind w:left="0" w:firstLine="2268"/>
        <w:jc w:val="both"/>
        <w:rPr>
          <w:rFonts w:ascii="Courier New" w:hAnsi="Courier New" w:cs="Courier New"/>
          <w:sz w:val="24"/>
          <w:szCs w:val="24"/>
        </w:rPr>
      </w:pPr>
    </w:p>
    <w:p w14:paraId="52929CB7" w14:textId="77777777" w:rsidR="00C06213" w:rsidRPr="00042FA2" w:rsidRDefault="00396017"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Para tener acceso a la información referida en el inciso anterior, los </w:t>
      </w:r>
      <w:proofErr w:type="spellStart"/>
      <w:r w:rsidRPr="00042FA2">
        <w:rPr>
          <w:rFonts w:ascii="Courier New" w:hAnsi="Courier New" w:cs="Courier New"/>
          <w:sz w:val="24"/>
          <w:szCs w:val="24"/>
        </w:rPr>
        <w:t>reportante</w:t>
      </w:r>
      <w:r w:rsidR="00381871" w:rsidRPr="00042FA2">
        <w:rPr>
          <w:rFonts w:ascii="Courier New" w:hAnsi="Courier New" w:cs="Courier New"/>
          <w:sz w:val="24"/>
          <w:szCs w:val="24"/>
        </w:rPr>
        <w:t>s</w:t>
      </w:r>
      <w:proofErr w:type="spellEnd"/>
      <w:r w:rsidRPr="00042FA2">
        <w:rPr>
          <w:rFonts w:ascii="Courier New" w:hAnsi="Courier New" w:cs="Courier New"/>
          <w:sz w:val="24"/>
          <w:szCs w:val="24"/>
        </w:rPr>
        <w:t xml:space="preserve"> deberá</w:t>
      </w:r>
      <w:r w:rsidR="00381871" w:rsidRPr="00042FA2">
        <w:rPr>
          <w:rFonts w:ascii="Courier New" w:hAnsi="Courier New" w:cs="Courier New"/>
          <w:sz w:val="24"/>
          <w:szCs w:val="24"/>
        </w:rPr>
        <w:t>n</w:t>
      </w:r>
      <w:r w:rsidR="000C0CF5" w:rsidRPr="00042FA2">
        <w:rPr>
          <w:rFonts w:ascii="Courier New" w:hAnsi="Courier New" w:cs="Courier New"/>
          <w:sz w:val="24"/>
          <w:szCs w:val="24"/>
        </w:rPr>
        <w:t xml:space="preserve"> </w:t>
      </w:r>
      <w:r w:rsidRPr="00042FA2">
        <w:rPr>
          <w:rFonts w:ascii="Courier New" w:hAnsi="Courier New" w:cs="Courier New"/>
          <w:sz w:val="24"/>
          <w:szCs w:val="24"/>
        </w:rPr>
        <w:t>contar con el consentimiento previo</w:t>
      </w:r>
      <w:r w:rsidR="00C06213" w:rsidRPr="00042FA2">
        <w:rPr>
          <w:rFonts w:ascii="Courier New" w:hAnsi="Courier New" w:cs="Courier New"/>
          <w:sz w:val="24"/>
          <w:szCs w:val="24"/>
        </w:rPr>
        <w:t xml:space="preserve"> y expreso</w:t>
      </w:r>
      <w:r w:rsidRPr="00042FA2">
        <w:rPr>
          <w:rFonts w:ascii="Courier New" w:hAnsi="Courier New" w:cs="Courier New"/>
          <w:sz w:val="24"/>
          <w:szCs w:val="24"/>
        </w:rPr>
        <w:t xml:space="preserve"> del deudor.</w:t>
      </w:r>
      <w:r w:rsidR="00B31C07" w:rsidRPr="00042FA2">
        <w:rPr>
          <w:rFonts w:ascii="Courier New" w:hAnsi="Courier New" w:cs="Courier New"/>
          <w:sz w:val="24"/>
          <w:szCs w:val="24"/>
        </w:rPr>
        <w:t xml:space="preserve"> Los </w:t>
      </w:r>
      <w:proofErr w:type="spellStart"/>
      <w:r w:rsidR="00B31C07" w:rsidRPr="00042FA2">
        <w:rPr>
          <w:rFonts w:ascii="Courier New" w:hAnsi="Courier New" w:cs="Courier New"/>
          <w:sz w:val="24"/>
          <w:szCs w:val="24"/>
        </w:rPr>
        <w:t>reportantes</w:t>
      </w:r>
      <w:proofErr w:type="spellEnd"/>
      <w:r w:rsidR="00B31C07" w:rsidRPr="00042FA2">
        <w:rPr>
          <w:rFonts w:ascii="Courier New" w:hAnsi="Courier New" w:cs="Courier New"/>
          <w:sz w:val="24"/>
          <w:szCs w:val="24"/>
        </w:rPr>
        <w:t xml:space="preserve"> serán </w:t>
      </w:r>
      <w:r w:rsidR="007F41AF" w:rsidRPr="00042FA2">
        <w:rPr>
          <w:rFonts w:ascii="Courier New" w:hAnsi="Courier New" w:cs="Courier New"/>
          <w:sz w:val="24"/>
          <w:szCs w:val="24"/>
        </w:rPr>
        <w:t xml:space="preserve">los exclusivos </w:t>
      </w:r>
      <w:r w:rsidR="00B31C07" w:rsidRPr="00042FA2">
        <w:rPr>
          <w:rFonts w:ascii="Courier New" w:hAnsi="Courier New" w:cs="Courier New"/>
          <w:sz w:val="24"/>
          <w:szCs w:val="24"/>
        </w:rPr>
        <w:t>responsables de</w:t>
      </w:r>
      <w:r w:rsidR="007F41AF" w:rsidRPr="00042FA2">
        <w:rPr>
          <w:rFonts w:ascii="Courier New" w:hAnsi="Courier New" w:cs="Courier New"/>
          <w:sz w:val="24"/>
          <w:szCs w:val="24"/>
        </w:rPr>
        <w:t>l cumplimiento de</w:t>
      </w:r>
      <w:r w:rsidR="00B31C07" w:rsidRPr="00042FA2">
        <w:rPr>
          <w:rFonts w:ascii="Courier New" w:hAnsi="Courier New" w:cs="Courier New"/>
          <w:sz w:val="24"/>
          <w:szCs w:val="24"/>
        </w:rPr>
        <w:t xml:space="preserve"> esta obligación.</w:t>
      </w:r>
      <w:r w:rsidRPr="00042FA2">
        <w:rPr>
          <w:rFonts w:ascii="Courier New" w:hAnsi="Courier New" w:cs="Courier New"/>
          <w:sz w:val="24"/>
          <w:szCs w:val="24"/>
        </w:rPr>
        <w:t xml:space="preserve"> </w:t>
      </w:r>
    </w:p>
    <w:p w14:paraId="5D92FB3C" w14:textId="77777777" w:rsidR="00C06213" w:rsidRPr="00042FA2" w:rsidRDefault="00C06213" w:rsidP="00806869">
      <w:pPr>
        <w:pStyle w:val="Prrafodelista"/>
        <w:spacing w:after="0" w:line="276" w:lineRule="auto"/>
        <w:ind w:left="0" w:firstLine="2268"/>
        <w:jc w:val="both"/>
        <w:rPr>
          <w:rFonts w:ascii="Courier New" w:hAnsi="Courier New" w:cs="Courier New"/>
          <w:sz w:val="24"/>
          <w:szCs w:val="24"/>
        </w:rPr>
      </w:pPr>
    </w:p>
    <w:p w14:paraId="6ABD1612" w14:textId="77777777" w:rsidR="0067219F" w:rsidRPr="00B16CC9" w:rsidRDefault="009217BD"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Con todo</w:t>
      </w:r>
      <w:r w:rsidR="00C06213" w:rsidRPr="00042FA2">
        <w:rPr>
          <w:rFonts w:ascii="Courier New" w:hAnsi="Courier New" w:cs="Courier New"/>
          <w:sz w:val="24"/>
          <w:szCs w:val="24"/>
        </w:rPr>
        <w:t xml:space="preserve">, los </w:t>
      </w:r>
      <w:proofErr w:type="spellStart"/>
      <w:r w:rsidR="00C06213" w:rsidRPr="00042FA2">
        <w:rPr>
          <w:rFonts w:ascii="Courier New" w:hAnsi="Courier New" w:cs="Courier New"/>
          <w:sz w:val="24"/>
          <w:szCs w:val="24"/>
        </w:rPr>
        <w:t>reportantes</w:t>
      </w:r>
      <w:proofErr w:type="spellEnd"/>
      <w:r w:rsidR="00C06213" w:rsidRPr="00042FA2">
        <w:rPr>
          <w:rFonts w:ascii="Courier New" w:hAnsi="Courier New" w:cs="Courier New"/>
          <w:sz w:val="24"/>
          <w:szCs w:val="24"/>
        </w:rPr>
        <w:t xml:space="preserve"> no requerirán del consentimiento del deudor para tener acceso a la información que se refiera al incumplimiento de obligaciones reportables y a la identidad del deudor de dichas obligaciones.</w:t>
      </w:r>
    </w:p>
    <w:p w14:paraId="7304923E" w14:textId="77777777" w:rsidR="00396017" w:rsidRPr="00042FA2" w:rsidRDefault="00C06213"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 </w:t>
      </w:r>
    </w:p>
    <w:p w14:paraId="116B4F56" w14:textId="4FECAF58" w:rsidR="0067219F" w:rsidRDefault="00F9085E"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El reportante tendrá la obligación de mantener la reserva de la información obtenida del </w:t>
      </w:r>
      <w:r w:rsidR="00582EEE">
        <w:rPr>
          <w:rFonts w:ascii="Courier New" w:hAnsi="Courier New" w:cs="Courier New"/>
          <w:sz w:val="24"/>
          <w:szCs w:val="24"/>
        </w:rPr>
        <w:t>registro</w:t>
      </w:r>
      <w:r w:rsidRPr="00042FA2">
        <w:rPr>
          <w:rFonts w:ascii="Courier New" w:hAnsi="Courier New" w:cs="Courier New"/>
          <w:sz w:val="24"/>
          <w:szCs w:val="24"/>
        </w:rPr>
        <w:t xml:space="preserve"> y, una vez cumplido el propósito señalado en el artículo 1, deberá eliminarla.</w:t>
      </w:r>
    </w:p>
    <w:p w14:paraId="5CCF3EA1" w14:textId="77777777" w:rsidR="0067219F" w:rsidRDefault="0067219F" w:rsidP="00806869">
      <w:pPr>
        <w:pStyle w:val="Prrafodelista"/>
        <w:spacing w:after="0" w:line="276" w:lineRule="auto"/>
        <w:ind w:left="0" w:firstLine="2268"/>
        <w:jc w:val="both"/>
        <w:rPr>
          <w:rFonts w:ascii="Courier New" w:hAnsi="Courier New" w:cs="Courier New"/>
          <w:sz w:val="24"/>
          <w:szCs w:val="24"/>
        </w:rPr>
      </w:pPr>
    </w:p>
    <w:p w14:paraId="15A27CA9" w14:textId="4D2B9A73" w:rsidR="00F9085E" w:rsidRPr="00042FA2" w:rsidRDefault="0067219F" w:rsidP="00806869">
      <w:pPr>
        <w:pStyle w:val="Prrafodelista"/>
        <w:spacing w:after="0" w:line="276" w:lineRule="auto"/>
        <w:ind w:left="0" w:firstLine="2268"/>
        <w:jc w:val="both"/>
        <w:rPr>
          <w:rFonts w:ascii="Courier New" w:hAnsi="Courier New" w:cs="Courier New"/>
          <w:sz w:val="24"/>
          <w:szCs w:val="24"/>
        </w:rPr>
      </w:pPr>
      <w:r>
        <w:rPr>
          <w:rFonts w:ascii="Courier New" w:hAnsi="Courier New" w:cs="Courier New"/>
          <w:sz w:val="24"/>
          <w:szCs w:val="24"/>
        </w:rPr>
        <w:t xml:space="preserve">Sin perjuicio de lo anterior, los </w:t>
      </w:r>
      <w:proofErr w:type="spellStart"/>
      <w:r>
        <w:rPr>
          <w:rFonts w:ascii="Courier New" w:hAnsi="Courier New" w:cs="Courier New"/>
          <w:sz w:val="24"/>
          <w:szCs w:val="24"/>
        </w:rPr>
        <w:t>reportantes</w:t>
      </w:r>
      <w:proofErr w:type="spellEnd"/>
      <w:r>
        <w:rPr>
          <w:rFonts w:ascii="Courier New" w:hAnsi="Courier New" w:cs="Courier New"/>
          <w:sz w:val="24"/>
          <w:szCs w:val="24"/>
        </w:rPr>
        <w:t xml:space="preserve"> podrán acceder a información anonimizada de grupos de deudores, sin necesidad de consentimiento de los deudores, de conformidad a lo que señale la Comisión mediante norma de carácter </w:t>
      </w:r>
      <w:r w:rsidRPr="00042FA2">
        <w:rPr>
          <w:rFonts w:ascii="Courier New" w:hAnsi="Courier New" w:cs="Courier New"/>
          <w:sz w:val="24"/>
          <w:szCs w:val="24"/>
        </w:rPr>
        <w:t>general</w:t>
      </w:r>
      <w:r>
        <w:rPr>
          <w:rFonts w:ascii="Courier New" w:hAnsi="Courier New" w:cs="Courier New"/>
          <w:sz w:val="24"/>
          <w:szCs w:val="24"/>
        </w:rPr>
        <w:t>.</w:t>
      </w:r>
    </w:p>
    <w:p w14:paraId="15950E87" w14:textId="77777777" w:rsidR="00F9085E" w:rsidRPr="00042FA2" w:rsidRDefault="00F9085E" w:rsidP="00806869">
      <w:pPr>
        <w:spacing w:after="0" w:line="276" w:lineRule="auto"/>
        <w:jc w:val="both"/>
        <w:rPr>
          <w:rFonts w:ascii="Courier New" w:hAnsi="Courier New" w:cs="Courier New"/>
          <w:sz w:val="24"/>
          <w:szCs w:val="24"/>
        </w:rPr>
      </w:pPr>
    </w:p>
    <w:p w14:paraId="125B0E30" w14:textId="466C44C3" w:rsidR="00F9085E" w:rsidRPr="00042FA2" w:rsidRDefault="00F9085E" w:rsidP="006F5068">
      <w:pPr>
        <w:tabs>
          <w:tab w:val="left" w:pos="2268"/>
        </w:tabs>
        <w:spacing w:after="0" w:line="276" w:lineRule="auto"/>
        <w:jc w:val="both"/>
        <w:rPr>
          <w:rFonts w:ascii="Courier New" w:hAnsi="Courier New" w:cs="Courier New"/>
          <w:sz w:val="24"/>
          <w:szCs w:val="24"/>
        </w:rPr>
      </w:pPr>
      <w:r w:rsidRPr="00042FA2">
        <w:rPr>
          <w:rFonts w:ascii="Courier New" w:hAnsi="Courier New" w:cs="Courier New"/>
          <w:b/>
          <w:sz w:val="24"/>
          <w:szCs w:val="24"/>
        </w:rPr>
        <w:t>Artículo 6.-</w:t>
      </w:r>
      <w:r w:rsidR="006F5068">
        <w:rPr>
          <w:rFonts w:ascii="Courier New" w:hAnsi="Courier New" w:cs="Courier New"/>
          <w:b/>
          <w:sz w:val="24"/>
          <w:szCs w:val="24"/>
        </w:rPr>
        <w:tab/>
      </w:r>
      <w:r w:rsidRPr="00042FA2">
        <w:rPr>
          <w:rFonts w:ascii="Courier New" w:hAnsi="Courier New" w:cs="Courier New"/>
          <w:b/>
          <w:sz w:val="24"/>
          <w:szCs w:val="24"/>
        </w:rPr>
        <w:t>Mandatarios</w:t>
      </w:r>
      <w:r w:rsidRPr="00042FA2">
        <w:rPr>
          <w:rFonts w:ascii="Courier New" w:hAnsi="Courier New" w:cs="Courier New"/>
          <w:sz w:val="24"/>
          <w:szCs w:val="24"/>
        </w:rPr>
        <w:t xml:space="preserve">. Los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xml:space="preserve"> podrán delegar en mandatarios especialmente designados al efecto, la evaluación de riesgo </w:t>
      </w:r>
      <w:r w:rsidR="005170A4" w:rsidRPr="00042FA2">
        <w:rPr>
          <w:rFonts w:ascii="Courier New" w:hAnsi="Courier New" w:cs="Courier New"/>
          <w:sz w:val="24"/>
          <w:szCs w:val="24"/>
        </w:rPr>
        <w:t xml:space="preserve">comercial y </w:t>
      </w:r>
      <w:r w:rsidR="00945FF3" w:rsidRPr="00042FA2">
        <w:rPr>
          <w:rFonts w:ascii="Courier New" w:hAnsi="Courier New" w:cs="Courier New"/>
          <w:sz w:val="24"/>
          <w:szCs w:val="24"/>
        </w:rPr>
        <w:t>crediticio.</w:t>
      </w:r>
      <w:r w:rsidR="005170A4" w:rsidRPr="00042FA2">
        <w:rPr>
          <w:rFonts w:ascii="Courier New" w:hAnsi="Courier New" w:cs="Courier New"/>
          <w:color w:val="000000"/>
          <w:sz w:val="24"/>
          <w:szCs w:val="24"/>
        </w:rPr>
        <w:t xml:space="preserve"> </w:t>
      </w:r>
      <w:r w:rsidR="00945FF3" w:rsidRPr="00042FA2">
        <w:rPr>
          <w:rFonts w:ascii="Courier New" w:hAnsi="Courier New" w:cs="Courier New"/>
          <w:color w:val="000000"/>
          <w:sz w:val="24"/>
          <w:szCs w:val="24"/>
        </w:rPr>
        <w:t xml:space="preserve">Asimismo, podrán </w:t>
      </w:r>
      <w:r w:rsidR="00945FF3" w:rsidRPr="00042FA2">
        <w:rPr>
          <w:rFonts w:ascii="Courier New" w:hAnsi="Courier New" w:cs="Courier New"/>
          <w:color w:val="000000"/>
          <w:sz w:val="24"/>
          <w:szCs w:val="24"/>
        </w:rPr>
        <w:lastRenderedPageBreak/>
        <w:t>delegar</w:t>
      </w:r>
      <w:r w:rsidRPr="00042FA2">
        <w:rPr>
          <w:rFonts w:ascii="Courier New" w:hAnsi="Courier New" w:cs="Courier New"/>
          <w:color w:val="000000"/>
          <w:sz w:val="24"/>
          <w:szCs w:val="24"/>
        </w:rPr>
        <w:t xml:space="preserve"> </w:t>
      </w:r>
      <w:r w:rsidR="00945FF3" w:rsidRPr="00042FA2">
        <w:rPr>
          <w:rFonts w:ascii="Courier New" w:hAnsi="Courier New" w:cs="Courier New"/>
          <w:color w:val="000000"/>
          <w:sz w:val="24"/>
          <w:szCs w:val="24"/>
        </w:rPr>
        <w:t xml:space="preserve">el ejercicio de </w:t>
      </w:r>
      <w:r w:rsidRPr="00042FA2">
        <w:rPr>
          <w:rFonts w:ascii="Courier New" w:hAnsi="Courier New" w:cs="Courier New"/>
          <w:sz w:val="24"/>
          <w:szCs w:val="24"/>
        </w:rPr>
        <w:t>las actividades señaladas en los artículos 4 y 5 anteriores. Los mandatarios podrán llevar a cabo la referida evaluación y las mencionadas actividades en la misma forma en que las podrían llevar a cabo sus respectivos mandantes, sin necesidad de consentimiento adicional por parte del deudor.</w:t>
      </w:r>
    </w:p>
    <w:p w14:paraId="4A3C034E" w14:textId="77777777" w:rsidR="00F9085E" w:rsidRPr="00042FA2" w:rsidRDefault="00F9085E" w:rsidP="00806869">
      <w:pPr>
        <w:spacing w:after="0" w:line="276" w:lineRule="auto"/>
        <w:jc w:val="both"/>
        <w:rPr>
          <w:rFonts w:ascii="Courier New" w:hAnsi="Courier New" w:cs="Courier New"/>
          <w:sz w:val="24"/>
          <w:szCs w:val="24"/>
        </w:rPr>
      </w:pPr>
    </w:p>
    <w:p w14:paraId="7B57A631" w14:textId="77777777"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Los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xml:space="preserve"> deberán informar a la Comisión la individualización de el o los mandatarios contratados para estos efectos, de conformidad a lo que señale la Comisión mediante norma de carácter general.</w:t>
      </w:r>
    </w:p>
    <w:p w14:paraId="6C8FA45A" w14:textId="77777777"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p>
    <w:p w14:paraId="5DA108F4" w14:textId="77777777"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Los mandatarios no podrán delegar las facultades referidas en el inciso primero de este artículo y deberán mantener la reserva de toda información obtenida en virtud de esta ley, debiendo eliminarla, una vez cumplido el propósito señalado en el artículo 1</w:t>
      </w:r>
      <w:r w:rsidR="00DF3792">
        <w:rPr>
          <w:rFonts w:ascii="Courier New" w:hAnsi="Courier New" w:cs="Courier New"/>
          <w:sz w:val="24"/>
          <w:szCs w:val="24"/>
        </w:rPr>
        <w:t>, delegado por el reportante</w:t>
      </w:r>
      <w:r w:rsidRPr="00042FA2">
        <w:rPr>
          <w:rFonts w:ascii="Courier New" w:hAnsi="Courier New" w:cs="Courier New"/>
          <w:sz w:val="24"/>
          <w:szCs w:val="24"/>
        </w:rPr>
        <w:t xml:space="preserve">. </w:t>
      </w:r>
    </w:p>
    <w:p w14:paraId="05E16704" w14:textId="77777777"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p>
    <w:p w14:paraId="3339A6EC" w14:textId="77777777" w:rsidR="00F9085E" w:rsidRPr="00042FA2" w:rsidRDefault="00F9085E" w:rsidP="00274371">
      <w:pPr>
        <w:pStyle w:val="Prrafodelista"/>
        <w:spacing w:after="120" w:line="276" w:lineRule="auto"/>
        <w:ind w:left="0" w:firstLine="2268"/>
        <w:contextualSpacing w:val="0"/>
        <w:jc w:val="both"/>
        <w:rPr>
          <w:rFonts w:ascii="Courier New" w:hAnsi="Courier New" w:cs="Courier New"/>
          <w:sz w:val="24"/>
          <w:szCs w:val="24"/>
        </w:rPr>
      </w:pPr>
      <w:r w:rsidRPr="00042FA2">
        <w:rPr>
          <w:rFonts w:ascii="Courier New" w:hAnsi="Courier New" w:cs="Courier New"/>
          <w:sz w:val="24"/>
          <w:szCs w:val="24"/>
        </w:rPr>
        <w:t>Sin perjuicio de las obligaciones contractuales entre el reportante y su mandatario, el reportante será siempre civil</w:t>
      </w:r>
      <w:r w:rsidR="00AE3AB3" w:rsidRPr="00042FA2">
        <w:rPr>
          <w:rFonts w:ascii="Courier New" w:hAnsi="Courier New" w:cs="Courier New"/>
          <w:sz w:val="24"/>
          <w:szCs w:val="24"/>
        </w:rPr>
        <w:t xml:space="preserve"> y administrativamente</w:t>
      </w:r>
      <w:r w:rsidRPr="00042FA2">
        <w:rPr>
          <w:rFonts w:ascii="Courier New" w:hAnsi="Courier New" w:cs="Courier New"/>
          <w:sz w:val="24"/>
          <w:szCs w:val="24"/>
        </w:rPr>
        <w:t xml:space="preserve"> responsable de las actuaciones que realice su mandatario en virtud de este artículo.</w:t>
      </w:r>
    </w:p>
    <w:p w14:paraId="45C5747D" w14:textId="77777777" w:rsidR="004505F9" w:rsidRPr="005B2E4C" w:rsidRDefault="004505F9" w:rsidP="00806869">
      <w:pPr>
        <w:pStyle w:val="Prrafodelista"/>
        <w:spacing w:after="0" w:line="276" w:lineRule="auto"/>
        <w:ind w:left="0" w:firstLine="2268"/>
        <w:jc w:val="both"/>
      </w:pPr>
    </w:p>
    <w:p w14:paraId="4312C790" w14:textId="77777777" w:rsidR="00F9085E" w:rsidRPr="005B2E4C" w:rsidRDefault="00F9085E" w:rsidP="00806869">
      <w:pPr>
        <w:pStyle w:val="Sangra2detindependiente"/>
        <w:tabs>
          <w:tab w:val="left" w:pos="2268"/>
        </w:tabs>
        <w:spacing w:before="0" w:after="0" w:line="276" w:lineRule="auto"/>
        <w:ind w:left="0" w:right="-562" w:firstLine="0"/>
        <w:jc w:val="center"/>
        <w:outlineLvl w:val="0"/>
        <w:rPr>
          <w:rFonts w:ascii="Courier New" w:hAnsi="Courier New" w:cs="Courier New"/>
          <w:b/>
          <w:color w:val="000000"/>
          <w:szCs w:val="24"/>
          <w:lang w:val="es-CL"/>
        </w:rPr>
      </w:pPr>
      <w:r w:rsidRPr="005B2E4C">
        <w:rPr>
          <w:rFonts w:ascii="Courier New" w:hAnsi="Courier New" w:cs="Courier New"/>
          <w:b/>
          <w:color w:val="000000"/>
          <w:szCs w:val="24"/>
          <w:lang w:val="es-CL"/>
        </w:rPr>
        <w:t>Título III</w:t>
      </w:r>
    </w:p>
    <w:p w14:paraId="427EA539" w14:textId="77777777" w:rsidR="00F9085E" w:rsidRPr="005B2E4C" w:rsidRDefault="00F9085E" w:rsidP="00806869">
      <w:pPr>
        <w:pStyle w:val="Sangra2detindependiente"/>
        <w:tabs>
          <w:tab w:val="left" w:pos="2268"/>
        </w:tabs>
        <w:spacing w:before="0" w:after="0" w:line="276" w:lineRule="auto"/>
        <w:ind w:left="0" w:right="-562" w:firstLine="0"/>
        <w:jc w:val="center"/>
        <w:rPr>
          <w:rFonts w:ascii="Courier New" w:hAnsi="Courier New" w:cs="Courier New"/>
          <w:b/>
          <w:color w:val="000000"/>
          <w:szCs w:val="24"/>
          <w:lang w:val="es-CL"/>
        </w:rPr>
      </w:pPr>
      <w:r w:rsidRPr="005B2E4C">
        <w:rPr>
          <w:rFonts w:ascii="Courier New" w:hAnsi="Courier New" w:cs="Courier New"/>
          <w:b/>
          <w:color w:val="000000"/>
          <w:szCs w:val="24"/>
          <w:lang w:val="es-CL"/>
        </w:rPr>
        <w:t>Derechos de los deudores</w:t>
      </w:r>
    </w:p>
    <w:p w14:paraId="0F95413E" w14:textId="77777777" w:rsidR="00F9085E" w:rsidRPr="00042FA2" w:rsidRDefault="00F9085E" w:rsidP="00806869">
      <w:pPr>
        <w:pStyle w:val="Sangra2detindependiente"/>
        <w:tabs>
          <w:tab w:val="left" w:pos="2268"/>
        </w:tabs>
        <w:spacing w:before="0" w:after="0" w:line="276" w:lineRule="auto"/>
        <w:ind w:left="0" w:right="-562" w:firstLine="0"/>
        <w:rPr>
          <w:rFonts w:ascii="Courier New" w:hAnsi="Courier New" w:cs="Courier New"/>
          <w:color w:val="000000"/>
          <w:szCs w:val="24"/>
          <w:lang w:val="es-CL"/>
        </w:rPr>
      </w:pPr>
    </w:p>
    <w:p w14:paraId="6BF4B093" w14:textId="2EA9C35D" w:rsidR="00F9085E" w:rsidRDefault="00F9085E" w:rsidP="006F5068">
      <w:pPr>
        <w:tabs>
          <w:tab w:val="left" w:pos="2268"/>
        </w:tabs>
        <w:spacing w:after="0" w:line="276" w:lineRule="auto"/>
        <w:jc w:val="both"/>
        <w:rPr>
          <w:rFonts w:ascii="Courier New" w:hAnsi="Courier New" w:cs="Courier New"/>
          <w:sz w:val="24"/>
          <w:szCs w:val="24"/>
        </w:rPr>
      </w:pPr>
      <w:r w:rsidRPr="00042FA2">
        <w:rPr>
          <w:rFonts w:ascii="Courier New" w:hAnsi="Courier New" w:cs="Courier New"/>
          <w:b/>
          <w:color w:val="000000"/>
          <w:sz w:val="24"/>
          <w:szCs w:val="24"/>
        </w:rPr>
        <w:t>Artículo 7</w:t>
      </w:r>
      <w:r w:rsidR="005F6EF8">
        <w:rPr>
          <w:rFonts w:ascii="Courier New" w:hAnsi="Courier New" w:cs="Courier New"/>
          <w:b/>
          <w:color w:val="000000"/>
          <w:sz w:val="24"/>
          <w:szCs w:val="24"/>
        </w:rPr>
        <w:t>.</w:t>
      </w:r>
      <w:r w:rsidRPr="00042FA2">
        <w:rPr>
          <w:rFonts w:ascii="Courier New" w:hAnsi="Courier New" w:cs="Courier New"/>
          <w:b/>
          <w:color w:val="000000"/>
          <w:sz w:val="24"/>
          <w:szCs w:val="24"/>
        </w:rPr>
        <w:t>-</w:t>
      </w:r>
      <w:r w:rsidR="006F5068">
        <w:rPr>
          <w:rFonts w:ascii="Courier New" w:hAnsi="Courier New" w:cs="Courier New"/>
          <w:b/>
          <w:color w:val="000000"/>
          <w:sz w:val="24"/>
          <w:szCs w:val="24"/>
        </w:rPr>
        <w:tab/>
      </w:r>
      <w:r w:rsidRPr="00042FA2">
        <w:rPr>
          <w:rFonts w:ascii="Courier New" w:hAnsi="Courier New" w:cs="Courier New"/>
          <w:b/>
          <w:color w:val="000000"/>
          <w:sz w:val="24"/>
          <w:szCs w:val="24"/>
        </w:rPr>
        <w:t>Derecho de acceso a la información.</w:t>
      </w:r>
      <w:r w:rsidRPr="00042FA2">
        <w:rPr>
          <w:rFonts w:ascii="Courier New" w:hAnsi="Courier New" w:cs="Courier New"/>
          <w:color w:val="000000"/>
          <w:sz w:val="24"/>
          <w:szCs w:val="24"/>
        </w:rPr>
        <w:t xml:space="preserve"> </w:t>
      </w:r>
      <w:r w:rsidR="00054A6A" w:rsidRPr="00042FA2">
        <w:rPr>
          <w:rFonts w:ascii="Courier New" w:hAnsi="Courier New" w:cs="Courier New"/>
          <w:sz w:val="24"/>
          <w:szCs w:val="24"/>
        </w:rPr>
        <w:t>Toda persona</w:t>
      </w:r>
      <w:r w:rsidR="00DF3792">
        <w:rPr>
          <w:rFonts w:ascii="Courier New" w:hAnsi="Courier New" w:cs="Courier New"/>
          <w:sz w:val="24"/>
          <w:szCs w:val="24"/>
        </w:rPr>
        <w:t>, natural o jurídica,</w:t>
      </w:r>
      <w:r w:rsidR="00E23043" w:rsidRPr="00042FA2">
        <w:rPr>
          <w:rFonts w:ascii="Courier New" w:hAnsi="Courier New" w:cs="Courier New"/>
          <w:sz w:val="24"/>
          <w:szCs w:val="24"/>
        </w:rPr>
        <w:t xml:space="preserve"> </w:t>
      </w:r>
      <w:r w:rsidR="00B921B2" w:rsidRPr="00042FA2">
        <w:rPr>
          <w:rFonts w:ascii="Courier New" w:hAnsi="Courier New" w:cs="Courier New"/>
          <w:sz w:val="24"/>
          <w:szCs w:val="24"/>
        </w:rPr>
        <w:t>podrá</w:t>
      </w:r>
      <w:r w:rsidR="00162A50" w:rsidRPr="00042FA2">
        <w:rPr>
          <w:rFonts w:ascii="Courier New" w:hAnsi="Courier New" w:cs="Courier New"/>
          <w:sz w:val="24"/>
          <w:szCs w:val="24"/>
        </w:rPr>
        <w:t xml:space="preserve"> acceder </w:t>
      </w:r>
      <w:r w:rsidR="00AC44CE" w:rsidRPr="00042FA2">
        <w:rPr>
          <w:rFonts w:ascii="Courier New" w:hAnsi="Courier New" w:cs="Courier New"/>
          <w:sz w:val="24"/>
          <w:szCs w:val="24"/>
        </w:rPr>
        <w:t xml:space="preserve">al </w:t>
      </w:r>
      <w:r w:rsidR="00582EEE">
        <w:rPr>
          <w:rFonts w:ascii="Courier New" w:hAnsi="Courier New" w:cs="Courier New"/>
          <w:sz w:val="24"/>
          <w:szCs w:val="24"/>
        </w:rPr>
        <w:t>registro</w:t>
      </w:r>
      <w:r w:rsidR="00AC44CE" w:rsidRPr="00042FA2">
        <w:rPr>
          <w:rFonts w:ascii="Courier New" w:hAnsi="Courier New" w:cs="Courier New"/>
          <w:sz w:val="24"/>
          <w:szCs w:val="24"/>
        </w:rPr>
        <w:t xml:space="preserve">, respecto de </w:t>
      </w:r>
      <w:r w:rsidR="00162A50" w:rsidRPr="00042FA2">
        <w:rPr>
          <w:rFonts w:ascii="Courier New" w:hAnsi="Courier New" w:cs="Courier New"/>
          <w:sz w:val="24"/>
          <w:szCs w:val="24"/>
        </w:rPr>
        <w:t xml:space="preserve">toda </w:t>
      </w:r>
      <w:r w:rsidR="004D1DEE" w:rsidRPr="00042FA2">
        <w:rPr>
          <w:rFonts w:ascii="Courier New" w:hAnsi="Courier New" w:cs="Courier New"/>
          <w:sz w:val="24"/>
          <w:szCs w:val="24"/>
        </w:rPr>
        <w:t xml:space="preserve">su </w:t>
      </w:r>
      <w:r w:rsidR="00A9454A" w:rsidRPr="00042FA2">
        <w:rPr>
          <w:rFonts w:ascii="Courier New" w:hAnsi="Courier New" w:cs="Courier New"/>
          <w:sz w:val="24"/>
          <w:szCs w:val="24"/>
        </w:rPr>
        <w:t>información</w:t>
      </w:r>
      <w:r w:rsidR="004D1DEE" w:rsidRPr="00042FA2">
        <w:rPr>
          <w:rFonts w:ascii="Courier New" w:hAnsi="Courier New" w:cs="Courier New"/>
          <w:sz w:val="24"/>
          <w:szCs w:val="24"/>
        </w:rPr>
        <w:t xml:space="preserve"> </w:t>
      </w:r>
      <w:r w:rsidRPr="00042FA2">
        <w:rPr>
          <w:rFonts w:ascii="Courier New" w:hAnsi="Courier New" w:cs="Courier New"/>
          <w:sz w:val="24"/>
          <w:szCs w:val="24"/>
        </w:rPr>
        <w:t xml:space="preserve">y </w:t>
      </w:r>
      <w:r w:rsidR="004D1DEE" w:rsidRPr="00042FA2">
        <w:rPr>
          <w:rFonts w:ascii="Courier New" w:hAnsi="Courier New" w:cs="Courier New"/>
          <w:sz w:val="24"/>
          <w:szCs w:val="24"/>
        </w:rPr>
        <w:t>l</w:t>
      </w:r>
      <w:r w:rsidRPr="00042FA2">
        <w:rPr>
          <w:rFonts w:ascii="Courier New" w:hAnsi="Courier New" w:cs="Courier New"/>
          <w:sz w:val="24"/>
          <w:szCs w:val="24"/>
        </w:rPr>
        <w:t>a</w:t>
      </w:r>
      <w:r w:rsidR="004D1DEE" w:rsidRPr="00042FA2">
        <w:rPr>
          <w:rFonts w:ascii="Courier New" w:hAnsi="Courier New" w:cs="Courier New"/>
          <w:sz w:val="24"/>
          <w:szCs w:val="24"/>
        </w:rPr>
        <w:t xml:space="preserve"> de</w:t>
      </w:r>
      <w:r w:rsidRPr="00042FA2">
        <w:rPr>
          <w:rFonts w:ascii="Courier New" w:hAnsi="Courier New" w:cs="Courier New"/>
          <w:sz w:val="24"/>
          <w:szCs w:val="24"/>
        </w:rPr>
        <w:t xml:space="preserve"> sus obligaciones</w:t>
      </w:r>
      <w:r w:rsidR="00162A50" w:rsidRPr="00042FA2">
        <w:rPr>
          <w:rFonts w:ascii="Courier New" w:hAnsi="Courier New" w:cs="Courier New"/>
          <w:sz w:val="24"/>
          <w:szCs w:val="24"/>
        </w:rPr>
        <w:t xml:space="preserve">, </w:t>
      </w:r>
      <w:r w:rsidRPr="00042FA2">
        <w:rPr>
          <w:rFonts w:ascii="Courier New" w:hAnsi="Courier New" w:cs="Courier New"/>
          <w:sz w:val="24"/>
          <w:szCs w:val="24"/>
        </w:rPr>
        <w:t>que se encuentre almacenad</w:t>
      </w:r>
      <w:r w:rsidR="00A9454A" w:rsidRPr="00042FA2">
        <w:rPr>
          <w:rFonts w:ascii="Courier New" w:hAnsi="Courier New" w:cs="Courier New"/>
          <w:sz w:val="24"/>
          <w:szCs w:val="24"/>
        </w:rPr>
        <w:t>a</w:t>
      </w:r>
      <w:r w:rsidRPr="00042FA2">
        <w:rPr>
          <w:rFonts w:ascii="Courier New" w:hAnsi="Courier New" w:cs="Courier New"/>
          <w:sz w:val="24"/>
          <w:szCs w:val="24"/>
        </w:rPr>
        <w:t xml:space="preserve"> en </w:t>
      </w:r>
      <w:r w:rsidR="00F7352E" w:rsidRPr="00042FA2">
        <w:rPr>
          <w:rFonts w:ascii="Courier New" w:hAnsi="Courier New" w:cs="Courier New"/>
          <w:sz w:val="24"/>
          <w:szCs w:val="24"/>
        </w:rPr>
        <w:t>dicho registro</w:t>
      </w:r>
      <w:r w:rsidRPr="00042FA2">
        <w:rPr>
          <w:rFonts w:ascii="Courier New" w:hAnsi="Courier New" w:cs="Courier New"/>
          <w:sz w:val="24"/>
          <w:szCs w:val="24"/>
        </w:rPr>
        <w:t xml:space="preserve">. </w:t>
      </w:r>
    </w:p>
    <w:p w14:paraId="2B89698C" w14:textId="77777777" w:rsidR="005F6EF8" w:rsidRPr="00042FA2" w:rsidRDefault="005F6EF8" w:rsidP="00806869">
      <w:pPr>
        <w:spacing w:after="0" w:line="276" w:lineRule="auto"/>
        <w:jc w:val="both"/>
        <w:rPr>
          <w:rFonts w:ascii="Courier New" w:hAnsi="Courier New" w:cs="Courier New"/>
          <w:sz w:val="24"/>
          <w:szCs w:val="24"/>
        </w:rPr>
      </w:pPr>
    </w:p>
    <w:p w14:paraId="63886088" w14:textId="77777777" w:rsidR="00E23A89" w:rsidRPr="00042FA2" w:rsidRDefault="00F9085E"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La información que se entregue </w:t>
      </w:r>
      <w:r w:rsidR="00054A6A" w:rsidRPr="00042FA2">
        <w:rPr>
          <w:rFonts w:ascii="Courier New" w:hAnsi="Courier New" w:cs="Courier New"/>
          <w:sz w:val="24"/>
          <w:szCs w:val="24"/>
        </w:rPr>
        <w:t>a quienes ejerzan este derecho</w:t>
      </w:r>
      <w:r w:rsidRPr="00042FA2">
        <w:rPr>
          <w:rFonts w:ascii="Courier New" w:hAnsi="Courier New" w:cs="Courier New"/>
          <w:sz w:val="24"/>
          <w:szCs w:val="24"/>
        </w:rPr>
        <w:t xml:space="preserve"> deberá incluir</w:t>
      </w:r>
      <w:r w:rsidR="008B4584" w:rsidRPr="00042FA2">
        <w:rPr>
          <w:rFonts w:ascii="Courier New" w:hAnsi="Courier New" w:cs="Courier New"/>
          <w:sz w:val="24"/>
          <w:szCs w:val="24"/>
        </w:rPr>
        <w:t>, a lo menos,</w:t>
      </w:r>
      <w:r w:rsidR="005E1B15" w:rsidRPr="00042FA2">
        <w:rPr>
          <w:rFonts w:ascii="Courier New" w:hAnsi="Courier New" w:cs="Courier New"/>
          <w:sz w:val="24"/>
          <w:szCs w:val="24"/>
        </w:rPr>
        <w:t xml:space="preserve"> </w:t>
      </w:r>
      <w:r w:rsidR="00162A50" w:rsidRPr="00042FA2">
        <w:rPr>
          <w:rFonts w:ascii="Courier New" w:hAnsi="Courier New" w:cs="Courier New"/>
          <w:sz w:val="24"/>
          <w:szCs w:val="24"/>
        </w:rPr>
        <w:t xml:space="preserve">el detalle de </w:t>
      </w:r>
      <w:r w:rsidR="008A602E" w:rsidRPr="00042FA2">
        <w:rPr>
          <w:rFonts w:ascii="Courier New" w:hAnsi="Courier New" w:cs="Courier New"/>
          <w:sz w:val="24"/>
          <w:szCs w:val="24"/>
        </w:rPr>
        <w:t xml:space="preserve">sus </w:t>
      </w:r>
      <w:r w:rsidR="00162A50" w:rsidRPr="00042FA2">
        <w:rPr>
          <w:rFonts w:ascii="Courier New" w:hAnsi="Courier New" w:cs="Courier New"/>
          <w:sz w:val="24"/>
          <w:szCs w:val="24"/>
        </w:rPr>
        <w:t xml:space="preserve">obligaciones reportables y su estado de pago, </w:t>
      </w:r>
      <w:r w:rsidRPr="00042FA2">
        <w:rPr>
          <w:rFonts w:ascii="Courier New" w:hAnsi="Courier New" w:cs="Courier New"/>
          <w:sz w:val="24"/>
          <w:szCs w:val="24"/>
        </w:rPr>
        <w:t xml:space="preserve">la individualización de sus </w:t>
      </w:r>
      <w:r w:rsidR="00162A50" w:rsidRPr="00042FA2">
        <w:rPr>
          <w:rFonts w:ascii="Courier New" w:hAnsi="Courier New" w:cs="Courier New"/>
          <w:sz w:val="24"/>
          <w:szCs w:val="24"/>
        </w:rPr>
        <w:t xml:space="preserve">respectivos </w:t>
      </w:r>
      <w:r w:rsidRPr="00042FA2">
        <w:rPr>
          <w:rFonts w:ascii="Courier New" w:hAnsi="Courier New" w:cs="Courier New"/>
          <w:sz w:val="24"/>
          <w:szCs w:val="24"/>
        </w:rPr>
        <w:t>acreedores</w:t>
      </w:r>
      <w:r w:rsidR="00AB6E3E" w:rsidRPr="00042FA2">
        <w:rPr>
          <w:rFonts w:ascii="Courier New" w:hAnsi="Courier New" w:cs="Courier New"/>
          <w:sz w:val="24"/>
          <w:szCs w:val="24"/>
        </w:rPr>
        <w:t xml:space="preserve"> </w:t>
      </w:r>
      <w:r w:rsidR="008B4584" w:rsidRPr="00042FA2">
        <w:rPr>
          <w:rFonts w:ascii="Courier New" w:hAnsi="Courier New" w:cs="Courier New"/>
          <w:sz w:val="24"/>
          <w:szCs w:val="24"/>
        </w:rPr>
        <w:t xml:space="preserve">y el historial de acceso a </w:t>
      </w:r>
      <w:r w:rsidR="00054A6A" w:rsidRPr="00042FA2">
        <w:rPr>
          <w:rFonts w:ascii="Courier New" w:hAnsi="Courier New" w:cs="Courier New"/>
          <w:sz w:val="24"/>
          <w:szCs w:val="24"/>
        </w:rPr>
        <w:t xml:space="preserve">esta </w:t>
      </w:r>
      <w:r w:rsidR="008B4584" w:rsidRPr="00042FA2">
        <w:rPr>
          <w:rFonts w:ascii="Courier New" w:hAnsi="Courier New" w:cs="Courier New"/>
          <w:sz w:val="24"/>
          <w:szCs w:val="24"/>
        </w:rPr>
        <w:t xml:space="preserve">información de los últimos </w:t>
      </w:r>
      <w:r w:rsidR="00F438FF" w:rsidRPr="00042FA2">
        <w:rPr>
          <w:rFonts w:ascii="Courier New" w:hAnsi="Courier New" w:cs="Courier New"/>
          <w:sz w:val="24"/>
          <w:szCs w:val="24"/>
        </w:rPr>
        <w:t xml:space="preserve">doce </w:t>
      </w:r>
      <w:r w:rsidR="008B4584" w:rsidRPr="00042FA2">
        <w:rPr>
          <w:rFonts w:ascii="Courier New" w:hAnsi="Courier New" w:cs="Courier New"/>
          <w:sz w:val="24"/>
          <w:szCs w:val="24"/>
        </w:rPr>
        <w:t xml:space="preserve">meses. El mencionado historial deberá </w:t>
      </w:r>
      <w:r w:rsidR="00104440" w:rsidRPr="00042FA2">
        <w:rPr>
          <w:rFonts w:ascii="Courier New" w:hAnsi="Courier New" w:cs="Courier New"/>
          <w:sz w:val="24"/>
          <w:szCs w:val="24"/>
        </w:rPr>
        <w:t xml:space="preserve">contener </w:t>
      </w:r>
      <w:r w:rsidR="000C353B" w:rsidRPr="00042FA2">
        <w:rPr>
          <w:rFonts w:ascii="Courier New" w:hAnsi="Courier New" w:cs="Courier New"/>
          <w:sz w:val="24"/>
          <w:szCs w:val="24"/>
        </w:rPr>
        <w:t>la individualización de</w:t>
      </w:r>
      <w:r w:rsidR="008B4584" w:rsidRPr="00042FA2">
        <w:rPr>
          <w:rFonts w:ascii="Courier New" w:hAnsi="Courier New" w:cs="Courier New"/>
          <w:sz w:val="24"/>
          <w:szCs w:val="24"/>
        </w:rPr>
        <w:t xml:space="preserve"> </w:t>
      </w:r>
      <w:r w:rsidRPr="00042FA2">
        <w:rPr>
          <w:rFonts w:ascii="Courier New" w:hAnsi="Courier New" w:cs="Courier New"/>
          <w:sz w:val="24"/>
          <w:szCs w:val="24"/>
        </w:rPr>
        <w:t xml:space="preserve">los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xml:space="preserve"> y mandatarios, especificando su </w:t>
      </w:r>
      <w:r w:rsidR="004C4F89" w:rsidRPr="00042FA2">
        <w:rPr>
          <w:rFonts w:ascii="Courier New" w:hAnsi="Courier New" w:cs="Courier New"/>
          <w:sz w:val="24"/>
          <w:szCs w:val="24"/>
        </w:rPr>
        <w:t xml:space="preserve">correspondiente </w:t>
      </w:r>
      <w:r w:rsidRPr="00042FA2">
        <w:rPr>
          <w:rFonts w:ascii="Courier New" w:hAnsi="Courier New" w:cs="Courier New"/>
          <w:sz w:val="24"/>
          <w:szCs w:val="24"/>
        </w:rPr>
        <w:t xml:space="preserve">mandante, que hayan accedido </w:t>
      </w:r>
      <w:r w:rsidR="00E23A89" w:rsidRPr="00042FA2">
        <w:rPr>
          <w:rFonts w:ascii="Courier New" w:hAnsi="Courier New" w:cs="Courier New"/>
          <w:sz w:val="24"/>
          <w:szCs w:val="24"/>
        </w:rPr>
        <w:t xml:space="preserve">a la </w:t>
      </w:r>
      <w:r w:rsidR="00054A6A" w:rsidRPr="00042FA2">
        <w:rPr>
          <w:rFonts w:ascii="Courier New" w:hAnsi="Courier New" w:cs="Courier New"/>
          <w:sz w:val="24"/>
          <w:szCs w:val="24"/>
        </w:rPr>
        <w:t xml:space="preserve">mencionada </w:t>
      </w:r>
      <w:r w:rsidR="00E23A89" w:rsidRPr="00042FA2">
        <w:rPr>
          <w:rFonts w:ascii="Courier New" w:hAnsi="Courier New" w:cs="Courier New"/>
          <w:sz w:val="24"/>
          <w:szCs w:val="24"/>
        </w:rPr>
        <w:t xml:space="preserve">información </w:t>
      </w:r>
      <w:r w:rsidR="000C353B" w:rsidRPr="00042FA2">
        <w:rPr>
          <w:rFonts w:ascii="Courier New" w:hAnsi="Courier New" w:cs="Courier New"/>
          <w:sz w:val="24"/>
          <w:szCs w:val="24"/>
        </w:rPr>
        <w:t>durante</w:t>
      </w:r>
      <w:r w:rsidR="00E23A89" w:rsidRPr="00042FA2">
        <w:rPr>
          <w:rFonts w:ascii="Courier New" w:hAnsi="Courier New" w:cs="Courier New"/>
          <w:sz w:val="24"/>
          <w:szCs w:val="24"/>
        </w:rPr>
        <w:t xml:space="preserve"> el periodo antes señalado</w:t>
      </w:r>
      <w:r w:rsidR="009217BD" w:rsidRPr="00042FA2">
        <w:rPr>
          <w:rFonts w:ascii="Courier New" w:hAnsi="Courier New" w:cs="Courier New"/>
          <w:sz w:val="24"/>
          <w:szCs w:val="24"/>
        </w:rPr>
        <w:t>.</w:t>
      </w:r>
    </w:p>
    <w:p w14:paraId="01EC3CBE" w14:textId="77777777" w:rsidR="00E23A89" w:rsidRPr="00042FA2" w:rsidRDefault="00E23A89" w:rsidP="00806869">
      <w:pPr>
        <w:pStyle w:val="Prrafodelista"/>
        <w:spacing w:after="0" w:line="276" w:lineRule="auto"/>
        <w:ind w:left="0" w:firstLine="2268"/>
        <w:jc w:val="both"/>
        <w:rPr>
          <w:rFonts w:ascii="Courier New" w:hAnsi="Courier New" w:cs="Courier New"/>
          <w:sz w:val="24"/>
          <w:szCs w:val="24"/>
        </w:rPr>
      </w:pPr>
    </w:p>
    <w:p w14:paraId="5EE2F7C0" w14:textId="63A6F3E9" w:rsidR="00CE1CEE" w:rsidRPr="00042FA2" w:rsidRDefault="0092068B"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L</w:t>
      </w:r>
      <w:r w:rsidR="00E23A89" w:rsidRPr="00042FA2">
        <w:rPr>
          <w:rFonts w:ascii="Courier New" w:hAnsi="Courier New" w:cs="Courier New"/>
          <w:sz w:val="24"/>
          <w:szCs w:val="24"/>
        </w:rPr>
        <w:t xml:space="preserve">a Comisión establecerá los requisitos o mecanismos </w:t>
      </w:r>
      <w:r w:rsidR="00AC44CE" w:rsidRPr="00042FA2">
        <w:rPr>
          <w:rFonts w:ascii="Courier New" w:hAnsi="Courier New" w:cs="Courier New"/>
          <w:sz w:val="24"/>
          <w:szCs w:val="24"/>
        </w:rPr>
        <w:t>de acceso que permitan la</w:t>
      </w:r>
      <w:r w:rsidR="00E23A89" w:rsidRPr="00042FA2">
        <w:rPr>
          <w:rFonts w:ascii="Courier New" w:hAnsi="Courier New" w:cs="Courier New"/>
          <w:sz w:val="24"/>
          <w:szCs w:val="24"/>
        </w:rPr>
        <w:t xml:space="preserve"> autenticación </w:t>
      </w:r>
      <w:r w:rsidR="00AC44CE" w:rsidRPr="00042FA2">
        <w:rPr>
          <w:rFonts w:ascii="Courier New" w:hAnsi="Courier New" w:cs="Courier New"/>
          <w:sz w:val="24"/>
          <w:szCs w:val="24"/>
        </w:rPr>
        <w:t xml:space="preserve">de </w:t>
      </w:r>
      <w:r w:rsidR="00E23A89" w:rsidRPr="00042FA2">
        <w:rPr>
          <w:rFonts w:ascii="Courier New" w:hAnsi="Courier New" w:cs="Courier New"/>
          <w:sz w:val="24"/>
          <w:szCs w:val="24"/>
        </w:rPr>
        <w:t xml:space="preserve">la identidad de </w:t>
      </w:r>
      <w:r w:rsidR="00054A6A" w:rsidRPr="00042FA2">
        <w:rPr>
          <w:rFonts w:ascii="Courier New" w:hAnsi="Courier New" w:cs="Courier New"/>
          <w:sz w:val="24"/>
          <w:szCs w:val="24"/>
        </w:rPr>
        <w:t>la persona que ejerce el derecho</w:t>
      </w:r>
      <w:r w:rsidR="00E23A89" w:rsidRPr="00042FA2">
        <w:rPr>
          <w:rFonts w:ascii="Courier New" w:hAnsi="Courier New" w:cs="Courier New"/>
          <w:sz w:val="24"/>
          <w:szCs w:val="24"/>
        </w:rPr>
        <w:t>, así como también la confidencialidad y seguridad de la información</w:t>
      </w:r>
      <w:r w:rsidR="00CE1CEE" w:rsidRPr="00042FA2">
        <w:rPr>
          <w:rFonts w:ascii="Courier New" w:hAnsi="Courier New" w:cs="Courier New"/>
          <w:sz w:val="24"/>
          <w:szCs w:val="24"/>
        </w:rPr>
        <w:t xml:space="preserve">, </w:t>
      </w:r>
      <w:r w:rsidR="00CE1CEE" w:rsidRPr="00042FA2">
        <w:rPr>
          <w:rFonts w:ascii="Courier New" w:hAnsi="Courier New" w:cs="Courier New"/>
          <w:sz w:val="24"/>
          <w:szCs w:val="24"/>
        </w:rPr>
        <w:lastRenderedPageBreak/>
        <w:t xml:space="preserve">sea que estos mecanismos </w:t>
      </w:r>
      <w:r w:rsidR="00D6599E" w:rsidRPr="00042FA2">
        <w:rPr>
          <w:rFonts w:ascii="Courier New" w:hAnsi="Courier New" w:cs="Courier New"/>
          <w:sz w:val="24"/>
          <w:szCs w:val="24"/>
        </w:rPr>
        <w:t xml:space="preserve">que </w:t>
      </w:r>
      <w:r w:rsidR="008510B6" w:rsidRPr="00042FA2">
        <w:rPr>
          <w:rFonts w:ascii="Courier New" w:hAnsi="Courier New" w:cs="Courier New"/>
          <w:sz w:val="24"/>
          <w:szCs w:val="24"/>
        </w:rPr>
        <w:t xml:space="preserve">la Comisión </w:t>
      </w:r>
      <w:r w:rsidR="00D6599E" w:rsidRPr="00042FA2">
        <w:rPr>
          <w:rFonts w:ascii="Courier New" w:hAnsi="Courier New" w:cs="Courier New"/>
          <w:sz w:val="24"/>
          <w:szCs w:val="24"/>
        </w:rPr>
        <w:t xml:space="preserve">establezca </w:t>
      </w:r>
      <w:r w:rsidR="00E45813" w:rsidRPr="00042FA2">
        <w:rPr>
          <w:rFonts w:ascii="Courier New" w:hAnsi="Courier New" w:cs="Courier New"/>
          <w:sz w:val="24"/>
          <w:szCs w:val="24"/>
        </w:rPr>
        <w:t>requieran</w:t>
      </w:r>
      <w:r w:rsidR="00CE1CEE" w:rsidRPr="00042FA2">
        <w:rPr>
          <w:rFonts w:ascii="Courier New" w:hAnsi="Courier New" w:cs="Courier New"/>
          <w:sz w:val="24"/>
          <w:szCs w:val="24"/>
        </w:rPr>
        <w:t xml:space="preserve"> o no el uso de firma electrónica avanzada</w:t>
      </w:r>
      <w:r w:rsidR="004C7BCC" w:rsidRPr="00042FA2">
        <w:rPr>
          <w:rFonts w:ascii="Courier New" w:hAnsi="Courier New" w:cs="Courier New"/>
          <w:sz w:val="24"/>
          <w:szCs w:val="24"/>
        </w:rPr>
        <w:t>.</w:t>
      </w:r>
      <w:r w:rsidR="00F966C5" w:rsidRPr="00042FA2">
        <w:rPr>
          <w:rFonts w:ascii="Courier New" w:hAnsi="Courier New" w:cs="Courier New"/>
          <w:sz w:val="24"/>
          <w:szCs w:val="24"/>
        </w:rPr>
        <w:t xml:space="preserve"> </w:t>
      </w:r>
    </w:p>
    <w:p w14:paraId="44475978" w14:textId="77777777"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p>
    <w:p w14:paraId="00401D79" w14:textId="77777777" w:rsidR="00F9085E" w:rsidRPr="00042FA2" w:rsidRDefault="00054A6A"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Asimismo, toda persona</w:t>
      </w:r>
      <w:r w:rsidR="00E23043" w:rsidRPr="00042FA2">
        <w:rPr>
          <w:rFonts w:ascii="Courier New" w:hAnsi="Courier New" w:cs="Courier New"/>
          <w:sz w:val="24"/>
          <w:szCs w:val="24"/>
        </w:rPr>
        <w:t xml:space="preserve"> que tenga o haya tenido la calidad de deudor</w:t>
      </w:r>
      <w:r w:rsidRPr="00042FA2">
        <w:rPr>
          <w:rFonts w:ascii="Courier New" w:hAnsi="Courier New" w:cs="Courier New"/>
          <w:sz w:val="24"/>
          <w:szCs w:val="24"/>
        </w:rPr>
        <w:t>,</w:t>
      </w:r>
      <w:r w:rsidR="00E23A89" w:rsidRPr="00042FA2">
        <w:rPr>
          <w:rFonts w:ascii="Courier New" w:hAnsi="Courier New" w:cs="Courier New"/>
          <w:sz w:val="24"/>
          <w:szCs w:val="24"/>
        </w:rPr>
        <w:t xml:space="preserve"> tendrá derecho a solicitar que l</w:t>
      </w:r>
      <w:r w:rsidR="00F9085E" w:rsidRPr="00042FA2">
        <w:rPr>
          <w:rFonts w:ascii="Courier New" w:hAnsi="Courier New" w:cs="Courier New"/>
          <w:sz w:val="24"/>
          <w:szCs w:val="24"/>
        </w:rPr>
        <w:t xml:space="preserve">a referida información </w:t>
      </w:r>
      <w:r w:rsidR="00E23A89" w:rsidRPr="00042FA2">
        <w:rPr>
          <w:rFonts w:ascii="Courier New" w:hAnsi="Courier New" w:cs="Courier New"/>
          <w:sz w:val="24"/>
          <w:szCs w:val="24"/>
        </w:rPr>
        <w:t xml:space="preserve">sea </w:t>
      </w:r>
      <w:r w:rsidR="00F9085E" w:rsidRPr="00042FA2">
        <w:rPr>
          <w:rFonts w:ascii="Courier New" w:hAnsi="Courier New" w:cs="Courier New"/>
          <w:sz w:val="24"/>
          <w:szCs w:val="24"/>
        </w:rPr>
        <w:t>entregada por la Comisión</w:t>
      </w:r>
      <w:r w:rsidR="00AC44CE" w:rsidRPr="00042FA2">
        <w:rPr>
          <w:rFonts w:ascii="Courier New" w:hAnsi="Courier New" w:cs="Courier New"/>
          <w:sz w:val="24"/>
          <w:szCs w:val="24"/>
        </w:rPr>
        <w:t>,</w:t>
      </w:r>
      <w:r w:rsidR="00F9085E" w:rsidRPr="00042FA2">
        <w:rPr>
          <w:rFonts w:ascii="Courier New" w:hAnsi="Courier New" w:cs="Courier New"/>
          <w:sz w:val="24"/>
          <w:szCs w:val="24"/>
        </w:rPr>
        <w:t xml:space="preserve"> a través de un certificado</w:t>
      </w:r>
      <w:r w:rsidR="00E23A89" w:rsidRPr="00042FA2">
        <w:rPr>
          <w:rFonts w:ascii="Courier New" w:hAnsi="Courier New" w:cs="Courier New"/>
          <w:sz w:val="24"/>
          <w:szCs w:val="24"/>
        </w:rPr>
        <w:t xml:space="preserve"> especialmente emitido al efecto,</w:t>
      </w:r>
      <w:r w:rsidR="00F9085E" w:rsidRPr="00042FA2">
        <w:rPr>
          <w:rFonts w:ascii="Courier New" w:hAnsi="Courier New" w:cs="Courier New"/>
          <w:sz w:val="24"/>
          <w:szCs w:val="24"/>
        </w:rPr>
        <w:t xml:space="preserve"> </w:t>
      </w:r>
      <w:r w:rsidR="00E23A89" w:rsidRPr="00042FA2">
        <w:rPr>
          <w:rFonts w:ascii="Courier New" w:hAnsi="Courier New" w:cs="Courier New"/>
          <w:sz w:val="24"/>
          <w:szCs w:val="24"/>
        </w:rPr>
        <w:t xml:space="preserve">en formato </w:t>
      </w:r>
      <w:r w:rsidR="00F41DE1" w:rsidRPr="00042FA2">
        <w:rPr>
          <w:rFonts w:ascii="Courier New" w:hAnsi="Courier New" w:cs="Courier New"/>
          <w:sz w:val="24"/>
          <w:szCs w:val="24"/>
        </w:rPr>
        <w:t>digital</w:t>
      </w:r>
      <w:r w:rsidR="00E23A89" w:rsidRPr="00042FA2">
        <w:rPr>
          <w:rFonts w:ascii="Courier New" w:hAnsi="Courier New" w:cs="Courier New"/>
          <w:sz w:val="24"/>
          <w:szCs w:val="24"/>
        </w:rPr>
        <w:t xml:space="preserve"> o físico</w:t>
      </w:r>
      <w:r w:rsidR="00F9085E" w:rsidRPr="00042FA2">
        <w:rPr>
          <w:rFonts w:ascii="Courier New" w:hAnsi="Courier New" w:cs="Courier New"/>
          <w:sz w:val="24"/>
          <w:szCs w:val="24"/>
        </w:rPr>
        <w:t>.</w:t>
      </w:r>
    </w:p>
    <w:p w14:paraId="36B76C5F" w14:textId="77777777" w:rsidR="00A46744" w:rsidRPr="00042FA2" w:rsidRDefault="00A46744" w:rsidP="00806869">
      <w:pPr>
        <w:pStyle w:val="Prrafodelista"/>
        <w:spacing w:after="0" w:line="276" w:lineRule="auto"/>
        <w:ind w:left="0" w:firstLine="2268"/>
        <w:jc w:val="both"/>
        <w:rPr>
          <w:rFonts w:ascii="Courier New" w:hAnsi="Courier New" w:cs="Courier New"/>
          <w:sz w:val="24"/>
          <w:szCs w:val="24"/>
        </w:rPr>
      </w:pPr>
    </w:p>
    <w:p w14:paraId="35C541F2" w14:textId="2BE497D3" w:rsidR="009B4585" w:rsidRPr="008D5668" w:rsidRDefault="009B4585"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Los derechos establecidos en el presente artículo podrán ser ejercidos</w:t>
      </w:r>
      <w:r w:rsidRPr="008D5668">
        <w:rPr>
          <w:rFonts w:ascii="Courier New" w:hAnsi="Courier New" w:cs="Courier New"/>
          <w:sz w:val="24"/>
          <w:szCs w:val="24"/>
        </w:rPr>
        <w:t xml:space="preserve"> por terceros, siempre y cuando cuenten con autorización expresa de la persona respecto de la cual solicitan información.</w:t>
      </w:r>
      <w:r w:rsidR="00C8326B">
        <w:rPr>
          <w:rFonts w:ascii="Courier New" w:hAnsi="Courier New" w:cs="Courier New"/>
          <w:sz w:val="24"/>
          <w:szCs w:val="24"/>
        </w:rPr>
        <w:t xml:space="preserve"> La Comisión podrá establecer, mediante norma de carácter general, requisitos, plazos o condiciones, </w:t>
      </w:r>
      <w:r w:rsidR="00204E1E">
        <w:rPr>
          <w:rFonts w:ascii="Courier New" w:hAnsi="Courier New" w:cs="Courier New"/>
          <w:sz w:val="24"/>
          <w:szCs w:val="24"/>
        </w:rPr>
        <w:t>que deberán cumplir los terceros autorizado</w:t>
      </w:r>
      <w:r w:rsidR="002375BE">
        <w:rPr>
          <w:rFonts w:ascii="Courier New" w:hAnsi="Courier New" w:cs="Courier New"/>
          <w:sz w:val="24"/>
          <w:szCs w:val="24"/>
        </w:rPr>
        <w:t>s</w:t>
      </w:r>
      <w:r w:rsidR="00204E1E">
        <w:rPr>
          <w:rFonts w:ascii="Courier New" w:hAnsi="Courier New" w:cs="Courier New"/>
          <w:sz w:val="24"/>
          <w:szCs w:val="24"/>
        </w:rPr>
        <w:t xml:space="preserve"> que tengan la calidad de persona jurídica, para efectos de poder ejercer los mencionados derechos.</w:t>
      </w:r>
    </w:p>
    <w:p w14:paraId="6B7FA313" w14:textId="77777777" w:rsidR="00F9085E" w:rsidRPr="00042FA2" w:rsidRDefault="00F9085E" w:rsidP="00806869">
      <w:pPr>
        <w:pStyle w:val="Sangra2detindependiente"/>
        <w:tabs>
          <w:tab w:val="left" w:pos="2268"/>
        </w:tabs>
        <w:spacing w:before="0" w:after="0" w:line="276" w:lineRule="auto"/>
        <w:ind w:left="0" w:right="49" w:firstLine="0"/>
        <w:rPr>
          <w:rFonts w:ascii="Courier New" w:eastAsiaTheme="minorHAnsi" w:hAnsi="Courier New" w:cs="Courier New"/>
          <w:spacing w:val="0"/>
          <w:szCs w:val="24"/>
          <w:lang w:val="es-CL" w:eastAsia="en-US"/>
        </w:rPr>
      </w:pPr>
    </w:p>
    <w:p w14:paraId="1A9FF8A8" w14:textId="6386A554" w:rsidR="00006638" w:rsidRDefault="00F9085E" w:rsidP="00806869">
      <w:pPr>
        <w:pStyle w:val="Sangra2detindependiente"/>
        <w:tabs>
          <w:tab w:val="left" w:pos="2268"/>
        </w:tabs>
        <w:spacing w:before="0" w:after="0" w:line="276" w:lineRule="auto"/>
        <w:ind w:left="0" w:right="49" w:firstLine="0"/>
        <w:rPr>
          <w:rFonts w:ascii="Courier New" w:hAnsi="Courier New" w:cs="Courier New"/>
          <w:color w:val="000000"/>
          <w:szCs w:val="24"/>
          <w:lang w:val="es-CL"/>
        </w:rPr>
      </w:pPr>
      <w:r w:rsidRPr="008D5668">
        <w:rPr>
          <w:rFonts w:ascii="Courier New" w:hAnsi="Courier New" w:cs="Courier New"/>
          <w:b/>
          <w:color w:val="000000"/>
          <w:szCs w:val="24"/>
          <w:lang w:val="es-CL"/>
        </w:rPr>
        <w:t>Artículo 8.-</w:t>
      </w:r>
      <w:r w:rsidR="006F5068">
        <w:rPr>
          <w:rFonts w:ascii="Courier New" w:hAnsi="Courier New" w:cs="Courier New"/>
          <w:b/>
          <w:color w:val="000000"/>
          <w:szCs w:val="24"/>
          <w:lang w:val="es-CL"/>
        </w:rPr>
        <w:tab/>
      </w:r>
      <w:r w:rsidRPr="008D5668">
        <w:rPr>
          <w:rFonts w:ascii="Courier New" w:hAnsi="Courier New" w:cs="Courier New"/>
          <w:b/>
          <w:color w:val="000000"/>
          <w:szCs w:val="24"/>
          <w:lang w:val="es-CL"/>
        </w:rPr>
        <w:t>Derecho de actualización, rectificación o complementación</w:t>
      </w:r>
      <w:r w:rsidRPr="005B2E4C">
        <w:rPr>
          <w:rFonts w:ascii="Courier New" w:hAnsi="Courier New" w:cs="Courier New"/>
          <w:color w:val="000000"/>
          <w:szCs w:val="24"/>
          <w:lang w:val="es-CL"/>
        </w:rPr>
        <w:t xml:space="preserve">. </w:t>
      </w:r>
      <w:r w:rsidR="008A602E" w:rsidRPr="005B2E4C">
        <w:rPr>
          <w:rFonts w:ascii="Courier New" w:hAnsi="Courier New" w:cs="Courier New"/>
          <w:color w:val="000000"/>
          <w:szCs w:val="24"/>
          <w:lang w:val="es-CL"/>
        </w:rPr>
        <w:t>Toda persona</w:t>
      </w:r>
      <w:r w:rsidR="002901F4">
        <w:rPr>
          <w:rFonts w:ascii="Courier New" w:hAnsi="Courier New" w:cs="Courier New"/>
          <w:color w:val="000000"/>
          <w:szCs w:val="24"/>
          <w:lang w:val="es-CL"/>
        </w:rPr>
        <w:t>, natural o jurídica</w:t>
      </w:r>
      <w:r w:rsidR="00AB1BC9" w:rsidRPr="00042FA2">
        <w:rPr>
          <w:rFonts w:ascii="Courier New" w:hAnsi="Courier New" w:cs="Courier New"/>
          <w:color w:val="000000"/>
          <w:szCs w:val="24"/>
          <w:lang w:val="es-CL"/>
        </w:rPr>
        <w:t>,</w:t>
      </w:r>
      <w:r w:rsidR="00752AB5" w:rsidRPr="00042FA2">
        <w:rPr>
          <w:rFonts w:ascii="Courier New" w:hAnsi="Courier New" w:cs="Courier New"/>
          <w:color w:val="000000"/>
          <w:szCs w:val="24"/>
          <w:lang w:val="es-CL"/>
        </w:rPr>
        <w:t xml:space="preserve"> </w:t>
      </w:r>
      <w:r w:rsidR="00B921B2" w:rsidRPr="00042FA2">
        <w:rPr>
          <w:rFonts w:ascii="Courier New" w:hAnsi="Courier New" w:cs="Courier New"/>
          <w:color w:val="000000"/>
          <w:szCs w:val="24"/>
          <w:lang w:val="es-CL"/>
        </w:rPr>
        <w:t>podrá</w:t>
      </w:r>
      <w:r w:rsidR="00752AB5" w:rsidRPr="00042FA2">
        <w:rPr>
          <w:rFonts w:ascii="Courier New" w:hAnsi="Courier New" w:cs="Courier New"/>
          <w:color w:val="000000"/>
          <w:szCs w:val="24"/>
          <w:lang w:val="es-CL"/>
        </w:rPr>
        <w:t xml:space="preserve"> solicitar</w:t>
      </w:r>
      <w:r w:rsidR="00D6599E" w:rsidRPr="00042FA2">
        <w:rPr>
          <w:rFonts w:ascii="Courier New" w:hAnsi="Courier New" w:cs="Courier New"/>
          <w:color w:val="000000"/>
          <w:szCs w:val="24"/>
          <w:lang w:val="es-CL"/>
        </w:rPr>
        <w:t xml:space="preserve"> al respectivo reportante</w:t>
      </w:r>
      <w:r w:rsidR="00752AB5" w:rsidRPr="00042FA2">
        <w:rPr>
          <w:rFonts w:ascii="Courier New" w:hAnsi="Courier New" w:cs="Courier New"/>
          <w:color w:val="000000"/>
          <w:szCs w:val="24"/>
          <w:lang w:val="es-CL"/>
        </w:rPr>
        <w:t xml:space="preserve">, la actualización, rectificación o complementación de </w:t>
      </w:r>
      <w:r w:rsidR="008A602E" w:rsidRPr="00042FA2">
        <w:rPr>
          <w:rFonts w:ascii="Courier New" w:hAnsi="Courier New" w:cs="Courier New"/>
          <w:color w:val="000000"/>
          <w:szCs w:val="24"/>
          <w:lang w:val="es-CL"/>
        </w:rPr>
        <w:t xml:space="preserve">su </w:t>
      </w:r>
      <w:r w:rsidR="00752AB5" w:rsidRPr="00042FA2">
        <w:rPr>
          <w:rFonts w:ascii="Courier New" w:hAnsi="Courier New" w:cs="Courier New"/>
          <w:color w:val="000000"/>
          <w:szCs w:val="24"/>
          <w:lang w:val="es-CL"/>
        </w:rPr>
        <w:t xml:space="preserve">información </w:t>
      </w:r>
      <w:r w:rsidR="008A602E" w:rsidRPr="00042FA2">
        <w:rPr>
          <w:rFonts w:ascii="Courier New" w:hAnsi="Courier New" w:cs="Courier New"/>
          <w:color w:val="000000"/>
          <w:szCs w:val="24"/>
          <w:lang w:val="es-CL"/>
        </w:rPr>
        <w:t xml:space="preserve">o de </w:t>
      </w:r>
      <w:r w:rsidR="00752AB5" w:rsidRPr="00042FA2">
        <w:rPr>
          <w:rFonts w:ascii="Courier New" w:hAnsi="Courier New" w:cs="Courier New"/>
          <w:color w:val="000000"/>
          <w:szCs w:val="24"/>
          <w:lang w:val="es-CL"/>
        </w:rPr>
        <w:t>sus obligaciones</w:t>
      </w:r>
      <w:r w:rsidR="008A602E" w:rsidRPr="00042FA2">
        <w:rPr>
          <w:rFonts w:ascii="Courier New" w:hAnsi="Courier New" w:cs="Courier New"/>
          <w:color w:val="000000"/>
          <w:szCs w:val="24"/>
          <w:lang w:val="es-CL"/>
        </w:rPr>
        <w:t>,</w:t>
      </w:r>
      <w:r w:rsidR="00D6599E" w:rsidRPr="00042FA2">
        <w:rPr>
          <w:rFonts w:ascii="Courier New" w:hAnsi="Courier New" w:cs="Courier New"/>
          <w:color w:val="000000"/>
          <w:szCs w:val="24"/>
          <w:lang w:val="es-CL"/>
        </w:rPr>
        <w:t xml:space="preserve"> </w:t>
      </w:r>
      <w:r w:rsidR="008A602E" w:rsidRPr="00042FA2">
        <w:rPr>
          <w:rFonts w:ascii="Courier New" w:hAnsi="Courier New" w:cs="Courier New"/>
          <w:color w:val="000000"/>
          <w:szCs w:val="24"/>
          <w:lang w:val="es-CL"/>
        </w:rPr>
        <w:t xml:space="preserve">almacenada </w:t>
      </w:r>
      <w:r w:rsidR="00D6599E" w:rsidRPr="00042FA2">
        <w:rPr>
          <w:rFonts w:ascii="Courier New" w:hAnsi="Courier New" w:cs="Courier New"/>
          <w:color w:val="000000"/>
          <w:szCs w:val="24"/>
          <w:lang w:val="es-CL"/>
        </w:rPr>
        <w:t xml:space="preserve">en el </w:t>
      </w:r>
      <w:r w:rsidR="00582EEE">
        <w:rPr>
          <w:rFonts w:ascii="Courier New" w:hAnsi="Courier New" w:cs="Courier New"/>
          <w:color w:val="000000"/>
          <w:szCs w:val="24"/>
          <w:lang w:val="es-CL"/>
        </w:rPr>
        <w:t>registro</w:t>
      </w:r>
      <w:r w:rsidR="00752AB5" w:rsidRPr="00042FA2">
        <w:rPr>
          <w:rFonts w:ascii="Courier New" w:hAnsi="Courier New" w:cs="Courier New"/>
          <w:color w:val="000000"/>
          <w:szCs w:val="24"/>
          <w:lang w:val="es-CL"/>
        </w:rPr>
        <w:t xml:space="preserve">. Para ello deberá </w:t>
      </w:r>
      <w:r w:rsidR="00AB1BC9" w:rsidRPr="00042FA2">
        <w:rPr>
          <w:rFonts w:ascii="Courier New" w:hAnsi="Courier New" w:cs="Courier New"/>
          <w:color w:val="000000"/>
          <w:szCs w:val="24"/>
          <w:lang w:val="es-CL"/>
        </w:rPr>
        <w:t xml:space="preserve">especificar </w:t>
      </w:r>
      <w:r w:rsidR="00AE7BF3" w:rsidRPr="00042FA2">
        <w:rPr>
          <w:rFonts w:ascii="Courier New" w:hAnsi="Courier New" w:cs="Courier New"/>
          <w:color w:val="000000"/>
          <w:szCs w:val="24"/>
          <w:lang w:val="es-CL"/>
        </w:rPr>
        <w:t xml:space="preserve">al mencionado reportante, </w:t>
      </w:r>
      <w:r w:rsidR="00752AB5" w:rsidRPr="00042FA2">
        <w:rPr>
          <w:rFonts w:ascii="Courier New" w:hAnsi="Courier New" w:cs="Courier New"/>
          <w:color w:val="000000"/>
          <w:szCs w:val="24"/>
          <w:lang w:val="es-CL"/>
        </w:rPr>
        <w:t xml:space="preserve">la información que desea </w:t>
      </w:r>
      <w:r w:rsidR="00A57170" w:rsidRPr="00042FA2">
        <w:rPr>
          <w:rFonts w:ascii="Courier New" w:hAnsi="Courier New" w:cs="Courier New"/>
          <w:color w:val="000000"/>
          <w:szCs w:val="24"/>
          <w:lang w:val="es-CL"/>
        </w:rPr>
        <w:t>que se actualice, rectifique o complemente</w:t>
      </w:r>
      <w:r w:rsidR="00752AB5" w:rsidRPr="00042FA2">
        <w:rPr>
          <w:rFonts w:ascii="Courier New" w:hAnsi="Courier New" w:cs="Courier New"/>
          <w:color w:val="000000"/>
          <w:szCs w:val="24"/>
          <w:lang w:val="es-CL"/>
        </w:rPr>
        <w:t xml:space="preserve"> y fundamentar su solicitud.</w:t>
      </w:r>
    </w:p>
    <w:p w14:paraId="0612F61D" w14:textId="77777777" w:rsidR="00F9085E" w:rsidRPr="00042FA2" w:rsidRDefault="00752AB5" w:rsidP="00806869">
      <w:pPr>
        <w:pStyle w:val="Sangra2detindependiente"/>
        <w:tabs>
          <w:tab w:val="left" w:pos="2268"/>
        </w:tabs>
        <w:spacing w:before="0" w:after="0" w:line="276" w:lineRule="auto"/>
        <w:ind w:left="0" w:right="49" w:firstLine="0"/>
        <w:rPr>
          <w:rFonts w:ascii="Courier New" w:hAnsi="Courier New" w:cs="Courier New"/>
          <w:color w:val="000000"/>
          <w:szCs w:val="24"/>
          <w:lang w:val="es-CL"/>
        </w:rPr>
      </w:pPr>
      <w:r w:rsidRPr="00042FA2">
        <w:rPr>
          <w:rFonts w:ascii="Courier New" w:hAnsi="Courier New" w:cs="Courier New"/>
          <w:color w:val="000000"/>
          <w:szCs w:val="24"/>
          <w:lang w:val="es-CL"/>
        </w:rPr>
        <w:t xml:space="preserve"> </w:t>
      </w:r>
    </w:p>
    <w:p w14:paraId="2078690A" w14:textId="7BC8337E" w:rsidR="00F9085E" w:rsidRPr="00042FA2" w:rsidRDefault="004A4FEF" w:rsidP="00806869">
      <w:pPr>
        <w:pStyle w:val="Prrafodelista"/>
        <w:spacing w:after="0" w:line="276" w:lineRule="auto"/>
        <w:ind w:left="0" w:firstLine="2268"/>
        <w:jc w:val="both"/>
        <w:rPr>
          <w:rFonts w:ascii="Courier New" w:hAnsi="Courier New" w:cs="Courier New"/>
          <w:color w:val="000000"/>
          <w:sz w:val="24"/>
          <w:szCs w:val="24"/>
        </w:rPr>
      </w:pPr>
      <w:r w:rsidRPr="005B2E4C">
        <w:rPr>
          <w:rFonts w:ascii="Courier New" w:hAnsi="Courier New" w:cs="Courier New"/>
          <w:sz w:val="24"/>
          <w:szCs w:val="24"/>
        </w:rPr>
        <w:t>Una</w:t>
      </w:r>
      <w:r w:rsidRPr="005B2E4C">
        <w:rPr>
          <w:rFonts w:ascii="Courier New" w:hAnsi="Courier New" w:cs="Courier New"/>
          <w:color w:val="000000"/>
          <w:sz w:val="24"/>
          <w:szCs w:val="24"/>
        </w:rPr>
        <w:t xml:space="preserve"> vez recibida la solicitud por el reportante, éste tendrá </w:t>
      </w:r>
      <w:r w:rsidR="008F4147" w:rsidRPr="00042FA2">
        <w:rPr>
          <w:rFonts w:ascii="Courier New" w:hAnsi="Courier New" w:cs="Courier New"/>
          <w:color w:val="000000"/>
          <w:sz w:val="24"/>
          <w:szCs w:val="24"/>
        </w:rPr>
        <w:t xml:space="preserve">quince </w:t>
      </w:r>
      <w:r w:rsidRPr="00042FA2">
        <w:rPr>
          <w:rFonts w:ascii="Courier New" w:hAnsi="Courier New" w:cs="Courier New"/>
          <w:color w:val="000000"/>
          <w:sz w:val="24"/>
          <w:szCs w:val="24"/>
        </w:rPr>
        <w:t xml:space="preserve">días hábiles bancarios para acoger o rechazar la solicitud y enviar dicha respuesta </w:t>
      </w:r>
      <w:r w:rsidR="00AE7BF3" w:rsidRPr="00042FA2">
        <w:rPr>
          <w:rFonts w:ascii="Courier New" w:hAnsi="Courier New" w:cs="Courier New"/>
          <w:color w:val="000000"/>
          <w:sz w:val="24"/>
          <w:szCs w:val="24"/>
        </w:rPr>
        <w:t>al solicitante</w:t>
      </w:r>
      <w:r w:rsidR="00F9085E" w:rsidRPr="00042FA2">
        <w:rPr>
          <w:rFonts w:ascii="Courier New" w:hAnsi="Courier New" w:cs="Courier New"/>
          <w:color w:val="000000"/>
          <w:sz w:val="24"/>
          <w:szCs w:val="24"/>
        </w:rPr>
        <w:t>.</w:t>
      </w:r>
      <w:r w:rsidR="00C8239C" w:rsidRPr="00042FA2">
        <w:rPr>
          <w:rFonts w:ascii="Courier New" w:hAnsi="Courier New" w:cs="Courier New"/>
          <w:color w:val="000000"/>
          <w:sz w:val="24"/>
          <w:szCs w:val="24"/>
        </w:rPr>
        <w:t xml:space="preserve"> La solicitud deberá ser acogida por el reportante cuando la información del </w:t>
      </w:r>
      <w:r w:rsidR="00582EEE">
        <w:rPr>
          <w:rFonts w:ascii="Courier New" w:hAnsi="Courier New" w:cs="Courier New"/>
          <w:color w:val="000000"/>
          <w:sz w:val="24"/>
          <w:szCs w:val="24"/>
        </w:rPr>
        <w:t>registro</w:t>
      </w:r>
      <w:r w:rsidR="00C8239C" w:rsidRPr="00042FA2">
        <w:rPr>
          <w:rFonts w:ascii="Courier New" w:hAnsi="Courier New" w:cs="Courier New"/>
          <w:color w:val="000000"/>
          <w:sz w:val="24"/>
          <w:szCs w:val="24"/>
        </w:rPr>
        <w:t xml:space="preserve"> se encuentre efectivamente desactualizada, inexacta o incompleta, </w:t>
      </w:r>
      <w:r w:rsidR="00C61477" w:rsidRPr="00042FA2">
        <w:rPr>
          <w:rFonts w:ascii="Courier New" w:hAnsi="Courier New" w:cs="Courier New"/>
          <w:color w:val="000000"/>
          <w:sz w:val="24"/>
          <w:szCs w:val="24"/>
        </w:rPr>
        <w:t xml:space="preserve">independiente de si la información almacenada en su </w:t>
      </w:r>
      <w:r w:rsidR="008F4147" w:rsidRPr="00042FA2">
        <w:rPr>
          <w:rFonts w:ascii="Courier New" w:hAnsi="Courier New" w:cs="Courier New"/>
          <w:color w:val="000000"/>
          <w:sz w:val="24"/>
          <w:szCs w:val="24"/>
        </w:rPr>
        <w:t xml:space="preserve">propia </w:t>
      </w:r>
      <w:r w:rsidR="00C61477" w:rsidRPr="00042FA2">
        <w:rPr>
          <w:rFonts w:ascii="Courier New" w:hAnsi="Courier New" w:cs="Courier New"/>
          <w:color w:val="000000"/>
          <w:sz w:val="24"/>
          <w:szCs w:val="24"/>
        </w:rPr>
        <w:t xml:space="preserve">base de datos se encuentra actualizada, exacta </w:t>
      </w:r>
      <w:r w:rsidR="00AB6E3E" w:rsidRPr="00042FA2">
        <w:rPr>
          <w:rFonts w:ascii="Courier New" w:hAnsi="Courier New" w:cs="Courier New"/>
          <w:color w:val="000000"/>
          <w:sz w:val="24"/>
          <w:szCs w:val="24"/>
        </w:rPr>
        <w:t>y</w:t>
      </w:r>
      <w:r w:rsidR="00C61477" w:rsidRPr="00042FA2">
        <w:rPr>
          <w:rFonts w:ascii="Courier New" w:hAnsi="Courier New" w:cs="Courier New"/>
          <w:color w:val="000000"/>
          <w:sz w:val="24"/>
          <w:szCs w:val="24"/>
        </w:rPr>
        <w:t xml:space="preserve"> completa.</w:t>
      </w:r>
    </w:p>
    <w:p w14:paraId="46626871" w14:textId="77777777" w:rsidR="00F9085E" w:rsidRPr="00042FA2" w:rsidRDefault="00F9085E" w:rsidP="00806869">
      <w:pPr>
        <w:pStyle w:val="Sangra2detindependiente"/>
        <w:tabs>
          <w:tab w:val="left" w:pos="2268"/>
        </w:tabs>
        <w:spacing w:before="0" w:after="0" w:line="276" w:lineRule="auto"/>
        <w:ind w:left="0" w:right="49" w:firstLine="0"/>
        <w:rPr>
          <w:rFonts w:ascii="Courier New" w:hAnsi="Courier New" w:cs="Courier New"/>
          <w:color w:val="000000"/>
          <w:szCs w:val="24"/>
          <w:lang w:val="es-CL"/>
        </w:rPr>
      </w:pPr>
    </w:p>
    <w:p w14:paraId="484D9FA7" w14:textId="59BC490D"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r w:rsidRPr="008D5668">
        <w:rPr>
          <w:rFonts w:ascii="Courier New" w:hAnsi="Courier New" w:cs="Courier New"/>
          <w:color w:val="000000"/>
          <w:sz w:val="24"/>
          <w:szCs w:val="24"/>
        </w:rPr>
        <w:t xml:space="preserve">De </w:t>
      </w:r>
      <w:r w:rsidRPr="00042FA2">
        <w:rPr>
          <w:rFonts w:ascii="Courier New" w:hAnsi="Courier New" w:cs="Courier New"/>
          <w:sz w:val="24"/>
          <w:szCs w:val="24"/>
        </w:rPr>
        <w:t>acogerse la solicitud, el reportante deberá</w:t>
      </w:r>
      <w:r w:rsidR="00AD2C51" w:rsidRPr="008D5668">
        <w:rPr>
          <w:rFonts w:ascii="Courier New" w:hAnsi="Courier New" w:cs="Courier New"/>
          <w:sz w:val="24"/>
          <w:szCs w:val="24"/>
        </w:rPr>
        <w:t>, dentro de</w:t>
      </w:r>
      <w:r w:rsidR="008F4147" w:rsidRPr="005B2E4C">
        <w:rPr>
          <w:rFonts w:ascii="Courier New" w:hAnsi="Courier New" w:cs="Courier New"/>
          <w:sz w:val="24"/>
          <w:szCs w:val="24"/>
        </w:rPr>
        <w:t>l plazo de cinco</w:t>
      </w:r>
      <w:r w:rsidR="00AD2C51" w:rsidRPr="005B2E4C">
        <w:rPr>
          <w:rFonts w:ascii="Courier New" w:hAnsi="Courier New" w:cs="Courier New"/>
          <w:sz w:val="24"/>
          <w:szCs w:val="24"/>
        </w:rPr>
        <w:t xml:space="preserve"> días hábiles bancarios contado desde la correspondiente respuesta,</w:t>
      </w:r>
      <w:r w:rsidRPr="005B2E4C">
        <w:rPr>
          <w:rFonts w:ascii="Courier New" w:hAnsi="Courier New" w:cs="Courier New"/>
          <w:sz w:val="24"/>
          <w:szCs w:val="24"/>
        </w:rPr>
        <w:t xml:space="preserve"> actualizar, rectificar o complementar</w:t>
      </w:r>
      <w:r w:rsidR="00AC6CAE" w:rsidRPr="00042FA2">
        <w:rPr>
          <w:rFonts w:ascii="Courier New" w:hAnsi="Courier New" w:cs="Courier New"/>
          <w:sz w:val="24"/>
          <w:szCs w:val="24"/>
        </w:rPr>
        <w:t xml:space="preserve"> su base de datos</w:t>
      </w:r>
      <w:r w:rsidR="00C8239C" w:rsidRPr="00042FA2">
        <w:rPr>
          <w:rFonts w:ascii="Courier New" w:hAnsi="Courier New" w:cs="Courier New"/>
          <w:sz w:val="24"/>
          <w:szCs w:val="24"/>
        </w:rPr>
        <w:t>, cuando corresponda,</w:t>
      </w:r>
      <w:r w:rsidR="00AC6CAE" w:rsidRPr="00042FA2">
        <w:rPr>
          <w:rFonts w:ascii="Courier New" w:hAnsi="Courier New" w:cs="Courier New"/>
          <w:sz w:val="24"/>
          <w:szCs w:val="24"/>
        </w:rPr>
        <w:t xml:space="preserve"> y</w:t>
      </w:r>
      <w:r w:rsidR="008F6E20" w:rsidRPr="00042FA2">
        <w:rPr>
          <w:rFonts w:ascii="Courier New" w:hAnsi="Courier New" w:cs="Courier New"/>
          <w:sz w:val="24"/>
          <w:szCs w:val="24"/>
        </w:rPr>
        <w:t xml:space="preserve"> entregar</w:t>
      </w:r>
      <w:r w:rsidR="00AC6CAE" w:rsidRPr="00042FA2">
        <w:rPr>
          <w:rFonts w:ascii="Courier New" w:hAnsi="Courier New" w:cs="Courier New"/>
          <w:sz w:val="24"/>
          <w:szCs w:val="24"/>
        </w:rPr>
        <w:t xml:space="preserve"> dicha</w:t>
      </w:r>
      <w:r w:rsidRPr="00042FA2">
        <w:rPr>
          <w:rFonts w:ascii="Courier New" w:hAnsi="Courier New" w:cs="Courier New"/>
          <w:sz w:val="24"/>
          <w:szCs w:val="24"/>
        </w:rPr>
        <w:t xml:space="preserve"> información </w:t>
      </w:r>
      <w:r w:rsidR="00AC6CAE" w:rsidRPr="00042FA2">
        <w:rPr>
          <w:rFonts w:ascii="Courier New" w:hAnsi="Courier New" w:cs="Courier New"/>
          <w:sz w:val="24"/>
          <w:szCs w:val="24"/>
        </w:rPr>
        <w:t xml:space="preserve">a la </w:t>
      </w:r>
      <w:r w:rsidRPr="00042FA2">
        <w:rPr>
          <w:rFonts w:ascii="Courier New" w:hAnsi="Courier New" w:cs="Courier New"/>
          <w:sz w:val="24"/>
          <w:szCs w:val="24"/>
        </w:rPr>
        <w:t>Comisión. Recibida la nueva información, la Comisión deberá</w:t>
      </w:r>
      <w:r w:rsidR="001F2059" w:rsidRPr="00042FA2">
        <w:rPr>
          <w:rFonts w:ascii="Courier New" w:hAnsi="Courier New" w:cs="Courier New"/>
          <w:sz w:val="24"/>
          <w:szCs w:val="24"/>
        </w:rPr>
        <w:t xml:space="preserve"> </w:t>
      </w:r>
      <w:r w:rsidRPr="00042FA2">
        <w:rPr>
          <w:rFonts w:ascii="Courier New" w:hAnsi="Courier New" w:cs="Courier New"/>
          <w:sz w:val="24"/>
          <w:szCs w:val="24"/>
        </w:rPr>
        <w:t xml:space="preserve">incorporarla al </w:t>
      </w:r>
      <w:r w:rsidR="00582EEE">
        <w:rPr>
          <w:rFonts w:ascii="Courier New" w:hAnsi="Courier New" w:cs="Courier New"/>
          <w:sz w:val="24"/>
          <w:szCs w:val="24"/>
        </w:rPr>
        <w:t>registro</w:t>
      </w:r>
      <w:r w:rsidR="008F0505" w:rsidRPr="00042FA2">
        <w:rPr>
          <w:rFonts w:ascii="Courier New" w:hAnsi="Courier New" w:cs="Courier New"/>
          <w:sz w:val="24"/>
          <w:szCs w:val="24"/>
        </w:rPr>
        <w:t xml:space="preserve"> en el próximo período de actualización del mismo</w:t>
      </w:r>
      <w:r w:rsidR="00AE7BF3" w:rsidRPr="00042FA2">
        <w:rPr>
          <w:rFonts w:ascii="Courier New" w:hAnsi="Courier New" w:cs="Courier New"/>
          <w:sz w:val="24"/>
          <w:szCs w:val="24"/>
        </w:rPr>
        <w:t>.</w:t>
      </w:r>
    </w:p>
    <w:p w14:paraId="64F29305" w14:textId="77777777" w:rsidR="00F9085E" w:rsidRPr="00042FA2" w:rsidRDefault="00F9085E" w:rsidP="00806869">
      <w:pPr>
        <w:pStyle w:val="Prrafodelista"/>
        <w:spacing w:after="0" w:line="276" w:lineRule="auto"/>
        <w:ind w:left="0" w:firstLine="2268"/>
        <w:jc w:val="both"/>
        <w:rPr>
          <w:rFonts w:ascii="Courier New" w:hAnsi="Courier New" w:cs="Courier New"/>
          <w:sz w:val="24"/>
          <w:szCs w:val="24"/>
        </w:rPr>
      </w:pPr>
    </w:p>
    <w:p w14:paraId="48FF205A" w14:textId="77777777" w:rsidR="00A54182" w:rsidRPr="00042FA2" w:rsidRDefault="00F9085E"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De rechazarse la solicitud, el reportante deberá </w:t>
      </w:r>
      <w:r w:rsidR="00143786" w:rsidRPr="00042FA2">
        <w:rPr>
          <w:rFonts w:ascii="Courier New" w:hAnsi="Courier New" w:cs="Courier New"/>
          <w:sz w:val="24"/>
          <w:szCs w:val="24"/>
        </w:rPr>
        <w:t xml:space="preserve">incluir en su respuesta los </w:t>
      </w:r>
      <w:r w:rsidRPr="00042FA2">
        <w:rPr>
          <w:rFonts w:ascii="Courier New" w:hAnsi="Courier New" w:cs="Courier New"/>
          <w:sz w:val="24"/>
          <w:szCs w:val="24"/>
        </w:rPr>
        <w:t xml:space="preserve">argumentos y antecedentes que fundamentan </w:t>
      </w:r>
      <w:r w:rsidR="00143786" w:rsidRPr="00042FA2">
        <w:rPr>
          <w:rFonts w:ascii="Courier New" w:hAnsi="Courier New" w:cs="Courier New"/>
          <w:sz w:val="24"/>
          <w:szCs w:val="24"/>
        </w:rPr>
        <w:t xml:space="preserve">dicho </w:t>
      </w:r>
      <w:r w:rsidRPr="00042FA2">
        <w:rPr>
          <w:rFonts w:ascii="Courier New" w:hAnsi="Courier New" w:cs="Courier New"/>
          <w:sz w:val="24"/>
          <w:szCs w:val="24"/>
        </w:rPr>
        <w:t>rechazo.</w:t>
      </w:r>
      <w:r w:rsidR="00006638">
        <w:rPr>
          <w:rFonts w:ascii="Courier New" w:hAnsi="Courier New" w:cs="Courier New"/>
          <w:sz w:val="24"/>
          <w:szCs w:val="24"/>
        </w:rPr>
        <w:t xml:space="preserve"> </w:t>
      </w:r>
    </w:p>
    <w:p w14:paraId="593C04A6" w14:textId="77777777" w:rsidR="00B921B2" w:rsidRPr="00042FA2" w:rsidRDefault="00B921B2" w:rsidP="00806869">
      <w:pPr>
        <w:pStyle w:val="Prrafodelista"/>
        <w:spacing w:after="0" w:line="276" w:lineRule="auto"/>
        <w:ind w:left="0" w:firstLine="2268"/>
        <w:jc w:val="both"/>
        <w:rPr>
          <w:rFonts w:ascii="Courier New" w:hAnsi="Courier New" w:cs="Courier New"/>
          <w:sz w:val="24"/>
          <w:szCs w:val="24"/>
        </w:rPr>
      </w:pPr>
    </w:p>
    <w:p w14:paraId="6E8B4CF0" w14:textId="66CC9AC3" w:rsidR="00006638" w:rsidRDefault="00AB1BC9" w:rsidP="00806869">
      <w:pPr>
        <w:pStyle w:val="Prrafodelista"/>
        <w:spacing w:after="0" w:line="276" w:lineRule="auto"/>
        <w:ind w:left="0" w:firstLine="2268"/>
        <w:jc w:val="both"/>
        <w:rPr>
          <w:rFonts w:ascii="Courier New" w:hAnsi="Courier New" w:cs="Courier New"/>
          <w:color w:val="000000"/>
          <w:sz w:val="24"/>
          <w:szCs w:val="24"/>
        </w:rPr>
      </w:pPr>
      <w:r w:rsidRPr="00042FA2">
        <w:rPr>
          <w:rFonts w:ascii="Courier New" w:hAnsi="Courier New" w:cs="Courier New"/>
          <w:sz w:val="24"/>
          <w:szCs w:val="24"/>
        </w:rPr>
        <w:t>El derecho señalado en este artículo será también aplicable en caso</w:t>
      </w:r>
      <w:r w:rsidRPr="008D5668">
        <w:rPr>
          <w:rFonts w:ascii="Courier New" w:hAnsi="Courier New" w:cs="Courier New"/>
          <w:color w:val="000000"/>
          <w:sz w:val="24"/>
          <w:szCs w:val="24"/>
        </w:rPr>
        <w:t xml:space="preserve"> de que el </w:t>
      </w:r>
      <w:r w:rsidR="00582EEE">
        <w:rPr>
          <w:rFonts w:ascii="Courier New" w:hAnsi="Courier New" w:cs="Courier New"/>
          <w:color w:val="000000"/>
          <w:sz w:val="24"/>
          <w:szCs w:val="24"/>
        </w:rPr>
        <w:t>registro</w:t>
      </w:r>
      <w:r w:rsidRPr="008D5668">
        <w:rPr>
          <w:rFonts w:ascii="Courier New" w:hAnsi="Courier New" w:cs="Courier New"/>
          <w:color w:val="000000"/>
          <w:sz w:val="24"/>
          <w:szCs w:val="24"/>
        </w:rPr>
        <w:t xml:space="preserve"> no almacene información respecto de obligaciones reportables que, de conformidad a esta ley, deberían haber sido informadas a la Comisión.</w:t>
      </w:r>
    </w:p>
    <w:p w14:paraId="63037E08" w14:textId="77777777" w:rsidR="00176E27" w:rsidRDefault="00176E27" w:rsidP="00806869">
      <w:pPr>
        <w:pStyle w:val="Prrafodelista"/>
        <w:spacing w:after="0" w:line="276" w:lineRule="auto"/>
        <w:ind w:left="0" w:firstLine="2268"/>
        <w:jc w:val="both"/>
        <w:rPr>
          <w:rFonts w:ascii="Courier New" w:hAnsi="Courier New" w:cs="Courier New"/>
          <w:color w:val="000000"/>
          <w:sz w:val="24"/>
          <w:szCs w:val="24"/>
        </w:rPr>
      </w:pPr>
    </w:p>
    <w:p w14:paraId="4AF8AD9B" w14:textId="14A24FD6" w:rsidR="00363C17" w:rsidRPr="008D5668" w:rsidRDefault="00363C17" w:rsidP="00806869">
      <w:pPr>
        <w:pStyle w:val="Prrafodelista"/>
        <w:spacing w:after="0" w:line="276" w:lineRule="auto"/>
        <w:ind w:left="0" w:firstLine="2268"/>
        <w:jc w:val="both"/>
        <w:rPr>
          <w:rFonts w:ascii="Courier New" w:hAnsi="Courier New" w:cs="Courier New"/>
          <w:color w:val="000000"/>
          <w:sz w:val="24"/>
          <w:szCs w:val="24"/>
        </w:rPr>
      </w:pPr>
      <w:r>
        <w:rPr>
          <w:rFonts w:ascii="Courier New" w:hAnsi="Courier New" w:cs="Courier New"/>
          <w:sz w:val="24"/>
          <w:szCs w:val="24"/>
        </w:rPr>
        <w:t>L</w:t>
      </w:r>
      <w:r w:rsidRPr="00042FA2">
        <w:rPr>
          <w:rFonts w:ascii="Courier New" w:hAnsi="Courier New" w:cs="Courier New"/>
          <w:sz w:val="24"/>
          <w:szCs w:val="24"/>
        </w:rPr>
        <w:t xml:space="preserve">a Comisión podrá, en caso de contar con antecedentes suficientes, </w:t>
      </w:r>
      <w:r>
        <w:rPr>
          <w:rFonts w:ascii="Courier New" w:hAnsi="Courier New" w:cs="Courier New"/>
          <w:sz w:val="24"/>
          <w:szCs w:val="24"/>
        </w:rPr>
        <w:t>y s</w:t>
      </w:r>
      <w:r w:rsidR="003F0E73">
        <w:rPr>
          <w:rFonts w:ascii="Courier New" w:hAnsi="Courier New" w:cs="Courier New"/>
          <w:sz w:val="24"/>
          <w:szCs w:val="24"/>
        </w:rPr>
        <w:t>ó</w:t>
      </w:r>
      <w:r>
        <w:rPr>
          <w:rFonts w:ascii="Courier New" w:hAnsi="Courier New" w:cs="Courier New"/>
          <w:sz w:val="24"/>
          <w:szCs w:val="24"/>
        </w:rPr>
        <w:t xml:space="preserve">lo en caso de que la solicitud haya sido rechazada por el reportante, </w:t>
      </w:r>
      <w:r w:rsidRPr="00042FA2">
        <w:rPr>
          <w:rFonts w:ascii="Courier New" w:hAnsi="Courier New" w:cs="Courier New"/>
          <w:sz w:val="24"/>
          <w:szCs w:val="24"/>
        </w:rPr>
        <w:t xml:space="preserve">ordenar las </w:t>
      </w:r>
      <w:r>
        <w:rPr>
          <w:rFonts w:ascii="Courier New" w:hAnsi="Courier New" w:cs="Courier New"/>
          <w:sz w:val="24"/>
          <w:szCs w:val="24"/>
        </w:rPr>
        <w:t xml:space="preserve">actualizaciones, </w:t>
      </w:r>
      <w:r w:rsidRPr="00042FA2">
        <w:rPr>
          <w:rFonts w:ascii="Courier New" w:hAnsi="Courier New" w:cs="Courier New"/>
          <w:sz w:val="24"/>
          <w:szCs w:val="24"/>
        </w:rPr>
        <w:t xml:space="preserve">rectificaciones o complementaciones que estime pertinente, aun antes de resolver eventuales procesos sancionatorios que inicie al efecto. </w:t>
      </w:r>
    </w:p>
    <w:p w14:paraId="4128EC53" w14:textId="77777777" w:rsidR="00A54182" w:rsidRPr="00042FA2" w:rsidRDefault="00A54182" w:rsidP="00806869">
      <w:pPr>
        <w:pStyle w:val="Sangra2detindependiente"/>
        <w:tabs>
          <w:tab w:val="left" w:pos="2268"/>
        </w:tabs>
        <w:spacing w:before="0" w:after="0" w:line="276" w:lineRule="auto"/>
        <w:ind w:left="0" w:right="49" w:firstLine="0"/>
        <w:rPr>
          <w:rFonts w:ascii="Courier New" w:hAnsi="Courier New" w:cs="Courier New"/>
          <w:color w:val="000000"/>
          <w:szCs w:val="24"/>
          <w:lang w:val="es-CL"/>
        </w:rPr>
      </w:pPr>
    </w:p>
    <w:p w14:paraId="59FEFDE6" w14:textId="650D08DD" w:rsidR="004A539B" w:rsidRDefault="00F9085E" w:rsidP="00806869">
      <w:pPr>
        <w:pStyle w:val="Sangra2detindependiente"/>
        <w:tabs>
          <w:tab w:val="left" w:pos="2268"/>
        </w:tabs>
        <w:spacing w:before="0" w:after="0" w:line="276" w:lineRule="auto"/>
        <w:ind w:left="0" w:right="49" w:firstLine="0"/>
        <w:rPr>
          <w:rFonts w:ascii="Courier New" w:hAnsi="Courier New" w:cs="Courier New"/>
          <w:b/>
          <w:color w:val="000000"/>
          <w:szCs w:val="24"/>
          <w:lang w:val="es-CL"/>
        </w:rPr>
      </w:pPr>
      <w:r w:rsidRPr="008D5668">
        <w:rPr>
          <w:rFonts w:ascii="Courier New" w:hAnsi="Courier New" w:cs="Courier New"/>
          <w:b/>
          <w:color w:val="000000"/>
          <w:szCs w:val="24"/>
          <w:lang w:val="es-CL"/>
        </w:rPr>
        <w:t>Artículo 9.-</w:t>
      </w:r>
      <w:r w:rsidR="006F5068">
        <w:rPr>
          <w:rFonts w:ascii="Courier New" w:hAnsi="Courier New" w:cs="Courier New"/>
          <w:b/>
          <w:color w:val="000000"/>
          <w:szCs w:val="24"/>
          <w:lang w:val="es-CL"/>
        </w:rPr>
        <w:tab/>
      </w:r>
      <w:r w:rsidRPr="008D5668">
        <w:rPr>
          <w:rFonts w:ascii="Courier New" w:hAnsi="Courier New" w:cs="Courier New"/>
          <w:b/>
          <w:color w:val="000000"/>
          <w:szCs w:val="24"/>
          <w:lang w:val="es-CL"/>
        </w:rPr>
        <w:t xml:space="preserve">Derecho </w:t>
      </w:r>
      <w:r w:rsidR="00204E1E">
        <w:rPr>
          <w:rFonts w:ascii="Courier New" w:hAnsi="Courier New" w:cs="Courier New"/>
          <w:b/>
          <w:color w:val="000000"/>
          <w:szCs w:val="24"/>
          <w:lang w:val="es-CL"/>
        </w:rPr>
        <w:t>de cancelación</w:t>
      </w:r>
      <w:r w:rsidRPr="008D5668">
        <w:rPr>
          <w:rFonts w:ascii="Courier New" w:hAnsi="Courier New" w:cs="Courier New"/>
          <w:b/>
          <w:color w:val="000000"/>
          <w:szCs w:val="24"/>
          <w:lang w:val="es-CL"/>
        </w:rPr>
        <w:t>.</w:t>
      </w:r>
      <w:r w:rsidR="004A539B">
        <w:rPr>
          <w:rFonts w:ascii="Courier New" w:hAnsi="Courier New" w:cs="Courier New"/>
          <w:b/>
          <w:color w:val="000000"/>
          <w:szCs w:val="24"/>
          <w:lang w:val="es-CL"/>
        </w:rPr>
        <w:t xml:space="preserve"> </w:t>
      </w:r>
      <w:r w:rsidR="004A539B" w:rsidRPr="005B2E4C">
        <w:rPr>
          <w:rFonts w:ascii="Courier New" w:hAnsi="Courier New" w:cs="Courier New"/>
          <w:color w:val="000000"/>
          <w:szCs w:val="24"/>
          <w:lang w:val="es-CL"/>
        </w:rPr>
        <w:t>Toda persona</w:t>
      </w:r>
      <w:r w:rsidR="004A539B">
        <w:rPr>
          <w:rFonts w:ascii="Courier New" w:hAnsi="Courier New" w:cs="Courier New"/>
          <w:color w:val="000000"/>
          <w:szCs w:val="24"/>
          <w:lang w:val="es-CL"/>
        </w:rPr>
        <w:t>, natural o jurídica</w:t>
      </w:r>
      <w:r w:rsidR="004A539B" w:rsidRPr="00042FA2">
        <w:rPr>
          <w:rFonts w:ascii="Courier New" w:hAnsi="Courier New" w:cs="Courier New"/>
          <w:color w:val="000000"/>
          <w:szCs w:val="24"/>
          <w:lang w:val="es-CL"/>
        </w:rPr>
        <w:t xml:space="preserve">, podrá solicitar al respectivo reportante </w:t>
      </w:r>
      <w:r w:rsidR="004A539B">
        <w:rPr>
          <w:rFonts w:ascii="Courier New" w:hAnsi="Courier New" w:cs="Courier New"/>
          <w:color w:val="000000"/>
          <w:szCs w:val="24"/>
          <w:lang w:val="es-CL"/>
        </w:rPr>
        <w:t xml:space="preserve">la eliminación </w:t>
      </w:r>
      <w:r w:rsidR="004A539B" w:rsidRPr="00042FA2">
        <w:rPr>
          <w:rFonts w:ascii="Courier New" w:hAnsi="Courier New" w:cs="Courier New"/>
          <w:color w:val="000000"/>
          <w:szCs w:val="24"/>
          <w:lang w:val="es-CL"/>
        </w:rPr>
        <w:t xml:space="preserve">de su información o de sus obligaciones, almacenada en el </w:t>
      </w:r>
      <w:r w:rsidR="00582EEE">
        <w:rPr>
          <w:rFonts w:ascii="Courier New" w:hAnsi="Courier New" w:cs="Courier New"/>
          <w:color w:val="000000"/>
          <w:szCs w:val="24"/>
          <w:lang w:val="es-CL"/>
        </w:rPr>
        <w:t>registro</w:t>
      </w:r>
      <w:r w:rsidR="004A539B" w:rsidRPr="004A539B">
        <w:rPr>
          <w:rFonts w:ascii="Courier New" w:hAnsi="Courier New" w:cs="Courier New"/>
          <w:color w:val="000000"/>
          <w:szCs w:val="24"/>
          <w:lang w:val="es-CL"/>
        </w:rPr>
        <w:t xml:space="preserve"> </w:t>
      </w:r>
      <w:r w:rsidR="004A539B" w:rsidRPr="00042FA2">
        <w:rPr>
          <w:rFonts w:ascii="Courier New" w:hAnsi="Courier New" w:cs="Courier New"/>
          <w:color w:val="000000"/>
          <w:szCs w:val="24"/>
          <w:lang w:val="es-CL"/>
        </w:rPr>
        <w:t>que, de conformidad a esta ley, no correspond</w:t>
      </w:r>
      <w:r w:rsidR="002375BE">
        <w:rPr>
          <w:rFonts w:ascii="Courier New" w:hAnsi="Courier New" w:cs="Courier New"/>
          <w:color w:val="000000"/>
          <w:szCs w:val="24"/>
          <w:lang w:val="es-CL"/>
        </w:rPr>
        <w:t>a</w:t>
      </w:r>
      <w:r w:rsidR="004A539B" w:rsidRPr="00042FA2">
        <w:rPr>
          <w:rFonts w:ascii="Courier New" w:hAnsi="Courier New" w:cs="Courier New"/>
          <w:color w:val="000000"/>
          <w:szCs w:val="24"/>
          <w:lang w:val="es-CL"/>
        </w:rPr>
        <w:t xml:space="preserve"> ser almacenada en dicho registro. Para ello deberá especificar al mencionado reportante, la información que desea que se </w:t>
      </w:r>
      <w:r w:rsidR="004A539B">
        <w:rPr>
          <w:rFonts w:ascii="Courier New" w:hAnsi="Courier New" w:cs="Courier New"/>
          <w:color w:val="000000"/>
          <w:szCs w:val="24"/>
          <w:lang w:val="es-CL"/>
        </w:rPr>
        <w:t>elimine</w:t>
      </w:r>
      <w:r w:rsidR="004A539B" w:rsidRPr="00042FA2">
        <w:rPr>
          <w:rFonts w:ascii="Courier New" w:hAnsi="Courier New" w:cs="Courier New"/>
          <w:color w:val="000000"/>
          <w:szCs w:val="24"/>
          <w:lang w:val="es-CL"/>
        </w:rPr>
        <w:t xml:space="preserve"> y fundamentar su solicitud.</w:t>
      </w:r>
      <w:r w:rsidRPr="008D5668">
        <w:rPr>
          <w:rFonts w:ascii="Courier New" w:hAnsi="Courier New" w:cs="Courier New"/>
          <w:b/>
          <w:color w:val="000000"/>
          <w:szCs w:val="24"/>
          <w:lang w:val="es-CL"/>
        </w:rPr>
        <w:t xml:space="preserve"> </w:t>
      </w:r>
    </w:p>
    <w:p w14:paraId="265F40EA" w14:textId="77777777" w:rsidR="004A539B" w:rsidRDefault="004A539B" w:rsidP="00806869">
      <w:pPr>
        <w:pStyle w:val="Sangra2detindependiente"/>
        <w:tabs>
          <w:tab w:val="left" w:pos="2268"/>
        </w:tabs>
        <w:spacing w:before="0" w:after="0" w:line="276" w:lineRule="auto"/>
        <w:ind w:left="0" w:right="49" w:firstLine="0"/>
        <w:rPr>
          <w:rFonts w:ascii="Courier New" w:hAnsi="Courier New" w:cs="Courier New"/>
          <w:b/>
          <w:color w:val="000000"/>
          <w:szCs w:val="24"/>
          <w:lang w:val="es-CL"/>
        </w:rPr>
      </w:pPr>
    </w:p>
    <w:p w14:paraId="2F4A1B1D" w14:textId="7D6B846D" w:rsidR="004A539B" w:rsidRDefault="004A539B" w:rsidP="00806869">
      <w:pPr>
        <w:pStyle w:val="Sangra2detindependiente"/>
        <w:tabs>
          <w:tab w:val="left" w:pos="2268"/>
        </w:tabs>
        <w:spacing w:before="0" w:after="0" w:line="276" w:lineRule="auto"/>
        <w:ind w:left="0" w:right="49" w:firstLine="2268"/>
        <w:rPr>
          <w:rFonts w:ascii="Courier New" w:hAnsi="Courier New" w:cs="Courier New"/>
          <w:color w:val="000000"/>
          <w:szCs w:val="24"/>
        </w:rPr>
      </w:pPr>
      <w:r w:rsidRPr="005B2E4C">
        <w:rPr>
          <w:rFonts w:ascii="Courier New" w:hAnsi="Courier New" w:cs="Courier New"/>
          <w:szCs w:val="24"/>
        </w:rPr>
        <w:t>Una</w:t>
      </w:r>
      <w:r w:rsidRPr="005B2E4C">
        <w:rPr>
          <w:rFonts w:ascii="Courier New" w:hAnsi="Courier New" w:cs="Courier New"/>
          <w:color w:val="000000"/>
          <w:szCs w:val="24"/>
        </w:rPr>
        <w:t xml:space="preserve"> vez recibida la solicitud por el reportante, éste tendrá </w:t>
      </w:r>
      <w:r w:rsidRPr="00042FA2">
        <w:rPr>
          <w:rFonts w:ascii="Courier New" w:hAnsi="Courier New" w:cs="Courier New"/>
          <w:color w:val="000000"/>
          <w:szCs w:val="24"/>
        </w:rPr>
        <w:t xml:space="preserve">quince días hábiles bancarios para acoger o rechazar la solicitud y enviar dicha respuesta al solicitante. La solicitud deberá ser acogida por el reportante cuando la información del </w:t>
      </w:r>
      <w:r w:rsidR="00582EEE">
        <w:rPr>
          <w:rFonts w:ascii="Courier New" w:hAnsi="Courier New" w:cs="Courier New"/>
          <w:color w:val="000000"/>
          <w:szCs w:val="24"/>
        </w:rPr>
        <w:t>registro</w:t>
      </w:r>
      <w:r w:rsidRPr="00042FA2">
        <w:rPr>
          <w:rFonts w:ascii="Courier New" w:hAnsi="Courier New" w:cs="Courier New"/>
          <w:color w:val="000000"/>
          <w:szCs w:val="24"/>
        </w:rPr>
        <w:t xml:space="preserve"> </w:t>
      </w:r>
      <w:r>
        <w:rPr>
          <w:rFonts w:ascii="Courier New" w:hAnsi="Courier New" w:cs="Courier New"/>
          <w:color w:val="000000"/>
          <w:szCs w:val="24"/>
        </w:rPr>
        <w:t>efectivamente no corresponda ser almacenada por este</w:t>
      </w:r>
      <w:r w:rsidRPr="00042FA2">
        <w:rPr>
          <w:rFonts w:ascii="Courier New" w:hAnsi="Courier New" w:cs="Courier New"/>
          <w:color w:val="000000"/>
          <w:szCs w:val="24"/>
        </w:rPr>
        <w:t xml:space="preserve">, independiente de si </w:t>
      </w:r>
      <w:r>
        <w:rPr>
          <w:rFonts w:ascii="Courier New" w:hAnsi="Courier New" w:cs="Courier New"/>
          <w:color w:val="000000"/>
          <w:szCs w:val="24"/>
        </w:rPr>
        <w:t>esta información</w:t>
      </w:r>
      <w:r w:rsidRPr="00042FA2">
        <w:rPr>
          <w:rFonts w:ascii="Courier New" w:hAnsi="Courier New" w:cs="Courier New"/>
          <w:color w:val="000000"/>
          <w:szCs w:val="24"/>
        </w:rPr>
        <w:t xml:space="preserve"> </w:t>
      </w:r>
      <w:r w:rsidR="00312BC1">
        <w:rPr>
          <w:rFonts w:ascii="Courier New" w:hAnsi="Courier New" w:cs="Courier New"/>
          <w:color w:val="000000"/>
          <w:szCs w:val="24"/>
        </w:rPr>
        <w:t xml:space="preserve">está o </w:t>
      </w:r>
      <w:r w:rsidR="00D202F1">
        <w:rPr>
          <w:rFonts w:ascii="Courier New" w:hAnsi="Courier New" w:cs="Courier New"/>
          <w:color w:val="000000"/>
          <w:szCs w:val="24"/>
        </w:rPr>
        <w:t>no almacenada</w:t>
      </w:r>
      <w:r w:rsidRPr="00042FA2">
        <w:rPr>
          <w:rFonts w:ascii="Courier New" w:hAnsi="Courier New" w:cs="Courier New"/>
          <w:color w:val="000000"/>
          <w:szCs w:val="24"/>
        </w:rPr>
        <w:t xml:space="preserve"> en su propia base de datos.</w:t>
      </w:r>
    </w:p>
    <w:p w14:paraId="48FEF3A9" w14:textId="77777777" w:rsidR="00D202F1" w:rsidRDefault="00D202F1" w:rsidP="00806869">
      <w:pPr>
        <w:pStyle w:val="Sangra2detindependiente"/>
        <w:tabs>
          <w:tab w:val="left" w:pos="2268"/>
        </w:tabs>
        <w:spacing w:before="0" w:after="0" w:line="276" w:lineRule="auto"/>
        <w:ind w:left="0" w:right="49" w:firstLine="2268"/>
        <w:rPr>
          <w:rFonts w:ascii="Courier New" w:hAnsi="Courier New" w:cs="Courier New"/>
          <w:color w:val="000000"/>
          <w:szCs w:val="24"/>
        </w:rPr>
      </w:pPr>
    </w:p>
    <w:p w14:paraId="77D68936" w14:textId="2D9DE81E" w:rsidR="00D202F1" w:rsidRPr="00042FA2" w:rsidRDefault="00D202F1" w:rsidP="00806869">
      <w:pPr>
        <w:pStyle w:val="Prrafodelista"/>
        <w:spacing w:after="0" w:line="276" w:lineRule="auto"/>
        <w:ind w:left="0" w:firstLine="2268"/>
        <w:jc w:val="both"/>
        <w:rPr>
          <w:rFonts w:ascii="Courier New" w:hAnsi="Courier New" w:cs="Courier New"/>
          <w:sz w:val="24"/>
          <w:szCs w:val="24"/>
        </w:rPr>
      </w:pPr>
      <w:r w:rsidRPr="008D5668">
        <w:rPr>
          <w:rFonts w:ascii="Courier New" w:hAnsi="Courier New" w:cs="Courier New"/>
          <w:color w:val="000000"/>
          <w:sz w:val="24"/>
          <w:szCs w:val="24"/>
        </w:rPr>
        <w:t xml:space="preserve">De </w:t>
      </w:r>
      <w:r w:rsidRPr="00042FA2">
        <w:rPr>
          <w:rFonts w:ascii="Courier New" w:hAnsi="Courier New" w:cs="Courier New"/>
          <w:sz w:val="24"/>
          <w:szCs w:val="24"/>
        </w:rPr>
        <w:t>acogerse la solicitud, el reportante deberá</w:t>
      </w:r>
      <w:r w:rsidRPr="008D5668">
        <w:rPr>
          <w:rFonts w:ascii="Courier New" w:hAnsi="Courier New" w:cs="Courier New"/>
          <w:sz w:val="24"/>
          <w:szCs w:val="24"/>
        </w:rPr>
        <w:t>, dentro de</w:t>
      </w:r>
      <w:r w:rsidRPr="005B2E4C">
        <w:rPr>
          <w:rFonts w:ascii="Courier New" w:hAnsi="Courier New" w:cs="Courier New"/>
          <w:sz w:val="24"/>
          <w:szCs w:val="24"/>
        </w:rPr>
        <w:t xml:space="preserve">l plazo de cinco días hábiles bancarios contado desde la correspondiente respuesta, </w:t>
      </w:r>
      <w:r>
        <w:rPr>
          <w:rFonts w:ascii="Courier New" w:hAnsi="Courier New" w:cs="Courier New"/>
          <w:sz w:val="24"/>
          <w:szCs w:val="24"/>
        </w:rPr>
        <w:t>eliminar la información de</w:t>
      </w:r>
      <w:r w:rsidRPr="00042FA2">
        <w:rPr>
          <w:rFonts w:ascii="Courier New" w:hAnsi="Courier New" w:cs="Courier New"/>
          <w:sz w:val="24"/>
          <w:szCs w:val="24"/>
        </w:rPr>
        <w:t xml:space="preserve"> su base de datos, </w:t>
      </w:r>
      <w:r w:rsidR="00312BC1">
        <w:rPr>
          <w:rFonts w:ascii="Courier New" w:hAnsi="Courier New" w:cs="Courier New"/>
          <w:sz w:val="24"/>
          <w:szCs w:val="24"/>
        </w:rPr>
        <w:t>en caso de tener almacenada dicha información</w:t>
      </w:r>
      <w:r w:rsidRPr="00042FA2">
        <w:rPr>
          <w:rFonts w:ascii="Courier New" w:hAnsi="Courier New" w:cs="Courier New"/>
          <w:sz w:val="24"/>
          <w:szCs w:val="24"/>
        </w:rPr>
        <w:t xml:space="preserve">, y </w:t>
      </w:r>
      <w:r>
        <w:rPr>
          <w:rFonts w:ascii="Courier New" w:hAnsi="Courier New" w:cs="Courier New"/>
          <w:sz w:val="24"/>
          <w:szCs w:val="24"/>
        </w:rPr>
        <w:t>comunicar la solicitud de eliminación acogida</w:t>
      </w:r>
      <w:r w:rsidRPr="00042FA2">
        <w:rPr>
          <w:rFonts w:ascii="Courier New" w:hAnsi="Courier New" w:cs="Courier New"/>
          <w:sz w:val="24"/>
          <w:szCs w:val="24"/>
        </w:rPr>
        <w:t xml:space="preserve"> a la Comisión. Recibida la </w:t>
      </w:r>
      <w:r>
        <w:rPr>
          <w:rFonts w:ascii="Courier New" w:hAnsi="Courier New" w:cs="Courier New"/>
          <w:sz w:val="24"/>
          <w:szCs w:val="24"/>
        </w:rPr>
        <w:t>comunicación</w:t>
      </w:r>
      <w:r w:rsidRPr="00042FA2">
        <w:rPr>
          <w:rFonts w:ascii="Courier New" w:hAnsi="Courier New" w:cs="Courier New"/>
          <w:sz w:val="24"/>
          <w:szCs w:val="24"/>
        </w:rPr>
        <w:t xml:space="preserve">, la Comisión deberá </w:t>
      </w:r>
      <w:r>
        <w:rPr>
          <w:rFonts w:ascii="Courier New" w:hAnsi="Courier New" w:cs="Courier New"/>
          <w:sz w:val="24"/>
          <w:szCs w:val="24"/>
        </w:rPr>
        <w:t xml:space="preserve">proceder a eliminar la correspondiente información del </w:t>
      </w:r>
      <w:r w:rsidR="00582EEE">
        <w:rPr>
          <w:rFonts w:ascii="Courier New" w:hAnsi="Courier New" w:cs="Courier New"/>
          <w:sz w:val="24"/>
          <w:szCs w:val="24"/>
        </w:rPr>
        <w:t>registro</w:t>
      </w:r>
      <w:r w:rsidRPr="00042FA2">
        <w:rPr>
          <w:rFonts w:ascii="Courier New" w:hAnsi="Courier New" w:cs="Courier New"/>
          <w:sz w:val="24"/>
          <w:szCs w:val="24"/>
        </w:rPr>
        <w:t xml:space="preserve"> en el próximo período de actualización del mismo.</w:t>
      </w:r>
    </w:p>
    <w:p w14:paraId="7C5ACF41" w14:textId="77777777" w:rsidR="00D202F1" w:rsidRPr="00042FA2" w:rsidRDefault="00D202F1" w:rsidP="00806869">
      <w:pPr>
        <w:pStyle w:val="Prrafodelista"/>
        <w:spacing w:after="0" w:line="276" w:lineRule="auto"/>
        <w:ind w:left="0" w:firstLine="2268"/>
        <w:jc w:val="both"/>
        <w:rPr>
          <w:rFonts w:ascii="Courier New" w:hAnsi="Courier New" w:cs="Courier New"/>
          <w:sz w:val="24"/>
          <w:szCs w:val="24"/>
        </w:rPr>
      </w:pPr>
    </w:p>
    <w:p w14:paraId="42CDED85" w14:textId="77777777" w:rsidR="00D202F1" w:rsidRPr="00CE206B" w:rsidRDefault="00D202F1"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De rechazarse la solicitud, el reportante deberá incluir en su respuesta los argumentos y antecedentes que fundamentan dicho rechazo.</w:t>
      </w:r>
      <w:r>
        <w:rPr>
          <w:rFonts w:ascii="Courier New" w:hAnsi="Courier New" w:cs="Courier New"/>
          <w:sz w:val="24"/>
          <w:szCs w:val="24"/>
        </w:rPr>
        <w:t xml:space="preserve"> </w:t>
      </w:r>
    </w:p>
    <w:p w14:paraId="711DD95C" w14:textId="77777777" w:rsidR="004A539B" w:rsidRDefault="004A539B" w:rsidP="00806869">
      <w:pPr>
        <w:pStyle w:val="Sangra2detindependiente"/>
        <w:tabs>
          <w:tab w:val="left" w:pos="2268"/>
        </w:tabs>
        <w:spacing w:before="0" w:after="0" w:line="276" w:lineRule="auto"/>
        <w:ind w:left="0" w:right="49" w:firstLine="0"/>
        <w:rPr>
          <w:rFonts w:ascii="Courier New" w:hAnsi="Courier New" w:cs="Courier New"/>
          <w:b/>
          <w:color w:val="000000"/>
          <w:szCs w:val="24"/>
          <w:lang w:val="es-CL"/>
        </w:rPr>
      </w:pPr>
    </w:p>
    <w:p w14:paraId="21289AA8" w14:textId="2CAEC8E2" w:rsidR="00F9085E" w:rsidRPr="00042FA2" w:rsidRDefault="002901F4" w:rsidP="00806869">
      <w:pPr>
        <w:pStyle w:val="Sangra2detindependiente"/>
        <w:tabs>
          <w:tab w:val="left" w:pos="2268"/>
        </w:tabs>
        <w:spacing w:before="0" w:after="0" w:line="276" w:lineRule="auto"/>
        <w:ind w:left="0" w:right="49" w:firstLine="2268"/>
        <w:rPr>
          <w:rFonts w:ascii="Courier New" w:hAnsi="Courier New" w:cs="Courier New"/>
          <w:color w:val="000000"/>
          <w:szCs w:val="24"/>
          <w:lang w:val="es-CL"/>
        </w:rPr>
      </w:pPr>
      <w:r>
        <w:rPr>
          <w:rFonts w:ascii="Courier New" w:hAnsi="Courier New" w:cs="Courier New"/>
          <w:szCs w:val="24"/>
        </w:rPr>
        <w:t xml:space="preserve">Adicionalmente, </w:t>
      </w:r>
      <w:r>
        <w:rPr>
          <w:rFonts w:ascii="Courier New" w:hAnsi="Courier New" w:cs="Courier New"/>
          <w:color w:val="000000"/>
          <w:szCs w:val="24"/>
          <w:lang w:val="es-CL"/>
        </w:rPr>
        <w:t>e</w:t>
      </w:r>
      <w:r w:rsidR="00D202F1">
        <w:rPr>
          <w:rFonts w:ascii="Courier New" w:hAnsi="Courier New" w:cs="Courier New"/>
          <w:color w:val="000000"/>
          <w:szCs w:val="24"/>
          <w:lang w:val="es-CL"/>
        </w:rPr>
        <w:t xml:space="preserve">n caso de que no sea posible determinar </w:t>
      </w:r>
      <w:r w:rsidR="002375BE">
        <w:rPr>
          <w:rFonts w:ascii="Courier New" w:hAnsi="Courier New" w:cs="Courier New"/>
          <w:color w:val="000000"/>
          <w:szCs w:val="24"/>
          <w:lang w:val="es-CL"/>
        </w:rPr>
        <w:t>a</w:t>
      </w:r>
      <w:r w:rsidR="00D202F1">
        <w:rPr>
          <w:rFonts w:ascii="Courier New" w:hAnsi="Courier New" w:cs="Courier New"/>
          <w:color w:val="000000"/>
          <w:szCs w:val="24"/>
          <w:lang w:val="es-CL"/>
        </w:rPr>
        <w:t xml:space="preserve">l reportante que </w:t>
      </w:r>
      <w:r>
        <w:rPr>
          <w:rFonts w:ascii="Courier New" w:hAnsi="Courier New" w:cs="Courier New"/>
          <w:color w:val="000000"/>
          <w:szCs w:val="24"/>
          <w:lang w:val="es-CL"/>
        </w:rPr>
        <w:t>hubiere entregado</w:t>
      </w:r>
      <w:r w:rsidR="00D202F1">
        <w:rPr>
          <w:rFonts w:ascii="Courier New" w:hAnsi="Courier New" w:cs="Courier New"/>
          <w:color w:val="000000"/>
          <w:szCs w:val="24"/>
          <w:lang w:val="es-CL"/>
        </w:rPr>
        <w:t xml:space="preserve"> la información almacenada en el </w:t>
      </w:r>
      <w:r w:rsidR="00582EEE">
        <w:rPr>
          <w:rFonts w:ascii="Courier New" w:hAnsi="Courier New" w:cs="Courier New"/>
          <w:color w:val="000000"/>
          <w:szCs w:val="24"/>
          <w:lang w:val="es-CL"/>
        </w:rPr>
        <w:t>registro</w:t>
      </w:r>
      <w:r w:rsidR="00D202F1">
        <w:rPr>
          <w:rFonts w:ascii="Courier New" w:hAnsi="Courier New" w:cs="Courier New"/>
          <w:color w:val="000000"/>
          <w:szCs w:val="24"/>
          <w:lang w:val="es-CL"/>
        </w:rPr>
        <w:t xml:space="preserve">, y que de </w:t>
      </w:r>
      <w:r w:rsidR="00CF7DF1">
        <w:rPr>
          <w:rFonts w:ascii="Courier New" w:hAnsi="Courier New" w:cs="Courier New"/>
          <w:color w:val="000000"/>
          <w:szCs w:val="24"/>
          <w:lang w:val="es-CL"/>
        </w:rPr>
        <w:t>conformidad a esta ley no correspondía ser almacenada en dicho registro</w:t>
      </w:r>
      <w:r w:rsidR="00D202F1">
        <w:rPr>
          <w:rFonts w:ascii="Courier New" w:hAnsi="Courier New" w:cs="Courier New"/>
          <w:color w:val="000000"/>
          <w:szCs w:val="24"/>
          <w:lang w:val="es-CL"/>
        </w:rPr>
        <w:t xml:space="preserve">, </w:t>
      </w:r>
      <w:r w:rsidR="00CE206B">
        <w:rPr>
          <w:rFonts w:ascii="Courier New" w:hAnsi="Courier New" w:cs="Courier New"/>
          <w:color w:val="000000"/>
          <w:szCs w:val="24"/>
          <w:lang w:val="es-CL"/>
        </w:rPr>
        <w:t xml:space="preserve">la persona </w:t>
      </w:r>
      <w:r w:rsidR="00CE206B">
        <w:rPr>
          <w:rFonts w:ascii="Courier New" w:hAnsi="Courier New" w:cs="Courier New"/>
          <w:color w:val="000000"/>
          <w:szCs w:val="24"/>
          <w:lang w:val="es-CL"/>
        </w:rPr>
        <w:lastRenderedPageBreak/>
        <w:t>afectada, natural o jurídica,</w:t>
      </w:r>
      <w:r w:rsidR="00D202F1">
        <w:rPr>
          <w:rFonts w:ascii="Courier New" w:hAnsi="Courier New" w:cs="Courier New"/>
          <w:color w:val="000000"/>
          <w:szCs w:val="24"/>
          <w:lang w:val="es-CL"/>
        </w:rPr>
        <w:t xml:space="preserve"> </w:t>
      </w:r>
      <w:r w:rsidR="00B921B2" w:rsidRPr="00042FA2">
        <w:rPr>
          <w:rFonts w:ascii="Courier New" w:hAnsi="Courier New" w:cs="Courier New"/>
          <w:color w:val="000000"/>
          <w:szCs w:val="24"/>
          <w:lang w:val="es-CL"/>
        </w:rPr>
        <w:t>podrá</w:t>
      </w:r>
      <w:r w:rsidR="00027D9E" w:rsidRPr="00042FA2">
        <w:rPr>
          <w:rFonts w:ascii="Courier New" w:hAnsi="Courier New" w:cs="Courier New"/>
          <w:color w:val="000000"/>
          <w:szCs w:val="24"/>
          <w:lang w:val="es-CL"/>
        </w:rPr>
        <w:t xml:space="preserve"> solicitar a la Comisión, la eliminación</w:t>
      </w:r>
      <w:r w:rsidR="00D202F1">
        <w:rPr>
          <w:rFonts w:ascii="Courier New" w:hAnsi="Courier New" w:cs="Courier New"/>
          <w:color w:val="000000"/>
          <w:szCs w:val="24"/>
          <w:lang w:val="es-CL"/>
        </w:rPr>
        <w:t xml:space="preserve"> de</w:t>
      </w:r>
      <w:r w:rsidR="00CF7DF1">
        <w:rPr>
          <w:rFonts w:ascii="Courier New" w:hAnsi="Courier New" w:cs="Courier New"/>
          <w:color w:val="000000"/>
          <w:szCs w:val="24"/>
          <w:lang w:val="es-CL"/>
        </w:rPr>
        <w:t xml:space="preserve"> dicha información</w:t>
      </w:r>
      <w:r w:rsidR="00027D9E" w:rsidRPr="00042FA2">
        <w:rPr>
          <w:rFonts w:ascii="Courier New" w:hAnsi="Courier New" w:cs="Courier New"/>
          <w:color w:val="000000"/>
          <w:szCs w:val="24"/>
          <w:lang w:val="es-CL"/>
        </w:rPr>
        <w:t xml:space="preserve">. </w:t>
      </w:r>
    </w:p>
    <w:p w14:paraId="2DC1D8CD" w14:textId="77777777" w:rsidR="00F9085E" w:rsidRPr="00042FA2" w:rsidRDefault="00F9085E" w:rsidP="00806869">
      <w:pPr>
        <w:pStyle w:val="Sangra2detindependiente"/>
        <w:tabs>
          <w:tab w:val="left" w:pos="2268"/>
        </w:tabs>
        <w:spacing w:before="0" w:after="0" w:line="276" w:lineRule="auto"/>
        <w:ind w:left="0" w:right="49" w:firstLine="0"/>
        <w:rPr>
          <w:rFonts w:ascii="Courier New" w:hAnsi="Courier New" w:cs="Courier New"/>
          <w:color w:val="000000"/>
          <w:szCs w:val="24"/>
          <w:lang w:val="es-CL"/>
        </w:rPr>
      </w:pPr>
    </w:p>
    <w:p w14:paraId="00A70C0A" w14:textId="77777777" w:rsidR="000E2ACE" w:rsidRPr="008D5668" w:rsidRDefault="005E7188" w:rsidP="00806869">
      <w:pPr>
        <w:pStyle w:val="Prrafodelista"/>
        <w:spacing w:after="0" w:line="276" w:lineRule="auto"/>
        <w:ind w:left="0" w:firstLine="2268"/>
        <w:jc w:val="both"/>
        <w:rPr>
          <w:rFonts w:ascii="Courier New" w:hAnsi="Courier New" w:cs="Courier New"/>
          <w:color w:val="000000"/>
          <w:sz w:val="24"/>
          <w:szCs w:val="24"/>
        </w:rPr>
      </w:pPr>
      <w:r w:rsidRPr="008D5668">
        <w:rPr>
          <w:rFonts w:ascii="Courier New" w:hAnsi="Courier New" w:cs="Courier New"/>
          <w:color w:val="000000"/>
          <w:sz w:val="24"/>
          <w:szCs w:val="24"/>
        </w:rPr>
        <w:t xml:space="preserve">En estos casos, la </w:t>
      </w:r>
      <w:r w:rsidR="00F9085E" w:rsidRPr="008D5668">
        <w:rPr>
          <w:rFonts w:ascii="Courier New" w:hAnsi="Courier New" w:cs="Courier New"/>
          <w:color w:val="000000"/>
          <w:sz w:val="24"/>
          <w:szCs w:val="24"/>
        </w:rPr>
        <w:t>Comisión deberá resolver la solicitud</w:t>
      </w:r>
      <w:r w:rsidR="001F2059" w:rsidRPr="008D5668">
        <w:rPr>
          <w:rFonts w:ascii="Courier New" w:hAnsi="Courier New" w:cs="Courier New"/>
          <w:color w:val="000000"/>
          <w:sz w:val="24"/>
          <w:szCs w:val="24"/>
        </w:rPr>
        <w:t>,</w:t>
      </w:r>
      <w:r w:rsidR="00F9085E" w:rsidRPr="008D5668">
        <w:rPr>
          <w:rFonts w:ascii="Courier New" w:hAnsi="Courier New" w:cs="Courier New"/>
          <w:color w:val="000000"/>
          <w:sz w:val="24"/>
          <w:szCs w:val="24"/>
        </w:rPr>
        <w:t xml:space="preserve"> </w:t>
      </w:r>
      <w:r w:rsidR="00E14327" w:rsidRPr="008D5668">
        <w:rPr>
          <w:rFonts w:ascii="Courier New" w:hAnsi="Courier New" w:cs="Courier New"/>
          <w:color w:val="000000"/>
          <w:sz w:val="24"/>
          <w:szCs w:val="24"/>
        </w:rPr>
        <w:t xml:space="preserve">acogiéndola </w:t>
      </w:r>
      <w:r w:rsidR="00F9085E" w:rsidRPr="008D5668">
        <w:rPr>
          <w:rFonts w:ascii="Courier New" w:hAnsi="Courier New" w:cs="Courier New"/>
          <w:color w:val="000000"/>
          <w:sz w:val="24"/>
          <w:szCs w:val="24"/>
        </w:rPr>
        <w:t>o denegándola</w:t>
      </w:r>
      <w:r w:rsidR="00ED323B" w:rsidRPr="008D5668">
        <w:rPr>
          <w:rFonts w:ascii="Courier New" w:hAnsi="Courier New" w:cs="Courier New"/>
          <w:color w:val="000000"/>
          <w:sz w:val="24"/>
          <w:szCs w:val="24"/>
        </w:rPr>
        <w:t>,</w:t>
      </w:r>
      <w:r w:rsidR="00F9085E" w:rsidRPr="008D5668">
        <w:rPr>
          <w:rFonts w:ascii="Courier New" w:hAnsi="Courier New" w:cs="Courier New"/>
          <w:color w:val="000000"/>
          <w:sz w:val="24"/>
          <w:szCs w:val="24"/>
        </w:rPr>
        <w:t xml:space="preserve"> según corresponda</w:t>
      </w:r>
      <w:r w:rsidR="00E14327" w:rsidRPr="008D5668">
        <w:rPr>
          <w:rFonts w:ascii="Courier New" w:hAnsi="Courier New" w:cs="Courier New"/>
          <w:color w:val="000000"/>
          <w:sz w:val="24"/>
          <w:szCs w:val="24"/>
        </w:rPr>
        <w:t>,</w:t>
      </w:r>
      <w:r w:rsidR="00F9085E" w:rsidRPr="008D5668">
        <w:rPr>
          <w:rFonts w:ascii="Courier New" w:hAnsi="Courier New" w:cs="Courier New"/>
          <w:color w:val="000000"/>
          <w:sz w:val="24"/>
          <w:szCs w:val="24"/>
        </w:rPr>
        <w:t xml:space="preserve"> y comunicando su decisión al </w:t>
      </w:r>
      <w:r w:rsidR="00AB1BC9" w:rsidRPr="008D5668">
        <w:rPr>
          <w:rFonts w:ascii="Courier New" w:hAnsi="Courier New" w:cs="Courier New"/>
          <w:color w:val="000000"/>
          <w:sz w:val="24"/>
          <w:szCs w:val="24"/>
        </w:rPr>
        <w:t>solicitante</w:t>
      </w:r>
      <w:r w:rsidR="00F9085E" w:rsidRPr="008D5668">
        <w:rPr>
          <w:rFonts w:ascii="Courier New" w:hAnsi="Courier New" w:cs="Courier New"/>
          <w:color w:val="000000"/>
          <w:sz w:val="24"/>
          <w:szCs w:val="24"/>
        </w:rPr>
        <w:t>. De proceder la eliminación, tal hecho deberá ser llevado a cabo por la Comisión</w:t>
      </w:r>
      <w:r w:rsidR="00E052B0" w:rsidRPr="008D5668">
        <w:rPr>
          <w:rFonts w:ascii="Courier New" w:hAnsi="Courier New" w:cs="Courier New"/>
          <w:color w:val="000000"/>
          <w:sz w:val="24"/>
          <w:szCs w:val="24"/>
        </w:rPr>
        <w:t xml:space="preserve"> </w:t>
      </w:r>
      <w:r w:rsidRPr="008D5668">
        <w:rPr>
          <w:rFonts w:ascii="Courier New" w:hAnsi="Courier New" w:cs="Courier New"/>
          <w:color w:val="000000"/>
          <w:sz w:val="24"/>
          <w:szCs w:val="24"/>
        </w:rPr>
        <w:t>en el próximo período de actualización del mismo</w:t>
      </w:r>
      <w:r w:rsidR="00B259BE" w:rsidRPr="008D5668">
        <w:rPr>
          <w:rFonts w:ascii="Courier New" w:hAnsi="Courier New" w:cs="Courier New"/>
          <w:color w:val="000000"/>
          <w:sz w:val="24"/>
          <w:szCs w:val="24"/>
        </w:rPr>
        <w:t>.</w:t>
      </w:r>
    </w:p>
    <w:p w14:paraId="23858DC3" w14:textId="77777777" w:rsidR="009C028F" w:rsidRPr="00042FA2" w:rsidRDefault="009C028F" w:rsidP="00806869">
      <w:pPr>
        <w:pStyle w:val="Sangra2detindependiente"/>
        <w:tabs>
          <w:tab w:val="left" w:pos="2268"/>
        </w:tabs>
        <w:spacing w:before="0" w:after="0" w:line="276" w:lineRule="auto"/>
        <w:ind w:left="0" w:right="49" w:firstLine="0"/>
        <w:rPr>
          <w:rFonts w:ascii="Courier New" w:hAnsi="Courier New" w:cs="Courier New"/>
          <w:color w:val="000000"/>
          <w:szCs w:val="24"/>
          <w:lang w:val="es-CL"/>
        </w:rPr>
      </w:pPr>
    </w:p>
    <w:p w14:paraId="559C392C" w14:textId="6471B292" w:rsidR="00EB3F13" w:rsidRPr="00042FA2" w:rsidRDefault="00EB3F13" w:rsidP="00806869">
      <w:pPr>
        <w:pStyle w:val="Sangra2detindependiente"/>
        <w:tabs>
          <w:tab w:val="left" w:pos="2268"/>
        </w:tabs>
        <w:spacing w:before="0" w:after="0" w:line="276" w:lineRule="auto"/>
        <w:ind w:left="0" w:right="49" w:firstLine="0"/>
        <w:rPr>
          <w:rFonts w:ascii="Courier New" w:hAnsi="Courier New" w:cs="Courier New"/>
          <w:color w:val="000000"/>
          <w:szCs w:val="24"/>
          <w:lang w:val="es-CL"/>
        </w:rPr>
      </w:pPr>
      <w:r w:rsidRPr="005B2E4C">
        <w:rPr>
          <w:rFonts w:ascii="Courier New" w:hAnsi="Courier New" w:cs="Courier New"/>
          <w:b/>
          <w:color w:val="000000"/>
          <w:szCs w:val="24"/>
          <w:lang w:val="es-CL"/>
        </w:rPr>
        <w:t>Artículo 1</w:t>
      </w:r>
      <w:r w:rsidR="009C028F" w:rsidRPr="005B2E4C">
        <w:rPr>
          <w:rFonts w:ascii="Courier New" w:hAnsi="Courier New" w:cs="Courier New"/>
          <w:b/>
          <w:color w:val="000000"/>
          <w:szCs w:val="24"/>
          <w:lang w:val="es-CL"/>
        </w:rPr>
        <w:t>0</w:t>
      </w:r>
      <w:r w:rsidRPr="005B2E4C">
        <w:rPr>
          <w:rFonts w:ascii="Courier New" w:hAnsi="Courier New" w:cs="Courier New"/>
          <w:b/>
          <w:color w:val="000000"/>
          <w:szCs w:val="24"/>
          <w:lang w:val="es-CL"/>
        </w:rPr>
        <w:t>.-</w:t>
      </w:r>
      <w:r w:rsidR="006F5068">
        <w:rPr>
          <w:rFonts w:ascii="Courier New" w:hAnsi="Courier New" w:cs="Courier New"/>
          <w:b/>
          <w:color w:val="000000"/>
          <w:szCs w:val="24"/>
          <w:lang w:val="es-CL"/>
        </w:rPr>
        <w:tab/>
      </w:r>
      <w:r w:rsidRPr="005B2E4C">
        <w:rPr>
          <w:rFonts w:ascii="Courier New" w:hAnsi="Courier New" w:cs="Courier New"/>
          <w:b/>
          <w:color w:val="000000"/>
          <w:szCs w:val="24"/>
          <w:lang w:val="es-CL"/>
        </w:rPr>
        <w:t xml:space="preserve">Gratuidad </w:t>
      </w:r>
      <w:r w:rsidR="00A57170" w:rsidRPr="005B2E4C">
        <w:rPr>
          <w:rFonts w:ascii="Courier New" w:hAnsi="Courier New" w:cs="Courier New"/>
          <w:b/>
          <w:color w:val="000000"/>
          <w:szCs w:val="24"/>
          <w:lang w:val="es-CL"/>
        </w:rPr>
        <w:t xml:space="preserve">e irrenunciabilidad </w:t>
      </w:r>
      <w:r w:rsidRPr="00042FA2">
        <w:rPr>
          <w:rFonts w:ascii="Courier New" w:hAnsi="Courier New" w:cs="Courier New"/>
          <w:b/>
          <w:color w:val="000000"/>
          <w:szCs w:val="24"/>
          <w:lang w:val="es-CL"/>
        </w:rPr>
        <w:t>de los derechos.</w:t>
      </w:r>
      <w:r w:rsidRPr="00042FA2">
        <w:rPr>
          <w:rFonts w:ascii="Courier New" w:hAnsi="Courier New" w:cs="Courier New"/>
          <w:color w:val="000000"/>
          <w:szCs w:val="24"/>
          <w:lang w:val="es-CL"/>
        </w:rPr>
        <w:t xml:space="preserve"> El ejercicio de los derechos consagrados en esta ley será siempre gratuito. </w:t>
      </w:r>
    </w:p>
    <w:p w14:paraId="654A2F53" w14:textId="77777777" w:rsidR="00EB3F13" w:rsidRPr="008D5668" w:rsidRDefault="00EB3F13" w:rsidP="00806869">
      <w:pPr>
        <w:pStyle w:val="Prrafodelista"/>
        <w:spacing w:after="0" w:line="276" w:lineRule="auto"/>
        <w:ind w:left="0" w:firstLine="2268"/>
        <w:jc w:val="both"/>
        <w:rPr>
          <w:rFonts w:ascii="Courier New" w:hAnsi="Courier New" w:cs="Courier New"/>
          <w:color w:val="000000"/>
          <w:sz w:val="24"/>
          <w:szCs w:val="24"/>
        </w:rPr>
      </w:pPr>
    </w:p>
    <w:p w14:paraId="6A067FAE" w14:textId="77777777" w:rsidR="00A57170" w:rsidRPr="008D5668" w:rsidRDefault="00EB3F13" w:rsidP="00806869">
      <w:pPr>
        <w:pStyle w:val="Prrafodelista"/>
        <w:spacing w:after="0" w:line="276" w:lineRule="auto"/>
        <w:ind w:left="0" w:firstLine="2268"/>
        <w:jc w:val="both"/>
        <w:rPr>
          <w:rFonts w:ascii="Courier New" w:hAnsi="Courier New" w:cs="Courier New"/>
          <w:color w:val="000000"/>
          <w:sz w:val="24"/>
          <w:szCs w:val="24"/>
        </w:rPr>
      </w:pPr>
      <w:r w:rsidRPr="008D5668">
        <w:rPr>
          <w:rFonts w:ascii="Courier New" w:hAnsi="Courier New" w:cs="Courier New"/>
          <w:color w:val="000000"/>
          <w:sz w:val="24"/>
          <w:szCs w:val="24"/>
        </w:rPr>
        <w:t xml:space="preserve">Los derechos consagrados en este título tendrán el carácter de irrenunciables. </w:t>
      </w:r>
    </w:p>
    <w:p w14:paraId="165D3212" w14:textId="77777777" w:rsidR="00A57170" w:rsidRPr="008D5668" w:rsidRDefault="00A57170" w:rsidP="00806869">
      <w:pPr>
        <w:pStyle w:val="Prrafodelista"/>
        <w:spacing w:after="0" w:line="276" w:lineRule="auto"/>
        <w:ind w:left="0" w:firstLine="2268"/>
        <w:jc w:val="both"/>
        <w:rPr>
          <w:rFonts w:ascii="Courier New" w:hAnsi="Courier New" w:cs="Courier New"/>
          <w:color w:val="000000"/>
          <w:sz w:val="24"/>
          <w:szCs w:val="24"/>
        </w:rPr>
      </w:pPr>
    </w:p>
    <w:p w14:paraId="65528A71" w14:textId="26F4F09F" w:rsidR="00EB3F13" w:rsidRPr="008D5668" w:rsidRDefault="00B921B2" w:rsidP="00806869">
      <w:pPr>
        <w:pStyle w:val="Prrafodelista"/>
        <w:spacing w:after="0" w:line="276" w:lineRule="auto"/>
        <w:ind w:left="0" w:firstLine="2268"/>
        <w:jc w:val="both"/>
        <w:rPr>
          <w:rFonts w:ascii="Courier New" w:hAnsi="Courier New" w:cs="Courier New"/>
          <w:color w:val="000000"/>
          <w:sz w:val="24"/>
          <w:szCs w:val="24"/>
        </w:rPr>
      </w:pPr>
      <w:r w:rsidRPr="008D5668">
        <w:rPr>
          <w:rFonts w:ascii="Courier New" w:hAnsi="Courier New" w:cs="Courier New"/>
          <w:color w:val="000000"/>
          <w:sz w:val="24"/>
          <w:szCs w:val="24"/>
        </w:rPr>
        <w:t>L</w:t>
      </w:r>
      <w:r w:rsidR="00A57170" w:rsidRPr="008D5668">
        <w:rPr>
          <w:rFonts w:ascii="Courier New" w:hAnsi="Courier New" w:cs="Courier New"/>
          <w:color w:val="000000"/>
          <w:sz w:val="24"/>
          <w:szCs w:val="24"/>
        </w:rPr>
        <w:t xml:space="preserve">os derechos de este título se podrán ejercer de manera presencial </w:t>
      </w:r>
      <w:r w:rsidRPr="008D5668">
        <w:rPr>
          <w:rFonts w:ascii="Courier New" w:hAnsi="Courier New" w:cs="Courier New"/>
          <w:color w:val="000000"/>
          <w:sz w:val="24"/>
          <w:szCs w:val="24"/>
        </w:rPr>
        <w:t>o mediante sistemas o medios digitales</w:t>
      </w:r>
      <w:r w:rsidR="00A57170" w:rsidRPr="008D5668">
        <w:rPr>
          <w:rFonts w:ascii="Courier New" w:hAnsi="Courier New" w:cs="Courier New"/>
          <w:color w:val="000000"/>
          <w:sz w:val="24"/>
          <w:szCs w:val="24"/>
        </w:rPr>
        <w:t>.</w:t>
      </w:r>
      <w:r w:rsidR="002901F4">
        <w:rPr>
          <w:rFonts w:ascii="Courier New" w:hAnsi="Courier New" w:cs="Courier New"/>
          <w:color w:val="000000"/>
          <w:sz w:val="24"/>
          <w:szCs w:val="24"/>
        </w:rPr>
        <w:t xml:space="preserve"> </w:t>
      </w:r>
      <w:r w:rsidR="002901F4" w:rsidRPr="00042FA2">
        <w:rPr>
          <w:rFonts w:ascii="Courier New" w:hAnsi="Courier New" w:cs="Courier New"/>
          <w:sz w:val="24"/>
          <w:szCs w:val="24"/>
        </w:rPr>
        <w:t xml:space="preserve">El reportante deberá mantener permanentemente a disposición del público, en su sitio web, una dirección de correo electrónico, formulario de contacto o un medio tecnológico equivalente mediante el cual el solicitante pueda ejercer </w:t>
      </w:r>
      <w:r w:rsidR="002901F4">
        <w:rPr>
          <w:rFonts w:ascii="Courier New" w:hAnsi="Courier New" w:cs="Courier New"/>
          <w:sz w:val="24"/>
          <w:szCs w:val="24"/>
        </w:rPr>
        <w:t>los mencionados</w:t>
      </w:r>
      <w:r w:rsidR="002901F4" w:rsidRPr="00042FA2">
        <w:rPr>
          <w:rFonts w:ascii="Courier New" w:hAnsi="Courier New" w:cs="Courier New"/>
          <w:sz w:val="24"/>
          <w:szCs w:val="24"/>
        </w:rPr>
        <w:t xml:space="preserve"> derecho</w:t>
      </w:r>
      <w:r w:rsidR="002901F4">
        <w:rPr>
          <w:rFonts w:ascii="Courier New" w:hAnsi="Courier New" w:cs="Courier New"/>
          <w:sz w:val="24"/>
          <w:szCs w:val="24"/>
        </w:rPr>
        <w:t>s</w:t>
      </w:r>
      <w:r w:rsidR="002901F4" w:rsidRPr="00042FA2">
        <w:rPr>
          <w:rFonts w:ascii="Courier New" w:hAnsi="Courier New" w:cs="Courier New"/>
          <w:sz w:val="24"/>
          <w:szCs w:val="24"/>
        </w:rPr>
        <w:t>.</w:t>
      </w:r>
    </w:p>
    <w:p w14:paraId="2A95EFE9" w14:textId="77777777" w:rsidR="009C028F" w:rsidRPr="00042FA2" w:rsidRDefault="009C028F" w:rsidP="00806869">
      <w:pPr>
        <w:pStyle w:val="Sangra2detindependiente"/>
        <w:tabs>
          <w:tab w:val="left" w:pos="2268"/>
        </w:tabs>
        <w:spacing w:before="0" w:after="0" w:line="276" w:lineRule="auto"/>
        <w:ind w:left="0" w:right="49" w:firstLine="0"/>
        <w:rPr>
          <w:rFonts w:ascii="Courier New" w:hAnsi="Courier New" w:cs="Courier New"/>
          <w:szCs w:val="24"/>
        </w:rPr>
      </w:pPr>
    </w:p>
    <w:p w14:paraId="552195D6" w14:textId="3B924C57" w:rsidR="009C028F" w:rsidRPr="00042FA2" w:rsidRDefault="009C028F" w:rsidP="00806869">
      <w:pPr>
        <w:pStyle w:val="Sangra2detindependiente"/>
        <w:tabs>
          <w:tab w:val="left" w:pos="2268"/>
        </w:tabs>
        <w:spacing w:before="0" w:after="0" w:line="276" w:lineRule="auto"/>
        <w:ind w:left="0" w:right="49" w:firstLine="0"/>
        <w:rPr>
          <w:rFonts w:ascii="Courier New" w:hAnsi="Courier New" w:cs="Courier New"/>
          <w:color w:val="000000"/>
          <w:szCs w:val="24"/>
          <w:lang w:val="es-CL"/>
        </w:rPr>
      </w:pPr>
      <w:r w:rsidRPr="005B2E4C">
        <w:rPr>
          <w:rFonts w:ascii="Courier New" w:hAnsi="Courier New" w:cs="Courier New"/>
          <w:b/>
          <w:color w:val="000000"/>
          <w:szCs w:val="24"/>
          <w:lang w:val="es-CL"/>
        </w:rPr>
        <w:t>Artículo 11.-</w:t>
      </w:r>
      <w:r w:rsidR="006F5068">
        <w:rPr>
          <w:rFonts w:ascii="Courier New" w:hAnsi="Courier New" w:cs="Courier New"/>
          <w:b/>
          <w:color w:val="000000"/>
          <w:szCs w:val="24"/>
          <w:lang w:val="es-CL"/>
        </w:rPr>
        <w:tab/>
      </w:r>
      <w:r w:rsidR="00E2201F" w:rsidRPr="005B2E4C">
        <w:rPr>
          <w:rFonts w:ascii="Courier New" w:hAnsi="Courier New" w:cs="Courier New"/>
          <w:b/>
          <w:color w:val="000000"/>
          <w:szCs w:val="24"/>
          <w:lang w:val="es-CL"/>
        </w:rPr>
        <w:t xml:space="preserve">Principio de especialidad de </w:t>
      </w:r>
      <w:r w:rsidRPr="005B2E4C">
        <w:rPr>
          <w:rFonts w:ascii="Courier New" w:hAnsi="Courier New" w:cs="Courier New"/>
          <w:b/>
          <w:color w:val="000000"/>
          <w:szCs w:val="24"/>
          <w:lang w:val="es-CL"/>
        </w:rPr>
        <w:t>derechos.</w:t>
      </w:r>
      <w:r w:rsidRPr="00042FA2">
        <w:rPr>
          <w:rFonts w:ascii="Courier New" w:hAnsi="Courier New" w:cs="Courier New"/>
          <w:color w:val="000000"/>
          <w:szCs w:val="24"/>
          <w:lang w:val="es-CL"/>
        </w:rPr>
        <w:t xml:space="preserve"> </w:t>
      </w:r>
      <w:r w:rsidR="008B7F1F" w:rsidRPr="00042FA2">
        <w:rPr>
          <w:rFonts w:ascii="Courier New" w:hAnsi="Courier New" w:cs="Courier New"/>
          <w:color w:val="000000"/>
          <w:szCs w:val="24"/>
          <w:lang w:val="es-CL"/>
        </w:rPr>
        <w:t>L</w:t>
      </w:r>
      <w:r w:rsidR="00E2201F" w:rsidRPr="00042FA2">
        <w:rPr>
          <w:rFonts w:ascii="Courier New" w:hAnsi="Courier New" w:cs="Courier New"/>
          <w:color w:val="000000"/>
          <w:szCs w:val="24"/>
          <w:lang w:val="es-CL"/>
        </w:rPr>
        <w:t xml:space="preserve">os derechos contemplados en este </w:t>
      </w:r>
      <w:r w:rsidR="008B7F1F" w:rsidRPr="00042FA2">
        <w:rPr>
          <w:rFonts w:ascii="Courier New" w:hAnsi="Courier New" w:cs="Courier New"/>
          <w:color w:val="000000"/>
          <w:szCs w:val="24"/>
          <w:lang w:val="es-CL"/>
        </w:rPr>
        <w:t>Título</w:t>
      </w:r>
      <w:r w:rsidR="00E2201F" w:rsidRPr="00042FA2">
        <w:rPr>
          <w:rFonts w:ascii="Courier New" w:hAnsi="Courier New" w:cs="Courier New"/>
          <w:color w:val="000000"/>
          <w:szCs w:val="24"/>
          <w:lang w:val="es-CL"/>
        </w:rPr>
        <w:t xml:space="preserve"> </w:t>
      </w:r>
      <w:r w:rsidR="008B7F1F" w:rsidRPr="00042FA2">
        <w:rPr>
          <w:rFonts w:ascii="Courier New" w:hAnsi="Courier New" w:cs="Courier New"/>
          <w:color w:val="000000"/>
          <w:szCs w:val="24"/>
          <w:lang w:val="es-CL"/>
        </w:rPr>
        <w:t xml:space="preserve">serán excluyentes de aquellos que otorgue </w:t>
      </w:r>
      <w:r w:rsidR="004113C8" w:rsidRPr="00042FA2">
        <w:rPr>
          <w:rFonts w:ascii="Courier New" w:hAnsi="Courier New" w:cs="Courier New"/>
          <w:color w:val="000000"/>
          <w:szCs w:val="24"/>
          <w:lang w:val="es-CL"/>
        </w:rPr>
        <w:t>ley N° 19.628, sobre protección de la vida privada</w:t>
      </w:r>
      <w:r w:rsidR="008B7F1F" w:rsidRPr="00042FA2">
        <w:rPr>
          <w:rFonts w:ascii="Courier New" w:hAnsi="Courier New" w:cs="Courier New"/>
          <w:color w:val="000000"/>
          <w:szCs w:val="24"/>
          <w:lang w:val="es-CL"/>
        </w:rPr>
        <w:t xml:space="preserve">, </w:t>
      </w:r>
      <w:r w:rsidR="004113C8" w:rsidRPr="00042FA2">
        <w:rPr>
          <w:rFonts w:ascii="Courier New" w:hAnsi="Courier New" w:cs="Courier New"/>
          <w:color w:val="000000"/>
          <w:szCs w:val="24"/>
          <w:lang w:val="es-CL"/>
        </w:rPr>
        <w:t>no pudiendo ejercerse estos últimos</w:t>
      </w:r>
      <w:r w:rsidRPr="00042FA2">
        <w:rPr>
          <w:rFonts w:ascii="Courier New" w:hAnsi="Courier New" w:cs="Courier New"/>
          <w:color w:val="000000"/>
          <w:szCs w:val="24"/>
          <w:lang w:val="es-CL"/>
        </w:rPr>
        <w:t xml:space="preserve"> respecto de los datos almacenados en el </w:t>
      </w:r>
      <w:r w:rsidR="00582EEE">
        <w:rPr>
          <w:rFonts w:ascii="Courier New" w:hAnsi="Courier New" w:cs="Courier New"/>
          <w:color w:val="000000"/>
          <w:szCs w:val="24"/>
          <w:lang w:val="es-CL"/>
        </w:rPr>
        <w:t>registro</w:t>
      </w:r>
      <w:r w:rsidRPr="00042FA2">
        <w:rPr>
          <w:rFonts w:ascii="Courier New" w:hAnsi="Courier New" w:cs="Courier New"/>
          <w:color w:val="000000"/>
          <w:szCs w:val="24"/>
          <w:lang w:val="es-CL"/>
        </w:rPr>
        <w:t>.</w:t>
      </w:r>
    </w:p>
    <w:p w14:paraId="047E0491" w14:textId="77777777" w:rsidR="00F9085E" w:rsidRPr="00042FA2" w:rsidRDefault="00F9085E" w:rsidP="00806869">
      <w:pPr>
        <w:pStyle w:val="Sangra2detindependiente"/>
        <w:tabs>
          <w:tab w:val="left" w:pos="2268"/>
        </w:tabs>
        <w:spacing w:before="0" w:after="0" w:line="276" w:lineRule="auto"/>
        <w:ind w:left="0" w:right="49" w:firstLine="0"/>
        <w:rPr>
          <w:rFonts w:ascii="Courier New" w:hAnsi="Courier New" w:cs="Courier New"/>
          <w:color w:val="000000"/>
          <w:szCs w:val="24"/>
        </w:rPr>
      </w:pPr>
    </w:p>
    <w:p w14:paraId="7181EFA3" w14:textId="461D1680" w:rsidR="00F9085E" w:rsidRPr="00042FA2" w:rsidRDefault="00F9085E" w:rsidP="00274371">
      <w:pPr>
        <w:pStyle w:val="Sangra2detindependiente"/>
        <w:tabs>
          <w:tab w:val="left" w:pos="2268"/>
        </w:tabs>
        <w:spacing w:before="0" w:line="276" w:lineRule="auto"/>
        <w:ind w:left="0" w:right="49" w:firstLine="0"/>
        <w:rPr>
          <w:rFonts w:ascii="Courier New" w:hAnsi="Courier New" w:cs="Courier New"/>
          <w:szCs w:val="24"/>
        </w:rPr>
      </w:pPr>
      <w:r w:rsidRPr="00042FA2">
        <w:rPr>
          <w:rFonts w:ascii="Courier New" w:hAnsi="Courier New" w:cs="Courier New"/>
          <w:b/>
          <w:szCs w:val="24"/>
        </w:rPr>
        <w:t>Artículo 1</w:t>
      </w:r>
      <w:r w:rsidR="00FE396C" w:rsidRPr="00042FA2">
        <w:rPr>
          <w:rFonts w:ascii="Courier New" w:hAnsi="Courier New" w:cs="Courier New"/>
          <w:b/>
          <w:szCs w:val="24"/>
        </w:rPr>
        <w:t>2</w:t>
      </w:r>
      <w:r w:rsidRPr="00042FA2">
        <w:rPr>
          <w:rFonts w:ascii="Courier New" w:hAnsi="Courier New" w:cs="Courier New"/>
          <w:b/>
          <w:szCs w:val="24"/>
        </w:rPr>
        <w:t>.-</w:t>
      </w:r>
      <w:r w:rsidR="006F5068">
        <w:rPr>
          <w:rFonts w:ascii="Courier New" w:hAnsi="Courier New" w:cs="Courier New"/>
          <w:b/>
          <w:szCs w:val="24"/>
        </w:rPr>
        <w:tab/>
      </w:r>
      <w:r w:rsidRPr="00042FA2">
        <w:rPr>
          <w:rFonts w:ascii="Courier New" w:hAnsi="Courier New" w:cs="Courier New"/>
          <w:b/>
          <w:szCs w:val="24"/>
        </w:rPr>
        <w:t xml:space="preserve">Procedimientos. </w:t>
      </w:r>
      <w:r w:rsidRPr="00042FA2">
        <w:rPr>
          <w:rFonts w:ascii="Courier New" w:hAnsi="Courier New" w:cs="Courier New"/>
          <w:szCs w:val="24"/>
        </w:rPr>
        <w:t>La Comisión establecerá, mediante norma de carácter general, las formalidades, procedimientos</w:t>
      </w:r>
      <w:r w:rsidR="001F2059" w:rsidRPr="00042FA2">
        <w:rPr>
          <w:rFonts w:ascii="Courier New" w:hAnsi="Courier New" w:cs="Courier New"/>
          <w:szCs w:val="24"/>
        </w:rPr>
        <w:t>, plazos</w:t>
      </w:r>
      <w:r w:rsidR="00ED323B" w:rsidRPr="00042FA2">
        <w:rPr>
          <w:rFonts w:ascii="Courier New" w:hAnsi="Courier New" w:cs="Courier New"/>
          <w:szCs w:val="24"/>
        </w:rPr>
        <w:t>,</w:t>
      </w:r>
      <w:r w:rsidR="00C543F3" w:rsidRPr="00042FA2">
        <w:rPr>
          <w:rFonts w:ascii="Courier New" w:hAnsi="Courier New" w:cs="Courier New"/>
          <w:szCs w:val="24"/>
        </w:rPr>
        <w:t xml:space="preserve"> formas de </w:t>
      </w:r>
      <w:r w:rsidR="00F7352E" w:rsidRPr="00042FA2">
        <w:rPr>
          <w:rFonts w:ascii="Courier New" w:hAnsi="Courier New" w:cs="Courier New"/>
          <w:szCs w:val="24"/>
        </w:rPr>
        <w:t xml:space="preserve">comunicación </w:t>
      </w:r>
      <w:r w:rsidR="00ED323B" w:rsidRPr="00042FA2">
        <w:rPr>
          <w:rFonts w:ascii="Courier New" w:hAnsi="Courier New" w:cs="Courier New"/>
          <w:szCs w:val="24"/>
        </w:rPr>
        <w:t>y demás aspectos que estime necesario</w:t>
      </w:r>
      <w:r w:rsidR="00F52EE4" w:rsidRPr="00042FA2">
        <w:rPr>
          <w:rFonts w:ascii="Courier New" w:hAnsi="Courier New" w:cs="Courier New"/>
          <w:szCs w:val="24"/>
        </w:rPr>
        <w:t xml:space="preserve">s para la implementación </w:t>
      </w:r>
      <w:r w:rsidR="009B5BF6" w:rsidRPr="00042FA2">
        <w:rPr>
          <w:rFonts w:ascii="Courier New" w:hAnsi="Courier New" w:cs="Courier New"/>
          <w:szCs w:val="24"/>
        </w:rPr>
        <w:t xml:space="preserve">y aplicación </w:t>
      </w:r>
      <w:r w:rsidR="00F52EE4" w:rsidRPr="00042FA2">
        <w:rPr>
          <w:rFonts w:ascii="Courier New" w:hAnsi="Courier New" w:cs="Courier New"/>
          <w:szCs w:val="24"/>
        </w:rPr>
        <w:t>de lo dispuesto</w:t>
      </w:r>
      <w:r w:rsidR="00ED323B" w:rsidRPr="00042FA2">
        <w:rPr>
          <w:rFonts w:ascii="Courier New" w:hAnsi="Courier New" w:cs="Courier New"/>
          <w:szCs w:val="24"/>
        </w:rPr>
        <w:t xml:space="preserve"> </w:t>
      </w:r>
      <w:r w:rsidR="00F52EE4" w:rsidRPr="00042FA2">
        <w:rPr>
          <w:rFonts w:ascii="Courier New" w:hAnsi="Courier New" w:cs="Courier New"/>
          <w:szCs w:val="24"/>
        </w:rPr>
        <w:t xml:space="preserve">en </w:t>
      </w:r>
      <w:r w:rsidRPr="00042FA2">
        <w:rPr>
          <w:rFonts w:ascii="Courier New" w:hAnsi="Courier New" w:cs="Courier New"/>
          <w:szCs w:val="24"/>
        </w:rPr>
        <w:t xml:space="preserve">los </w:t>
      </w:r>
      <w:r w:rsidR="00A129A2" w:rsidRPr="00042FA2">
        <w:rPr>
          <w:rFonts w:ascii="Courier New" w:hAnsi="Courier New" w:cs="Courier New"/>
          <w:szCs w:val="24"/>
        </w:rPr>
        <w:t xml:space="preserve">artículos </w:t>
      </w:r>
      <w:r w:rsidR="00C0305B" w:rsidRPr="00042FA2">
        <w:rPr>
          <w:rFonts w:ascii="Courier New" w:hAnsi="Courier New" w:cs="Courier New"/>
          <w:szCs w:val="24"/>
        </w:rPr>
        <w:t>7</w:t>
      </w:r>
      <w:r w:rsidR="00A129A2" w:rsidRPr="00042FA2">
        <w:rPr>
          <w:rFonts w:ascii="Courier New" w:hAnsi="Courier New" w:cs="Courier New"/>
          <w:szCs w:val="24"/>
        </w:rPr>
        <w:t xml:space="preserve">, </w:t>
      </w:r>
      <w:r w:rsidR="00C0305B" w:rsidRPr="00042FA2">
        <w:rPr>
          <w:rFonts w:ascii="Courier New" w:hAnsi="Courier New" w:cs="Courier New"/>
          <w:szCs w:val="24"/>
        </w:rPr>
        <w:t>8</w:t>
      </w:r>
      <w:r w:rsidR="00ED323B" w:rsidRPr="00042FA2">
        <w:rPr>
          <w:rFonts w:ascii="Courier New" w:hAnsi="Courier New" w:cs="Courier New"/>
          <w:szCs w:val="24"/>
        </w:rPr>
        <w:t>,</w:t>
      </w:r>
      <w:r w:rsidR="00A129A2" w:rsidRPr="00042FA2">
        <w:rPr>
          <w:rFonts w:ascii="Courier New" w:hAnsi="Courier New" w:cs="Courier New"/>
          <w:szCs w:val="24"/>
        </w:rPr>
        <w:t xml:space="preserve"> 9</w:t>
      </w:r>
      <w:r w:rsidR="00ED323B" w:rsidRPr="00042FA2">
        <w:rPr>
          <w:rFonts w:ascii="Courier New" w:hAnsi="Courier New" w:cs="Courier New"/>
          <w:szCs w:val="24"/>
        </w:rPr>
        <w:t xml:space="preserve"> y 10</w:t>
      </w:r>
      <w:r w:rsidRPr="00042FA2">
        <w:rPr>
          <w:rFonts w:ascii="Courier New" w:hAnsi="Courier New" w:cs="Courier New"/>
          <w:szCs w:val="24"/>
        </w:rPr>
        <w:t>.</w:t>
      </w:r>
    </w:p>
    <w:p w14:paraId="20D32C90" w14:textId="4019E1C6" w:rsidR="005B2E4C" w:rsidRDefault="005B2E4C" w:rsidP="00806869">
      <w:pPr>
        <w:pStyle w:val="Sangra2detindependiente"/>
        <w:tabs>
          <w:tab w:val="left" w:pos="2268"/>
        </w:tabs>
        <w:spacing w:before="0" w:after="0" w:line="276" w:lineRule="auto"/>
        <w:ind w:left="0" w:right="49" w:firstLine="0"/>
        <w:rPr>
          <w:rFonts w:ascii="Courier New" w:hAnsi="Courier New" w:cs="Courier New"/>
          <w:color w:val="000000"/>
          <w:szCs w:val="24"/>
          <w:lang w:val="es-CL"/>
        </w:rPr>
      </w:pPr>
    </w:p>
    <w:p w14:paraId="60615CF6" w14:textId="77777777" w:rsidR="00F9085E" w:rsidRPr="005B2E4C" w:rsidRDefault="00F9085E" w:rsidP="00806869">
      <w:pPr>
        <w:pStyle w:val="Sangra2detindependiente"/>
        <w:tabs>
          <w:tab w:val="left" w:pos="2268"/>
        </w:tabs>
        <w:spacing w:before="0" w:after="0" w:line="276" w:lineRule="auto"/>
        <w:ind w:left="0" w:right="-91" w:firstLine="0"/>
        <w:jc w:val="center"/>
        <w:outlineLvl w:val="0"/>
        <w:rPr>
          <w:rFonts w:ascii="Courier New" w:hAnsi="Courier New" w:cs="Courier New"/>
          <w:b/>
          <w:color w:val="000000"/>
          <w:szCs w:val="24"/>
          <w:lang w:val="es-CL"/>
        </w:rPr>
      </w:pPr>
      <w:r w:rsidRPr="005B2E4C">
        <w:rPr>
          <w:rFonts w:ascii="Courier New" w:hAnsi="Courier New" w:cs="Courier New"/>
          <w:b/>
          <w:color w:val="000000"/>
          <w:szCs w:val="24"/>
          <w:lang w:val="es-CL"/>
        </w:rPr>
        <w:t>Título IV</w:t>
      </w:r>
    </w:p>
    <w:p w14:paraId="1238429B" w14:textId="77777777" w:rsidR="00F9085E" w:rsidRPr="005B2E4C" w:rsidRDefault="00F9085E" w:rsidP="00806869">
      <w:pPr>
        <w:pStyle w:val="Sangra2detindependiente"/>
        <w:tabs>
          <w:tab w:val="left" w:pos="2268"/>
        </w:tabs>
        <w:spacing w:before="0" w:after="0" w:line="276" w:lineRule="auto"/>
        <w:ind w:left="0" w:right="-91" w:firstLine="0"/>
        <w:jc w:val="center"/>
        <w:rPr>
          <w:rFonts w:ascii="Courier New" w:hAnsi="Courier New" w:cs="Courier New"/>
          <w:b/>
          <w:color w:val="000000"/>
          <w:szCs w:val="24"/>
          <w:lang w:val="es-CL"/>
        </w:rPr>
      </w:pPr>
      <w:r w:rsidRPr="005B2E4C">
        <w:rPr>
          <w:rFonts w:ascii="Courier New" w:hAnsi="Courier New" w:cs="Courier New"/>
          <w:b/>
          <w:color w:val="000000"/>
          <w:szCs w:val="24"/>
          <w:lang w:val="es-CL"/>
        </w:rPr>
        <w:t>Disposiciones varias</w:t>
      </w:r>
    </w:p>
    <w:p w14:paraId="135FE3BE" w14:textId="77777777" w:rsidR="00F9085E" w:rsidRPr="00042FA2" w:rsidRDefault="00F9085E" w:rsidP="00806869">
      <w:pPr>
        <w:pStyle w:val="Sangra2detindependiente"/>
        <w:tabs>
          <w:tab w:val="left" w:pos="2268"/>
        </w:tabs>
        <w:spacing w:before="0" w:after="0" w:line="276" w:lineRule="auto"/>
        <w:ind w:left="0" w:right="-91" w:firstLine="0"/>
        <w:rPr>
          <w:rFonts w:ascii="Courier New" w:hAnsi="Courier New" w:cs="Courier New"/>
          <w:color w:val="000000"/>
          <w:szCs w:val="24"/>
          <w:lang w:val="es-CL"/>
        </w:rPr>
      </w:pPr>
    </w:p>
    <w:p w14:paraId="60B0A2AC" w14:textId="28C1751B" w:rsidR="00E9774D" w:rsidRPr="00042FA2" w:rsidRDefault="00E9774D" w:rsidP="006F5068">
      <w:pPr>
        <w:tabs>
          <w:tab w:val="left" w:pos="2268"/>
        </w:tabs>
        <w:spacing w:after="0" w:line="276" w:lineRule="auto"/>
        <w:jc w:val="both"/>
        <w:rPr>
          <w:rFonts w:ascii="Courier New" w:hAnsi="Courier New" w:cs="Courier New"/>
          <w:sz w:val="24"/>
          <w:szCs w:val="24"/>
        </w:rPr>
      </w:pPr>
      <w:r w:rsidRPr="00042FA2">
        <w:rPr>
          <w:rFonts w:ascii="Courier New" w:hAnsi="Courier New" w:cs="Courier New"/>
          <w:b/>
          <w:sz w:val="24"/>
          <w:szCs w:val="24"/>
        </w:rPr>
        <w:t>Artículo 1</w:t>
      </w:r>
      <w:r w:rsidR="00FE396C" w:rsidRPr="00042FA2">
        <w:rPr>
          <w:rFonts w:ascii="Courier New" w:hAnsi="Courier New" w:cs="Courier New"/>
          <w:b/>
          <w:sz w:val="24"/>
          <w:szCs w:val="24"/>
        </w:rPr>
        <w:t>3</w:t>
      </w:r>
      <w:r w:rsidRPr="00042FA2">
        <w:rPr>
          <w:rFonts w:ascii="Courier New" w:hAnsi="Courier New" w:cs="Courier New"/>
          <w:b/>
          <w:sz w:val="24"/>
          <w:szCs w:val="24"/>
        </w:rPr>
        <w:t>.-</w:t>
      </w:r>
      <w:r w:rsidR="006F5068">
        <w:rPr>
          <w:rFonts w:ascii="Courier New" w:hAnsi="Courier New" w:cs="Courier New"/>
          <w:b/>
          <w:sz w:val="24"/>
          <w:szCs w:val="24"/>
        </w:rPr>
        <w:tab/>
      </w:r>
      <w:r w:rsidRPr="00042FA2">
        <w:rPr>
          <w:rFonts w:ascii="Courier New" w:hAnsi="Courier New" w:cs="Courier New"/>
          <w:b/>
          <w:sz w:val="24"/>
          <w:szCs w:val="24"/>
        </w:rPr>
        <w:t>Seguridad de la información.</w:t>
      </w:r>
      <w:r w:rsidRPr="00042FA2">
        <w:rPr>
          <w:rFonts w:ascii="Courier New" w:hAnsi="Courier New" w:cs="Courier New"/>
          <w:sz w:val="24"/>
          <w:szCs w:val="24"/>
        </w:rPr>
        <w:t xml:space="preserve"> Los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xml:space="preserve"> y sus mandatarios estarán obligados a garantizar estándares adecuados de seguridad, protegiendo la información a la que hayan tenido acceso en virtud de esta ley contra su pérdida</w:t>
      </w:r>
      <w:r w:rsidR="00D71604" w:rsidRPr="00042FA2">
        <w:rPr>
          <w:rFonts w:ascii="Courier New" w:hAnsi="Courier New" w:cs="Courier New"/>
          <w:sz w:val="24"/>
          <w:szCs w:val="24"/>
        </w:rPr>
        <w:t>, tratamiento ilegítimo</w:t>
      </w:r>
      <w:r w:rsidRPr="00042FA2">
        <w:rPr>
          <w:rFonts w:ascii="Courier New" w:hAnsi="Courier New" w:cs="Courier New"/>
          <w:sz w:val="24"/>
          <w:szCs w:val="24"/>
        </w:rPr>
        <w:t xml:space="preserve">, filtración, daño o destrucción. </w:t>
      </w:r>
    </w:p>
    <w:p w14:paraId="735D9897" w14:textId="183BCF70" w:rsidR="00E9774D" w:rsidRDefault="00E9774D" w:rsidP="00806869">
      <w:pPr>
        <w:spacing w:after="0" w:line="276" w:lineRule="auto"/>
        <w:jc w:val="both"/>
        <w:rPr>
          <w:rFonts w:ascii="Courier New" w:hAnsi="Courier New" w:cs="Courier New"/>
          <w:sz w:val="24"/>
          <w:szCs w:val="24"/>
        </w:rPr>
      </w:pPr>
    </w:p>
    <w:p w14:paraId="4991C950" w14:textId="77777777" w:rsidR="001C31C9" w:rsidRPr="00042FA2" w:rsidRDefault="001C31C9" w:rsidP="00806869">
      <w:pPr>
        <w:spacing w:after="0" w:line="276" w:lineRule="auto"/>
        <w:jc w:val="both"/>
        <w:rPr>
          <w:rFonts w:ascii="Courier New" w:hAnsi="Courier New" w:cs="Courier New"/>
          <w:sz w:val="24"/>
          <w:szCs w:val="24"/>
        </w:rPr>
      </w:pPr>
    </w:p>
    <w:p w14:paraId="68B3DF93" w14:textId="370847A0" w:rsidR="00F9085E" w:rsidRPr="005B2E4C" w:rsidRDefault="00E9774D" w:rsidP="00806869">
      <w:pPr>
        <w:pStyle w:val="Prrafodelista"/>
        <w:spacing w:after="0" w:line="276" w:lineRule="auto"/>
        <w:ind w:left="0" w:firstLine="2268"/>
        <w:jc w:val="both"/>
        <w:rPr>
          <w:rFonts w:ascii="Courier New" w:hAnsi="Courier New" w:cs="Courier New"/>
          <w:sz w:val="24"/>
          <w:szCs w:val="24"/>
        </w:rPr>
      </w:pPr>
      <w:r w:rsidRPr="008D5668">
        <w:rPr>
          <w:rFonts w:ascii="Courier New" w:hAnsi="Courier New" w:cs="Courier New"/>
          <w:color w:val="000000"/>
          <w:sz w:val="24"/>
          <w:szCs w:val="24"/>
        </w:rPr>
        <w:lastRenderedPageBreak/>
        <w:t>Los</w:t>
      </w:r>
      <w:r w:rsidRPr="00042FA2">
        <w:rPr>
          <w:rFonts w:ascii="Courier New" w:hAnsi="Courier New" w:cs="Courier New"/>
          <w:sz w:val="24"/>
          <w:szCs w:val="24"/>
        </w:rPr>
        <w:t xml:space="preserve"> estándares adecuados de seguridad serán determinados por la Comisión mediante norma de carácter general, considerando</w:t>
      </w:r>
      <w:r w:rsidR="00D07EFB" w:rsidRPr="008D5668">
        <w:rPr>
          <w:rFonts w:ascii="Courier New" w:hAnsi="Courier New" w:cs="Courier New"/>
          <w:sz w:val="24"/>
          <w:szCs w:val="24"/>
        </w:rPr>
        <w:t xml:space="preserve"> criterios </w:t>
      </w:r>
      <w:r w:rsidR="00610E0D" w:rsidRPr="008D5668">
        <w:rPr>
          <w:rFonts w:ascii="Courier New" w:hAnsi="Courier New" w:cs="Courier New"/>
          <w:sz w:val="24"/>
          <w:szCs w:val="24"/>
        </w:rPr>
        <w:t xml:space="preserve">tales </w:t>
      </w:r>
      <w:r w:rsidR="00D07EFB" w:rsidRPr="008D5668">
        <w:rPr>
          <w:rFonts w:ascii="Courier New" w:hAnsi="Courier New" w:cs="Courier New"/>
          <w:sz w:val="24"/>
          <w:szCs w:val="24"/>
        </w:rPr>
        <w:t>como</w:t>
      </w:r>
      <w:r w:rsidRPr="008D5668">
        <w:rPr>
          <w:rFonts w:ascii="Courier New" w:hAnsi="Courier New" w:cs="Courier New"/>
          <w:sz w:val="24"/>
          <w:szCs w:val="24"/>
        </w:rPr>
        <w:t xml:space="preserve"> el volumen</w:t>
      </w:r>
      <w:r w:rsidR="00BB6B45">
        <w:rPr>
          <w:rFonts w:ascii="Courier New" w:hAnsi="Courier New" w:cs="Courier New"/>
          <w:sz w:val="24"/>
          <w:szCs w:val="24"/>
        </w:rPr>
        <w:t>,</w:t>
      </w:r>
      <w:r w:rsidRPr="008D5668">
        <w:rPr>
          <w:rFonts w:ascii="Courier New" w:hAnsi="Courier New" w:cs="Courier New"/>
          <w:sz w:val="24"/>
          <w:szCs w:val="24"/>
        </w:rPr>
        <w:t xml:space="preserve"> tipo de </w:t>
      </w:r>
      <w:r w:rsidR="004A2B0D" w:rsidRPr="005B2E4C">
        <w:rPr>
          <w:rFonts w:ascii="Courier New" w:hAnsi="Courier New" w:cs="Courier New"/>
          <w:sz w:val="24"/>
          <w:szCs w:val="24"/>
        </w:rPr>
        <w:t>información a la que se dio</w:t>
      </w:r>
      <w:r w:rsidRPr="005B2E4C">
        <w:rPr>
          <w:rFonts w:ascii="Courier New" w:hAnsi="Courier New" w:cs="Courier New"/>
          <w:sz w:val="24"/>
          <w:szCs w:val="24"/>
        </w:rPr>
        <w:t xml:space="preserve"> acceso y el tamaño del reportante o mandatario, de acuerdo a las categorías establecidas en el artículo segundo de la ley N° 20.416. </w:t>
      </w:r>
    </w:p>
    <w:p w14:paraId="5794FB05" w14:textId="77777777" w:rsidR="00E9774D" w:rsidRPr="00042FA2" w:rsidRDefault="00E9774D" w:rsidP="00806869">
      <w:pPr>
        <w:spacing w:after="0" w:line="276" w:lineRule="auto"/>
        <w:jc w:val="both"/>
        <w:rPr>
          <w:rFonts w:ascii="Courier New" w:hAnsi="Courier New" w:cs="Courier New"/>
          <w:sz w:val="24"/>
          <w:szCs w:val="24"/>
        </w:rPr>
      </w:pPr>
    </w:p>
    <w:p w14:paraId="096EC8E2" w14:textId="0C2032EF" w:rsidR="00F9085E" w:rsidRDefault="00F9085E" w:rsidP="006F5068">
      <w:pPr>
        <w:tabs>
          <w:tab w:val="left" w:pos="2268"/>
        </w:tabs>
        <w:spacing w:after="0" w:line="276" w:lineRule="auto"/>
        <w:jc w:val="both"/>
        <w:rPr>
          <w:rFonts w:ascii="Courier New" w:hAnsi="Courier New" w:cs="Courier New"/>
          <w:sz w:val="24"/>
          <w:szCs w:val="24"/>
        </w:rPr>
      </w:pPr>
      <w:r w:rsidRPr="00042FA2">
        <w:rPr>
          <w:rFonts w:ascii="Courier New" w:hAnsi="Courier New" w:cs="Courier New"/>
          <w:b/>
          <w:sz w:val="24"/>
          <w:szCs w:val="24"/>
        </w:rPr>
        <w:t>Artículo 1</w:t>
      </w:r>
      <w:r w:rsidR="00FE396C" w:rsidRPr="00042FA2">
        <w:rPr>
          <w:rFonts w:ascii="Courier New" w:hAnsi="Courier New" w:cs="Courier New"/>
          <w:b/>
          <w:sz w:val="24"/>
          <w:szCs w:val="24"/>
        </w:rPr>
        <w:t>4</w:t>
      </w:r>
      <w:r w:rsidRPr="00042FA2">
        <w:rPr>
          <w:rFonts w:ascii="Courier New" w:hAnsi="Courier New" w:cs="Courier New"/>
          <w:b/>
          <w:sz w:val="24"/>
          <w:szCs w:val="24"/>
        </w:rPr>
        <w:t>.-</w:t>
      </w:r>
      <w:r w:rsidR="006F5068">
        <w:rPr>
          <w:rFonts w:ascii="Courier New" w:hAnsi="Courier New" w:cs="Courier New"/>
          <w:b/>
          <w:sz w:val="24"/>
          <w:szCs w:val="24"/>
        </w:rPr>
        <w:tab/>
      </w:r>
      <w:r w:rsidRPr="00042FA2">
        <w:rPr>
          <w:rFonts w:ascii="Courier New" w:hAnsi="Courier New" w:cs="Courier New"/>
          <w:b/>
          <w:sz w:val="24"/>
          <w:szCs w:val="24"/>
        </w:rPr>
        <w:t xml:space="preserve">Identificación de </w:t>
      </w:r>
      <w:proofErr w:type="spellStart"/>
      <w:r w:rsidRPr="00042FA2">
        <w:rPr>
          <w:rFonts w:ascii="Courier New" w:hAnsi="Courier New" w:cs="Courier New"/>
          <w:b/>
          <w:sz w:val="24"/>
          <w:szCs w:val="24"/>
        </w:rPr>
        <w:t>reportantes</w:t>
      </w:r>
      <w:proofErr w:type="spellEnd"/>
      <w:r w:rsidRPr="00042FA2">
        <w:rPr>
          <w:rFonts w:ascii="Courier New" w:hAnsi="Courier New" w:cs="Courier New"/>
          <w:b/>
          <w:sz w:val="24"/>
          <w:szCs w:val="24"/>
        </w:rPr>
        <w:t>.</w:t>
      </w:r>
      <w:r w:rsidRPr="00042FA2">
        <w:rPr>
          <w:rFonts w:ascii="Courier New" w:hAnsi="Courier New" w:cs="Courier New"/>
          <w:sz w:val="24"/>
          <w:szCs w:val="24"/>
        </w:rPr>
        <w:t xml:space="preserve"> Para efectos de determinar a las entidades que califican como </w:t>
      </w:r>
      <w:proofErr w:type="spellStart"/>
      <w:r w:rsidRPr="00042FA2">
        <w:rPr>
          <w:rFonts w:ascii="Courier New" w:hAnsi="Courier New" w:cs="Courier New"/>
          <w:sz w:val="24"/>
          <w:szCs w:val="24"/>
        </w:rPr>
        <w:t>reportantes</w:t>
      </w:r>
      <w:proofErr w:type="spellEnd"/>
      <w:r w:rsidR="0030623B" w:rsidRPr="00042FA2">
        <w:rPr>
          <w:rFonts w:ascii="Courier New" w:hAnsi="Courier New" w:cs="Courier New"/>
          <w:sz w:val="24"/>
          <w:szCs w:val="24"/>
        </w:rPr>
        <w:t>, en virtud del párrafo segundo de la letra e) del artículo 2</w:t>
      </w:r>
      <w:r w:rsidRPr="00042FA2">
        <w:rPr>
          <w:rFonts w:ascii="Courier New" w:hAnsi="Courier New" w:cs="Courier New"/>
          <w:sz w:val="24"/>
          <w:szCs w:val="24"/>
        </w:rPr>
        <w:t xml:space="preserve">, el Servicio de Impuestos Internos </w:t>
      </w:r>
      <w:r w:rsidR="00F52EE4" w:rsidRPr="00042FA2">
        <w:rPr>
          <w:rFonts w:ascii="Courier New" w:hAnsi="Courier New" w:cs="Courier New"/>
          <w:sz w:val="24"/>
          <w:szCs w:val="24"/>
        </w:rPr>
        <w:t xml:space="preserve">deberá </w:t>
      </w:r>
      <w:r w:rsidRPr="00042FA2">
        <w:rPr>
          <w:rFonts w:ascii="Courier New" w:hAnsi="Courier New" w:cs="Courier New"/>
          <w:sz w:val="24"/>
          <w:szCs w:val="24"/>
        </w:rPr>
        <w:t xml:space="preserve">comunicar a la Comisión, antes del 30 de junio de cada año, según la información de que disponga, el volumen y número de operaciones realizadas, así como la identidad de cada uno de los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xml:space="preserve"> que cumplan con las condiciones aplicables. </w:t>
      </w:r>
    </w:p>
    <w:p w14:paraId="7A1D4650" w14:textId="77777777" w:rsidR="00BB6B45" w:rsidRPr="00042FA2" w:rsidRDefault="00BB6B45" w:rsidP="00806869">
      <w:pPr>
        <w:spacing w:after="0" w:line="276" w:lineRule="auto"/>
        <w:jc w:val="both"/>
        <w:rPr>
          <w:rFonts w:ascii="Courier New" w:hAnsi="Courier New" w:cs="Courier New"/>
          <w:sz w:val="24"/>
          <w:szCs w:val="24"/>
        </w:rPr>
      </w:pPr>
    </w:p>
    <w:p w14:paraId="501F5E74" w14:textId="77777777" w:rsidR="00F9085E" w:rsidRPr="008D5668" w:rsidRDefault="00F9085E" w:rsidP="00806869">
      <w:pPr>
        <w:pStyle w:val="Prrafodelista"/>
        <w:spacing w:after="0" w:line="276" w:lineRule="auto"/>
        <w:ind w:left="0" w:firstLine="2268"/>
        <w:jc w:val="both"/>
        <w:rPr>
          <w:rFonts w:ascii="Courier New" w:hAnsi="Courier New" w:cs="Courier New"/>
          <w:color w:val="000000"/>
          <w:sz w:val="24"/>
          <w:szCs w:val="24"/>
        </w:rPr>
      </w:pPr>
      <w:r w:rsidRPr="008D5668">
        <w:rPr>
          <w:rFonts w:ascii="Courier New" w:hAnsi="Courier New" w:cs="Courier New"/>
          <w:color w:val="000000"/>
          <w:sz w:val="24"/>
          <w:szCs w:val="24"/>
        </w:rPr>
        <w:t>La Comisión</w:t>
      </w:r>
      <w:r w:rsidR="001A1760" w:rsidRPr="008D5668">
        <w:rPr>
          <w:rFonts w:ascii="Courier New" w:hAnsi="Courier New" w:cs="Courier New"/>
          <w:color w:val="000000"/>
          <w:sz w:val="24"/>
          <w:szCs w:val="24"/>
        </w:rPr>
        <w:t>, mediante resolución,</w:t>
      </w:r>
      <w:r w:rsidRPr="008D5668">
        <w:rPr>
          <w:rFonts w:ascii="Courier New" w:hAnsi="Courier New" w:cs="Courier New"/>
          <w:color w:val="000000"/>
          <w:sz w:val="24"/>
          <w:szCs w:val="24"/>
        </w:rPr>
        <w:t xml:space="preserve"> confeccionará anualmente una nómina pública de dichos </w:t>
      </w:r>
      <w:proofErr w:type="spellStart"/>
      <w:r w:rsidRPr="008D5668">
        <w:rPr>
          <w:rFonts w:ascii="Courier New" w:hAnsi="Courier New" w:cs="Courier New"/>
          <w:color w:val="000000"/>
          <w:sz w:val="24"/>
          <w:szCs w:val="24"/>
        </w:rPr>
        <w:t>reportantes</w:t>
      </w:r>
      <w:proofErr w:type="spellEnd"/>
      <w:r w:rsidRPr="008D5668">
        <w:rPr>
          <w:rFonts w:ascii="Courier New" w:hAnsi="Courier New" w:cs="Courier New"/>
          <w:color w:val="000000"/>
          <w:sz w:val="24"/>
          <w:szCs w:val="24"/>
        </w:rPr>
        <w:t>, los cuales quedarán sujetos a lo dispuesto en la presente ley durante el año calendario siguiente. Adicionalmente, la Comisión notificará</w:t>
      </w:r>
      <w:r w:rsidR="00AE6906" w:rsidRPr="008D5668">
        <w:rPr>
          <w:rFonts w:ascii="Courier New" w:hAnsi="Courier New" w:cs="Courier New"/>
          <w:color w:val="000000"/>
          <w:sz w:val="24"/>
          <w:szCs w:val="24"/>
        </w:rPr>
        <w:t xml:space="preserve"> a dichos </w:t>
      </w:r>
      <w:proofErr w:type="spellStart"/>
      <w:r w:rsidR="00AE6906" w:rsidRPr="008D5668">
        <w:rPr>
          <w:rFonts w:ascii="Courier New" w:hAnsi="Courier New" w:cs="Courier New"/>
          <w:color w:val="000000"/>
          <w:sz w:val="24"/>
          <w:szCs w:val="24"/>
        </w:rPr>
        <w:t>reportantes</w:t>
      </w:r>
      <w:proofErr w:type="spellEnd"/>
      <w:r w:rsidRPr="008D5668">
        <w:rPr>
          <w:rFonts w:ascii="Courier New" w:hAnsi="Courier New" w:cs="Courier New"/>
          <w:color w:val="000000"/>
          <w:sz w:val="24"/>
          <w:szCs w:val="24"/>
        </w:rPr>
        <w:t>, antes del 30 de julio de cada año, de la circunstancia de estar incluid</w:t>
      </w:r>
      <w:r w:rsidR="0015560C" w:rsidRPr="008D5668">
        <w:rPr>
          <w:rFonts w:ascii="Courier New" w:hAnsi="Courier New" w:cs="Courier New"/>
          <w:color w:val="000000"/>
          <w:sz w:val="24"/>
          <w:szCs w:val="24"/>
        </w:rPr>
        <w:t>o</w:t>
      </w:r>
      <w:r w:rsidRPr="008D5668">
        <w:rPr>
          <w:rFonts w:ascii="Courier New" w:hAnsi="Courier New" w:cs="Courier New"/>
          <w:color w:val="000000"/>
          <w:sz w:val="24"/>
          <w:szCs w:val="24"/>
        </w:rPr>
        <w:t xml:space="preserve">s en la referida nómina. </w:t>
      </w:r>
    </w:p>
    <w:p w14:paraId="5E77577D" w14:textId="77777777" w:rsidR="00D81692" w:rsidRPr="008D5668" w:rsidRDefault="00D81692" w:rsidP="00806869">
      <w:pPr>
        <w:pStyle w:val="Prrafodelista"/>
        <w:spacing w:after="0" w:line="276" w:lineRule="auto"/>
        <w:ind w:left="0" w:firstLine="2268"/>
        <w:jc w:val="both"/>
        <w:rPr>
          <w:rFonts w:ascii="Courier New" w:hAnsi="Courier New" w:cs="Courier New"/>
          <w:color w:val="000000"/>
          <w:sz w:val="24"/>
          <w:szCs w:val="24"/>
        </w:rPr>
      </w:pPr>
    </w:p>
    <w:p w14:paraId="23643DF7" w14:textId="0F06D0DF" w:rsidR="0064476B" w:rsidRPr="00042FA2" w:rsidRDefault="0064476B" w:rsidP="00806869">
      <w:pPr>
        <w:pStyle w:val="Prrafodelista"/>
        <w:spacing w:after="0" w:line="276" w:lineRule="auto"/>
        <w:ind w:left="0" w:firstLine="2268"/>
        <w:jc w:val="both"/>
        <w:rPr>
          <w:rFonts w:ascii="Courier New" w:hAnsi="Courier New" w:cs="Courier New"/>
          <w:sz w:val="24"/>
          <w:szCs w:val="24"/>
        </w:rPr>
      </w:pPr>
      <w:r w:rsidRPr="008D5668">
        <w:rPr>
          <w:rFonts w:ascii="Courier New" w:hAnsi="Courier New" w:cs="Courier New"/>
          <w:color w:val="000000"/>
          <w:sz w:val="24"/>
          <w:szCs w:val="24"/>
        </w:rPr>
        <w:t>Lo s</w:t>
      </w:r>
      <w:r w:rsidRPr="00042FA2">
        <w:rPr>
          <w:rFonts w:ascii="Courier New" w:hAnsi="Courier New" w:cs="Courier New"/>
          <w:sz w:val="24"/>
          <w:szCs w:val="24"/>
        </w:rPr>
        <w:t xml:space="preserve">eñalado, es sin perjuicio de la facultad de la </w:t>
      </w:r>
      <w:r w:rsidRPr="005B2E4C">
        <w:rPr>
          <w:rFonts w:ascii="Courier New" w:hAnsi="Courier New" w:cs="Courier New"/>
          <w:sz w:val="24"/>
          <w:szCs w:val="24"/>
        </w:rPr>
        <w:t>Comisión para utilizar</w:t>
      </w:r>
      <w:r w:rsidR="00A15BC1" w:rsidRPr="005B2E4C">
        <w:rPr>
          <w:rFonts w:ascii="Courier New" w:hAnsi="Courier New" w:cs="Courier New"/>
          <w:sz w:val="24"/>
          <w:szCs w:val="24"/>
        </w:rPr>
        <w:t>, total o parcialmente,</w:t>
      </w:r>
      <w:r w:rsidRPr="005B2E4C">
        <w:rPr>
          <w:rFonts w:ascii="Courier New" w:hAnsi="Courier New" w:cs="Courier New"/>
          <w:sz w:val="24"/>
          <w:szCs w:val="24"/>
        </w:rPr>
        <w:t xml:space="preserve"> la información que contiene la nómina señalada en el artículo 31 de la ley </w:t>
      </w:r>
      <w:r w:rsidRPr="00042FA2">
        <w:rPr>
          <w:rFonts w:ascii="Courier New" w:hAnsi="Courier New" w:cs="Courier New"/>
          <w:sz w:val="24"/>
          <w:szCs w:val="24"/>
        </w:rPr>
        <w:t xml:space="preserve">N° 18.010, conforme </w:t>
      </w:r>
      <w:r w:rsidR="00174FD1" w:rsidRPr="00042FA2">
        <w:rPr>
          <w:rFonts w:ascii="Courier New" w:hAnsi="Courier New" w:cs="Courier New"/>
          <w:sz w:val="24"/>
          <w:szCs w:val="24"/>
        </w:rPr>
        <w:t xml:space="preserve">lo </w:t>
      </w:r>
      <w:r w:rsidRPr="00042FA2">
        <w:rPr>
          <w:rFonts w:ascii="Courier New" w:hAnsi="Courier New" w:cs="Courier New"/>
          <w:sz w:val="24"/>
          <w:szCs w:val="24"/>
        </w:rPr>
        <w:t>establece el párrafo tercero de la letra e) del artículo 2 de esta ley.</w:t>
      </w:r>
    </w:p>
    <w:p w14:paraId="57A9E141" w14:textId="77777777" w:rsidR="00F9085E" w:rsidRPr="00042FA2" w:rsidRDefault="00F9085E" w:rsidP="00806869">
      <w:pPr>
        <w:spacing w:after="0" w:line="276" w:lineRule="auto"/>
        <w:jc w:val="both"/>
        <w:rPr>
          <w:rFonts w:ascii="Courier New" w:hAnsi="Courier New" w:cs="Courier New"/>
          <w:sz w:val="24"/>
          <w:szCs w:val="24"/>
        </w:rPr>
      </w:pPr>
    </w:p>
    <w:p w14:paraId="2B33611E" w14:textId="494D7CF4" w:rsidR="00F9085E" w:rsidRPr="00042FA2" w:rsidRDefault="00F9085E" w:rsidP="006F5068">
      <w:pPr>
        <w:tabs>
          <w:tab w:val="left" w:pos="2268"/>
        </w:tabs>
        <w:autoSpaceDE w:val="0"/>
        <w:autoSpaceDN w:val="0"/>
        <w:adjustRightInd w:val="0"/>
        <w:spacing w:after="0" w:line="276" w:lineRule="auto"/>
        <w:jc w:val="both"/>
        <w:rPr>
          <w:rFonts w:ascii="Courier New" w:hAnsi="Courier New" w:cs="Courier New"/>
          <w:sz w:val="24"/>
          <w:szCs w:val="24"/>
        </w:rPr>
      </w:pPr>
      <w:r w:rsidRPr="00042FA2">
        <w:rPr>
          <w:rFonts w:ascii="Courier New" w:hAnsi="Courier New" w:cs="Courier New"/>
          <w:b/>
          <w:sz w:val="24"/>
          <w:szCs w:val="24"/>
        </w:rPr>
        <w:t>Artículo 1</w:t>
      </w:r>
      <w:r w:rsidR="00FE396C" w:rsidRPr="00042FA2">
        <w:rPr>
          <w:rFonts w:ascii="Courier New" w:hAnsi="Courier New" w:cs="Courier New"/>
          <w:b/>
          <w:sz w:val="24"/>
          <w:szCs w:val="24"/>
        </w:rPr>
        <w:t>5</w:t>
      </w:r>
      <w:r w:rsidRPr="00042FA2">
        <w:rPr>
          <w:rFonts w:ascii="Courier New" w:hAnsi="Courier New" w:cs="Courier New"/>
          <w:b/>
          <w:sz w:val="24"/>
          <w:szCs w:val="24"/>
        </w:rPr>
        <w:t>.-</w:t>
      </w:r>
      <w:r w:rsidR="006F5068">
        <w:rPr>
          <w:rFonts w:ascii="Courier New" w:hAnsi="Courier New" w:cs="Courier New"/>
          <w:b/>
          <w:sz w:val="24"/>
          <w:szCs w:val="24"/>
        </w:rPr>
        <w:tab/>
      </w:r>
      <w:r w:rsidRPr="00042FA2">
        <w:rPr>
          <w:rFonts w:ascii="Courier New" w:hAnsi="Courier New" w:cs="Courier New"/>
          <w:b/>
          <w:sz w:val="24"/>
          <w:szCs w:val="24"/>
        </w:rPr>
        <w:t xml:space="preserve">Venta o cesión de cartera de créditos de </w:t>
      </w:r>
      <w:proofErr w:type="spellStart"/>
      <w:r w:rsidRPr="00042FA2">
        <w:rPr>
          <w:rFonts w:ascii="Courier New" w:hAnsi="Courier New" w:cs="Courier New"/>
          <w:b/>
          <w:sz w:val="24"/>
          <w:szCs w:val="24"/>
        </w:rPr>
        <w:t>reportantes</w:t>
      </w:r>
      <w:proofErr w:type="spellEnd"/>
      <w:r w:rsidRPr="00042FA2">
        <w:rPr>
          <w:rFonts w:ascii="Courier New" w:hAnsi="Courier New" w:cs="Courier New"/>
          <w:b/>
          <w:sz w:val="24"/>
          <w:szCs w:val="24"/>
        </w:rPr>
        <w:t>.</w:t>
      </w:r>
      <w:r w:rsidRPr="00042FA2">
        <w:rPr>
          <w:rFonts w:ascii="Courier New" w:hAnsi="Courier New" w:cs="Courier New"/>
          <w:sz w:val="24"/>
          <w:szCs w:val="24"/>
        </w:rPr>
        <w:t xml:space="preserve"> Los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xml:space="preserve"> que vendan, cedan o traspasen obligaciones reportables, deberán informar dicho hecho a la Comisión, individualizando al adquirente o cesionario, en los plazos y forma que determine la Comisión mediante norma de carácter general. </w:t>
      </w:r>
    </w:p>
    <w:p w14:paraId="6D2181F4" w14:textId="77777777" w:rsidR="00F9085E" w:rsidRPr="00042FA2" w:rsidRDefault="00F9085E" w:rsidP="00806869">
      <w:pPr>
        <w:pStyle w:val="Sangra2detindependiente"/>
        <w:tabs>
          <w:tab w:val="left" w:pos="2268"/>
        </w:tabs>
        <w:spacing w:before="0" w:after="0" w:line="276" w:lineRule="auto"/>
        <w:ind w:left="0" w:right="-562" w:firstLine="0"/>
        <w:rPr>
          <w:rFonts w:ascii="Courier New" w:hAnsi="Courier New" w:cs="Courier New"/>
          <w:color w:val="000000"/>
          <w:szCs w:val="24"/>
          <w:lang w:val="es-CL"/>
        </w:rPr>
      </w:pPr>
    </w:p>
    <w:p w14:paraId="3983677A" w14:textId="170BEB8D" w:rsidR="00F9085E" w:rsidRPr="00042FA2" w:rsidRDefault="00F9085E" w:rsidP="006F5068">
      <w:pPr>
        <w:tabs>
          <w:tab w:val="left" w:pos="2268"/>
        </w:tabs>
        <w:spacing w:after="0" w:line="276" w:lineRule="auto"/>
        <w:jc w:val="both"/>
        <w:rPr>
          <w:rFonts w:ascii="Courier New" w:hAnsi="Courier New" w:cs="Courier New"/>
          <w:sz w:val="24"/>
          <w:szCs w:val="24"/>
        </w:rPr>
      </w:pPr>
      <w:r w:rsidRPr="00042FA2">
        <w:rPr>
          <w:rFonts w:ascii="Courier New" w:hAnsi="Courier New" w:cs="Courier New"/>
          <w:b/>
          <w:sz w:val="24"/>
          <w:szCs w:val="24"/>
        </w:rPr>
        <w:t>Artículo 1</w:t>
      </w:r>
      <w:r w:rsidR="00FE396C" w:rsidRPr="00042FA2">
        <w:rPr>
          <w:rFonts w:ascii="Courier New" w:hAnsi="Courier New" w:cs="Courier New"/>
          <w:b/>
          <w:sz w:val="24"/>
          <w:szCs w:val="24"/>
        </w:rPr>
        <w:t>6</w:t>
      </w:r>
      <w:r w:rsidRPr="00042FA2">
        <w:rPr>
          <w:rFonts w:ascii="Courier New" w:hAnsi="Courier New" w:cs="Courier New"/>
          <w:b/>
          <w:sz w:val="24"/>
          <w:szCs w:val="24"/>
        </w:rPr>
        <w:t>.-</w:t>
      </w:r>
      <w:r w:rsidR="006F5068">
        <w:rPr>
          <w:rFonts w:ascii="Courier New" w:hAnsi="Courier New" w:cs="Courier New"/>
          <w:b/>
          <w:sz w:val="24"/>
          <w:szCs w:val="24"/>
        </w:rPr>
        <w:tab/>
      </w:r>
      <w:r w:rsidRPr="00042FA2">
        <w:rPr>
          <w:rFonts w:ascii="Courier New" w:hAnsi="Courier New" w:cs="Courier New"/>
          <w:b/>
          <w:sz w:val="24"/>
          <w:szCs w:val="24"/>
        </w:rPr>
        <w:t>Supervisión y fiscalización.</w:t>
      </w:r>
      <w:r w:rsidRPr="00042FA2">
        <w:rPr>
          <w:rFonts w:ascii="Courier New" w:hAnsi="Courier New" w:cs="Courier New"/>
          <w:sz w:val="24"/>
          <w:szCs w:val="24"/>
        </w:rPr>
        <w:t xml:space="preserve"> Los </w:t>
      </w:r>
      <w:proofErr w:type="spellStart"/>
      <w:r w:rsidRPr="00042FA2">
        <w:rPr>
          <w:rFonts w:ascii="Courier New" w:hAnsi="Courier New" w:cs="Courier New"/>
          <w:sz w:val="24"/>
          <w:szCs w:val="24"/>
        </w:rPr>
        <w:t>reportantes</w:t>
      </w:r>
      <w:proofErr w:type="spellEnd"/>
      <w:r w:rsidRPr="00042FA2">
        <w:rPr>
          <w:rFonts w:ascii="Courier New" w:hAnsi="Courier New" w:cs="Courier New"/>
          <w:sz w:val="24"/>
          <w:szCs w:val="24"/>
        </w:rPr>
        <w:t xml:space="preserve"> quedarán sometidos a la supervisión y fiscalización de la Comisión</w:t>
      </w:r>
      <w:r w:rsidR="005E1F40" w:rsidRPr="00042FA2">
        <w:rPr>
          <w:rFonts w:ascii="Courier New" w:hAnsi="Courier New" w:cs="Courier New"/>
          <w:sz w:val="24"/>
          <w:szCs w:val="24"/>
        </w:rPr>
        <w:t>,</w:t>
      </w:r>
      <w:r w:rsidRPr="00042FA2">
        <w:rPr>
          <w:rFonts w:ascii="Courier New" w:hAnsi="Courier New" w:cs="Courier New"/>
          <w:sz w:val="24"/>
          <w:szCs w:val="24"/>
        </w:rPr>
        <w:t xml:space="preserve"> exclusivamente en lo que se refiere al cumplimiento de esta ley. La referida supervisión y fiscalización será sin perjuicio de las funciones y facultades adicionales que se le otorguen a la Comisión </w:t>
      </w:r>
      <w:r w:rsidR="00F52EE4" w:rsidRPr="00042FA2">
        <w:rPr>
          <w:rFonts w:ascii="Courier New" w:hAnsi="Courier New" w:cs="Courier New"/>
          <w:sz w:val="24"/>
          <w:szCs w:val="24"/>
        </w:rPr>
        <w:t xml:space="preserve">respecto de dichos </w:t>
      </w:r>
      <w:proofErr w:type="spellStart"/>
      <w:r w:rsidR="00F52EE4" w:rsidRPr="00042FA2">
        <w:rPr>
          <w:rFonts w:ascii="Courier New" w:hAnsi="Courier New" w:cs="Courier New"/>
          <w:sz w:val="24"/>
          <w:szCs w:val="24"/>
        </w:rPr>
        <w:t>reportantes</w:t>
      </w:r>
      <w:proofErr w:type="spellEnd"/>
      <w:r w:rsidR="00F52EE4" w:rsidRPr="00042FA2">
        <w:rPr>
          <w:rFonts w:ascii="Courier New" w:hAnsi="Courier New" w:cs="Courier New"/>
          <w:sz w:val="24"/>
          <w:szCs w:val="24"/>
        </w:rPr>
        <w:t xml:space="preserve"> </w:t>
      </w:r>
      <w:r w:rsidRPr="00042FA2">
        <w:rPr>
          <w:rFonts w:ascii="Courier New" w:hAnsi="Courier New" w:cs="Courier New"/>
          <w:sz w:val="24"/>
          <w:szCs w:val="24"/>
        </w:rPr>
        <w:t>en virtud de otros cuerpos legales.</w:t>
      </w:r>
    </w:p>
    <w:p w14:paraId="0125744A" w14:textId="77777777" w:rsidR="00F9085E" w:rsidRPr="00042FA2" w:rsidRDefault="00F9085E" w:rsidP="00806869">
      <w:pPr>
        <w:spacing w:after="0" w:line="276" w:lineRule="auto"/>
        <w:jc w:val="both"/>
        <w:rPr>
          <w:rFonts w:ascii="Courier New" w:hAnsi="Courier New" w:cs="Courier New"/>
          <w:sz w:val="24"/>
          <w:szCs w:val="24"/>
        </w:rPr>
      </w:pPr>
    </w:p>
    <w:p w14:paraId="14EADA81" w14:textId="3573AF52" w:rsidR="00F9085E" w:rsidRPr="00042FA2" w:rsidRDefault="00F9085E" w:rsidP="006F5068">
      <w:pPr>
        <w:tabs>
          <w:tab w:val="left" w:pos="2268"/>
        </w:tabs>
        <w:spacing w:after="0" w:line="276" w:lineRule="auto"/>
        <w:jc w:val="both"/>
        <w:rPr>
          <w:rFonts w:ascii="Courier New" w:hAnsi="Courier New" w:cs="Courier New"/>
          <w:sz w:val="24"/>
          <w:szCs w:val="24"/>
        </w:rPr>
      </w:pPr>
      <w:r w:rsidRPr="00042FA2">
        <w:rPr>
          <w:rFonts w:ascii="Courier New" w:hAnsi="Courier New" w:cs="Courier New"/>
          <w:b/>
          <w:sz w:val="24"/>
          <w:szCs w:val="24"/>
        </w:rPr>
        <w:t>Artículo 1</w:t>
      </w:r>
      <w:r w:rsidR="00FE396C" w:rsidRPr="00042FA2">
        <w:rPr>
          <w:rFonts w:ascii="Courier New" w:hAnsi="Courier New" w:cs="Courier New"/>
          <w:b/>
          <w:sz w:val="24"/>
          <w:szCs w:val="24"/>
        </w:rPr>
        <w:t>7</w:t>
      </w:r>
      <w:r w:rsidRPr="00042FA2">
        <w:rPr>
          <w:rFonts w:ascii="Courier New" w:hAnsi="Courier New" w:cs="Courier New"/>
          <w:b/>
          <w:sz w:val="24"/>
          <w:szCs w:val="24"/>
        </w:rPr>
        <w:t>.-</w:t>
      </w:r>
      <w:r w:rsidR="006F5068">
        <w:rPr>
          <w:rFonts w:ascii="Courier New" w:hAnsi="Courier New" w:cs="Courier New"/>
          <w:b/>
          <w:sz w:val="24"/>
          <w:szCs w:val="24"/>
        </w:rPr>
        <w:tab/>
      </w:r>
      <w:r w:rsidRPr="00042FA2">
        <w:rPr>
          <w:rFonts w:ascii="Courier New" w:hAnsi="Courier New" w:cs="Courier New"/>
          <w:b/>
          <w:sz w:val="24"/>
          <w:szCs w:val="24"/>
        </w:rPr>
        <w:t>Sanciones aplicables.</w:t>
      </w:r>
      <w:r w:rsidRPr="00042FA2">
        <w:rPr>
          <w:rFonts w:ascii="Courier New" w:hAnsi="Courier New" w:cs="Courier New"/>
          <w:sz w:val="24"/>
          <w:szCs w:val="24"/>
        </w:rPr>
        <w:t xml:space="preserve"> Sin perjuicio de las demás responsabilidades que correspondan,</w:t>
      </w:r>
      <w:r w:rsidRPr="00042FA2">
        <w:rPr>
          <w:rFonts w:ascii="Courier New" w:hAnsi="Courier New" w:cs="Courier New"/>
          <w:b/>
          <w:sz w:val="24"/>
          <w:szCs w:val="24"/>
        </w:rPr>
        <w:t xml:space="preserve"> </w:t>
      </w:r>
      <w:r w:rsidRPr="00042FA2">
        <w:rPr>
          <w:rFonts w:ascii="Courier New" w:hAnsi="Courier New" w:cs="Courier New"/>
          <w:sz w:val="24"/>
          <w:szCs w:val="24"/>
        </w:rPr>
        <w:t xml:space="preserve">las </w:t>
      </w:r>
      <w:r w:rsidR="005F6EF8">
        <w:rPr>
          <w:rFonts w:ascii="Courier New" w:hAnsi="Courier New" w:cs="Courier New"/>
          <w:sz w:val="24"/>
          <w:szCs w:val="24"/>
        </w:rPr>
        <w:t xml:space="preserve">entidades y </w:t>
      </w:r>
      <w:r w:rsidRPr="00042FA2">
        <w:rPr>
          <w:rFonts w:ascii="Courier New" w:hAnsi="Courier New" w:cs="Courier New"/>
          <w:sz w:val="24"/>
          <w:szCs w:val="24"/>
        </w:rPr>
        <w:lastRenderedPageBreak/>
        <w:t>personas naturales o jurídicas que incurrieren en infracciones a las disposiciones de la presente ley</w:t>
      </w:r>
      <w:r w:rsidR="009C675A" w:rsidRPr="00042FA2">
        <w:rPr>
          <w:rFonts w:ascii="Courier New" w:hAnsi="Courier New" w:cs="Courier New"/>
          <w:sz w:val="24"/>
          <w:szCs w:val="24"/>
        </w:rPr>
        <w:t xml:space="preserve"> y a las respectivas normas de carácter general</w:t>
      </w:r>
      <w:r w:rsidR="00514206" w:rsidRPr="00042FA2">
        <w:rPr>
          <w:rFonts w:ascii="Courier New" w:hAnsi="Courier New" w:cs="Courier New"/>
          <w:sz w:val="24"/>
          <w:szCs w:val="24"/>
        </w:rPr>
        <w:t xml:space="preserve"> que dicte la Comisión conforme a ella</w:t>
      </w:r>
      <w:r w:rsidRPr="00042FA2">
        <w:rPr>
          <w:rFonts w:ascii="Courier New" w:hAnsi="Courier New" w:cs="Courier New"/>
          <w:sz w:val="24"/>
          <w:szCs w:val="24"/>
        </w:rPr>
        <w:t xml:space="preserve">, </w:t>
      </w:r>
      <w:r w:rsidR="00C7405A" w:rsidRPr="00042FA2">
        <w:rPr>
          <w:rFonts w:ascii="Courier New" w:hAnsi="Courier New" w:cs="Courier New"/>
          <w:sz w:val="24"/>
          <w:szCs w:val="24"/>
        </w:rPr>
        <w:t xml:space="preserve">podrán ser </w:t>
      </w:r>
      <w:r w:rsidRPr="00042FA2">
        <w:rPr>
          <w:rFonts w:ascii="Courier New" w:hAnsi="Courier New" w:cs="Courier New"/>
          <w:sz w:val="24"/>
          <w:szCs w:val="24"/>
        </w:rPr>
        <w:t>sancionadas de conformidad a</w:t>
      </w:r>
      <w:r w:rsidR="00E66CA7" w:rsidRPr="00042FA2">
        <w:rPr>
          <w:rFonts w:ascii="Courier New" w:hAnsi="Courier New" w:cs="Courier New"/>
          <w:sz w:val="24"/>
          <w:szCs w:val="24"/>
        </w:rPr>
        <w:t xml:space="preserve"> lo establecido en</w:t>
      </w:r>
      <w:r w:rsidRPr="00042FA2">
        <w:rPr>
          <w:rFonts w:ascii="Courier New" w:hAnsi="Courier New" w:cs="Courier New"/>
          <w:sz w:val="24"/>
          <w:szCs w:val="24"/>
        </w:rPr>
        <w:t xml:space="preserve"> el decreto ley N° 3.538, de 1980, que crea la Comisión para el Mercado Financiero</w:t>
      </w:r>
      <w:r w:rsidR="00C114CD" w:rsidRPr="00042FA2">
        <w:rPr>
          <w:rFonts w:ascii="Courier New" w:hAnsi="Courier New" w:cs="Courier New"/>
          <w:sz w:val="24"/>
          <w:szCs w:val="24"/>
        </w:rPr>
        <w:t xml:space="preserve">, aplicándose especialmente el artículo 5 y </w:t>
      </w:r>
      <w:r w:rsidR="00F157F8" w:rsidRPr="00042FA2">
        <w:rPr>
          <w:rFonts w:ascii="Courier New" w:hAnsi="Courier New" w:cs="Courier New"/>
          <w:sz w:val="24"/>
          <w:szCs w:val="24"/>
        </w:rPr>
        <w:t>los</w:t>
      </w:r>
      <w:r w:rsidR="00C114CD" w:rsidRPr="00042FA2">
        <w:rPr>
          <w:rFonts w:ascii="Courier New" w:hAnsi="Courier New" w:cs="Courier New"/>
          <w:sz w:val="24"/>
          <w:szCs w:val="24"/>
        </w:rPr>
        <w:t xml:space="preserve"> Título</w:t>
      </w:r>
      <w:r w:rsidR="00F157F8" w:rsidRPr="00042FA2">
        <w:rPr>
          <w:rFonts w:ascii="Courier New" w:hAnsi="Courier New" w:cs="Courier New"/>
          <w:sz w:val="24"/>
          <w:szCs w:val="24"/>
        </w:rPr>
        <w:t>s</w:t>
      </w:r>
      <w:r w:rsidR="00C114CD" w:rsidRPr="00042FA2">
        <w:rPr>
          <w:rFonts w:ascii="Courier New" w:hAnsi="Courier New" w:cs="Courier New"/>
          <w:sz w:val="24"/>
          <w:szCs w:val="24"/>
        </w:rPr>
        <w:t xml:space="preserve"> III</w:t>
      </w:r>
      <w:r w:rsidR="00F157F8" w:rsidRPr="00042FA2">
        <w:rPr>
          <w:rFonts w:ascii="Courier New" w:hAnsi="Courier New" w:cs="Courier New"/>
          <w:sz w:val="24"/>
          <w:szCs w:val="24"/>
        </w:rPr>
        <w:t>, IV y V</w:t>
      </w:r>
      <w:r w:rsidR="00C114CD" w:rsidRPr="00042FA2">
        <w:rPr>
          <w:rFonts w:ascii="Courier New" w:hAnsi="Courier New" w:cs="Courier New"/>
          <w:sz w:val="24"/>
          <w:szCs w:val="24"/>
        </w:rPr>
        <w:t xml:space="preserve"> de dicho decreto</w:t>
      </w:r>
      <w:r w:rsidRPr="00042FA2">
        <w:rPr>
          <w:rFonts w:ascii="Courier New" w:hAnsi="Courier New" w:cs="Courier New"/>
          <w:sz w:val="24"/>
          <w:szCs w:val="24"/>
        </w:rPr>
        <w:t>.</w:t>
      </w:r>
    </w:p>
    <w:p w14:paraId="10CD535F" w14:textId="77777777" w:rsidR="00F9085E" w:rsidRPr="00042FA2" w:rsidRDefault="00F9085E" w:rsidP="00806869">
      <w:pPr>
        <w:spacing w:after="0" w:line="276" w:lineRule="auto"/>
        <w:jc w:val="both"/>
        <w:rPr>
          <w:rFonts w:ascii="Courier New" w:hAnsi="Courier New" w:cs="Courier New"/>
          <w:sz w:val="24"/>
          <w:szCs w:val="24"/>
        </w:rPr>
      </w:pPr>
    </w:p>
    <w:p w14:paraId="30040D96" w14:textId="38C066B6" w:rsidR="00F9085E" w:rsidRPr="00042FA2" w:rsidRDefault="00F52EE4"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 xml:space="preserve">Sin perjuicio de </w:t>
      </w:r>
      <w:r w:rsidR="00807637" w:rsidRPr="00042FA2">
        <w:rPr>
          <w:rFonts w:ascii="Courier New" w:hAnsi="Courier New" w:cs="Courier New"/>
          <w:sz w:val="24"/>
          <w:szCs w:val="24"/>
        </w:rPr>
        <w:t>las sanciones que procedan conforme a lo establecido en el inciso anterior</w:t>
      </w:r>
      <w:r w:rsidRPr="00042FA2">
        <w:rPr>
          <w:rFonts w:ascii="Courier New" w:hAnsi="Courier New" w:cs="Courier New"/>
          <w:sz w:val="24"/>
          <w:szCs w:val="24"/>
        </w:rPr>
        <w:t>, e</w:t>
      </w:r>
      <w:r w:rsidR="00F9085E" w:rsidRPr="00042FA2">
        <w:rPr>
          <w:rFonts w:ascii="Courier New" w:hAnsi="Courier New" w:cs="Courier New"/>
          <w:sz w:val="24"/>
          <w:szCs w:val="24"/>
        </w:rPr>
        <w:t>n caso de incumplimiento a las obligaciones señaladas en la presente ley</w:t>
      </w:r>
      <w:r w:rsidR="00514206" w:rsidRPr="00042FA2">
        <w:rPr>
          <w:rFonts w:ascii="Courier New" w:hAnsi="Courier New" w:cs="Courier New"/>
          <w:sz w:val="24"/>
          <w:szCs w:val="24"/>
        </w:rPr>
        <w:t xml:space="preserve"> o de las normas de carácter general</w:t>
      </w:r>
      <w:r w:rsidR="00D365F9" w:rsidRPr="00042FA2">
        <w:rPr>
          <w:rFonts w:ascii="Courier New" w:hAnsi="Courier New" w:cs="Courier New"/>
          <w:sz w:val="24"/>
          <w:szCs w:val="24"/>
        </w:rPr>
        <w:t xml:space="preserve"> dictadas conforme a ella</w:t>
      </w:r>
      <w:r w:rsidR="00F9085E" w:rsidRPr="00042FA2">
        <w:rPr>
          <w:rFonts w:ascii="Courier New" w:hAnsi="Courier New" w:cs="Courier New"/>
          <w:sz w:val="24"/>
          <w:szCs w:val="24"/>
        </w:rPr>
        <w:t>, la Comisión podrá suspender</w:t>
      </w:r>
      <w:r w:rsidR="00700D69" w:rsidRPr="00042FA2">
        <w:rPr>
          <w:rFonts w:ascii="Courier New" w:hAnsi="Courier New" w:cs="Courier New"/>
          <w:sz w:val="24"/>
          <w:szCs w:val="24"/>
        </w:rPr>
        <w:t xml:space="preserve">, hasta por </w:t>
      </w:r>
      <w:r w:rsidR="006C2DE2" w:rsidRPr="00042FA2">
        <w:rPr>
          <w:rFonts w:ascii="Courier New" w:hAnsi="Courier New" w:cs="Courier New"/>
          <w:sz w:val="24"/>
          <w:szCs w:val="24"/>
        </w:rPr>
        <w:t xml:space="preserve">un </w:t>
      </w:r>
      <w:r w:rsidR="00700D69" w:rsidRPr="00042FA2">
        <w:rPr>
          <w:rFonts w:ascii="Courier New" w:hAnsi="Courier New" w:cs="Courier New"/>
          <w:sz w:val="24"/>
          <w:szCs w:val="24"/>
        </w:rPr>
        <w:t>año,</w:t>
      </w:r>
      <w:r w:rsidR="00F9085E" w:rsidRPr="00042FA2">
        <w:rPr>
          <w:rFonts w:ascii="Courier New" w:hAnsi="Courier New" w:cs="Courier New"/>
          <w:sz w:val="24"/>
          <w:szCs w:val="24"/>
        </w:rPr>
        <w:t xml:space="preserve"> el acceso al </w:t>
      </w:r>
      <w:r w:rsidR="00582EEE">
        <w:rPr>
          <w:rFonts w:ascii="Courier New" w:hAnsi="Courier New" w:cs="Courier New"/>
          <w:sz w:val="24"/>
          <w:szCs w:val="24"/>
        </w:rPr>
        <w:t>registro</w:t>
      </w:r>
      <w:r w:rsidR="00F9085E" w:rsidRPr="00042FA2">
        <w:rPr>
          <w:rFonts w:ascii="Courier New" w:hAnsi="Courier New" w:cs="Courier New"/>
          <w:sz w:val="24"/>
          <w:szCs w:val="24"/>
        </w:rPr>
        <w:t xml:space="preserve"> a </w:t>
      </w:r>
      <w:proofErr w:type="spellStart"/>
      <w:r w:rsidR="00F9085E" w:rsidRPr="00042FA2">
        <w:rPr>
          <w:rFonts w:ascii="Courier New" w:hAnsi="Courier New" w:cs="Courier New"/>
          <w:sz w:val="24"/>
          <w:szCs w:val="24"/>
        </w:rPr>
        <w:t>reportantes</w:t>
      </w:r>
      <w:proofErr w:type="spellEnd"/>
      <w:r w:rsidR="00700D69" w:rsidRPr="00042FA2">
        <w:rPr>
          <w:rFonts w:ascii="Courier New" w:hAnsi="Courier New" w:cs="Courier New"/>
          <w:sz w:val="24"/>
          <w:szCs w:val="24"/>
        </w:rPr>
        <w:t>, ya sea que accedan directamente</w:t>
      </w:r>
      <w:r w:rsidR="00F9085E" w:rsidRPr="00042FA2">
        <w:rPr>
          <w:rFonts w:ascii="Courier New" w:hAnsi="Courier New" w:cs="Courier New"/>
          <w:sz w:val="24"/>
          <w:szCs w:val="24"/>
        </w:rPr>
        <w:t xml:space="preserve"> o </w:t>
      </w:r>
      <w:r w:rsidR="00700D69" w:rsidRPr="00042FA2">
        <w:rPr>
          <w:rFonts w:ascii="Courier New" w:hAnsi="Courier New" w:cs="Courier New"/>
          <w:sz w:val="24"/>
          <w:szCs w:val="24"/>
        </w:rPr>
        <w:t xml:space="preserve">a través de </w:t>
      </w:r>
      <w:r w:rsidR="00F9085E" w:rsidRPr="00042FA2">
        <w:rPr>
          <w:rFonts w:ascii="Courier New" w:hAnsi="Courier New" w:cs="Courier New"/>
          <w:sz w:val="24"/>
          <w:szCs w:val="24"/>
        </w:rPr>
        <w:t xml:space="preserve">mandatarios. </w:t>
      </w:r>
      <w:r w:rsidR="00761E80">
        <w:rPr>
          <w:rFonts w:ascii="Courier New" w:hAnsi="Courier New" w:cs="Courier New"/>
          <w:sz w:val="24"/>
          <w:szCs w:val="24"/>
        </w:rPr>
        <w:t xml:space="preserve">La mencionada suspensión no eximirá </w:t>
      </w:r>
      <w:r w:rsidR="00831E9C">
        <w:rPr>
          <w:rFonts w:ascii="Courier New" w:hAnsi="Courier New" w:cs="Courier New"/>
          <w:sz w:val="24"/>
          <w:szCs w:val="24"/>
        </w:rPr>
        <w:t xml:space="preserve">al reportante </w:t>
      </w:r>
      <w:r w:rsidR="00761E80">
        <w:rPr>
          <w:rFonts w:ascii="Courier New" w:hAnsi="Courier New" w:cs="Courier New"/>
          <w:sz w:val="24"/>
          <w:szCs w:val="24"/>
        </w:rPr>
        <w:t>de la correspondiente obligación de reporte y de las demás obligaciones que establezca la presente ley.</w:t>
      </w:r>
    </w:p>
    <w:p w14:paraId="2689F9D0" w14:textId="77777777" w:rsidR="00F9085E" w:rsidRPr="00042FA2" w:rsidRDefault="00F9085E" w:rsidP="00806869">
      <w:pPr>
        <w:spacing w:after="0" w:line="276" w:lineRule="auto"/>
        <w:jc w:val="both"/>
        <w:rPr>
          <w:rFonts w:ascii="Courier New" w:hAnsi="Courier New" w:cs="Courier New"/>
          <w:color w:val="666666"/>
          <w:sz w:val="24"/>
          <w:szCs w:val="24"/>
          <w:lang w:val="es-ES_tradnl"/>
        </w:rPr>
      </w:pPr>
    </w:p>
    <w:p w14:paraId="1641793E" w14:textId="77777777" w:rsidR="00F9085E" w:rsidRPr="00042FA2" w:rsidRDefault="001141A9" w:rsidP="00806869">
      <w:pPr>
        <w:pStyle w:val="Prrafodelista"/>
        <w:spacing w:after="0" w:line="276" w:lineRule="auto"/>
        <w:ind w:left="0" w:firstLine="2268"/>
        <w:jc w:val="both"/>
        <w:rPr>
          <w:rFonts w:ascii="Courier New" w:hAnsi="Courier New" w:cs="Courier New"/>
          <w:sz w:val="24"/>
          <w:szCs w:val="24"/>
        </w:rPr>
      </w:pPr>
      <w:r w:rsidRPr="00042FA2">
        <w:rPr>
          <w:rFonts w:ascii="Courier New" w:hAnsi="Courier New" w:cs="Courier New"/>
          <w:sz w:val="24"/>
          <w:szCs w:val="24"/>
        </w:rPr>
        <w:t>Adicionalmente, l</w:t>
      </w:r>
      <w:r w:rsidR="00F9085E" w:rsidRPr="00042FA2">
        <w:rPr>
          <w:rFonts w:ascii="Courier New" w:hAnsi="Courier New" w:cs="Courier New"/>
          <w:sz w:val="24"/>
          <w:szCs w:val="24"/>
        </w:rPr>
        <w:t>as personas que comuniquen a terceros</w:t>
      </w:r>
      <w:r w:rsidR="00C7405A" w:rsidRPr="00042FA2">
        <w:rPr>
          <w:rFonts w:ascii="Courier New" w:hAnsi="Courier New" w:cs="Courier New"/>
          <w:sz w:val="24"/>
          <w:szCs w:val="24"/>
        </w:rPr>
        <w:t>, sin la autorización que corresponda,</w:t>
      </w:r>
      <w:r w:rsidR="00F9085E" w:rsidRPr="00042FA2">
        <w:rPr>
          <w:rFonts w:ascii="Courier New" w:hAnsi="Courier New" w:cs="Courier New"/>
          <w:sz w:val="24"/>
          <w:szCs w:val="24"/>
        </w:rPr>
        <w:t xml:space="preserve"> </w:t>
      </w:r>
      <w:r w:rsidR="00DB35EA" w:rsidRPr="00042FA2">
        <w:rPr>
          <w:rFonts w:ascii="Courier New" w:hAnsi="Courier New" w:cs="Courier New"/>
          <w:sz w:val="24"/>
          <w:szCs w:val="24"/>
        </w:rPr>
        <w:t>información</w:t>
      </w:r>
      <w:r w:rsidR="00F9085E" w:rsidRPr="00042FA2">
        <w:rPr>
          <w:rFonts w:ascii="Courier New" w:hAnsi="Courier New" w:cs="Courier New"/>
          <w:sz w:val="24"/>
          <w:szCs w:val="24"/>
        </w:rPr>
        <w:t xml:space="preserve"> que haya sido </w:t>
      </w:r>
      <w:r w:rsidR="00232885" w:rsidRPr="00042FA2">
        <w:rPr>
          <w:rFonts w:ascii="Courier New" w:hAnsi="Courier New" w:cs="Courier New"/>
          <w:sz w:val="24"/>
          <w:szCs w:val="24"/>
        </w:rPr>
        <w:t xml:space="preserve">obtenida </w:t>
      </w:r>
      <w:r w:rsidR="00F9085E" w:rsidRPr="00042FA2">
        <w:rPr>
          <w:rFonts w:ascii="Courier New" w:hAnsi="Courier New" w:cs="Courier New"/>
          <w:sz w:val="24"/>
          <w:szCs w:val="24"/>
        </w:rPr>
        <w:t>en virtud de esta ley, serán sancionadas con la pena de reclusión menor en sus grados mínimo a medio.</w:t>
      </w:r>
      <w:r w:rsidR="00A129A2" w:rsidRPr="00042FA2">
        <w:rPr>
          <w:rFonts w:ascii="Courier New" w:hAnsi="Courier New" w:cs="Courier New"/>
          <w:sz w:val="24"/>
          <w:szCs w:val="24"/>
        </w:rPr>
        <w:t xml:space="preserve"> </w:t>
      </w:r>
      <w:r w:rsidR="00E66CA7" w:rsidRPr="00042FA2">
        <w:rPr>
          <w:rFonts w:ascii="Courier New" w:hAnsi="Courier New" w:cs="Courier New"/>
          <w:sz w:val="24"/>
          <w:szCs w:val="24"/>
        </w:rPr>
        <w:t xml:space="preserve">El presente inciso no será aplicable </w:t>
      </w:r>
      <w:r w:rsidRPr="00042FA2">
        <w:rPr>
          <w:rFonts w:ascii="Courier New" w:hAnsi="Courier New" w:cs="Courier New"/>
          <w:sz w:val="24"/>
          <w:szCs w:val="24"/>
        </w:rPr>
        <w:t xml:space="preserve">en las situaciones </w:t>
      </w:r>
      <w:r w:rsidR="00A129A2" w:rsidRPr="00042FA2">
        <w:rPr>
          <w:rFonts w:ascii="Courier New" w:hAnsi="Courier New" w:cs="Courier New"/>
          <w:sz w:val="24"/>
          <w:szCs w:val="24"/>
        </w:rPr>
        <w:t xml:space="preserve">que se rijan por el </w:t>
      </w:r>
      <w:r w:rsidR="00E66CA7" w:rsidRPr="00042FA2">
        <w:rPr>
          <w:rFonts w:ascii="Courier New" w:hAnsi="Courier New" w:cs="Courier New"/>
          <w:sz w:val="24"/>
          <w:szCs w:val="24"/>
        </w:rPr>
        <w:t xml:space="preserve">artículo </w:t>
      </w:r>
      <w:r w:rsidR="00A129A2" w:rsidRPr="00042FA2">
        <w:rPr>
          <w:rFonts w:ascii="Courier New" w:hAnsi="Courier New" w:cs="Courier New"/>
          <w:sz w:val="24"/>
          <w:szCs w:val="24"/>
        </w:rPr>
        <w:t xml:space="preserve">28 del decreto ley N° 3.538, de 1980, </w:t>
      </w:r>
      <w:r w:rsidRPr="00042FA2">
        <w:rPr>
          <w:rFonts w:ascii="Courier New" w:hAnsi="Courier New" w:cs="Courier New"/>
          <w:sz w:val="24"/>
          <w:szCs w:val="24"/>
        </w:rPr>
        <w:t xml:space="preserve">en cuyo caso </w:t>
      </w:r>
      <w:r w:rsidR="006B71BE" w:rsidRPr="00042FA2">
        <w:rPr>
          <w:rFonts w:ascii="Courier New" w:hAnsi="Courier New" w:cs="Courier New"/>
          <w:sz w:val="24"/>
          <w:szCs w:val="24"/>
        </w:rPr>
        <w:t>regirá</w:t>
      </w:r>
      <w:r w:rsidRPr="00042FA2">
        <w:rPr>
          <w:rFonts w:ascii="Courier New" w:hAnsi="Courier New" w:cs="Courier New"/>
          <w:sz w:val="24"/>
          <w:szCs w:val="24"/>
        </w:rPr>
        <w:t xml:space="preserve"> lo dispuesto </w:t>
      </w:r>
      <w:r w:rsidR="00E66CA7" w:rsidRPr="00042FA2">
        <w:rPr>
          <w:rFonts w:ascii="Courier New" w:hAnsi="Courier New" w:cs="Courier New"/>
          <w:sz w:val="24"/>
          <w:szCs w:val="24"/>
        </w:rPr>
        <w:t>en dicho artículo.</w:t>
      </w:r>
    </w:p>
    <w:p w14:paraId="68D50518" w14:textId="77777777" w:rsidR="008B7F1F" w:rsidRPr="00042FA2" w:rsidRDefault="008B7F1F" w:rsidP="00806869">
      <w:pPr>
        <w:spacing w:after="0" w:line="276" w:lineRule="auto"/>
        <w:jc w:val="both"/>
        <w:rPr>
          <w:rFonts w:ascii="Courier New" w:hAnsi="Courier New" w:cs="Courier New"/>
          <w:sz w:val="24"/>
          <w:szCs w:val="24"/>
        </w:rPr>
      </w:pPr>
    </w:p>
    <w:p w14:paraId="30DB3C6F" w14:textId="1F7A506C" w:rsidR="008B7F1F" w:rsidRDefault="008B7F1F" w:rsidP="00806869">
      <w:pPr>
        <w:pStyle w:val="Sangra2detindependiente"/>
        <w:tabs>
          <w:tab w:val="left" w:pos="2268"/>
        </w:tabs>
        <w:spacing w:before="0" w:after="0" w:line="276" w:lineRule="auto"/>
        <w:ind w:left="0" w:right="49" w:firstLine="0"/>
        <w:outlineLvl w:val="0"/>
        <w:rPr>
          <w:rFonts w:ascii="Courier New" w:hAnsi="Courier New" w:cs="Courier New"/>
          <w:color w:val="000000"/>
          <w:szCs w:val="24"/>
          <w:lang w:val="es-CL"/>
        </w:rPr>
      </w:pPr>
      <w:r w:rsidRPr="00042FA2">
        <w:rPr>
          <w:rFonts w:ascii="Courier New" w:hAnsi="Courier New" w:cs="Courier New"/>
          <w:b/>
          <w:bCs/>
          <w:szCs w:val="24"/>
        </w:rPr>
        <w:t>Artículo 18.-</w:t>
      </w:r>
      <w:r w:rsidR="006F5068">
        <w:rPr>
          <w:rFonts w:ascii="Courier New" w:hAnsi="Courier New" w:cs="Courier New"/>
          <w:b/>
          <w:bCs/>
          <w:szCs w:val="24"/>
        </w:rPr>
        <w:tab/>
      </w:r>
      <w:r w:rsidRPr="00042FA2">
        <w:rPr>
          <w:rFonts w:ascii="Courier New" w:hAnsi="Courier New" w:cs="Courier New"/>
          <w:b/>
          <w:bCs/>
          <w:szCs w:val="24"/>
        </w:rPr>
        <w:t>Regulación supletoria.</w:t>
      </w:r>
      <w:r w:rsidRPr="00042FA2">
        <w:rPr>
          <w:rFonts w:ascii="Courier New" w:hAnsi="Courier New" w:cs="Courier New"/>
          <w:szCs w:val="24"/>
        </w:rPr>
        <w:t xml:space="preserve"> </w:t>
      </w:r>
      <w:r w:rsidRPr="00042FA2">
        <w:rPr>
          <w:rFonts w:ascii="Courier New" w:hAnsi="Courier New" w:cs="Courier New"/>
          <w:color w:val="000000"/>
          <w:szCs w:val="24"/>
          <w:lang w:val="es-CL"/>
        </w:rPr>
        <w:t xml:space="preserve">En lo no regulado por esta ley, se aplicará supletoriamente lo dispuesto en la ley </w:t>
      </w:r>
      <w:r w:rsidR="00806869">
        <w:rPr>
          <w:rFonts w:ascii="Courier New" w:hAnsi="Courier New" w:cs="Courier New"/>
          <w:color w:val="000000"/>
          <w:szCs w:val="24"/>
          <w:lang w:val="es-CL"/>
        </w:rPr>
        <w:t xml:space="preserve">          </w:t>
      </w:r>
      <w:r w:rsidRPr="00042FA2">
        <w:rPr>
          <w:rFonts w:ascii="Courier New" w:hAnsi="Courier New" w:cs="Courier New"/>
          <w:color w:val="000000"/>
          <w:szCs w:val="24"/>
          <w:lang w:val="es-CL"/>
        </w:rPr>
        <w:t xml:space="preserve">N° 19.628, sobre protección de la vida privada. </w:t>
      </w:r>
    </w:p>
    <w:p w14:paraId="4DA1E7D1" w14:textId="77777777" w:rsidR="005F6EF8" w:rsidRPr="00042FA2" w:rsidRDefault="005F6EF8" w:rsidP="00806869">
      <w:pPr>
        <w:pStyle w:val="Sangra2detindependiente"/>
        <w:tabs>
          <w:tab w:val="left" w:pos="2268"/>
        </w:tabs>
        <w:spacing w:before="0" w:after="0" w:line="276" w:lineRule="auto"/>
        <w:ind w:left="0" w:right="49" w:firstLine="0"/>
        <w:outlineLvl w:val="0"/>
        <w:rPr>
          <w:rFonts w:ascii="Courier New" w:hAnsi="Courier New" w:cs="Courier New"/>
          <w:color w:val="000000"/>
          <w:szCs w:val="24"/>
          <w:lang w:val="es-CL"/>
        </w:rPr>
      </w:pPr>
    </w:p>
    <w:p w14:paraId="65AA33A2" w14:textId="1F1702A3" w:rsidR="008B7F1F" w:rsidRDefault="004113C8" w:rsidP="00806869">
      <w:pPr>
        <w:pStyle w:val="Sangra2detindependiente"/>
        <w:tabs>
          <w:tab w:val="left" w:pos="2268"/>
        </w:tabs>
        <w:spacing w:before="0" w:after="0" w:line="276" w:lineRule="auto"/>
        <w:ind w:left="0" w:right="49" w:firstLine="0"/>
        <w:outlineLvl w:val="0"/>
        <w:rPr>
          <w:rFonts w:ascii="Courier New" w:hAnsi="Courier New" w:cs="Courier New"/>
          <w:color w:val="000000"/>
          <w:szCs w:val="24"/>
          <w:lang w:val="es-CL"/>
        </w:rPr>
      </w:pPr>
      <w:r w:rsidRPr="00042FA2">
        <w:rPr>
          <w:rFonts w:ascii="Courier New" w:hAnsi="Courier New" w:cs="Courier New"/>
          <w:color w:val="000000"/>
          <w:szCs w:val="24"/>
          <w:lang w:val="es-CL"/>
        </w:rPr>
        <w:t>No obstante, n</w:t>
      </w:r>
      <w:r w:rsidR="008B7F1F" w:rsidRPr="00042FA2">
        <w:rPr>
          <w:rFonts w:ascii="Courier New" w:hAnsi="Courier New" w:cs="Courier New"/>
          <w:color w:val="000000"/>
          <w:szCs w:val="24"/>
          <w:lang w:val="es-CL"/>
        </w:rPr>
        <w:t xml:space="preserve">o será aplicable el Título III de la mencionada </w:t>
      </w:r>
      <w:r w:rsidRPr="00042FA2">
        <w:rPr>
          <w:rFonts w:ascii="Courier New" w:hAnsi="Courier New" w:cs="Courier New"/>
          <w:color w:val="000000"/>
          <w:szCs w:val="24"/>
          <w:lang w:val="es-CL"/>
        </w:rPr>
        <w:t>ley N° 19.628.</w:t>
      </w:r>
    </w:p>
    <w:p w14:paraId="50CCF331" w14:textId="6D85CE55" w:rsidR="001C31C9" w:rsidRDefault="001C31C9" w:rsidP="00806869">
      <w:pPr>
        <w:pStyle w:val="Sangra2detindependiente"/>
        <w:tabs>
          <w:tab w:val="left" w:pos="2268"/>
        </w:tabs>
        <w:spacing w:before="0" w:after="0" w:line="276" w:lineRule="auto"/>
        <w:ind w:left="0" w:right="49" w:firstLine="0"/>
        <w:outlineLvl w:val="0"/>
        <w:rPr>
          <w:rFonts w:ascii="Courier New" w:hAnsi="Courier New" w:cs="Courier New"/>
          <w:color w:val="000000"/>
          <w:szCs w:val="24"/>
          <w:lang w:val="es-CL"/>
        </w:rPr>
      </w:pPr>
    </w:p>
    <w:p w14:paraId="41499195" w14:textId="77777777" w:rsidR="001C31C9" w:rsidRDefault="001C31C9" w:rsidP="00806869">
      <w:pPr>
        <w:pStyle w:val="Sangra2detindependiente"/>
        <w:tabs>
          <w:tab w:val="left" w:pos="2268"/>
        </w:tabs>
        <w:spacing w:before="0" w:after="0" w:line="276" w:lineRule="auto"/>
        <w:ind w:left="0" w:right="49" w:firstLine="0"/>
        <w:outlineLvl w:val="0"/>
        <w:rPr>
          <w:rFonts w:ascii="Courier New" w:hAnsi="Courier New" w:cs="Courier New"/>
          <w:color w:val="000000"/>
          <w:szCs w:val="24"/>
          <w:lang w:val="es-CL"/>
        </w:rPr>
      </w:pPr>
    </w:p>
    <w:p w14:paraId="45D19CDD" w14:textId="77777777" w:rsidR="00F9085E" w:rsidRPr="00042FA2" w:rsidRDefault="00F9085E" w:rsidP="00806869">
      <w:pPr>
        <w:spacing w:after="0" w:line="276" w:lineRule="auto"/>
        <w:jc w:val="center"/>
        <w:outlineLvl w:val="0"/>
        <w:rPr>
          <w:rFonts w:ascii="Courier New" w:hAnsi="Courier New" w:cs="Courier New"/>
          <w:b/>
          <w:sz w:val="24"/>
          <w:szCs w:val="24"/>
        </w:rPr>
      </w:pPr>
      <w:r w:rsidRPr="00042FA2">
        <w:rPr>
          <w:rFonts w:ascii="Courier New" w:hAnsi="Courier New" w:cs="Courier New"/>
          <w:b/>
          <w:sz w:val="24"/>
          <w:szCs w:val="24"/>
        </w:rPr>
        <w:t>ARTÍCULOS TRANSITORIOS</w:t>
      </w:r>
    </w:p>
    <w:p w14:paraId="157B9BE3" w14:textId="3E62E0F6" w:rsidR="00F9085E" w:rsidRDefault="00F9085E" w:rsidP="00806869">
      <w:pPr>
        <w:spacing w:after="0" w:line="276" w:lineRule="auto"/>
        <w:jc w:val="both"/>
        <w:rPr>
          <w:rFonts w:ascii="Courier New" w:hAnsi="Courier New" w:cs="Courier New"/>
          <w:b/>
          <w:sz w:val="24"/>
          <w:szCs w:val="24"/>
        </w:rPr>
      </w:pPr>
    </w:p>
    <w:p w14:paraId="725D236B" w14:textId="77777777" w:rsidR="001C31C9" w:rsidRPr="00042FA2" w:rsidRDefault="001C31C9" w:rsidP="00806869">
      <w:pPr>
        <w:spacing w:after="0" w:line="276" w:lineRule="auto"/>
        <w:jc w:val="both"/>
        <w:rPr>
          <w:rFonts w:ascii="Courier New" w:hAnsi="Courier New" w:cs="Courier New"/>
          <w:b/>
          <w:sz w:val="24"/>
          <w:szCs w:val="24"/>
        </w:rPr>
      </w:pPr>
    </w:p>
    <w:p w14:paraId="42181687" w14:textId="683543DD" w:rsidR="00F9085E" w:rsidRPr="00042FA2" w:rsidRDefault="00F9085E" w:rsidP="00806869">
      <w:pPr>
        <w:spacing w:after="0" w:line="276" w:lineRule="auto"/>
        <w:jc w:val="both"/>
        <w:rPr>
          <w:rFonts w:ascii="Courier New" w:hAnsi="Courier New" w:cs="Courier New"/>
          <w:sz w:val="24"/>
          <w:szCs w:val="24"/>
        </w:rPr>
      </w:pPr>
      <w:r w:rsidRPr="00042FA2">
        <w:rPr>
          <w:rFonts w:ascii="Courier New" w:hAnsi="Courier New" w:cs="Courier New"/>
          <w:b/>
          <w:sz w:val="24"/>
          <w:szCs w:val="24"/>
        </w:rPr>
        <w:t xml:space="preserve">Artículo primero transitorio.- </w:t>
      </w:r>
      <w:r w:rsidRPr="00042FA2">
        <w:rPr>
          <w:rFonts w:ascii="Courier New" w:hAnsi="Courier New" w:cs="Courier New"/>
          <w:sz w:val="24"/>
          <w:szCs w:val="24"/>
        </w:rPr>
        <w:t xml:space="preserve">Las normas de carácter general señaladas en la presente ley deberán ser emitidas por la Comisión para el Mercado Financiero </w:t>
      </w:r>
      <w:r w:rsidR="00EB3F13" w:rsidRPr="00042FA2">
        <w:rPr>
          <w:rFonts w:ascii="Courier New" w:hAnsi="Courier New" w:cs="Courier New"/>
          <w:sz w:val="24"/>
          <w:szCs w:val="24"/>
        </w:rPr>
        <w:t>dentro del plazo de</w:t>
      </w:r>
      <w:r w:rsidRPr="00042FA2">
        <w:rPr>
          <w:rFonts w:ascii="Courier New" w:hAnsi="Courier New" w:cs="Courier New"/>
          <w:sz w:val="24"/>
          <w:szCs w:val="24"/>
        </w:rPr>
        <w:t xml:space="preserve"> </w:t>
      </w:r>
      <w:r w:rsidR="00EB3F13" w:rsidRPr="00042FA2">
        <w:rPr>
          <w:rFonts w:ascii="Courier New" w:hAnsi="Courier New" w:cs="Courier New"/>
          <w:sz w:val="24"/>
          <w:szCs w:val="24"/>
        </w:rPr>
        <w:t>1</w:t>
      </w:r>
      <w:r w:rsidR="00761E80">
        <w:rPr>
          <w:rFonts w:ascii="Courier New" w:hAnsi="Courier New" w:cs="Courier New"/>
          <w:sz w:val="24"/>
          <w:szCs w:val="24"/>
        </w:rPr>
        <w:t>2</w:t>
      </w:r>
      <w:r w:rsidR="00EB3F13" w:rsidRPr="00042FA2">
        <w:rPr>
          <w:rFonts w:ascii="Courier New" w:hAnsi="Courier New" w:cs="Courier New"/>
          <w:sz w:val="24"/>
          <w:szCs w:val="24"/>
        </w:rPr>
        <w:t xml:space="preserve"> meses </w:t>
      </w:r>
      <w:r w:rsidRPr="00042FA2">
        <w:rPr>
          <w:rFonts w:ascii="Courier New" w:hAnsi="Courier New" w:cs="Courier New"/>
          <w:sz w:val="24"/>
          <w:szCs w:val="24"/>
        </w:rPr>
        <w:t>contado desde la publicación de esta ley.</w:t>
      </w:r>
    </w:p>
    <w:p w14:paraId="31250253" w14:textId="77777777" w:rsidR="00F9085E" w:rsidRPr="00042FA2" w:rsidRDefault="00F9085E" w:rsidP="00806869">
      <w:pPr>
        <w:spacing w:after="0" w:line="276" w:lineRule="auto"/>
        <w:jc w:val="both"/>
        <w:rPr>
          <w:rFonts w:ascii="Courier New" w:hAnsi="Courier New" w:cs="Courier New"/>
          <w:sz w:val="24"/>
          <w:szCs w:val="24"/>
        </w:rPr>
      </w:pPr>
    </w:p>
    <w:p w14:paraId="73D6F65A" w14:textId="5E7972CA" w:rsidR="00F9085E" w:rsidRPr="00042FA2" w:rsidRDefault="00F9085E" w:rsidP="00806869">
      <w:pPr>
        <w:spacing w:after="0" w:line="276" w:lineRule="auto"/>
        <w:jc w:val="both"/>
        <w:rPr>
          <w:rFonts w:ascii="Courier New" w:hAnsi="Courier New" w:cs="Courier New"/>
          <w:sz w:val="24"/>
          <w:szCs w:val="24"/>
        </w:rPr>
      </w:pPr>
      <w:r w:rsidRPr="00042FA2">
        <w:rPr>
          <w:rFonts w:ascii="Courier New" w:hAnsi="Courier New" w:cs="Courier New"/>
          <w:b/>
          <w:sz w:val="24"/>
          <w:szCs w:val="24"/>
        </w:rPr>
        <w:t>Artículo segundo transitorio.–</w:t>
      </w:r>
      <w:r w:rsidRPr="00042FA2">
        <w:rPr>
          <w:rFonts w:ascii="Courier New" w:hAnsi="Courier New" w:cs="Courier New"/>
          <w:sz w:val="24"/>
          <w:szCs w:val="24"/>
        </w:rPr>
        <w:t xml:space="preserve"> La presente ley comenzará a regir el primer día del </w:t>
      </w:r>
      <w:r w:rsidR="00761E80">
        <w:rPr>
          <w:rFonts w:ascii="Courier New" w:hAnsi="Courier New" w:cs="Courier New"/>
          <w:sz w:val="24"/>
          <w:szCs w:val="24"/>
        </w:rPr>
        <w:t>vigesimoprimer</w:t>
      </w:r>
      <w:r w:rsidR="00761E80" w:rsidRPr="00042FA2">
        <w:rPr>
          <w:rFonts w:ascii="Courier New" w:hAnsi="Courier New" w:cs="Courier New"/>
          <w:sz w:val="24"/>
          <w:szCs w:val="24"/>
        </w:rPr>
        <w:t xml:space="preserve"> </w:t>
      </w:r>
      <w:r w:rsidRPr="00042FA2">
        <w:rPr>
          <w:rFonts w:ascii="Courier New" w:hAnsi="Courier New" w:cs="Courier New"/>
          <w:sz w:val="24"/>
          <w:szCs w:val="24"/>
        </w:rPr>
        <w:t xml:space="preserve">mes siguiente a </w:t>
      </w:r>
      <w:r w:rsidR="00610E0D" w:rsidRPr="00042FA2">
        <w:rPr>
          <w:rFonts w:ascii="Courier New" w:hAnsi="Courier New" w:cs="Courier New"/>
          <w:sz w:val="24"/>
          <w:szCs w:val="24"/>
        </w:rPr>
        <w:t xml:space="preserve">su </w:t>
      </w:r>
      <w:r w:rsidRPr="00042FA2">
        <w:rPr>
          <w:rFonts w:ascii="Courier New" w:hAnsi="Courier New" w:cs="Courier New"/>
          <w:sz w:val="24"/>
          <w:szCs w:val="24"/>
        </w:rPr>
        <w:t>publicación.</w:t>
      </w:r>
    </w:p>
    <w:p w14:paraId="18B5D07C" w14:textId="78E4E2CB" w:rsidR="00F9085E" w:rsidRDefault="00F9085E" w:rsidP="00806869">
      <w:pPr>
        <w:spacing w:after="0" w:line="276" w:lineRule="auto"/>
        <w:jc w:val="both"/>
        <w:rPr>
          <w:rFonts w:ascii="Courier New" w:hAnsi="Courier New" w:cs="Courier New"/>
          <w:b/>
          <w:sz w:val="24"/>
          <w:szCs w:val="24"/>
        </w:rPr>
      </w:pPr>
    </w:p>
    <w:p w14:paraId="7FDD72B0" w14:textId="77777777" w:rsidR="001C31C9" w:rsidRPr="00042FA2" w:rsidRDefault="001C31C9" w:rsidP="00806869">
      <w:pPr>
        <w:spacing w:after="0" w:line="276" w:lineRule="auto"/>
        <w:jc w:val="both"/>
        <w:rPr>
          <w:rFonts w:ascii="Courier New" w:hAnsi="Courier New" w:cs="Courier New"/>
          <w:b/>
          <w:sz w:val="24"/>
          <w:szCs w:val="24"/>
        </w:rPr>
      </w:pPr>
    </w:p>
    <w:p w14:paraId="120BED35" w14:textId="743592BC" w:rsidR="00F9085E" w:rsidRPr="00042FA2" w:rsidRDefault="00F9085E" w:rsidP="00806869">
      <w:pPr>
        <w:spacing w:after="0" w:line="276" w:lineRule="auto"/>
        <w:jc w:val="both"/>
        <w:rPr>
          <w:rFonts w:ascii="Courier New" w:hAnsi="Courier New" w:cs="Courier New"/>
          <w:sz w:val="24"/>
          <w:szCs w:val="24"/>
        </w:rPr>
      </w:pPr>
      <w:r w:rsidRPr="00042FA2">
        <w:rPr>
          <w:rFonts w:ascii="Courier New" w:hAnsi="Courier New" w:cs="Courier New"/>
          <w:b/>
          <w:sz w:val="24"/>
          <w:szCs w:val="24"/>
        </w:rPr>
        <w:t xml:space="preserve">Artículo tercero transitorio.– </w:t>
      </w:r>
      <w:r w:rsidR="00551F8D" w:rsidRPr="00042FA2">
        <w:rPr>
          <w:rFonts w:ascii="Courier New" w:hAnsi="Courier New" w:cs="Courier New"/>
          <w:sz w:val="24"/>
          <w:szCs w:val="24"/>
        </w:rPr>
        <w:t>L</w:t>
      </w:r>
      <w:r w:rsidRPr="00042FA2">
        <w:rPr>
          <w:rFonts w:ascii="Courier New" w:hAnsi="Courier New" w:cs="Courier New"/>
          <w:sz w:val="24"/>
          <w:szCs w:val="24"/>
        </w:rPr>
        <w:t xml:space="preserve">a Comisión para el Mercado Financiero deberá crear </w:t>
      </w:r>
      <w:r w:rsidR="00551F8D" w:rsidRPr="00042FA2">
        <w:rPr>
          <w:rFonts w:ascii="Courier New" w:hAnsi="Courier New" w:cs="Courier New"/>
          <w:sz w:val="24"/>
          <w:szCs w:val="24"/>
        </w:rPr>
        <w:t xml:space="preserve">y tener </w:t>
      </w:r>
      <w:r w:rsidRPr="00042FA2">
        <w:rPr>
          <w:rFonts w:ascii="Courier New" w:hAnsi="Courier New" w:cs="Courier New"/>
          <w:sz w:val="24"/>
          <w:szCs w:val="24"/>
        </w:rPr>
        <w:t xml:space="preserve">habilitado </w:t>
      </w:r>
      <w:r w:rsidR="00551F8D" w:rsidRPr="00042FA2">
        <w:rPr>
          <w:rFonts w:ascii="Courier New" w:hAnsi="Courier New" w:cs="Courier New"/>
          <w:sz w:val="24"/>
          <w:szCs w:val="24"/>
        </w:rPr>
        <w:t xml:space="preserve">el </w:t>
      </w:r>
      <w:r w:rsidR="00582EEE">
        <w:rPr>
          <w:rFonts w:ascii="Courier New" w:hAnsi="Courier New" w:cs="Courier New"/>
          <w:sz w:val="24"/>
          <w:szCs w:val="24"/>
        </w:rPr>
        <w:t>registro</w:t>
      </w:r>
      <w:r w:rsidR="00551F8D" w:rsidRPr="00042FA2">
        <w:rPr>
          <w:rFonts w:ascii="Courier New" w:hAnsi="Courier New" w:cs="Courier New"/>
          <w:sz w:val="24"/>
          <w:szCs w:val="24"/>
        </w:rPr>
        <w:t xml:space="preserve"> </w:t>
      </w:r>
      <w:r w:rsidR="00176E27">
        <w:rPr>
          <w:rFonts w:ascii="Courier New" w:hAnsi="Courier New" w:cs="Courier New"/>
          <w:sz w:val="24"/>
          <w:szCs w:val="24"/>
        </w:rPr>
        <w:t xml:space="preserve">de deuda consolidada </w:t>
      </w:r>
      <w:r w:rsidRPr="00042FA2">
        <w:rPr>
          <w:rFonts w:ascii="Courier New" w:hAnsi="Courier New" w:cs="Courier New"/>
          <w:sz w:val="24"/>
          <w:szCs w:val="24"/>
        </w:rPr>
        <w:t xml:space="preserve">antes del primer día del </w:t>
      </w:r>
      <w:r w:rsidR="00761E80">
        <w:rPr>
          <w:rFonts w:ascii="Courier New" w:hAnsi="Courier New" w:cs="Courier New"/>
          <w:sz w:val="24"/>
          <w:szCs w:val="24"/>
        </w:rPr>
        <w:t>decimosexto</w:t>
      </w:r>
      <w:r w:rsidR="00761E80" w:rsidRPr="00042FA2">
        <w:rPr>
          <w:rFonts w:ascii="Courier New" w:hAnsi="Courier New" w:cs="Courier New"/>
          <w:sz w:val="24"/>
          <w:szCs w:val="24"/>
        </w:rPr>
        <w:t xml:space="preserve"> </w:t>
      </w:r>
      <w:r w:rsidRPr="00042FA2">
        <w:rPr>
          <w:rFonts w:ascii="Courier New" w:hAnsi="Courier New" w:cs="Courier New"/>
          <w:sz w:val="24"/>
          <w:szCs w:val="24"/>
        </w:rPr>
        <w:t xml:space="preserve">mes contado desde la publicación de esta ley. </w:t>
      </w:r>
    </w:p>
    <w:p w14:paraId="6E97BAA8" w14:textId="77777777" w:rsidR="00F9085E" w:rsidRPr="00042FA2" w:rsidRDefault="00F9085E" w:rsidP="00806869">
      <w:pPr>
        <w:spacing w:after="0" w:line="276" w:lineRule="auto"/>
        <w:jc w:val="both"/>
        <w:rPr>
          <w:rFonts w:ascii="Courier New" w:hAnsi="Courier New" w:cs="Courier New"/>
          <w:sz w:val="24"/>
          <w:szCs w:val="24"/>
        </w:rPr>
      </w:pPr>
    </w:p>
    <w:p w14:paraId="4DE0A5E8" w14:textId="4E9B9DFF" w:rsidR="00F97FEA" w:rsidRPr="00042FA2" w:rsidRDefault="00AC3D57" w:rsidP="001C31C9">
      <w:pPr>
        <w:spacing w:after="0" w:line="276" w:lineRule="auto"/>
        <w:ind w:firstLine="2552"/>
        <w:jc w:val="both"/>
        <w:rPr>
          <w:rFonts w:ascii="Courier New" w:hAnsi="Courier New" w:cs="Courier New"/>
          <w:sz w:val="24"/>
          <w:szCs w:val="24"/>
        </w:rPr>
      </w:pPr>
      <w:r w:rsidRPr="00042FA2">
        <w:rPr>
          <w:rFonts w:ascii="Courier New" w:hAnsi="Courier New" w:cs="Courier New"/>
          <w:sz w:val="24"/>
          <w:szCs w:val="24"/>
        </w:rPr>
        <w:t xml:space="preserve">Las instituciones mencionadas en el párrafo primero de la letra e) del artículo 2 de esta ley </w:t>
      </w:r>
      <w:r w:rsidR="00F9085E" w:rsidRPr="00042FA2">
        <w:rPr>
          <w:rFonts w:ascii="Courier New" w:hAnsi="Courier New" w:cs="Courier New"/>
          <w:sz w:val="24"/>
          <w:szCs w:val="24"/>
        </w:rPr>
        <w:t xml:space="preserve">tendrán un plazo de dos meses para </w:t>
      </w:r>
      <w:r w:rsidR="001141A9" w:rsidRPr="00042FA2">
        <w:rPr>
          <w:rFonts w:ascii="Courier New" w:hAnsi="Courier New" w:cs="Courier New"/>
          <w:sz w:val="24"/>
          <w:szCs w:val="24"/>
        </w:rPr>
        <w:t xml:space="preserve">dar cumplimiento </w:t>
      </w:r>
      <w:r w:rsidR="003B4A3A" w:rsidRPr="00042FA2">
        <w:rPr>
          <w:rFonts w:ascii="Courier New" w:hAnsi="Courier New" w:cs="Courier New"/>
          <w:sz w:val="24"/>
          <w:szCs w:val="24"/>
        </w:rPr>
        <w:t xml:space="preserve">a </w:t>
      </w:r>
      <w:r w:rsidR="00F9085E" w:rsidRPr="00042FA2">
        <w:rPr>
          <w:rFonts w:ascii="Courier New" w:hAnsi="Courier New" w:cs="Courier New"/>
          <w:sz w:val="24"/>
          <w:szCs w:val="24"/>
        </w:rPr>
        <w:t>la obligación de informar referida en el artículo 4 de esta ley</w:t>
      </w:r>
      <w:r w:rsidR="005E1F40" w:rsidRPr="00042FA2">
        <w:rPr>
          <w:rFonts w:ascii="Courier New" w:hAnsi="Courier New" w:cs="Courier New"/>
          <w:sz w:val="24"/>
          <w:szCs w:val="24"/>
        </w:rPr>
        <w:t>,</w:t>
      </w:r>
      <w:r w:rsidR="00F9085E" w:rsidRPr="00042FA2">
        <w:rPr>
          <w:rFonts w:ascii="Courier New" w:hAnsi="Courier New" w:cs="Courier New"/>
          <w:sz w:val="24"/>
          <w:szCs w:val="24"/>
        </w:rPr>
        <w:t xml:space="preserve"> contado desde el primer día del </w:t>
      </w:r>
      <w:r w:rsidR="00761E80">
        <w:rPr>
          <w:rFonts w:ascii="Courier New" w:hAnsi="Courier New" w:cs="Courier New"/>
          <w:sz w:val="24"/>
          <w:szCs w:val="24"/>
        </w:rPr>
        <w:t>decimosexto</w:t>
      </w:r>
      <w:r w:rsidR="00761E80" w:rsidRPr="00042FA2">
        <w:rPr>
          <w:rFonts w:ascii="Courier New" w:hAnsi="Courier New" w:cs="Courier New"/>
          <w:sz w:val="24"/>
          <w:szCs w:val="24"/>
        </w:rPr>
        <w:t xml:space="preserve"> </w:t>
      </w:r>
      <w:r w:rsidR="00F9085E" w:rsidRPr="00042FA2">
        <w:rPr>
          <w:rFonts w:ascii="Courier New" w:hAnsi="Courier New" w:cs="Courier New"/>
          <w:sz w:val="24"/>
          <w:szCs w:val="24"/>
        </w:rPr>
        <w:t>mes desde la publicación de la ley.</w:t>
      </w:r>
      <w:r w:rsidR="00A87F2B" w:rsidRPr="00042FA2">
        <w:rPr>
          <w:rFonts w:ascii="Courier New" w:hAnsi="Courier New" w:cs="Courier New"/>
          <w:sz w:val="24"/>
          <w:szCs w:val="24"/>
        </w:rPr>
        <w:t xml:space="preserve"> Una vez cumplido dicho plazo, las referidas instituciones deberán continuar cumpliendo con esta obligación, en la misma forma en que corresponda cumplirla una vez que entre en vigencia esta ley.</w:t>
      </w:r>
    </w:p>
    <w:p w14:paraId="3E499E42" w14:textId="3AA1246F" w:rsidR="00712060" w:rsidRPr="00042FA2" w:rsidRDefault="00712060" w:rsidP="001C31C9">
      <w:pPr>
        <w:pStyle w:val="Prrafodelista"/>
        <w:spacing w:after="0" w:line="276" w:lineRule="auto"/>
        <w:ind w:left="0" w:firstLine="2552"/>
        <w:jc w:val="both"/>
        <w:rPr>
          <w:rFonts w:ascii="Courier New" w:hAnsi="Courier New" w:cs="Courier New"/>
          <w:sz w:val="24"/>
          <w:szCs w:val="24"/>
        </w:rPr>
      </w:pPr>
      <w:r w:rsidRPr="005B2E4C">
        <w:rPr>
          <w:rFonts w:ascii="Courier New" w:hAnsi="Courier New" w:cs="Courier New"/>
          <w:sz w:val="24"/>
          <w:szCs w:val="24"/>
        </w:rPr>
        <w:t xml:space="preserve">Las instituciones mencionadas en el párrafo segundo de la letra e) del artículo 2 de esta ley tendrán un plazo de dos meses para tener cumplida la obligación de informar referida en el artículo 4 de esta ley, contado desde el primer día del </w:t>
      </w:r>
      <w:r w:rsidR="00761E80">
        <w:rPr>
          <w:rFonts w:ascii="Courier New" w:hAnsi="Courier New" w:cs="Courier New"/>
          <w:sz w:val="24"/>
          <w:szCs w:val="24"/>
        </w:rPr>
        <w:t>decimoctavo</w:t>
      </w:r>
      <w:r w:rsidR="00761E80" w:rsidRPr="00042FA2">
        <w:rPr>
          <w:rFonts w:ascii="Courier New" w:hAnsi="Courier New" w:cs="Courier New"/>
          <w:sz w:val="24"/>
          <w:szCs w:val="24"/>
        </w:rPr>
        <w:t xml:space="preserve"> </w:t>
      </w:r>
      <w:r w:rsidRPr="00042FA2">
        <w:rPr>
          <w:rFonts w:ascii="Courier New" w:hAnsi="Courier New" w:cs="Courier New"/>
          <w:sz w:val="24"/>
          <w:szCs w:val="24"/>
        </w:rPr>
        <w:t>mes desde la publicación de la ley.</w:t>
      </w:r>
    </w:p>
    <w:p w14:paraId="29490FD0" w14:textId="77777777" w:rsidR="00F9085E" w:rsidRPr="00042FA2" w:rsidRDefault="00F9085E" w:rsidP="001C31C9">
      <w:pPr>
        <w:pStyle w:val="Prrafodelista"/>
        <w:spacing w:after="0" w:line="276" w:lineRule="auto"/>
        <w:ind w:left="0" w:firstLine="2552"/>
        <w:jc w:val="both"/>
        <w:rPr>
          <w:rFonts w:ascii="Courier New" w:hAnsi="Courier New" w:cs="Courier New"/>
          <w:sz w:val="24"/>
          <w:szCs w:val="24"/>
        </w:rPr>
      </w:pPr>
    </w:p>
    <w:p w14:paraId="72F05D20" w14:textId="77777777" w:rsidR="00F9085E" w:rsidRPr="00042FA2" w:rsidRDefault="00F9085E" w:rsidP="001C31C9">
      <w:pPr>
        <w:pStyle w:val="Prrafodelista"/>
        <w:spacing w:after="0" w:line="276" w:lineRule="auto"/>
        <w:ind w:left="0" w:firstLine="2552"/>
        <w:jc w:val="both"/>
        <w:rPr>
          <w:rFonts w:ascii="Courier New" w:hAnsi="Courier New" w:cs="Courier New"/>
          <w:sz w:val="24"/>
          <w:szCs w:val="24"/>
        </w:rPr>
      </w:pPr>
      <w:r w:rsidRPr="00042FA2">
        <w:rPr>
          <w:rFonts w:ascii="Courier New" w:hAnsi="Courier New" w:cs="Courier New"/>
          <w:sz w:val="24"/>
          <w:szCs w:val="24"/>
        </w:rPr>
        <w:t xml:space="preserve">El Servicio de Impuestos Internos y la Comisión para el Mercado Financiero contarán con las facultades </w:t>
      </w:r>
      <w:r w:rsidR="001141A9" w:rsidRPr="00042FA2">
        <w:rPr>
          <w:rFonts w:ascii="Courier New" w:hAnsi="Courier New" w:cs="Courier New"/>
          <w:sz w:val="24"/>
          <w:szCs w:val="24"/>
        </w:rPr>
        <w:t xml:space="preserve">y deberes </w:t>
      </w:r>
      <w:r w:rsidRPr="00042FA2">
        <w:rPr>
          <w:rFonts w:ascii="Courier New" w:hAnsi="Courier New" w:cs="Courier New"/>
          <w:sz w:val="24"/>
          <w:szCs w:val="24"/>
        </w:rPr>
        <w:t>indicad</w:t>
      </w:r>
      <w:r w:rsidR="001141A9" w:rsidRPr="00042FA2">
        <w:rPr>
          <w:rFonts w:ascii="Courier New" w:hAnsi="Courier New" w:cs="Courier New"/>
          <w:sz w:val="24"/>
          <w:szCs w:val="24"/>
        </w:rPr>
        <w:t>o</w:t>
      </w:r>
      <w:r w:rsidRPr="00042FA2">
        <w:rPr>
          <w:rFonts w:ascii="Courier New" w:hAnsi="Courier New" w:cs="Courier New"/>
          <w:sz w:val="24"/>
          <w:szCs w:val="24"/>
        </w:rPr>
        <w:t>s en el artículo 1</w:t>
      </w:r>
      <w:r w:rsidR="00A57170" w:rsidRPr="00042FA2">
        <w:rPr>
          <w:rFonts w:ascii="Courier New" w:hAnsi="Courier New" w:cs="Courier New"/>
          <w:sz w:val="24"/>
          <w:szCs w:val="24"/>
        </w:rPr>
        <w:t>4</w:t>
      </w:r>
      <w:r w:rsidRPr="00042FA2">
        <w:rPr>
          <w:rFonts w:ascii="Courier New" w:hAnsi="Courier New" w:cs="Courier New"/>
          <w:sz w:val="24"/>
          <w:szCs w:val="24"/>
        </w:rPr>
        <w:t xml:space="preserve"> de esta ley desde el momento de su publicación.</w:t>
      </w:r>
    </w:p>
    <w:p w14:paraId="0A31882B" w14:textId="77777777" w:rsidR="00F9085E" w:rsidRPr="00042FA2" w:rsidRDefault="00F9085E" w:rsidP="00806869">
      <w:pPr>
        <w:spacing w:after="0" w:line="276" w:lineRule="auto"/>
        <w:jc w:val="both"/>
        <w:rPr>
          <w:rFonts w:ascii="Courier New" w:hAnsi="Courier New" w:cs="Courier New"/>
          <w:sz w:val="24"/>
          <w:szCs w:val="24"/>
        </w:rPr>
      </w:pPr>
    </w:p>
    <w:p w14:paraId="294190B2" w14:textId="375237D9" w:rsidR="00F9085E" w:rsidRPr="00042FA2" w:rsidRDefault="00F9085E" w:rsidP="00806869">
      <w:pPr>
        <w:spacing w:after="0" w:line="276" w:lineRule="auto"/>
        <w:jc w:val="both"/>
        <w:rPr>
          <w:rFonts w:ascii="Courier New" w:hAnsi="Courier New" w:cs="Courier New"/>
          <w:sz w:val="24"/>
          <w:szCs w:val="24"/>
        </w:rPr>
      </w:pPr>
      <w:r w:rsidRPr="00042FA2">
        <w:rPr>
          <w:rFonts w:ascii="Courier New" w:hAnsi="Courier New" w:cs="Courier New"/>
          <w:b/>
          <w:sz w:val="24"/>
          <w:szCs w:val="24"/>
        </w:rPr>
        <w:t>Artículo cuarto transitorio</w:t>
      </w:r>
      <w:proofErr w:type="gramStart"/>
      <w:r w:rsidRPr="00042FA2">
        <w:rPr>
          <w:rFonts w:ascii="Courier New" w:hAnsi="Courier New" w:cs="Courier New"/>
          <w:b/>
          <w:sz w:val="24"/>
          <w:szCs w:val="24"/>
        </w:rPr>
        <w:t>.–</w:t>
      </w:r>
      <w:proofErr w:type="gramEnd"/>
      <w:r w:rsidR="00EE6A9C" w:rsidRPr="00042FA2">
        <w:rPr>
          <w:rFonts w:ascii="Courier New" w:hAnsi="Courier New" w:cs="Courier New"/>
          <w:b/>
          <w:sz w:val="24"/>
          <w:szCs w:val="24"/>
        </w:rPr>
        <w:t xml:space="preserve"> </w:t>
      </w:r>
      <w:r w:rsidR="00AC3D57" w:rsidRPr="00042FA2">
        <w:rPr>
          <w:rFonts w:ascii="Courier New" w:hAnsi="Courier New" w:cs="Courier New"/>
          <w:bCs/>
          <w:sz w:val="24"/>
          <w:szCs w:val="24"/>
        </w:rPr>
        <w:t>E</w:t>
      </w:r>
      <w:r w:rsidR="005E1F40" w:rsidRPr="00042FA2">
        <w:rPr>
          <w:rFonts w:ascii="Courier New" w:hAnsi="Courier New" w:cs="Courier New"/>
          <w:sz w:val="24"/>
          <w:szCs w:val="24"/>
        </w:rPr>
        <w:t xml:space="preserve">l </w:t>
      </w:r>
      <w:r w:rsidR="00582EEE">
        <w:rPr>
          <w:rFonts w:ascii="Courier New" w:hAnsi="Courier New" w:cs="Courier New"/>
          <w:sz w:val="24"/>
          <w:szCs w:val="24"/>
        </w:rPr>
        <w:t>registro</w:t>
      </w:r>
      <w:r w:rsidR="005E1F40" w:rsidRPr="00042FA2">
        <w:rPr>
          <w:rFonts w:ascii="Courier New" w:hAnsi="Courier New" w:cs="Courier New"/>
          <w:sz w:val="24"/>
          <w:szCs w:val="24"/>
        </w:rPr>
        <w:t xml:space="preserve"> </w:t>
      </w:r>
      <w:r w:rsidR="00176E27">
        <w:rPr>
          <w:rFonts w:ascii="Courier New" w:hAnsi="Courier New" w:cs="Courier New"/>
          <w:sz w:val="24"/>
          <w:szCs w:val="24"/>
        </w:rPr>
        <w:t>de deuda consolidada</w:t>
      </w:r>
      <w:r w:rsidR="00AC3D57" w:rsidRPr="00042FA2">
        <w:rPr>
          <w:rFonts w:ascii="Courier New" w:hAnsi="Courier New" w:cs="Courier New"/>
          <w:sz w:val="24"/>
          <w:szCs w:val="24"/>
        </w:rPr>
        <w:t xml:space="preserve"> no podrá almacenar </w:t>
      </w:r>
      <w:r w:rsidR="00F01A35" w:rsidRPr="00042FA2">
        <w:rPr>
          <w:rFonts w:ascii="Courier New" w:hAnsi="Courier New" w:cs="Courier New"/>
          <w:sz w:val="24"/>
          <w:szCs w:val="24"/>
        </w:rPr>
        <w:t xml:space="preserve">información </w:t>
      </w:r>
      <w:r w:rsidRPr="00042FA2">
        <w:rPr>
          <w:rFonts w:ascii="Courier New" w:hAnsi="Courier New" w:cs="Courier New"/>
          <w:sz w:val="24"/>
          <w:szCs w:val="24"/>
        </w:rPr>
        <w:t>correspondiente a créditos que se hayan extinguido con anterioridad a la entrada en vigencia de esta</w:t>
      </w:r>
      <w:r w:rsidR="00636972" w:rsidRPr="00042FA2">
        <w:rPr>
          <w:rFonts w:ascii="Courier New" w:hAnsi="Courier New" w:cs="Courier New"/>
          <w:sz w:val="24"/>
          <w:szCs w:val="24"/>
        </w:rPr>
        <w:t xml:space="preserve"> ley</w:t>
      </w:r>
      <w:r w:rsidRPr="00042FA2">
        <w:rPr>
          <w:rFonts w:ascii="Courier New" w:hAnsi="Courier New" w:cs="Courier New"/>
          <w:sz w:val="24"/>
          <w:szCs w:val="24"/>
        </w:rPr>
        <w:t>.</w:t>
      </w:r>
    </w:p>
    <w:p w14:paraId="5358C38C" w14:textId="77777777" w:rsidR="00F9085E" w:rsidRPr="00042FA2" w:rsidRDefault="00F9085E" w:rsidP="00806869">
      <w:pPr>
        <w:spacing w:after="0" w:line="276" w:lineRule="auto"/>
        <w:jc w:val="both"/>
        <w:rPr>
          <w:rFonts w:ascii="Courier New" w:hAnsi="Courier New" w:cs="Courier New"/>
          <w:sz w:val="24"/>
          <w:szCs w:val="24"/>
        </w:rPr>
      </w:pPr>
    </w:p>
    <w:p w14:paraId="0F52A542" w14:textId="603C9DCE" w:rsidR="00D81692" w:rsidRPr="00042FA2" w:rsidRDefault="00F9085E" w:rsidP="00806869">
      <w:pPr>
        <w:tabs>
          <w:tab w:val="left" w:pos="2268"/>
        </w:tabs>
        <w:spacing w:after="0" w:line="276" w:lineRule="auto"/>
        <w:jc w:val="both"/>
        <w:rPr>
          <w:rFonts w:ascii="Courier New" w:hAnsi="Courier New" w:cs="Courier New"/>
          <w:sz w:val="24"/>
          <w:szCs w:val="24"/>
        </w:rPr>
        <w:sectPr w:rsidR="00D81692" w:rsidRPr="00042FA2" w:rsidSect="00D003D5">
          <w:headerReference w:type="default" r:id="rId8"/>
          <w:pgSz w:w="12242" w:h="18722" w:code="14"/>
          <w:pgMar w:top="1985" w:right="1418" w:bottom="1814" w:left="2126" w:header="709" w:footer="709" w:gutter="0"/>
          <w:paperSrc w:first="2" w:other="2"/>
          <w:cols w:space="708"/>
          <w:titlePg/>
          <w:docGrid w:linePitch="360"/>
        </w:sectPr>
      </w:pPr>
      <w:r w:rsidRPr="00042FA2">
        <w:rPr>
          <w:rFonts w:ascii="Courier New" w:hAnsi="Courier New" w:cs="Courier New"/>
          <w:b/>
          <w:sz w:val="24"/>
          <w:szCs w:val="24"/>
        </w:rPr>
        <w:t>Artículo quinto transitorio.-</w:t>
      </w:r>
      <w:r w:rsidRPr="00042FA2">
        <w:rPr>
          <w:rFonts w:ascii="Courier New" w:hAnsi="Courier New" w:cs="Courier New"/>
          <w:sz w:val="24"/>
          <w:szCs w:val="24"/>
        </w:rPr>
        <w:t xml:space="preserve"> </w:t>
      </w:r>
      <w:r w:rsidR="00A8167E" w:rsidRPr="00A8167E">
        <w:rPr>
          <w:rFonts w:ascii="Courier New" w:hAnsi="Courier New" w:cs="Courier New"/>
          <w:sz w:val="24"/>
          <w:szCs w:val="24"/>
        </w:rPr>
        <w:t>El mayor gasto fiscal que represente la aplicación de esta ley, durante el primer año presupuestario de su entrada en vigencia, se financiará con cargo al presupuesto asignado a la Comisión para el Mercado Financiero, y en lo que faltare, con cargo a la Partida Presupuestaria del Tesoro Público. En los años siguientes, se financiará con los recursos que se establezcan en las respectivas leyes de presupuesto del sector público.</w:t>
      </w:r>
      <w:r w:rsidR="00A457B1" w:rsidRPr="00042FA2">
        <w:rPr>
          <w:rFonts w:ascii="Courier New" w:hAnsi="Courier New" w:cs="Courier New"/>
          <w:sz w:val="24"/>
          <w:szCs w:val="24"/>
        </w:rPr>
        <w:t>”.</w:t>
      </w:r>
    </w:p>
    <w:p w14:paraId="7465F0D1" w14:textId="77777777" w:rsidR="00A457B1" w:rsidRPr="00B15C04" w:rsidRDefault="00A457B1" w:rsidP="00806869">
      <w:pPr>
        <w:tabs>
          <w:tab w:val="left" w:pos="3686"/>
          <w:tab w:val="left" w:pos="4253"/>
        </w:tabs>
        <w:spacing w:after="0" w:line="276" w:lineRule="auto"/>
        <w:jc w:val="center"/>
        <w:rPr>
          <w:rFonts w:ascii="Courier New" w:hAnsi="Courier New" w:cs="Courier New"/>
          <w:sz w:val="24"/>
          <w:szCs w:val="24"/>
        </w:rPr>
      </w:pPr>
      <w:r w:rsidRPr="00B15C04">
        <w:rPr>
          <w:rFonts w:ascii="Courier New" w:hAnsi="Courier New" w:cs="Courier New"/>
          <w:sz w:val="24"/>
          <w:szCs w:val="24"/>
        </w:rPr>
        <w:lastRenderedPageBreak/>
        <w:t>Dios guarde a V.E.</w:t>
      </w:r>
    </w:p>
    <w:p w14:paraId="05D47CBD" w14:textId="77777777" w:rsidR="00A457B1" w:rsidRPr="00B15C04" w:rsidRDefault="00A457B1" w:rsidP="00806869">
      <w:pPr>
        <w:tabs>
          <w:tab w:val="left" w:pos="3686"/>
          <w:tab w:val="left" w:pos="4253"/>
        </w:tabs>
        <w:spacing w:after="0" w:line="276" w:lineRule="auto"/>
        <w:jc w:val="center"/>
        <w:rPr>
          <w:rFonts w:ascii="Courier New" w:hAnsi="Courier New" w:cs="Courier New"/>
          <w:sz w:val="24"/>
          <w:szCs w:val="24"/>
        </w:rPr>
      </w:pPr>
    </w:p>
    <w:p w14:paraId="43C2070C" w14:textId="77777777" w:rsidR="00A457B1" w:rsidRPr="00B15C04" w:rsidRDefault="00A457B1" w:rsidP="00806869">
      <w:pPr>
        <w:tabs>
          <w:tab w:val="left" w:pos="3686"/>
          <w:tab w:val="left" w:pos="4253"/>
        </w:tabs>
        <w:spacing w:after="0" w:line="276" w:lineRule="auto"/>
        <w:jc w:val="center"/>
        <w:rPr>
          <w:rFonts w:ascii="Courier New" w:hAnsi="Courier New" w:cs="Courier New"/>
          <w:sz w:val="24"/>
          <w:szCs w:val="24"/>
        </w:rPr>
      </w:pPr>
    </w:p>
    <w:p w14:paraId="05952D88" w14:textId="77777777" w:rsidR="00A457B1" w:rsidRPr="00B15C04" w:rsidRDefault="00A457B1" w:rsidP="00806869">
      <w:pPr>
        <w:tabs>
          <w:tab w:val="left" w:pos="3686"/>
          <w:tab w:val="left" w:pos="4253"/>
        </w:tabs>
        <w:spacing w:after="0" w:line="276" w:lineRule="auto"/>
        <w:jc w:val="center"/>
        <w:rPr>
          <w:rFonts w:ascii="Courier New" w:hAnsi="Courier New" w:cs="Courier New"/>
          <w:sz w:val="24"/>
          <w:szCs w:val="24"/>
        </w:rPr>
      </w:pPr>
    </w:p>
    <w:p w14:paraId="47006989" w14:textId="7E82932C" w:rsidR="00A457B1" w:rsidRDefault="00A457B1" w:rsidP="00806869">
      <w:pPr>
        <w:tabs>
          <w:tab w:val="left" w:pos="3686"/>
          <w:tab w:val="left" w:pos="4253"/>
        </w:tabs>
        <w:spacing w:after="0" w:line="276" w:lineRule="auto"/>
        <w:jc w:val="center"/>
        <w:rPr>
          <w:rFonts w:ascii="Courier New" w:hAnsi="Courier New" w:cs="Courier New"/>
          <w:sz w:val="24"/>
          <w:szCs w:val="24"/>
        </w:rPr>
      </w:pPr>
    </w:p>
    <w:p w14:paraId="7254FA17" w14:textId="410B2EFB" w:rsidR="00274371" w:rsidRDefault="00274371" w:rsidP="00806869">
      <w:pPr>
        <w:tabs>
          <w:tab w:val="left" w:pos="3686"/>
          <w:tab w:val="left" w:pos="4253"/>
        </w:tabs>
        <w:spacing w:after="0" w:line="276" w:lineRule="auto"/>
        <w:jc w:val="center"/>
        <w:rPr>
          <w:rFonts w:ascii="Courier New" w:hAnsi="Courier New" w:cs="Courier New"/>
          <w:sz w:val="24"/>
          <w:szCs w:val="24"/>
        </w:rPr>
      </w:pPr>
    </w:p>
    <w:p w14:paraId="651618F1" w14:textId="77777777" w:rsidR="00274371" w:rsidRPr="00B15C04" w:rsidRDefault="00274371" w:rsidP="00806869">
      <w:pPr>
        <w:tabs>
          <w:tab w:val="left" w:pos="3686"/>
          <w:tab w:val="left" w:pos="4253"/>
        </w:tabs>
        <w:spacing w:after="0" w:line="276" w:lineRule="auto"/>
        <w:jc w:val="center"/>
        <w:rPr>
          <w:rFonts w:ascii="Courier New" w:hAnsi="Courier New" w:cs="Courier New"/>
          <w:sz w:val="24"/>
          <w:szCs w:val="24"/>
        </w:rPr>
      </w:pPr>
    </w:p>
    <w:p w14:paraId="75DD9045" w14:textId="77777777" w:rsidR="00A457B1" w:rsidRPr="00B15C04" w:rsidRDefault="00A457B1" w:rsidP="00806869">
      <w:pPr>
        <w:tabs>
          <w:tab w:val="left" w:pos="3686"/>
          <w:tab w:val="left" w:pos="4253"/>
        </w:tabs>
        <w:spacing w:after="0" w:line="276" w:lineRule="auto"/>
        <w:jc w:val="center"/>
        <w:rPr>
          <w:rFonts w:ascii="Courier New" w:hAnsi="Courier New" w:cs="Courier New"/>
          <w:sz w:val="24"/>
          <w:szCs w:val="24"/>
        </w:rPr>
      </w:pPr>
    </w:p>
    <w:p w14:paraId="4FF4AFA9" w14:textId="77777777" w:rsidR="00A457B1" w:rsidRPr="00B15C04" w:rsidRDefault="00A457B1" w:rsidP="00806869">
      <w:pPr>
        <w:tabs>
          <w:tab w:val="left" w:pos="3686"/>
          <w:tab w:val="left" w:pos="4253"/>
        </w:tabs>
        <w:spacing w:after="0" w:line="276" w:lineRule="auto"/>
        <w:rPr>
          <w:rFonts w:ascii="Courier New" w:hAnsi="Courier New" w:cs="Courier New"/>
          <w:sz w:val="24"/>
          <w:szCs w:val="24"/>
        </w:rPr>
      </w:pPr>
    </w:p>
    <w:p w14:paraId="7903C553" w14:textId="77777777" w:rsidR="00A457B1" w:rsidRPr="00B15C04" w:rsidRDefault="00A457B1" w:rsidP="00274371">
      <w:pPr>
        <w:spacing w:after="0" w:line="240" w:lineRule="auto"/>
        <w:jc w:val="center"/>
        <w:rPr>
          <w:rFonts w:ascii="Courier New" w:hAnsi="Courier New" w:cs="Courier New"/>
          <w:sz w:val="24"/>
          <w:szCs w:val="24"/>
        </w:rPr>
      </w:pPr>
    </w:p>
    <w:p w14:paraId="20B606AD" w14:textId="77777777" w:rsidR="00A457B1" w:rsidRPr="00B15C04" w:rsidRDefault="00A457B1" w:rsidP="00274371">
      <w:pPr>
        <w:tabs>
          <w:tab w:val="center" w:pos="6237"/>
        </w:tabs>
        <w:spacing w:after="0" w:line="240" w:lineRule="auto"/>
        <w:rPr>
          <w:rFonts w:ascii="Courier New" w:hAnsi="Courier New" w:cs="Courier New"/>
          <w:b/>
          <w:sz w:val="24"/>
          <w:szCs w:val="24"/>
        </w:rPr>
      </w:pPr>
      <w:r w:rsidRPr="00B15C04">
        <w:rPr>
          <w:rFonts w:ascii="Courier New" w:hAnsi="Courier New" w:cs="Courier New"/>
          <w:b/>
          <w:w w:val="105"/>
          <w:sz w:val="24"/>
          <w:szCs w:val="24"/>
        </w:rPr>
        <w:tab/>
        <w:t>SEBASTIÁN PIÑERA</w:t>
      </w:r>
      <w:r w:rsidR="00A66F82" w:rsidRPr="00B15C04">
        <w:rPr>
          <w:rFonts w:ascii="Courier New" w:hAnsi="Courier New" w:cs="Courier New"/>
          <w:b/>
          <w:w w:val="105"/>
          <w:sz w:val="24"/>
          <w:szCs w:val="24"/>
        </w:rPr>
        <w:t xml:space="preserve"> </w:t>
      </w:r>
      <w:r w:rsidRPr="00B15C04">
        <w:rPr>
          <w:rFonts w:ascii="Courier New" w:hAnsi="Courier New" w:cs="Courier New"/>
          <w:b/>
          <w:w w:val="105"/>
          <w:sz w:val="24"/>
          <w:szCs w:val="24"/>
        </w:rPr>
        <w:t>ECHENIQUE</w:t>
      </w:r>
    </w:p>
    <w:p w14:paraId="022AE8B4" w14:textId="77777777" w:rsidR="00A457B1" w:rsidRPr="00B15C04" w:rsidRDefault="00A457B1" w:rsidP="00274371">
      <w:pPr>
        <w:tabs>
          <w:tab w:val="center" w:pos="6237"/>
        </w:tabs>
        <w:spacing w:after="0" w:line="240" w:lineRule="auto"/>
        <w:rPr>
          <w:rFonts w:ascii="Courier New" w:hAnsi="Courier New" w:cs="Courier New"/>
          <w:w w:val="95"/>
          <w:sz w:val="24"/>
          <w:szCs w:val="24"/>
        </w:rPr>
      </w:pPr>
      <w:r w:rsidRPr="00B15C04">
        <w:rPr>
          <w:rFonts w:ascii="Courier New" w:hAnsi="Courier New" w:cs="Courier New"/>
          <w:w w:val="95"/>
          <w:sz w:val="24"/>
          <w:szCs w:val="24"/>
        </w:rPr>
        <w:tab/>
        <w:t>Presidente de la República</w:t>
      </w:r>
    </w:p>
    <w:p w14:paraId="432DEA4D" w14:textId="77777777" w:rsidR="00A457B1" w:rsidRPr="00B15C04" w:rsidRDefault="00A457B1" w:rsidP="00274371">
      <w:pPr>
        <w:spacing w:after="0" w:line="240" w:lineRule="auto"/>
        <w:rPr>
          <w:rFonts w:ascii="Courier New" w:hAnsi="Courier New" w:cs="Courier New"/>
          <w:sz w:val="24"/>
          <w:szCs w:val="24"/>
        </w:rPr>
      </w:pPr>
    </w:p>
    <w:p w14:paraId="53826C8F" w14:textId="77777777" w:rsidR="00A457B1" w:rsidRPr="00B15C04" w:rsidRDefault="00A457B1" w:rsidP="00274371">
      <w:pPr>
        <w:spacing w:after="0" w:line="240" w:lineRule="auto"/>
        <w:rPr>
          <w:rFonts w:ascii="Courier New" w:hAnsi="Courier New" w:cs="Courier New"/>
          <w:sz w:val="24"/>
          <w:szCs w:val="24"/>
        </w:rPr>
      </w:pPr>
    </w:p>
    <w:p w14:paraId="4D8B7999" w14:textId="77777777" w:rsidR="00A457B1" w:rsidRPr="00B15C04" w:rsidRDefault="00A457B1" w:rsidP="00274371">
      <w:pPr>
        <w:spacing w:after="0" w:line="240" w:lineRule="auto"/>
        <w:rPr>
          <w:rFonts w:ascii="Courier New" w:hAnsi="Courier New" w:cs="Courier New"/>
          <w:sz w:val="24"/>
          <w:szCs w:val="24"/>
        </w:rPr>
      </w:pPr>
    </w:p>
    <w:p w14:paraId="7AC4BFA4" w14:textId="77777777" w:rsidR="00A457B1" w:rsidRDefault="00A457B1" w:rsidP="00274371">
      <w:pPr>
        <w:spacing w:after="0" w:line="240" w:lineRule="auto"/>
        <w:rPr>
          <w:rFonts w:ascii="Courier New" w:hAnsi="Courier New" w:cs="Courier New"/>
          <w:sz w:val="24"/>
          <w:szCs w:val="24"/>
        </w:rPr>
      </w:pPr>
    </w:p>
    <w:p w14:paraId="68F8E758" w14:textId="2FADF417" w:rsidR="00D81692" w:rsidRDefault="00D81692" w:rsidP="00274371">
      <w:pPr>
        <w:spacing w:after="0" w:line="240" w:lineRule="auto"/>
        <w:rPr>
          <w:rFonts w:ascii="Courier New" w:hAnsi="Courier New" w:cs="Courier New"/>
          <w:sz w:val="24"/>
          <w:szCs w:val="24"/>
        </w:rPr>
      </w:pPr>
    </w:p>
    <w:p w14:paraId="3F79D512" w14:textId="77777777" w:rsidR="00274371" w:rsidRPr="00B15C04" w:rsidRDefault="00274371" w:rsidP="00274371">
      <w:pPr>
        <w:spacing w:after="0" w:line="240" w:lineRule="auto"/>
        <w:rPr>
          <w:rFonts w:ascii="Courier New" w:hAnsi="Courier New" w:cs="Courier New"/>
          <w:sz w:val="24"/>
          <w:szCs w:val="24"/>
        </w:rPr>
      </w:pPr>
    </w:p>
    <w:p w14:paraId="2FD0030C" w14:textId="77777777" w:rsidR="00A457B1" w:rsidRPr="00B15C04" w:rsidRDefault="00A457B1" w:rsidP="00274371">
      <w:pPr>
        <w:spacing w:after="0" w:line="240" w:lineRule="auto"/>
        <w:rPr>
          <w:rFonts w:ascii="Courier New" w:hAnsi="Courier New" w:cs="Courier New"/>
          <w:sz w:val="24"/>
          <w:szCs w:val="24"/>
        </w:rPr>
      </w:pPr>
    </w:p>
    <w:p w14:paraId="5A11A24C" w14:textId="77777777" w:rsidR="00A457B1" w:rsidRPr="00B15C04" w:rsidRDefault="00A457B1" w:rsidP="00274371">
      <w:pPr>
        <w:spacing w:after="0" w:line="240" w:lineRule="auto"/>
        <w:rPr>
          <w:rFonts w:ascii="Courier New" w:hAnsi="Courier New" w:cs="Courier New"/>
          <w:sz w:val="24"/>
          <w:szCs w:val="24"/>
        </w:rPr>
      </w:pPr>
    </w:p>
    <w:p w14:paraId="718C2DA0" w14:textId="63570B79" w:rsidR="00A457B1" w:rsidRPr="00B15C04" w:rsidRDefault="00A457B1" w:rsidP="00274371">
      <w:pPr>
        <w:tabs>
          <w:tab w:val="center" w:pos="1985"/>
        </w:tabs>
        <w:spacing w:after="0" w:line="240" w:lineRule="auto"/>
        <w:rPr>
          <w:rFonts w:ascii="Courier New" w:hAnsi="Courier New" w:cs="Courier New"/>
          <w:b/>
          <w:sz w:val="24"/>
          <w:szCs w:val="24"/>
        </w:rPr>
      </w:pPr>
      <w:r w:rsidRPr="00B15C04">
        <w:rPr>
          <w:rFonts w:ascii="Courier New" w:hAnsi="Courier New" w:cs="Courier New"/>
          <w:b/>
          <w:color w:val="3B3B3B"/>
          <w:w w:val="105"/>
          <w:sz w:val="24"/>
          <w:szCs w:val="24"/>
        </w:rPr>
        <w:tab/>
      </w:r>
      <w:r w:rsidR="00831E9C">
        <w:rPr>
          <w:rFonts w:ascii="Courier New" w:hAnsi="Courier New" w:cs="Courier New"/>
          <w:b/>
          <w:color w:val="3B3B3B"/>
          <w:w w:val="105"/>
          <w:sz w:val="24"/>
          <w:szCs w:val="24"/>
        </w:rPr>
        <w:t>RODRIGO CERDA NORAMBUENA</w:t>
      </w:r>
    </w:p>
    <w:p w14:paraId="29BF422C" w14:textId="77777777" w:rsidR="00A457B1" w:rsidRPr="00B15C04" w:rsidRDefault="00A457B1" w:rsidP="00274371">
      <w:pPr>
        <w:tabs>
          <w:tab w:val="center" w:pos="1985"/>
        </w:tabs>
        <w:spacing w:after="0" w:line="240" w:lineRule="auto"/>
        <w:rPr>
          <w:rFonts w:ascii="Courier New" w:hAnsi="Courier New" w:cs="Courier New"/>
          <w:color w:val="3B3B3B"/>
          <w:sz w:val="24"/>
          <w:szCs w:val="24"/>
        </w:rPr>
      </w:pPr>
      <w:r w:rsidRPr="00B15C04">
        <w:rPr>
          <w:rFonts w:ascii="Courier New" w:hAnsi="Courier New" w:cs="Courier New"/>
          <w:color w:val="3B3B3B"/>
          <w:sz w:val="24"/>
          <w:szCs w:val="24"/>
        </w:rPr>
        <w:tab/>
        <w:t>Ministro de</w:t>
      </w:r>
      <w:r w:rsidRPr="00B15C04">
        <w:rPr>
          <w:rFonts w:ascii="Courier New" w:hAnsi="Courier New" w:cs="Courier New"/>
          <w:color w:val="3B3B3B"/>
          <w:spacing w:val="-52"/>
          <w:sz w:val="24"/>
          <w:szCs w:val="24"/>
        </w:rPr>
        <w:t xml:space="preserve"> </w:t>
      </w:r>
      <w:r w:rsidRPr="00B15C04">
        <w:rPr>
          <w:rFonts w:ascii="Courier New" w:hAnsi="Courier New" w:cs="Courier New"/>
          <w:color w:val="3B3B3B"/>
          <w:sz w:val="24"/>
          <w:szCs w:val="24"/>
        </w:rPr>
        <w:t>Hacienda</w:t>
      </w:r>
    </w:p>
    <w:p w14:paraId="295A4CF4" w14:textId="77777777" w:rsidR="002345C1" w:rsidRPr="00B15C04" w:rsidRDefault="002345C1" w:rsidP="00274371">
      <w:pPr>
        <w:spacing w:after="0" w:line="240" w:lineRule="auto"/>
        <w:rPr>
          <w:rFonts w:ascii="Courier New" w:hAnsi="Courier New" w:cs="Courier New"/>
          <w:sz w:val="24"/>
          <w:szCs w:val="24"/>
        </w:rPr>
      </w:pPr>
    </w:p>
    <w:p w14:paraId="0847049C" w14:textId="77777777" w:rsidR="002345C1" w:rsidRDefault="002345C1" w:rsidP="00274371">
      <w:pPr>
        <w:spacing w:after="0" w:line="240" w:lineRule="auto"/>
        <w:rPr>
          <w:rFonts w:ascii="Courier New" w:hAnsi="Courier New" w:cs="Courier New"/>
          <w:sz w:val="24"/>
          <w:szCs w:val="24"/>
        </w:rPr>
      </w:pPr>
    </w:p>
    <w:p w14:paraId="27889197" w14:textId="77777777" w:rsidR="00D81692" w:rsidRPr="00B15C04" w:rsidRDefault="00D81692" w:rsidP="00274371">
      <w:pPr>
        <w:spacing w:after="0" w:line="240" w:lineRule="auto"/>
        <w:rPr>
          <w:rFonts w:ascii="Courier New" w:hAnsi="Courier New" w:cs="Courier New"/>
          <w:sz w:val="24"/>
          <w:szCs w:val="24"/>
        </w:rPr>
      </w:pPr>
    </w:p>
    <w:p w14:paraId="3D461B2F" w14:textId="77777777" w:rsidR="002345C1" w:rsidRPr="00B15C04" w:rsidRDefault="002345C1" w:rsidP="00274371">
      <w:pPr>
        <w:spacing w:after="0" w:line="240" w:lineRule="auto"/>
        <w:rPr>
          <w:rFonts w:ascii="Courier New" w:hAnsi="Courier New" w:cs="Courier New"/>
          <w:sz w:val="24"/>
          <w:szCs w:val="24"/>
        </w:rPr>
      </w:pPr>
    </w:p>
    <w:p w14:paraId="458D9EEF" w14:textId="77777777" w:rsidR="002345C1" w:rsidRPr="00B15C04" w:rsidRDefault="002345C1" w:rsidP="00274371">
      <w:pPr>
        <w:spacing w:after="0" w:line="240" w:lineRule="auto"/>
        <w:rPr>
          <w:rFonts w:ascii="Courier New" w:hAnsi="Courier New" w:cs="Courier New"/>
          <w:sz w:val="24"/>
          <w:szCs w:val="24"/>
        </w:rPr>
      </w:pPr>
    </w:p>
    <w:p w14:paraId="65170DE4" w14:textId="3FEFEEA7" w:rsidR="002345C1" w:rsidRDefault="002345C1" w:rsidP="00274371">
      <w:pPr>
        <w:spacing w:after="0" w:line="240" w:lineRule="auto"/>
        <w:rPr>
          <w:rFonts w:ascii="Courier New" w:hAnsi="Courier New" w:cs="Courier New"/>
          <w:sz w:val="24"/>
          <w:szCs w:val="24"/>
        </w:rPr>
      </w:pPr>
    </w:p>
    <w:p w14:paraId="72A351B5" w14:textId="77777777" w:rsidR="00274371" w:rsidRPr="00B15C04" w:rsidRDefault="00274371" w:rsidP="00274371">
      <w:pPr>
        <w:spacing w:after="0" w:line="240" w:lineRule="auto"/>
        <w:rPr>
          <w:rFonts w:ascii="Courier New" w:hAnsi="Courier New" w:cs="Courier New"/>
          <w:sz w:val="24"/>
          <w:szCs w:val="24"/>
        </w:rPr>
      </w:pPr>
    </w:p>
    <w:p w14:paraId="407CC037" w14:textId="77777777" w:rsidR="002345C1" w:rsidRPr="00B15C04" w:rsidRDefault="002345C1" w:rsidP="00274371">
      <w:pPr>
        <w:spacing w:after="0" w:line="240" w:lineRule="auto"/>
        <w:rPr>
          <w:rFonts w:ascii="Courier New" w:hAnsi="Courier New" w:cs="Courier New"/>
          <w:sz w:val="24"/>
          <w:szCs w:val="24"/>
        </w:rPr>
      </w:pPr>
    </w:p>
    <w:p w14:paraId="0CE6D666" w14:textId="77777777" w:rsidR="00D81692" w:rsidRPr="00D81692" w:rsidRDefault="00D81692" w:rsidP="00274371">
      <w:pPr>
        <w:tabs>
          <w:tab w:val="center" w:pos="6237"/>
        </w:tabs>
        <w:spacing w:after="0" w:line="240" w:lineRule="auto"/>
        <w:rPr>
          <w:rFonts w:ascii="Courier New" w:hAnsi="Courier New" w:cs="Courier New"/>
          <w:b/>
          <w:color w:val="000000"/>
          <w:sz w:val="24"/>
          <w:szCs w:val="24"/>
        </w:rPr>
      </w:pPr>
      <w:r w:rsidRPr="00D81692">
        <w:rPr>
          <w:rFonts w:ascii="Courier New" w:hAnsi="Courier New" w:cs="Courier New"/>
          <w:b/>
          <w:color w:val="000000"/>
          <w:sz w:val="24"/>
          <w:szCs w:val="24"/>
        </w:rPr>
        <w:tab/>
        <w:t>LUCAS PALACIOS COVARRUBIAS</w:t>
      </w:r>
    </w:p>
    <w:p w14:paraId="0EBBC76C" w14:textId="77777777" w:rsidR="00D81692" w:rsidRPr="00D81692" w:rsidRDefault="00D81692" w:rsidP="00274371">
      <w:pPr>
        <w:tabs>
          <w:tab w:val="center" w:pos="6237"/>
        </w:tabs>
        <w:spacing w:after="0" w:line="240" w:lineRule="auto"/>
        <w:rPr>
          <w:rFonts w:ascii="Courier New" w:hAnsi="Courier New" w:cs="Courier New"/>
          <w:color w:val="000000"/>
          <w:sz w:val="24"/>
          <w:szCs w:val="24"/>
        </w:rPr>
      </w:pPr>
      <w:r w:rsidRPr="00D81692">
        <w:rPr>
          <w:rFonts w:ascii="Courier New" w:hAnsi="Courier New" w:cs="Courier New"/>
          <w:color w:val="000000"/>
          <w:sz w:val="24"/>
          <w:szCs w:val="24"/>
        </w:rPr>
        <w:tab/>
        <w:t xml:space="preserve">Ministro de Economía, </w:t>
      </w:r>
    </w:p>
    <w:p w14:paraId="54DE2ED5" w14:textId="77777777" w:rsidR="00D81692" w:rsidRPr="00D81692" w:rsidRDefault="00D81692" w:rsidP="00274371">
      <w:pPr>
        <w:tabs>
          <w:tab w:val="center" w:pos="6237"/>
        </w:tabs>
        <w:spacing w:after="0" w:line="240" w:lineRule="auto"/>
        <w:rPr>
          <w:rFonts w:ascii="Courier New" w:hAnsi="Courier New" w:cs="Courier New"/>
          <w:color w:val="000000"/>
          <w:sz w:val="24"/>
          <w:szCs w:val="24"/>
        </w:rPr>
      </w:pPr>
      <w:r w:rsidRPr="00D81692">
        <w:rPr>
          <w:rFonts w:ascii="Courier New" w:hAnsi="Courier New" w:cs="Courier New"/>
          <w:color w:val="000000"/>
          <w:sz w:val="24"/>
          <w:szCs w:val="24"/>
        </w:rPr>
        <w:tab/>
        <w:t>Fomento y Turismo</w:t>
      </w:r>
    </w:p>
    <w:p w14:paraId="6AB78ED9" w14:textId="77777777" w:rsidR="002345C1" w:rsidRPr="00D81692" w:rsidRDefault="002345C1" w:rsidP="00274371">
      <w:pPr>
        <w:tabs>
          <w:tab w:val="center" w:pos="1985"/>
        </w:tabs>
        <w:spacing w:after="0" w:line="240" w:lineRule="auto"/>
        <w:rPr>
          <w:rFonts w:ascii="Courier New" w:hAnsi="Courier New" w:cs="Courier New"/>
          <w:color w:val="3B3B3B"/>
          <w:w w:val="105"/>
          <w:sz w:val="24"/>
          <w:szCs w:val="24"/>
        </w:rPr>
      </w:pPr>
    </w:p>
    <w:p w14:paraId="1EF00322" w14:textId="4AA1384D" w:rsidR="00390D92" w:rsidRDefault="00390D92">
      <w:pPr>
        <w:rPr>
          <w:rFonts w:ascii="Courier New" w:hAnsi="Courier New" w:cs="Courier New"/>
          <w:sz w:val="24"/>
          <w:szCs w:val="24"/>
        </w:rPr>
      </w:pPr>
      <w:r>
        <w:rPr>
          <w:rFonts w:ascii="Courier New" w:hAnsi="Courier New" w:cs="Courier New"/>
          <w:sz w:val="24"/>
          <w:szCs w:val="24"/>
        </w:rPr>
        <w:br w:type="page"/>
      </w:r>
    </w:p>
    <w:bookmarkStart w:id="0" w:name="_GoBack"/>
    <w:p w14:paraId="25F9B85E" w14:textId="4CE38068" w:rsidR="00390D92" w:rsidRDefault="00390D92" w:rsidP="00806869">
      <w:pPr>
        <w:tabs>
          <w:tab w:val="left" w:pos="2268"/>
        </w:tabs>
        <w:spacing w:after="0" w:line="240" w:lineRule="auto"/>
        <w:jc w:val="both"/>
        <w:rPr>
          <w:rFonts w:ascii="Courier New" w:hAnsi="Courier New" w:cs="Courier New"/>
          <w:sz w:val="24"/>
          <w:szCs w:val="24"/>
        </w:rPr>
      </w:pPr>
      <w:r>
        <w:rPr>
          <w:rFonts w:ascii="Courier New" w:hAnsi="Courier New" w:cs="Courier New"/>
          <w:sz w:val="24"/>
          <w:szCs w:val="24"/>
        </w:rPr>
        <w:object w:dxaOrig="9179" w:dyaOrig="11879" w14:anchorId="7822B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9" o:title=""/>
          </v:shape>
          <o:OLEObject Type="Embed" ProgID="PDFPlus.Document" ShapeID="_x0000_i1025" DrawAspect="Content" ObjectID="_1700926966" r:id="rId10"/>
        </w:object>
      </w:r>
      <w:bookmarkEnd w:id="0"/>
    </w:p>
    <w:p w14:paraId="4EC1F8C3" w14:textId="77777777" w:rsidR="00390D92" w:rsidRDefault="00390D92">
      <w:pPr>
        <w:rPr>
          <w:rFonts w:ascii="Courier New" w:hAnsi="Courier New" w:cs="Courier New"/>
          <w:sz w:val="24"/>
          <w:szCs w:val="24"/>
        </w:rPr>
      </w:pPr>
      <w:r>
        <w:rPr>
          <w:rFonts w:ascii="Courier New" w:hAnsi="Courier New" w:cs="Courier New"/>
          <w:sz w:val="24"/>
          <w:szCs w:val="24"/>
        </w:rPr>
        <w:br w:type="page"/>
      </w:r>
    </w:p>
    <w:p w14:paraId="2381FD6A" w14:textId="77777777" w:rsidR="000E7F16" w:rsidRPr="00D81692" w:rsidRDefault="00390D92" w:rsidP="00806869">
      <w:pPr>
        <w:tabs>
          <w:tab w:val="left" w:pos="2268"/>
        </w:tabs>
        <w:spacing w:after="0" w:line="240" w:lineRule="auto"/>
        <w:jc w:val="both"/>
        <w:rPr>
          <w:rFonts w:ascii="Courier New" w:hAnsi="Courier New" w:cs="Courier New"/>
          <w:sz w:val="24"/>
          <w:szCs w:val="24"/>
        </w:rPr>
      </w:pPr>
      <w:r>
        <w:rPr>
          <w:rFonts w:ascii="Courier New" w:hAnsi="Courier New" w:cs="Courier New"/>
          <w:sz w:val="24"/>
          <w:szCs w:val="24"/>
        </w:rPr>
        <w:object w:dxaOrig="8925" w:dyaOrig="12630" w14:anchorId="027128A9">
          <v:shape id="_x0000_i1026" type="#_x0000_t75" style="width:446.4pt;height:631.8pt" o:ole="">
            <v:imagedata r:id="rId11" o:title=""/>
          </v:shape>
          <o:OLEObject Type="Embed" ProgID="PDFPlus.Document" ShapeID="_x0000_i1026" DrawAspect="Content" ObjectID="_1700926967" r:id="rId12"/>
        </w:object>
      </w:r>
    </w:p>
    <w:sectPr w:rsidR="000E7F16" w:rsidRPr="00D81692" w:rsidSect="00D3640C">
      <w:pgSz w:w="12242" w:h="18722" w:code="14"/>
      <w:pgMar w:top="2269" w:right="1701" w:bottom="1701" w:left="2127"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AE36" w14:textId="77777777" w:rsidR="00642947" w:rsidRDefault="00642947" w:rsidP="00A9352E">
      <w:pPr>
        <w:spacing w:after="0" w:line="240" w:lineRule="auto"/>
      </w:pPr>
      <w:r>
        <w:separator/>
      </w:r>
    </w:p>
  </w:endnote>
  <w:endnote w:type="continuationSeparator" w:id="0">
    <w:p w14:paraId="67496C3B" w14:textId="77777777" w:rsidR="00642947" w:rsidRDefault="00642947" w:rsidP="00A9352E">
      <w:pPr>
        <w:spacing w:after="0" w:line="240" w:lineRule="auto"/>
      </w:pPr>
      <w:r>
        <w:continuationSeparator/>
      </w:r>
    </w:p>
  </w:endnote>
  <w:endnote w:type="continuationNotice" w:id="1">
    <w:p w14:paraId="0E18CBA7" w14:textId="77777777" w:rsidR="00642947" w:rsidRDefault="00642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528C8" w14:textId="77777777" w:rsidR="00642947" w:rsidRDefault="00642947" w:rsidP="00A9352E">
      <w:pPr>
        <w:spacing w:after="0" w:line="240" w:lineRule="auto"/>
      </w:pPr>
      <w:r>
        <w:separator/>
      </w:r>
    </w:p>
  </w:footnote>
  <w:footnote w:type="continuationSeparator" w:id="0">
    <w:p w14:paraId="7EFDFA9F" w14:textId="77777777" w:rsidR="00642947" w:rsidRDefault="00642947" w:rsidP="00A9352E">
      <w:pPr>
        <w:spacing w:after="0" w:line="240" w:lineRule="auto"/>
      </w:pPr>
      <w:r>
        <w:continuationSeparator/>
      </w:r>
    </w:p>
  </w:footnote>
  <w:footnote w:type="continuationNotice" w:id="1">
    <w:p w14:paraId="2B27CEC1" w14:textId="77777777" w:rsidR="00642947" w:rsidRDefault="0064294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753438"/>
      <w:docPartObj>
        <w:docPartGallery w:val="Page Numbers (Top of Page)"/>
        <w:docPartUnique/>
      </w:docPartObj>
    </w:sdtPr>
    <w:sdtEndPr>
      <w:rPr>
        <w:rFonts w:ascii="Courier New" w:hAnsi="Courier New" w:cs="Courier New"/>
        <w:sz w:val="24"/>
        <w:szCs w:val="24"/>
      </w:rPr>
    </w:sdtEndPr>
    <w:sdtContent>
      <w:p w14:paraId="3D8EB4B3" w14:textId="5519DF44" w:rsidR="000C0CF5" w:rsidRPr="00B15C04" w:rsidRDefault="000C0CF5">
        <w:pPr>
          <w:pStyle w:val="Encabezado"/>
          <w:jc w:val="center"/>
          <w:rPr>
            <w:rFonts w:ascii="Courier New" w:hAnsi="Courier New" w:cs="Courier New"/>
            <w:sz w:val="24"/>
            <w:szCs w:val="24"/>
          </w:rPr>
        </w:pPr>
        <w:r w:rsidRPr="00B15C04">
          <w:rPr>
            <w:rFonts w:ascii="Courier New" w:hAnsi="Courier New" w:cs="Courier New"/>
            <w:sz w:val="24"/>
            <w:szCs w:val="24"/>
          </w:rPr>
          <w:fldChar w:fldCharType="begin"/>
        </w:r>
        <w:r w:rsidRPr="00B15C04">
          <w:rPr>
            <w:rFonts w:ascii="Courier New" w:hAnsi="Courier New" w:cs="Courier New"/>
            <w:sz w:val="24"/>
            <w:szCs w:val="24"/>
          </w:rPr>
          <w:instrText>PAGE   \* MERGEFORMAT</w:instrText>
        </w:r>
        <w:r w:rsidRPr="00B15C04">
          <w:rPr>
            <w:rFonts w:ascii="Courier New" w:hAnsi="Courier New" w:cs="Courier New"/>
            <w:sz w:val="24"/>
            <w:szCs w:val="24"/>
          </w:rPr>
          <w:fldChar w:fldCharType="separate"/>
        </w:r>
        <w:r w:rsidR="00390D92" w:rsidRPr="00390D92">
          <w:rPr>
            <w:rFonts w:ascii="Courier New" w:hAnsi="Courier New" w:cs="Courier New"/>
            <w:noProof/>
            <w:sz w:val="24"/>
            <w:szCs w:val="24"/>
            <w:lang w:val="es-ES"/>
          </w:rPr>
          <w:t>22</w:t>
        </w:r>
        <w:r w:rsidRPr="00B15C04">
          <w:rPr>
            <w:rFonts w:ascii="Courier New" w:hAnsi="Courier New" w:cs="Courier New"/>
            <w:sz w:val="24"/>
            <w:szCs w:val="24"/>
          </w:rPr>
          <w:fldChar w:fldCharType="end"/>
        </w:r>
      </w:p>
    </w:sdtContent>
  </w:sdt>
  <w:p w14:paraId="26B709AD" w14:textId="77777777" w:rsidR="000C0CF5" w:rsidRPr="00B15C04" w:rsidRDefault="000C0CF5">
    <w:pPr>
      <w:pStyle w:val="Encabezado"/>
      <w:rPr>
        <w:rFonts w:ascii="Courier New" w:hAnsi="Courier New" w:cs="Courier Ne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3E1"/>
    <w:multiLevelType w:val="hybridMultilevel"/>
    <w:tmpl w:val="B5982858"/>
    <w:lvl w:ilvl="0" w:tplc="7778A9DC">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BD589C"/>
    <w:multiLevelType w:val="hybridMultilevel"/>
    <w:tmpl w:val="E7206756"/>
    <w:lvl w:ilvl="0" w:tplc="C92E9FD4">
      <w:start w:val="1"/>
      <w:numFmt w:val="decimal"/>
      <w:lvlText w:val="%1."/>
      <w:lvlJc w:val="left"/>
      <w:pPr>
        <w:ind w:left="3763" w:hanging="360"/>
      </w:pPr>
      <w:rPr>
        <w:rFonts w:hint="default"/>
        <w:b/>
      </w:rPr>
    </w:lvl>
    <w:lvl w:ilvl="1" w:tplc="340A0019" w:tentative="1">
      <w:start w:val="1"/>
      <w:numFmt w:val="lowerLetter"/>
      <w:lvlText w:val="%2."/>
      <w:lvlJc w:val="left"/>
      <w:pPr>
        <w:ind w:left="4483" w:hanging="360"/>
      </w:pPr>
    </w:lvl>
    <w:lvl w:ilvl="2" w:tplc="340A001B" w:tentative="1">
      <w:start w:val="1"/>
      <w:numFmt w:val="lowerRoman"/>
      <w:lvlText w:val="%3."/>
      <w:lvlJc w:val="right"/>
      <w:pPr>
        <w:ind w:left="5203" w:hanging="180"/>
      </w:pPr>
    </w:lvl>
    <w:lvl w:ilvl="3" w:tplc="340A000F" w:tentative="1">
      <w:start w:val="1"/>
      <w:numFmt w:val="decimal"/>
      <w:lvlText w:val="%4."/>
      <w:lvlJc w:val="left"/>
      <w:pPr>
        <w:ind w:left="5923" w:hanging="360"/>
      </w:pPr>
    </w:lvl>
    <w:lvl w:ilvl="4" w:tplc="340A0019" w:tentative="1">
      <w:start w:val="1"/>
      <w:numFmt w:val="lowerLetter"/>
      <w:lvlText w:val="%5."/>
      <w:lvlJc w:val="left"/>
      <w:pPr>
        <w:ind w:left="6643" w:hanging="360"/>
      </w:pPr>
    </w:lvl>
    <w:lvl w:ilvl="5" w:tplc="340A001B" w:tentative="1">
      <w:start w:val="1"/>
      <w:numFmt w:val="lowerRoman"/>
      <w:lvlText w:val="%6."/>
      <w:lvlJc w:val="right"/>
      <w:pPr>
        <w:ind w:left="7363" w:hanging="180"/>
      </w:pPr>
    </w:lvl>
    <w:lvl w:ilvl="6" w:tplc="340A000F" w:tentative="1">
      <w:start w:val="1"/>
      <w:numFmt w:val="decimal"/>
      <w:lvlText w:val="%7."/>
      <w:lvlJc w:val="left"/>
      <w:pPr>
        <w:ind w:left="8083" w:hanging="360"/>
      </w:pPr>
    </w:lvl>
    <w:lvl w:ilvl="7" w:tplc="340A0019" w:tentative="1">
      <w:start w:val="1"/>
      <w:numFmt w:val="lowerLetter"/>
      <w:lvlText w:val="%8."/>
      <w:lvlJc w:val="left"/>
      <w:pPr>
        <w:ind w:left="8803" w:hanging="360"/>
      </w:pPr>
    </w:lvl>
    <w:lvl w:ilvl="8" w:tplc="340A001B" w:tentative="1">
      <w:start w:val="1"/>
      <w:numFmt w:val="lowerRoman"/>
      <w:lvlText w:val="%9."/>
      <w:lvlJc w:val="right"/>
      <w:pPr>
        <w:ind w:left="9523" w:hanging="180"/>
      </w:pPr>
    </w:lvl>
  </w:abstractNum>
  <w:abstractNum w:abstractNumId="2" w15:restartNumberingAfterBreak="0">
    <w:nsid w:val="24ED50CF"/>
    <w:multiLevelType w:val="hybridMultilevel"/>
    <w:tmpl w:val="221AC5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F2D53D8"/>
    <w:multiLevelType w:val="hybridMultilevel"/>
    <w:tmpl w:val="BBECBBEC"/>
    <w:lvl w:ilvl="0" w:tplc="C8480D8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5337736"/>
    <w:multiLevelType w:val="hybridMultilevel"/>
    <w:tmpl w:val="372E3090"/>
    <w:lvl w:ilvl="0" w:tplc="55C86AFC">
      <w:start w:val="1"/>
      <w:numFmt w:val="decimal"/>
      <w:lvlText w:val="%1."/>
      <w:lvlJc w:val="left"/>
      <w:pPr>
        <w:ind w:left="3763" w:hanging="360"/>
      </w:pPr>
      <w:rPr>
        <w:rFonts w:hint="default"/>
        <w:b w:val="0"/>
      </w:rPr>
    </w:lvl>
    <w:lvl w:ilvl="1" w:tplc="340A0019" w:tentative="1">
      <w:start w:val="1"/>
      <w:numFmt w:val="lowerLetter"/>
      <w:lvlText w:val="%2."/>
      <w:lvlJc w:val="left"/>
      <w:pPr>
        <w:ind w:left="4483" w:hanging="360"/>
      </w:pPr>
    </w:lvl>
    <w:lvl w:ilvl="2" w:tplc="340A001B" w:tentative="1">
      <w:start w:val="1"/>
      <w:numFmt w:val="lowerRoman"/>
      <w:lvlText w:val="%3."/>
      <w:lvlJc w:val="right"/>
      <w:pPr>
        <w:ind w:left="5203" w:hanging="180"/>
      </w:pPr>
    </w:lvl>
    <w:lvl w:ilvl="3" w:tplc="340A000F" w:tentative="1">
      <w:start w:val="1"/>
      <w:numFmt w:val="decimal"/>
      <w:lvlText w:val="%4."/>
      <w:lvlJc w:val="left"/>
      <w:pPr>
        <w:ind w:left="5923" w:hanging="360"/>
      </w:pPr>
    </w:lvl>
    <w:lvl w:ilvl="4" w:tplc="340A0019" w:tentative="1">
      <w:start w:val="1"/>
      <w:numFmt w:val="lowerLetter"/>
      <w:lvlText w:val="%5."/>
      <w:lvlJc w:val="left"/>
      <w:pPr>
        <w:ind w:left="6643" w:hanging="360"/>
      </w:pPr>
    </w:lvl>
    <w:lvl w:ilvl="5" w:tplc="340A001B" w:tentative="1">
      <w:start w:val="1"/>
      <w:numFmt w:val="lowerRoman"/>
      <w:lvlText w:val="%6."/>
      <w:lvlJc w:val="right"/>
      <w:pPr>
        <w:ind w:left="7363" w:hanging="180"/>
      </w:pPr>
    </w:lvl>
    <w:lvl w:ilvl="6" w:tplc="340A000F" w:tentative="1">
      <w:start w:val="1"/>
      <w:numFmt w:val="decimal"/>
      <w:lvlText w:val="%7."/>
      <w:lvlJc w:val="left"/>
      <w:pPr>
        <w:ind w:left="8083" w:hanging="360"/>
      </w:pPr>
    </w:lvl>
    <w:lvl w:ilvl="7" w:tplc="340A0019" w:tentative="1">
      <w:start w:val="1"/>
      <w:numFmt w:val="lowerLetter"/>
      <w:lvlText w:val="%8."/>
      <w:lvlJc w:val="left"/>
      <w:pPr>
        <w:ind w:left="8803" w:hanging="360"/>
      </w:pPr>
    </w:lvl>
    <w:lvl w:ilvl="8" w:tplc="340A001B" w:tentative="1">
      <w:start w:val="1"/>
      <w:numFmt w:val="lowerRoman"/>
      <w:lvlText w:val="%9."/>
      <w:lvlJc w:val="right"/>
      <w:pPr>
        <w:ind w:left="9523" w:hanging="180"/>
      </w:pPr>
    </w:lvl>
  </w:abstractNum>
  <w:abstractNum w:abstractNumId="5" w15:restartNumberingAfterBreak="0">
    <w:nsid w:val="47C05384"/>
    <w:multiLevelType w:val="hybridMultilevel"/>
    <w:tmpl w:val="7FF20F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26A4BCF"/>
    <w:multiLevelType w:val="hybridMultilevel"/>
    <w:tmpl w:val="E0526400"/>
    <w:lvl w:ilvl="0" w:tplc="84E26D9E">
      <w:start w:val="3"/>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689579BF"/>
    <w:multiLevelType w:val="hybridMultilevel"/>
    <w:tmpl w:val="F28474F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8A419E9"/>
    <w:multiLevelType w:val="hybridMultilevel"/>
    <w:tmpl w:val="FD4E5DFE"/>
    <w:lvl w:ilvl="0" w:tplc="70E443F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B526A36"/>
    <w:multiLevelType w:val="hybridMultilevel"/>
    <w:tmpl w:val="2A72AC36"/>
    <w:lvl w:ilvl="0" w:tplc="7B42FC9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64F179A"/>
    <w:multiLevelType w:val="hybridMultilevel"/>
    <w:tmpl w:val="894460D8"/>
    <w:lvl w:ilvl="0" w:tplc="CEBA3022">
      <w:start w:val="1"/>
      <w:numFmt w:val="decimal"/>
      <w:lvlText w:val="%1."/>
      <w:lvlJc w:val="left"/>
      <w:pPr>
        <w:ind w:left="4483" w:hanging="1080"/>
      </w:pPr>
      <w:rPr>
        <w:rFonts w:cs="Times New Roman" w:hint="default"/>
        <w:b w:val="0"/>
        <w:bCs w:val="0"/>
      </w:rPr>
    </w:lvl>
    <w:lvl w:ilvl="1" w:tplc="340A0019">
      <w:start w:val="1"/>
      <w:numFmt w:val="lowerLetter"/>
      <w:lvlText w:val="%2."/>
      <w:lvlJc w:val="left"/>
      <w:pPr>
        <w:ind w:left="4483" w:hanging="360"/>
      </w:pPr>
    </w:lvl>
    <w:lvl w:ilvl="2" w:tplc="340A001B" w:tentative="1">
      <w:start w:val="1"/>
      <w:numFmt w:val="lowerRoman"/>
      <w:lvlText w:val="%3."/>
      <w:lvlJc w:val="right"/>
      <w:pPr>
        <w:ind w:left="5203" w:hanging="180"/>
      </w:pPr>
    </w:lvl>
    <w:lvl w:ilvl="3" w:tplc="340A000F" w:tentative="1">
      <w:start w:val="1"/>
      <w:numFmt w:val="decimal"/>
      <w:lvlText w:val="%4."/>
      <w:lvlJc w:val="left"/>
      <w:pPr>
        <w:ind w:left="5923" w:hanging="360"/>
      </w:pPr>
    </w:lvl>
    <w:lvl w:ilvl="4" w:tplc="340A0019" w:tentative="1">
      <w:start w:val="1"/>
      <w:numFmt w:val="lowerLetter"/>
      <w:lvlText w:val="%5."/>
      <w:lvlJc w:val="left"/>
      <w:pPr>
        <w:ind w:left="6643" w:hanging="360"/>
      </w:pPr>
    </w:lvl>
    <w:lvl w:ilvl="5" w:tplc="340A001B" w:tentative="1">
      <w:start w:val="1"/>
      <w:numFmt w:val="lowerRoman"/>
      <w:lvlText w:val="%6."/>
      <w:lvlJc w:val="right"/>
      <w:pPr>
        <w:ind w:left="7363" w:hanging="180"/>
      </w:pPr>
    </w:lvl>
    <w:lvl w:ilvl="6" w:tplc="340A000F" w:tentative="1">
      <w:start w:val="1"/>
      <w:numFmt w:val="decimal"/>
      <w:lvlText w:val="%7."/>
      <w:lvlJc w:val="left"/>
      <w:pPr>
        <w:ind w:left="8083" w:hanging="360"/>
      </w:pPr>
    </w:lvl>
    <w:lvl w:ilvl="7" w:tplc="340A0019" w:tentative="1">
      <w:start w:val="1"/>
      <w:numFmt w:val="lowerLetter"/>
      <w:lvlText w:val="%8."/>
      <w:lvlJc w:val="left"/>
      <w:pPr>
        <w:ind w:left="8803" w:hanging="360"/>
      </w:pPr>
    </w:lvl>
    <w:lvl w:ilvl="8" w:tplc="340A001B" w:tentative="1">
      <w:start w:val="1"/>
      <w:numFmt w:val="lowerRoman"/>
      <w:lvlText w:val="%9."/>
      <w:lvlJc w:val="right"/>
      <w:pPr>
        <w:ind w:left="9523" w:hanging="180"/>
      </w:pPr>
    </w:lvl>
  </w:abstractNum>
  <w:num w:numId="1">
    <w:abstractNumId w:val="3"/>
  </w:num>
  <w:num w:numId="2">
    <w:abstractNumId w:val="7"/>
  </w:num>
  <w:num w:numId="3">
    <w:abstractNumId w:val="5"/>
  </w:num>
  <w:num w:numId="4">
    <w:abstractNumId w:val="10"/>
  </w:num>
  <w:num w:numId="5">
    <w:abstractNumId w:val="1"/>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6"/>
  </w:num>
  <w:num w:numId="14">
    <w:abstractNumId w:val="0"/>
  </w:num>
  <w:num w:numId="15">
    <w:abstractNumId w:val="2"/>
  </w:num>
  <w:num w:numId="16">
    <w:abstractNumId w:val="9"/>
  </w:num>
  <w:num w:numId="17">
    <w:abstractNumId w:val="0"/>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5E"/>
    <w:rsid w:val="00006638"/>
    <w:rsid w:val="00013780"/>
    <w:rsid w:val="00013E5B"/>
    <w:rsid w:val="00022D31"/>
    <w:rsid w:val="00027D9E"/>
    <w:rsid w:val="000317EE"/>
    <w:rsid w:val="00034013"/>
    <w:rsid w:val="000352EA"/>
    <w:rsid w:val="00040D66"/>
    <w:rsid w:val="0004149C"/>
    <w:rsid w:val="00042FA2"/>
    <w:rsid w:val="00043A13"/>
    <w:rsid w:val="00054A6A"/>
    <w:rsid w:val="000550CC"/>
    <w:rsid w:val="00063B3B"/>
    <w:rsid w:val="00066179"/>
    <w:rsid w:val="000712DF"/>
    <w:rsid w:val="00073ED7"/>
    <w:rsid w:val="00076C52"/>
    <w:rsid w:val="000840FA"/>
    <w:rsid w:val="0008440F"/>
    <w:rsid w:val="0008501F"/>
    <w:rsid w:val="000916FE"/>
    <w:rsid w:val="000A0556"/>
    <w:rsid w:val="000A1145"/>
    <w:rsid w:val="000A3B29"/>
    <w:rsid w:val="000B1731"/>
    <w:rsid w:val="000B4B9C"/>
    <w:rsid w:val="000B575D"/>
    <w:rsid w:val="000B6260"/>
    <w:rsid w:val="000B72C5"/>
    <w:rsid w:val="000B7D26"/>
    <w:rsid w:val="000C0CF5"/>
    <w:rsid w:val="000C353B"/>
    <w:rsid w:val="000D32BA"/>
    <w:rsid w:val="000E162A"/>
    <w:rsid w:val="000E2ACE"/>
    <w:rsid w:val="000E30F4"/>
    <w:rsid w:val="000E5430"/>
    <w:rsid w:val="000E7F16"/>
    <w:rsid w:val="00102344"/>
    <w:rsid w:val="001042BA"/>
    <w:rsid w:val="00104440"/>
    <w:rsid w:val="001141A9"/>
    <w:rsid w:val="001159E0"/>
    <w:rsid w:val="001272F6"/>
    <w:rsid w:val="00143786"/>
    <w:rsid w:val="0014604B"/>
    <w:rsid w:val="00150C69"/>
    <w:rsid w:val="00150C9A"/>
    <w:rsid w:val="001523DF"/>
    <w:rsid w:val="00155184"/>
    <w:rsid w:val="0015560C"/>
    <w:rsid w:val="00155A8E"/>
    <w:rsid w:val="00162A50"/>
    <w:rsid w:val="00163D97"/>
    <w:rsid w:val="00164562"/>
    <w:rsid w:val="00164C5B"/>
    <w:rsid w:val="00173F08"/>
    <w:rsid w:val="00174FD1"/>
    <w:rsid w:val="00176E27"/>
    <w:rsid w:val="00180D47"/>
    <w:rsid w:val="00187F78"/>
    <w:rsid w:val="00190F9B"/>
    <w:rsid w:val="001910E7"/>
    <w:rsid w:val="00191248"/>
    <w:rsid w:val="00191832"/>
    <w:rsid w:val="001920E8"/>
    <w:rsid w:val="001921A9"/>
    <w:rsid w:val="001A1760"/>
    <w:rsid w:val="001C0F66"/>
    <w:rsid w:val="001C31C9"/>
    <w:rsid w:val="001C5CB1"/>
    <w:rsid w:val="001C6964"/>
    <w:rsid w:val="001C73B3"/>
    <w:rsid w:val="001D0526"/>
    <w:rsid w:val="001E2A87"/>
    <w:rsid w:val="001E508A"/>
    <w:rsid w:val="001E6E03"/>
    <w:rsid w:val="001E6E97"/>
    <w:rsid w:val="001F0509"/>
    <w:rsid w:val="001F0C42"/>
    <w:rsid w:val="001F1921"/>
    <w:rsid w:val="001F2059"/>
    <w:rsid w:val="001F31CE"/>
    <w:rsid w:val="001F6545"/>
    <w:rsid w:val="00204E1E"/>
    <w:rsid w:val="00206AAE"/>
    <w:rsid w:val="00206FA5"/>
    <w:rsid w:val="00212B30"/>
    <w:rsid w:val="00213667"/>
    <w:rsid w:val="00217260"/>
    <w:rsid w:val="0022466E"/>
    <w:rsid w:val="002247FB"/>
    <w:rsid w:val="00227F73"/>
    <w:rsid w:val="00232885"/>
    <w:rsid w:val="002345C1"/>
    <w:rsid w:val="002345FF"/>
    <w:rsid w:val="00234E19"/>
    <w:rsid w:val="00235C5C"/>
    <w:rsid w:val="0023711C"/>
    <w:rsid w:val="002375BE"/>
    <w:rsid w:val="00241A25"/>
    <w:rsid w:val="00246173"/>
    <w:rsid w:val="00257A91"/>
    <w:rsid w:val="00262FCD"/>
    <w:rsid w:val="00263501"/>
    <w:rsid w:val="0026582E"/>
    <w:rsid w:val="00271712"/>
    <w:rsid w:val="00274371"/>
    <w:rsid w:val="0027444E"/>
    <w:rsid w:val="00274658"/>
    <w:rsid w:val="002749AC"/>
    <w:rsid w:val="0028189F"/>
    <w:rsid w:val="002901F4"/>
    <w:rsid w:val="00296856"/>
    <w:rsid w:val="002A1F51"/>
    <w:rsid w:val="002B6C1F"/>
    <w:rsid w:val="002B6E40"/>
    <w:rsid w:val="002B77D0"/>
    <w:rsid w:val="002C5212"/>
    <w:rsid w:val="002D7F13"/>
    <w:rsid w:val="002E1292"/>
    <w:rsid w:val="002E246B"/>
    <w:rsid w:val="002E5039"/>
    <w:rsid w:val="002F08D4"/>
    <w:rsid w:val="002F64A6"/>
    <w:rsid w:val="0030421B"/>
    <w:rsid w:val="0030623B"/>
    <w:rsid w:val="00312031"/>
    <w:rsid w:val="00312BC1"/>
    <w:rsid w:val="0031380F"/>
    <w:rsid w:val="00317394"/>
    <w:rsid w:val="003216F6"/>
    <w:rsid w:val="00324F4A"/>
    <w:rsid w:val="00330211"/>
    <w:rsid w:val="00330CA8"/>
    <w:rsid w:val="00332578"/>
    <w:rsid w:val="00332A4D"/>
    <w:rsid w:val="00333A35"/>
    <w:rsid w:val="003407CA"/>
    <w:rsid w:val="00344FC0"/>
    <w:rsid w:val="00347A16"/>
    <w:rsid w:val="00357C07"/>
    <w:rsid w:val="00363C17"/>
    <w:rsid w:val="00364280"/>
    <w:rsid w:val="00374B27"/>
    <w:rsid w:val="00381871"/>
    <w:rsid w:val="00384D05"/>
    <w:rsid w:val="003865C2"/>
    <w:rsid w:val="00386C6E"/>
    <w:rsid w:val="00387BF6"/>
    <w:rsid w:val="00387E46"/>
    <w:rsid w:val="00390D92"/>
    <w:rsid w:val="00396017"/>
    <w:rsid w:val="003974E8"/>
    <w:rsid w:val="003A1AF9"/>
    <w:rsid w:val="003A60C6"/>
    <w:rsid w:val="003B07C3"/>
    <w:rsid w:val="003B0BB2"/>
    <w:rsid w:val="003B4A3A"/>
    <w:rsid w:val="003B7CDA"/>
    <w:rsid w:val="003B7E56"/>
    <w:rsid w:val="003C1469"/>
    <w:rsid w:val="003C45C3"/>
    <w:rsid w:val="003D010E"/>
    <w:rsid w:val="003D64EE"/>
    <w:rsid w:val="003F0E73"/>
    <w:rsid w:val="003F6046"/>
    <w:rsid w:val="00401666"/>
    <w:rsid w:val="00406590"/>
    <w:rsid w:val="00406845"/>
    <w:rsid w:val="004113C8"/>
    <w:rsid w:val="00412C79"/>
    <w:rsid w:val="004132A7"/>
    <w:rsid w:val="00413CB3"/>
    <w:rsid w:val="00421CE6"/>
    <w:rsid w:val="004223C9"/>
    <w:rsid w:val="00426D80"/>
    <w:rsid w:val="0043377D"/>
    <w:rsid w:val="00434C32"/>
    <w:rsid w:val="0044320F"/>
    <w:rsid w:val="004505F9"/>
    <w:rsid w:val="004520BC"/>
    <w:rsid w:val="00452EB8"/>
    <w:rsid w:val="004538F4"/>
    <w:rsid w:val="00453B00"/>
    <w:rsid w:val="00454A25"/>
    <w:rsid w:val="00455B93"/>
    <w:rsid w:val="00456CDA"/>
    <w:rsid w:val="004622EA"/>
    <w:rsid w:val="00467FC9"/>
    <w:rsid w:val="004717E8"/>
    <w:rsid w:val="00471870"/>
    <w:rsid w:val="004778E8"/>
    <w:rsid w:val="0048023D"/>
    <w:rsid w:val="00484A98"/>
    <w:rsid w:val="004869BF"/>
    <w:rsid w:val="00491E88"/>
    <w:rsid w:val="004931B6"/>
    <w:rsid w:val="00494472"/>
    <w:rsid w:val="004A2B0D"/>
    <w:rsid w:val="004A4FEF"/>
    <w:rsid w:val="004A539B"/>
    <w:rsid w:val="004A63C8"/>
    <w:rsid w:val="004B2EB3"/>
    <w:rsid w:val="004C4F89"/>
    <w:rsid w:val="004C5F7E"/>
    <w:rsid w:val="004C7BCC"/>
    <w:rsid w:val="004D1DEE"/>
    <w:rsid w:val="004D33F5"/>
    <w:rsid w:val="004D6C34"/>
    <w:rsid w:val="004D6E22"/>
    <w:rsid w:val="004E2188"/>
    <w:rsid w:val="004E360B"/>
    <w:rsid w:val="004E5041"/>
    <w:rsid w:val="004E69DB"/>
    <w:rsid w:val="004F171C"/>
    <w:rsid w:val="00501E2F"/>
    <w:rsid w:val="00503002"/>
    <w:rsid w:val="0051180A"/>
    <w:rsid w:val="00511C8C"/>
    <w:rsid w:val="00513B54"/>
    <w:rsid w:val="00514206"/>
    <w:rsid w:val="005170A4"/>
    <w:rsid w:val="0052132E"/>
    <w:rsid w:val="00522966"/>
    <w:rsid w:val="00524EE3"/>
    <w:rsid w:val="0052611F"/>
    <w:rsid w:val="00536E28"/>
    <w:rsid w:val="005400FE"/>
    <w:rsid w:val="00540354"/>
    <w:rsid w:val="0054386D"/>
    <w:rsid w:val="00551F8D"/>
    <w:rsid w:val="005534EC"/>
    <w:rsid w:val="0055578E"/>
    <w:rsid w:val="00556301"/>
    <w:rsid w:val="00556455"/>
    <w:rsid w:val="0056014D"/>
    <w:rsid w:val="00560234"/>
    <w:rsid w:val="00561954"/>
    <w:rsid w:val="00563E11"/>
    <w:rsid w:val="005646E3"/>
    <w:rsid w:val="00565D75"/>
    <w:rsid w:val="005704E9"/>
    <w:rsid w:val="005714EA"/>
    <w:rsid w:val="00577DC5"/>
    <w:rsid w:val="00580C44"/>
    <w:rsid w:val="005822CD"/>
    <w:rsid w:val="00582EEE"/>
    <w:rsid w:val="00591600"/>
    <w:rsid w:val="005A5BDA"/>
    <w:rsid w:val="005B2E4C"/>
    <w:rsid w:val="005C0EFC"/>
    <w:rsid w:val="005C46FA"/>
    <w:rsid w:val="005C4E3D"/>
    <w:rsid w:val="005D26C1"/>
    <w:rsid w:val="005D4D88"/>
    <w:rsid w:val="005D529D"/>
    <w:rsid w:val="005E1B15"/>
    <w:rsid w:val="005E1F40"/>
    <w:rsid w:val="005E5881"/>
    <w:rsid w:val="005E7188"/>
    <w:rsid w:val="005F08D7"/>
    <w:rsid w:val="005F6EF8"/>
    <w:rsid w:val="005F7DF4"/>
    <w:rsid w:val="00600A27"/>
    <w:rsid w:val="00600ECC"/>
    <w:rsid w:val="0060190B"/>
    <w:rsid w:val="006055F2"/>
    <w:rsid w:val="00610E0D"/>
    <w:rsid w:val="00623492"/>
    <w:rsid w:val="00631E1C"/>
    <w:rsid w:val="00636972"/>
    <w:rsid w:val="00642947"/>
    <w:rsid w:val="0064476B"/>
    <w:rsid w:val="00647307"/>
    <w:rsid w:val="00654369"/>
    <w:rsid w:val="006624C8"/>
    <w:rsid w:val="006644B8"/>
    <w:rsid w:val="0067219F"/>
    <w:rsid w:val="00674928"/>
    <w:rsid w:val="00675DDD"/>
    <w:rsid w:val="00682793"/>
    <w:rsid w:val="00682CC3"/>
    <w:rsid w:val="0069125F"/>
    <w:rsid w:val="006A79CD"/>
    <w:rsid w:val="006B4160"/>
    <w:rsid w:val="006B49B4"/>
    <w:rsid w:val="006B71BE"/>
    <w:rsid w:val="006C2BA7"/>
    <w:rsid w:val="006C2DE2"/>
    <w:rsid w:val="006C36F9"/>
    <w:rsid w:val="006C3CF6"/>
    <w:rsid w:val="006C4AAF"/>
    <w:rsid w:val="006C7254"/>
    <w:rsid w:val="006D62F4"/>
    <w:rsid w:val="006E4064"/>
    <w:rsid w:val="006E4C35"/>
    <w:rsid w:val="006F2F4B"/>
    <w:rsid w:val="006F5068"/>
    <w:rsid w:val="006F7D49"/>
    <w:rsid w:val="00700D69"/>
    <w:rsid w:val="00703A61"/>
    <w:rsid w:val="00705437"/>
    <w:rsid w:val="007069BD"/>
    <w:rsid w:val="00712060"/>
    <w:rsid w:val="007276DC"/>
    <w:rsid w:val="00730FB8"/>
    <w:rsid w:val="0073576D"/>
    <w:rsid w:val="00737C96"/>
    <w:rsid w:val="007414AD"/>
    <w:rsid w:val="00741BFA"/>
    <w:rsid w:val="00742AF4"/>
    <w:rsid w:val="00752AB5"/>
    <w:rsid w:val="00752B51"/>
    <w:rsid w:val="00753AFB"/>
    <w:rsid w:val="00753E09"/>
    <w:rsid w:val="00761E80"/>
    <w:rsid w:val="00762763"/>
    <w:rsid w:val="007646ED"/>
    <w:rsid w:val="007746C9"/>
    <w:rsid w:val="00774A73"/>
    <w:rsid w:val="00776CEC"/>
    <w:rsid w:val="00777870"/>
    <w:rsid w:val="007778AA"/>
    <w:rsid w:val="007810DC"/>
    <w:rsid w:val="007825DA"/>
    <w:rsid w:val="00784ADC"/>
    <w:rsid w:val="007905EC"/>
    <w:rsid w:val="00796751"/>
    <w:rsid w:val="00797485"/>
    <w:rsid w:val="007B1452"/>
    <w:rsid w:val="007B46AF"/>
    <w:rsid w:val="007C248A"/>
    <w:rsid w:val="007C26FC"/>
    <w:rsid w:val="007C2D7F"/>
    <w:rsid w:val="007C582D"/>
    <w:rsid w:val="007D568D"/>
    <w:rsid w:val="007D6054"/>
    <w:rsid w:val="007E2B78"/>
    <w:rsid w:val="007E2CBB"/>
    <w:rsid w:val="007E433C"/>
    <w:rsid w:val="007F010F"/>
    <w:rsid w:val="007F0629"/>
    <w:rsid w:val="007F100F"/>
    <w:rsid w:val="007F1C23"/>
    <w:rsid w:val="007F2275"/>
    <w:rsid w:val="007F41AF"/>
    <w:rsid w:val="007F6BE9"/>
    <w:rsid w:val="008028CB"/>
    <w:rsid w:val="0080317F"/>
    <w:rsid w:val="008058B8"/>
    <w:rsid w:val="00806869"/>
    <w:rsid w:val="00807637"/>
    <w:rsid w:val="00825283"/>
    <w:rsid w:val="00831E9C"/>
    <w:rsid w:val="00837A8C"/>
    <w:rsid w:val="00847B13"/>
    <w:rsid w:val="008510B6"/>
    <w:rsid w:val="00852E04"/>
    <w:rsid w:val="0085503D"/>
    <w:rsid w:val="00861D60"/>
    <w:rsid w:val="0087248C"/>
    <w:rsid w:val="00873AAD"/>
    <w:rsid w:val="00873E73"/>
    <w:rsid w:val="00875FF5"/>
    <w:rsid w:val="00877F1F"/>
    <w:rsid w:val="00881E9E"/>
    <w:rsid w:val="008822B2"/>
    <w:rsid w:val="00883415"/>
    <w:rsid w:val="008906F5"/>
    <w:rsid w:val="0089451B"/>
    <w:rsid w:val="00894E78"/>
    <w:rsid w:val="008A2382"/>
    <w:rsid w:val="008A26D9"/>
    <w:rsid w:val="008A5DF7"/>
    <w:rsid w:val="008A602E"/>
    <w:rsid w:val="008B3DFE"/>
    <w:rsid w:val="008B4584"/>
    <w:rsid w:val="008B7F1F"/>
    <w:rsid w:val="008C04A1"/>
    <w:rsid w:val="008C67EC"/>
    <w:rsid w:val="008D22C6"/>
    <w:rsid w:val="008D42A5"/>
    <w:rsid w:val="008D5131"/>
    <w:rsid w:val="008D5668"/>
    <w:rsid w:val="008E4356"/>
    <w:rsid w:val="008E4A2C"/>
    <w:rsid w:val="008F0505"/>
    <w:rsid w:val="008F4147"/>
    <w:rsid w:val="008F6E20"/>
    <w:rsid w:val="00902DAC"/>
    <w:rsid w:val="00905B39"/>
    <w:rsid w:val="009072CD"/>
    <w:rsid w:val="00913878"/>
    <w:rsid w:val="0091501B"/>
    <w:rsid w:val="00916D45"/>
    <w:rsid w:val="0092068B"/>
    <w:rsid w:val="009217BD"/>
    <w:rsid w:val="009225B3"/>
    <w:rsid w:val="009238BC"/>
    <w:rsid w:val="00930073"/>
    <w:rsid w:val="009306AC"/>
    <w:rsid w:val="00930B85"/>
    <w:rsid w:val="0093236C"/>
    <w:rsid w:val="009452E2"/>
    <w:rsid w:val="00945FF3"/>
    <w:rsid w:val="00974254"/>
    <w:rsid w:val="00976A26"/>
    <w:rsid w:val="00984B6D"/>
    <w:rsid w:val="009945A3"/>
    <w:rsid w:val="009A30A2"/>
    <w:rsid w:val="009B0699"/>
    <w:rsid w:val="009B1755"/>
    <w:rsid w:val="009B4585"/>
    <w:rsid w:val="009B5BF6"/>
    <w:rsid w:val="009B7E7E"/>
    <w:rsid w:val="009C028F"/>
    <w:rsid w:val="009C6302"/>
    <w:rsid w:val="009C675A"/>
    <w:rsid w:val="009D107D"/>
    <w:rsid w:val="009D40B5"/>
    <w:rsid w:val="009D703E"/>
    <w:rsid w:val="009E01C3"/>
    <w:rsid w:val="009E1D19"/>
    <w:rsid w:val="009E2D6C"/>
    <w:rsid w:val="009E3D13"/>
    <w:rsid w:val="009E6771"/>
    <w:rsid w:val="009F4FB4"/>
    <w:rsid w:val="009F575B"/>
    <w:rsid w:val="00A129A2"/>
    <w:rsid w:val="00A13F52"/>
    <w:rsid w:val="00A1459C"/>
    <w:rsid w:val="00A15BC1"/>
    <w:rsid w:val="00A33539"/>
    <w:rsid w:val="00A35B22"/>
    <w:rsid w:val="00A35EF8"/>
    <w:rsid w:val="00A36F46"/>
    <w:rsid w:val="00A376A6"/>
    <w:rsid w:val="00A3773E"/>
    <w:rsid w:val="00A4077E"/>
    <w:rsid w:val="00A457B1"/>
    <w:rsid w:val="00A46744"/>
    <w:rsid w:val="00A54182"/>
    <w:rsid w:val="00A5704E"/>
    <w:rsid w:val="00A57170"/>
    <w:rsid w:val="00A665FE"/>
    <w:rsid w:val="00A66F82"/>
    <w:rsid w:val="00A805BC"/>
    <w:rsid w:val="00A8167E"/>
    <w:rsid w:val="00A81E56"/>
    <w:rsid w:val="00A8728F"/>
    <w:rsid w:val="00A87F2B"/>
    <w:rsid w:val="00A929A8"/>
    <w:rsid w:val="00A9352E"/>
    <w:rsid w:val="00A9454A"/>
    <w:rsid w:val="00A951F4"/>
    <w:rsid w:val="00AA3E38"/>
    <w:rsid w:val="00AB1BC9"/>
    <w:rsid w:val="00AB6E3E"/>
    <w:rsid w:val="00AC2CA4"/>
    <w:rsid w:val="00AC3665"/>
    <w:rsid w:val="00AC3D57"/>
    <w:rsid w:val="00AC44CE"/>
    <w:rsid w:val="00AC5241"/>
    <w:rsid w:val="00AC6CAE"/>
    <w:rsid w:val="00AC70C3"/>
    <w:rsid w:val="00AD153C"/>
    <w:rsid w:val="00AD1C93"/>
    <w:rsid w:val="00AD2C51"/>
    <w:rsid w:val="00AE1D1F"/>
    <w:rsid w:val="00AE3827"/>
    <w:rsid w:val="00AE3AB3"/>
    <w:rsid w:val="00AE3FC8"/>
    <w:rsid w:val="00AE6906"/>
    <w:rsid w:val="00AE7BF3"/>
    <w:rsid w:val="00AF4777"/>
    <w:rsid w:val="00AF5BB9"/>
    <w:rsid w:val="00B00241"/>
    <w:rsid w:val="00B050D4"/>
    <w:rsid w:val="00B138B2"/>
    <w:rsid w:val="00B15C04"/>
    <w:rsid w:val="00B16CC9"/>
    <w:rsid w:val="00B2040D"/>
    <w:rsid w:val="00B259BE"/>
    <w:rsid w:val="00B30EBA"/>
    <w:rsid w:val="00B31C07"/>
    <w:rsid w:val="00B3371E"/>
    <w:rsid w:val="00B33F3C"/>
    <w:rsid w:val="00B448F2"/>
    <w:rsid w:val="00B46C58"/>
    <w:rsid w:val="00B57044"/>
    <w:rsid w:val="00B57298"/>
    <w:rsid w:val="00B62A5E"/>
    <w:rsid w:val="00B63939"/>
    <w:rsid w:val="00B64DA9"/>
    <w:rsid w:val="00B77205"/>
    <w:rsid w:val="00B77DA6"/>
    <w:rsid w:val="00B90BF5"/>
    <w:rsid w:val="00B921B2"/>
    <w:rsid w:val="00BA25CF"/>
    <w:rsid w:val="00BA64D1"/>
    <w:rsid w:val="00BB0737"/>
    <w:rsid w:val="00BB3E4E"/>
    <w:rsid w:val="00BB6B45"/>
    <w:rsid w:val="00BC6402"/>
    <w:rsid w:val="00BD02A2"/>
    <w:rsid w:val="00BD19DA"/>
    <w:rsid w:val="00BD492C"/>
    <w:rsid w:val="00BD5F2A"/>
    <w:rsid w:val="00BE2895"/>
    <w:rsid w:val="00BF015D"/>
    <w:rsid w:val="00BF0A0F"/>
    <w:rsid w:val="00BF582A"/>
    <w:rsid w:val="00C00091"/>
    <w:rsid w:val="00C00B59"/>
    <w:rsid w:val="00C027F9"/>
    <w:rsid w:val="00C0305B"/>
    <w:rsid w:val="00C0346C"/>
    <w:rsid w:val="00C06213"/>
    <w:rsid w:val="00C10AE8"/>
    <w:rsid w:val="00C114CD"/>
    <w:rsid w:val="00C13A9E"/>
    <w:rsid w:val="00C13BBD"/>
    <w:rsid w:val="00C17440"/>
    <w:rsid w:val="00C2171F"/>
    <w:rsid w:val="00C235E4"/>
    <w:rsid w:val="00C23B65"/>
    <w:rsid w:val="00C2764E"/>
    <w:rsid w:val="00C33A05"/>
    <w:rsid w:val="00C41375"/>
    <w:rsid w:val="00C41977"/>
    <w:rsid w:val="00C42E3E"/>
    <w:rsid w:val="00C43868"/>
    <w:rsid w:val="00C471A5"/>
    <w:rsid w:val="00C543F3"/>
    <w:rsid w:val="00C57D30"/>
    <w:rsid w:val="00C61477"/>
    <w:rsid w:val="00C7405A"/>
    <w:rsid w:val="00C77677"/>
    <w:rsid w:val="00C80B7E"/>
    <w:rsid w:val="00C8239C"/>
    <w:rsid w:val="00C8326B"/>
    <w:rsid w:val="00C97548"/>
    <w:rsid w:val="00CA0B91"/>
    <w:rsid w:val="00CA388E"/>
    <w:rsid w:val="00CA5257"/>
    <w:rsid w:val="00CA7804"/>
    <w:rsid w:val="00CB2F5C"/>
    <w:rsid w:val="00CB765A"/>
    <w:rsid w:val="00CB7BA4"/>
    <w:rsid w:val="00CC3E7B"/>
    <w:rsid w:val="00CC53BC"/>
    <w:rsid w:val="00CE1CEE"/>
    <w:rsid w:val="00CE206B"/>
    <w:rsid w:val="00CE674A"/>
    <w:rsid w:val="00CE6CD1"/>
    <w:rsid w:val="00CE7E52"/>
    <w:rsid w:val="00CF2936"/>
    <w:rsid w:val="00CF7DF1"/>
    <w:rsid w:val="00D003D5"/>
    <w:rsid w:val="00D0189D"/>
    <w:rsid w:val="00D0615D"/>
    <w:rsid w:val="00D07EFB"/>
    <w:rsid w:val="00D13BA7"/>
    <w:rsid w:val="00D14DEE"/>
    <w:rsid w:val="00D16A6C"/>
    <w:rsid w:val="00D202F1"/>
    <w:rsid w:val="00D241B1"/>
    <w:rsid w:val="00D25AFB"/>
    <w:rsid w:val="00D27ED9"/>
    <w:rsid w:val="00D35DBA"/>
    <w:rsid w:val="00D3640C"/>
    <w:rsid w:val="00D365F9"/>
    <w:rsid w:val="00D37F3C"/>
    <w:rsid w:val="00D4536E"/>
    <w:rsid w:val="00D5534F"/>
    <w:rsid w:val="00D56130"/>
    <w:rsid w:val="00D61E2D"/>
    <w:rsid w:val="00D6599E"/>
    <w:rsid w:val="00D66C11"/>
    <w:rsid w:val="00D7029F"/>
    <w:rsid w:val="00D702EA"/>
    <w:rsid w:val="00D70CF6"/>
    <w:rsid w:val="00D71604"/>
    <w:rsid w:val="00D7427E"/>
    <w:rsid w:val="00D81692"/>
    <w:rsid w:val="00D82FE5"/>
    <w:rsid w:val="00D84D56"/>
    <w:rsid w:val="00D87907"/>
    <w:rsid w:val="00DA57BF"/>
    <w:rsid w:val="00DB0D49"/>
    <w:rsid w:val="00DB35EA"/>
    <w:rsid w:val="00DB38CA"/>
    <w:rsid w:val="00DB5299"/>
    <w:rsid w:val="00DB7E19"/>
    <w:rsid w:val="00DC0C6E"/>
    <w:rsid w:val="00DC46A9"/>
    <w:rsid w:val="00DC7232"/>
    <w:rsid w:val="00DD5B5B"/>
    <w:rsid w:val="00DE2451"/>
    <w:rsid w:val="00DE2D95"/>
    <w:rsid w:val="00DF20BB"/>
    <w:rsid w:val="00DF3792"/>
    <w:rsid w:val="00DF60C7"/>
    <w:rsid w:val="00DF6218"/>
    <w:rsid w:val="00E052B0"/>
    <w:rsid w:val="00E07732"/>
    <w:rsid w:val="00E14327"/>
    <w:rsid w:val="00E146A2"/>
    <w:rsid w:val="00E16733"/>
    <w:rsid w:val="00E21090"/>
    <w:rsid w:val="00E210C8"/>
    <w:rsid w:val="00E2201F"/>
    <w:rsid w:val="00E23043"/>
    <w:rsid w:val="00E23969"/>
    <w:rsid w:val="00E23A89"/>
    <w:rsid w:val="00E23F94"/>
    <w:rsid w:val="00E26906"/>
    <w:rsid w:val="00E30332"/>
    <w:rsid w:val="00E30707"/>
    <w:rsid w:val="00E309A6"/>
    <w:rsid w:val="00E32AB2"/>
    <w:rsid w:val="00E344D1"/>
    <w:rsid w:val="00E45813"/>
    <w:rsid w:val="00E50012"/>
    <w:rsid w:val="00E53628"/>
    <w:rsid w:val="00E63C65"/>
    <w:rsid w:val="00E64780"/>
    <w:rsid w:val="00E66CA7"/>
    <w:rsid w:val="00E74FBC"/>
    <w:rsid w:val="00E84E8C"/>
    <w:rsid w:val="00E8762D"/>
    <w:rsid w:val="00E9774D"/>
    <w:rsid w:val="00EA47E9"/>
    <w:rsid w:val="00EA53B1"/>
    <w:rsid w:val="00EB3F13"/>
    <w:rsid w:val="00EB4AF5"/>
    <w:rsid w:val="00EB6130"/>
    <w:rsid w:val="00EB77F2"/>
    <w:rsid w:val="00EB7A10"/>
    <w:rsid w:val="00EC08BF"/>
    <w:rsid w:val="00EC1DF3"/>
    <w:rsid w:val="00EC4C71"/>
    <w:rsid w:val="00EC4FC8"/>
    <w:rsid w:val="00EC7AF8"/>
    <w:rsid w:val="00ED323B"/>
    <w:rsid w:val="00ED692E"/>
    <w:rsid w:val="00EE605D"/>
    <w:rsid w:val="00EE6A9C"/>
    <w:rsid w:val="00EF3D46"/>
    <w:rsid w:val="00F00A66"/>
    <w:rsid w:val="00F01986"/>
    <w:rsid w:val="00F01A35"/>
    <w:rsid w:val="00F02362"/>
    <w:rsid w:val="00F0309B"/>
    <w:rsid w:val="00F04104"/>
    <w:rsid w:val="00F0688E"/>
    <w:rsid w:val="00F130BF"/>
    <w:rsid w:val="00F157F8"/>
    <w:rsid w:val="00F33201"/>
    <w:rsid w:val="00F34E7B"/>
    <w:rsid w:val="00F3759C"/>
    <w:rsid w:val="00F3773E"/>
    <w:rsid w:val="00F41DE1"/>
    <w:rsid w:val="00F438FF"/>
    <w:rsid w:val="00F440D5"/>
    <w:rsid w:val="00F52657"/>
    <w:rsid w:val="00F52EE4"/>
    <w:rsid w:val="00F602EB"/>
    <w:rsid w:val="00F606C1"/>
    <w:rsid w:val="00F66CA5"/>
    <w:rsid w:val="00F7352E"/>
    <w:rsid w:val="00F74B6C"/>
    <w:rsid w:val="00F80175"/>
    <w:rsid w:val="00F84AFD"/>
    <w:rsid w:val="00F86AD6"/>
    <w:rsid w:val="00F86F21"/>
    <w:rsid w:val="00F9085E"/>
    <w:rsid w:val="00F912A8"/>
    <w:rsid w:val="00F91BBC"/>
    <w:rsid w:val="00F966C5"/>
    <w:rsid w:val="00F96FA1"/>
    <w:rsid w:val="00F97FEA"/>
    <w:rsid w:val="00FA1FC0"/>
    <w:rsid w:val="00FA294F"/>
    <w:rsid w:val="00FB3BAB"/>
    <w:rsid w:val="00FB4B7C"/>
    <w:rsid w:val="00FB7CBD"/>
    <w:rsid w:val="00FC21AD"/>
    <w:rsid w:val="00FC53E1"/>
    <w:rsid w:val="00FD6117"/>
    <w:rsid w:val="00FD6A9B"/>
    <w:rsid w:val="00FD6AED"/>
    <w:rsid w:val="00FE1BBB"/>
    <w:rsid w:val="00FE2813"/>
    <w:rsid w:val="00FE336E"/>
    <w:rsid w:val="00FE396C"/>
    <w:rsid w:val="00FE795A"/>
    <w:rsid w:val="00FF04E4"/>
    <w:rsid w:val="00FF3263"/>
    <w:rsid w:val="00FF38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A284"/>
  <w15:docId w15:val="{17BD1541-9A27-483B-882E-A9032610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15C04"/>
    <w:pPr>
      <w:keepNext/>
      <w:keepLines/>
      <w:numPr>
        <w:numId w:val="7"/>
      </w:numPr>
      <w:spacing w:before="240" w:after="240"/>
      <w:jc w:val="both"/>
      <w:outlineLvl w:val="0"/>
    </w:pPr>
    <w:rPr>
      <w:rFonts w:ascii="Courier New" w:eastAsiaTheme="majorEastAsia" w:hAnsi="Courier New"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F9085E"/>
    <w:pPr>
      <w:spacing w:before="240" w:after="120" w:line="240" w:lineRule="auto"/>
      <w:ind w:left="2835" w:firstLine="709"/>
      <w:jc w:val="both"/>
    </w:pPr>
    <w:rPr>
      <w:rFonts w:ascii="Courier" w:eastAsia="Times New Roman" w:hAnsi="Courier" w:cs="Times New Roman"/>
      <w:spacing w:val="-3"/>
      <w:sz w:val="24"/>
      <w:szCs w:val="20"/>
      <w:lang w:val="es-ES_tradnl" w:eastAsia="es-ES"/>
    </w:rPr>
  </w:style>
  <w:style w:type="character" w:customStyle="1" w:styleId="Sangra2detindependienteCar">
    <w:name w:val="Sangría 2 de t. independiente Car"/>
    <w:basedOn w:val="Fuentedeprrafopredeter"/>
    <w:link w:val="Sangra2detindependiente"/>
    <w:rsid w:val="00F9085E"/>
    <w:rPr>
      <w:rFonts w:ascii="Courier" w:eastAsia="Times New Roman" w:hAnsi="Courier" w:cs="Times New Roman"/>
      <w:spacing w:val="-3"/>
      <w:sz w:val="24"/>
      <w:szCs w:val="20"/>
      <w:lang w:val="es-ES_tradnl" w:eastAsia="es-ES"/>
    </w:rPr>
  </w:style>
  <w:style w:type="character" w:styleId="Refdecomentario">
    <w:name w:val="annotation reference"/>
    <w:basedOn w:val="Fuentedeprrafopredeter"/>
    <w:unhideWhenUsed/>
    <w:rsid w:val="00F9085E"/>
    <w:rPr>
      <w:sz w:val="16"/>
      <w:szCs w:val="16"/>
    </w:rPr>
  </w:style>
  <w:style w:type="paragraph" w:styleId="Textocomentario">
    <w:name w:val="annotation text"/>
    <w:basedOn w:val="Normal"/>
    <w:link w:val="TextocomentarioCar"/>
    <w:unhideWhenUsed/>
    <w:rsid w:val="00F9085E"/>
    <w:pPr>
      <w:spacing w:line="240" w:lineRule="auto"/>
    </w:pPr>
    <w:rPr>
      <w:sz w:val="20"/>
      <w:szCs w:val="20"/>
    </w:rPr>
  </w:style>
  <w:style w:type="character" w:customStyle="1" w:styleId="TextocomentarioCar">
    <w:name w:val="Texto comentario Car"/>
    <w:basedOn w:val="Fuentedeprrafopredeter"/>
    <w:link w:val="Textocomentario"/>
    <w:rsid w:val="00F9085E"/>
    <w:rPr>
      <w:sz w:val="20"/>
      <w:szCs w:val="20"/>
    </w:rPr>
  </w:style>
  <w:style w:type="paragraph" w:styleId="Prrafodelista">
    <w:name w:val="List Paragraph"/>
    <w:basedOn w:val="Normal"/>
    <w:uiPriority w:val="34"/>
    <w:qFormat/>
    <w:rsid w:val="00F9085E"/>
    <w:pPr>
      <w:ind w:left="720"/>
      <w:contextualSpacing/>
    </w:pPr>
  </w:style>
  <w:style w:type="paragraph" w:styleId="Textodeglobo">
    <w:name w:val="Balloon Text"/>
    <w:basedOn w:val="Normal"/>
    <w:link w:val="TextodegloboCar"/>
    <w:uiPriority w:val="99"/>
    <w:semiHidden/>
    <w:unhideWhenUsed/>
    <w:rsid w:val="00F908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85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87E46"/>
    <w:rPr>
      <w:b/>
      <w:bCs/>
    </w:rPr>
  </w:style>
  <w:style w:type="character" w:customStyle="1" w:styleId="AsuntodelcomentarioCar">
    <w:name w:val="Asunto del comentario Car"/>
    <w:basedOn w:val="TextocomentarioCar"/>
    <w:link w:val="Asuntodelcomentario"/>
    <w:uiPriority w:val="99"/>
    <w:semiHidden/>
    <w:rsid w:val="00387E46"/>
    <w:rPr>
      <w:b/>
      <w:bCs/>
      <w:sz w:val="20"/>
      <w:szCs w:val="20"/>
    </w:rPr>
  </w:style>
  <w:style w:type="paragraph" w:styleId="Sangradetextonormal">
    <w:name w:val="Body Text Indent"/>
    <w:basedOn w:val="Normal"/>
    <w:link w:val="SangradetextonormalCar"/>
    <w:uiPriority w:val="99"/>
    <w:unhideWhenUsed/>
    <w:rsid w:val="00F04104"/>
    <w:pPr>
      <w:spacing w:after="120"/>
      <w:ind w:left="283"/>
    </w:pPr>
  </w:style>
  <w:style w:type="character" w:customStyle="1" w:styleId="SangradetextonormalCar">
    <w:name w:val="Sangría de texto normal Car"/>
    <w:basedOn w:val="Fuentedeprrafopredeter"/>
    <w:link w:val="Sangradetextonormal"/>
    <w:uiPriority w:val="99"/>
    <w:rsid w:val="00F04104"/>
  </w:style>
  <w:style w:type="paragraph" w:styleId="Encabezado">
    <w:name w:val="header"/>
    <w:basedOn w:val="Normal"/>
    <w:link w:val="EncabezadoCar"/>
    <w:uiPriority w:val="99"/>
    <w:unhideWhenUsed/>
    <w:rsid w:val="00A935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52E"/>
  </w:style>
  <w:style w:type="paragraph" w:styleId="Piedepgina">
    <w:name w:val="footer"/>
    <w:basedOn w:val="Normal"/>
    <w:link w:val="PiedepginaCar"/>
    <w:uiPriority w:val="99"/>
    <w:unhideWhenUsed/>
    <w:rsid w:val="00A935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352E"/>
  </w:style>
  <w:style w:type="paragraph" w:styleId="Revisin">
    <w:name w:val="Revision"/>
    <w:hidden/>
    <w:uiPriority w:val="99"/>
    <w:semiHidden/>
    <w:rsid w:val="005E7188"/>
    <w:pPr>
      <w:spacing w:after="0" w:line="240" w:lineRule="auto"/>
    </w:pPr>
  </w:style>
  <w:style w:type="paragraph" w:styleId="Sinespaciado">
    <w:name w:val="No Spacing"/>
    <w:uiPriority w:val="1"/>
    <w:qFormat/>
    <w:rsid w:val="00B15C04"/>
    <w:pPr>
      <w:spacing w:after="0" w:line="240" w:lineRule="auto"/>
    </w:pPr>
  </w:style>
  <w:style w:type="character" w:customStyle="1" w:styleId="Ttulo1Car">
    <w:name w:val="Título 1 Car"/>
    <w:basedOn w:val="Fuentedeprrafopredeter"/>
    <w:link w:val="Ttulo1"/>
    <w:uiPriority w:val="9"/>
    <w:rsid w:val="00B15C04"/>
    <w:rPr>
      <w:rFonts w:ascii="Courier New" w:eastAsiaTheme="majorEastAsia" w:hAnsi="Courier New"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92251">
      <w:bodyDiv w:val="1"/>
      <w:marLeft w:val="0"/>
      <w:marRight w:val="0"/>
      <w:marTop w:val="0"/>
      <w:marBottom w:val="0"/>
      <w:divBdr>
        <w:top w:val="none" w:sz="0" w:space="0" w:color="auto"/>
        <w:left w:val="none" w:sz="0" w:space="0" w:color="auto"/>
        <w:bottom w:val="none" w:sz="0" w:space="0" w:color="auto"/>
        <w:right w:val="none" w:sz="0" w:space="0" w:color="auto"/>
      </w:divBdr>
    </w:div>
    <w:div w:id="309019532">
      <w:bodyDiv w:val="1"/>
      <w:marLeft w:val="0"/>
      <w:marRight w:val="0"/>
      <w:marTop w:val="0"/>
      <w:marBottom w:val="0"/>
      <w:divBdr>
        <w:top w:val="none" w:sz="0" w:space="0" w:color="auto"/>
        <w:left w:val="none" w:sz="0" w:space="0" w:color="auto"/>
        <w:bottom w:val="none" w:sz="0" w:space="0" w:color="auto"/>
        <w:right w:val="none" w:sz="0" w:space="0" w:color="auto"/>
      </w:divBdr>
      <w:divsChild>
        <w:div w:id="281084467">
          <w:marLeft w:val="720"/>
          <w:marRight w:val="0"/>
          <w:marTop w:val="106"/>
          <w:marBottom w:val="0"/>
          <w:divBdr>
            <w:top w:val="none" w:sz="0" w:space="0" w:color="auto"/>
            <w:left w:val="none" w:sz="0" w:space="0" w:color="auto"/>
            <w:bottom w:val="none" w:sz="0" w:space="0" w:color="auto"/>
            <w:right w:val="none" w:sz="0" w:space="0" w:color="auto"/>
          </w:divBdr>
        </w:div>
        <w:div w:id="442770924">
          <w:marLeft w:val="720"/>
          <w:marRight w:val="0"/>
          <w:marTop w:val="106"/>
          <w:marBottom w:val="0"/>
          <w:divBdr>
            <w:top w:val="none" w:sz="0" w:space="0" w:color="auto"/>
            <w:left w:val="none" w:sz="0" w:space="0" w:color="auto"/>
            <w:bottom w:val="none" w:sz="0" w:space="0" w:color="auto"/>
            <w:right w:val="none" w:sz="0" w:space="0" w:color="auto"/>
          </w:divBdr>
        </w:div>
        <w:div w:id="489255017">
          <w:marLeft w:val="720"/>
          <w:marRight w:val="0"/>
          <w:marTop w:val="106"/>
          <w:marBottom w:val="0"/>
          <w:divBdr>
            <w:top w:val="none" w:sz="0" w:space="0" w:color="auto"/>
            <w:left w:val="none" w:sz="0" w:space="0" w:color="auto"/>
            <w:bottom w:val="none" w:sz="0" w:space="0" w:color="auto"/>
            <w:right w:val="none" w:sz="0" w:space="0" w:color="auto"/>
          </w:divBdr>
        </w:div>
        <w:div w:id="1052070972">
          <w:marLeft w:val="720"/>
          <w:marRight w:val="0"/>
          <w:marTop w:val="106"/>
          <w:marBottom w:val="0"/>
          <w:divBdr>
            <w:top w:val="none" w:sz="0" w:space="0" w:color="auto"/>
            <w:left w:val="none" w:sz="0" w:space="0" w:color="auto"/>
            <w:bottom w:val="none" w:sz="0" w:space="0" w:color="auto"/>
            <w:right w:val="none" w:sz="0" w:space="0" w:color="auto"/>
          </w:divBdr>
        </w:div>
        <w:div w:id="1075278553">
          <w:marLeft w:val="720"/>
          <w:marRight w:val="0"/>
          <w:marTop w:val="106"/>
          <w:marBottom w:val="0"/>
          <w:divBdr>
            <w:top w:val="none" w:sz="0" w:space="0" w:color="auto"/>
            <w:left w:val="none" w:sz="0" w:space="0" w:color="auto"/>
            <w:bottom w:val="none" w:sz="0" w:space="0" w:color="auto"/>
            <w:right w:val="none" w:sz="0" w:space="0" w:color="auto"/>
          </w:divBdr>
        </w:div>
        <w:div w:id="1109593387">
          <w:marLeft w:val="720"/>
          <w:marRight w:val="0"/>
          <w:marTop w:val="106"/>
          <w:marBottom w:val="0"/>
          <w:divBdr>
            <w:top w:val="none" w:sz="0" w:space="0" w:color="auto"/>
            <w:left w:val="none" w:sz="0" w:space="0" w:color="auto"/>
            <w:bottom w:val="none" w:sz="0" w:space="0" w:color="auto"/>
            <w:right w:val="none" w:sz="0" w:space="0" w:color="auto"/>
          </w:divBdr>
        </w:div>
        <w:div w:id="1118136584">
          <w:marLeft w:val="720"/>
          <w:marRight w:val="0"/>
          <w:marTop w:val="106"/>
          <w:marBottom w:val="0"/>
          <w:divBdr>
            <w:top w:val="none" w:sz="0" w:space="0" w:color="auto"/>
            <w:left w:val="none" w:sz="0" w:space="0" w:color="auto"/>
            <w:bottom w:val="none" w:sz="0" w:space="0" w:color="auto"/>
            <w:right w:val="none" w:sz="0" w:space="0" w:color="auto"/>
          </w:divBdr>
        </w:div>
        <w:div w:id="1692144792">
          <w:marLeft w:val="720"/>
          <w:marRight w:val="0"/>
          <w:marTop w:val="106"/>
          <w:marBottom w:val="0"/>
          <w:divBdr>
            <w:top w:val="none" w:sz="0" w:space="0" w:color="auto"/>
            <w:left w:val="none" w:sz="0" w:space="0" w:color="auto"/>
            <w:bottom w:val="none" w:sz="0" w:space="0" w:color="auto"/>
            <w:right w:val="none" w:sz="0" w:space="0" w:color="auto"/>
          </w:divBdr>
        </w:div>
      </w:divsChild>
    </w:div>
    <w:div w:id="12349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3252A-F47E-4D88-9AC6-6B9CB05E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5386</Words>
  <Characters>29629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Leonardo Lueiza Ureta</dc:creator>
  <cp:lastModifiedBy>Leonardo Lueiza Ureta</cp:lastModifiedBy>
  <cp:revision>2</cp:revision>
  <cp:lastPrinted>2021-12-07T15:40:00Z</cp:lastPrinted>
  <dcterms:created xsi:type="dcterms:W3CDTF">2021-11-30T21:31:00Z</dcterms:created>
  <dcterms:modified xsi:type="dcterms:W3CDTF">2021-12-13T21:56:00Z</dcterms:modified>
</cp:coreProperties>
</file>