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4C2A" w14:textId="77777777" w:rsidR="00EC32FA" w:rsidRPr="0037323E" w:rsidRDefault="00F67FDB" w:rsidP="00B85CBD">
      <w:pPr>
        <w:shd w:val="clear" w:color="auto" w:fill="FFFFFF" w:themeFill="background1"/>
        <w:tabs>
          <w:tab w:val="left" w:pos="851"/>
        </w:tabs>
        <w:spacing w:after="0" w:line="240" w:lineRule="auto"/>
        <w:ind w:left="4003" w:firstLine="14"/>
        <w:jc w:val="both"/>
        <w:rPr>
          <w:rFonts w:ascii="Courier New" w:eastAsia="Courier New" w:hAnsi="Courier New" w:cs="Courier New"/>
          <w:b/>
          <w:sz w:val="24"/>
          <w:szCs w:val="24"/>
        </w:rPr>
      </w:pPr>
      <w:r>
        <w:rPr>
          <w:rFonts w:ascii="Courier New" w:eastAsia="Courier New" w:hAnsi="Courier New" w:cs="Courier New"/>
          <w:b/>
          <w:sz w:val="24"/>
          <w:szCs w:val="24"/>
        </w:rPr>
        <w:t xml:space="preserve">MENSAJE DE S.E. EL PRESIDENTE DE LA REPÚBLICA CON EL QUE INICIA UN PROYECTO DE LEY </w:t>
      </w:r>
      <w:r w:rsidRPr="0037323E">
        <w:rPr>
          <w:rFonts w:ascii="Courier New" w:eastAsia="Courier New" w:hAnsi="Courier New" w:cs="Courier New"/>
          <w:b/>
          <w:sz w:val="24"/>
          <w:szCs w:val="24"/>
        </w:rPr>
        <w:t xml:space="preserve">QUE MODIFICA Y COMPLEMENTA LA LEY </w:t>
      </w:r>
      <w:proofErr w:type="spellStart"/>
      <w:r w:rsidRPr="0037323E">
        <w:rPr>
          <w:rFonts w:ascii="Courier New" w:eastAsia="Courier New" w:hAnsi="Courier New" w:cs="Courier New"/>
          <w:b/>
          <w:sz w:val="24"/>
          <w:szCs w:val="24"/>
        </w:rPr>
        <w:t>N°</w:t>
      </w:r>
      <w:proofErr w:type="spellEnd"/>
      <w:r w:rsidRPr="0037323E">
        <w:rPr>
          <w:rFonts w:ascii="Courier New" w:eastAsia="Courier New" w:hAnsi="Courier New" w:cs="Courier New"/>
          <w:b/>
          <w:sz w:val="24"/>
          <w:szCs w:val="24"/>
        </w:rPr>
        <w:t xml:space="preserve"> 21.226 PARA REACTIVAR Y DAR CONTINUIDAD AL SISTEMA DE JUSTICIA.</w:t>
      </w:r>
    </w:p>
    <w:p w14:paraId="1261B483" w14:textId="77777777" w:rsidR="00EC32FA" w:rsidRDefault="00F67FDB" w:rsidP="00B85CBD">
      <w:pPr>
        <w:tabs>
          <w:tab w:val="left" w:pos="851"/>
        </w:tabs>
        <w:spacing w:after="0" w:line="240" w:lineRule="auto"/>
        <w:ind w:left="4003" w:hanging="28"/>
        <w:jc w:val="both"/>
        <w:rPr>
          <w:rFonts w:ascii="Courier New" w:eastAsia="Courier New" w:hAnsi="Courier New" w:cs="Courier New"/>
          <w:b/>
          <w:sz w:val="24"/>
          <w:szCs w:val="24"/>
        </w:rPr>
      </w:pPr>
      <w:r>
        <w:rPr>
          <w:rFonts w:ascii="Courier New" w:eastAsia="Courier New" w:hAnsi="Courier New" w:cs="Courier New"/>
          <w:b/>
          <w:sz w:val="24"/>
          <w:szCs w:val="24"/>
        </w:rPr>
        <w:t>________________________________</w:t>
      </w:r>
    </w:p>
    <w:p w14:paraId="574CA43A" w14:textId="77777777" w:rsidR="00807A18" w:rsidRDefault="00807A18" w:rsidP="00B85CBD">
      <w:pPr>
        <w:tabs>
          <w:tab w:val="left" w:pos="851"/>
        </w:tabs>
        <w:spacing w:before="120" w:after="120" w:line="240" w:lineRule="auto"/>
        <w:ind w:left="4004" w:hanging="28"/>
        <w:jc w:val="both"/>
        <w:rPr>
          <w:rFonts w:ascii="Courier New" w:eastAsia="Courier New" w:hAnsi="Courier New" w:cs="Courier New"/>
          <w:sz w:val="24"/>
          <w:szCs w:val="24"/>
        </w:rPr>
      </w:pPr>
    </w:p>
    <w:p w14:paraId="4956C37B" w14:textId="68336051" w:rsidR="00EC32FA" w:rsidRPr="00807A18" w:rsidRDefault="00F67FDB" w:rsidP="00B85CBD">
      <w:pPr>
        <w:tabs>
          <w:tab w:val="left" w:pos="851"/>
        </w:tabs>
        <w:spacing w:before="120" w:after="120" w:line="240" w:lineRule="auto"/>
        <w:ind w:left="4004" w:hanging="28"/>
        <w:jc w:val="both"/>
        <w:rPr>
          <w:rFonts w:ascii="Courier New" w:eastAsia="Courier New" w:hAnsi="Courier New" w:cs="Courier New"/>
          <w:sz w:val="24"/>
          <w:szCs w:val="24"/>
        </w:rPr>
      </w:pPr>
      <w:r w:rsidRPr="00807A18">
        <w:rPr>
          <w:rFonts w:ascii="Courier New" w:eastAsia="Courier New" w:hAnsi="Courier New" w:cs="Courier New"/>
          <w:sz w:val="24"/>
          <w:szCs w:val="24"/>
        </w:rPr>
        <w:t xml:space="preserve">Santiago, </w:t>
      </w:r>
      <w:r w:rsidR="00792B88">
        <w:rPr>
          <w:rFonts w:ascii="Courier New" w:eastAsia="Courier New" w:hAnsi="Courier New" w:cs="Courier New"/>
          <w:sz w:val="24"/>
          <w:szCs w:val="24"/>
        </w:rPr>
        <w:t>20</w:t>
      </w:r>
      <w:r w:rsidRPr="00807A18">
        <w:rPr>
          <w:rFonts w:ascii="Courier New" w:eastAsia="Courier New" w:hAnsi="Courier New" w:cs="Courier New"/>
          <w:sz w:val="24"/>
          <w:szCs w:val="24"/>
        </w:rPr>
        <w:t xml:space="preserve"> de septiembre de 2021.</w:t>
      </w:r>
    </w:p>
    <w:p w14:paraId="209620E0" w14:textId="77777777" w:rsidR="00EC32FA" w:rsidRPr="00807A18" w:rsidRDefault="00EC32FA" w:rsidP="00B85CBD">
      <w:pPr>
        <w:tabs>
          <w:tab w:val="left" w:pos="851"/>
        </w:tabs>
        <w:spacing w:before="120" w:after="120" w:line="240" w:lineRule="auto"/>
        <w:ind w:left="4004" w:hanging="28"/>
        <w:jc w:val="both"/>
        <w:rPr>
          <w:rFonts w:ascii="Courier New" w:eastAsia="Courier New" w:hAnsi="Courier New" w:cs="Courier New"/>
          <w:sz w:val="24"/>
          <w:szCs w:val="24"/>
        </w:rPr>
      </w:pPr>
    </w:p>
    <w:p w14:paraId="3A77E706" w14:textId="77777777" w:rsidR="00EC32FA" w:rsidRPr="00807A18" w:rsidRDefault="00EC32FA" w:rsidP="00B85CBD">
      <w:pPr>
        <w:tabs>
          <w:tab w:val="left" w:pos="851"/>
        </w:tabs>
        <w:spacing w:before="120" w:after="120" w:line="240" w:lineRule="auto"/>
        <w:ind w:left="4004" w:hanging="28"/>
        <w:jc w:val="both"/>
        <w:rPr>
          <w:rFonts w:ascii="Courier New" w:eastAsia="Courier New" w:hAnsi="Courier New" w:cs="Courier New"/>
          <w:sz w:val="24"/>
          <w:szCs w:val="24"/>
        </w:rPr>
      </w:pPr>
    </w:p>
    <w:p w14:paraId="24E6AD1E" w14:textId="77777777" w:rsidR="00EC32FA" w:rsidRPr="00807A18" w:rsidRDefault="00EC32FA" w:rsidP="00807A18">
      <w:pPr>
        <w:tabs>
          <w:tab w:val="left" w:pos="851"/>
        </w:tabs>
        <w:spacing w:before="120" w:after="120" w:line="276" w:lineRule="auto"/>
        <w:jc w:val="center"/>
        <w:rPr>
          <w:rFonts w:ascii="Courier New" w:eastAsia="Courier New" w:hAnsi="Courier New" w:cs="Courier New"/>
          <w:b/>
          <w:sz w:val="24"/>
          <w:szCs w:val="24"/>
        </w:rPr>
      </w:pPr>
    </w:p>
    <w:p w14:paraId="408C2CDE" w14:textId="29C599C6" w:rsidR="00EC32FA" w:rsidRPr="00807A18" w:rsidRDefault="00792B88" w:rsidP="00807A18">
      <w:pPr>
        <w:tabs>
          <w:tab w:val="left" w:pos="851"/>
        </w:tabs>
        <w:spacing w:before="120" w:after="120" w:line="276" w:lineRule="auto"/>
        <w:ind w:firstLine="4032"/>
        <w:rPr>
          <w:rFonts w:ascii="Courier New" w:eastAsia="Courier New" w:hAnsi="Courier New" w:cs="Courier New"/>
          <w:b/>
          <w:sz w:val="24"/>
          <w:szCs w:val="24"/>
        </w:rPr>
      </w:pPr>
      <w:r w:rsidRPr="006F48AD">
        <w:rPr>
          <w:rFonts w:ascii="Courier New" w:hAnsi="Courier New" w:cs="Courier New"/>
          <w:b/>
          <w:spacing w:val="80"/>
        </w:rPr>
        <w:t>MENSAJE</w:t>
      </w:r>
      <w:r w:rsidRPr="006F48AD">
        <w:rPr>
          <w:rFonts w:ascii="Courier New" w:hAnsi="Courier New" w:cs="Courier New"/>
          <w:b/>
        </w:rPr>
        <w:t xml:space="preserve"> </w:t>
      </w:r>
      <w:proofErr w:type="spellStart"/>
      <w:r w:rsidRPr="006F48AD">
        <w:rPr>
          <w:rFonts w:ascii="Courier New" w:hAnsi="Courier New" w:cs="Courier New"/>
          <w:b/>
        </w:rPr>
        <w:t>Nº</w:t>
      </w:r>
      <w:proofErr w:type="spellEnd"/>
      <w:r w:rsidRPr="006F48AD">
        <w:rPr>
          <w:rFonts w:ascii="Courier New" w:hAnsi="Courier New" w:cs="Courier New"/>
          <w:b/>
        </w:rPr>
        <w:t xml:space="preserve"> </w:t>
      </w:r>
      <w:r>
        <w:rPr>
          <w:rFonts w:ascii="Courier New" w:eastAsia="Courier New" w:hAnsi="Courier New" w:cs="Courier New"/>
          <w:b/>
          <w:sz w:val="24"/>
          <w:szCs w:val="24"/>
          <w:u w:val="single"/>
        </w:rPr>
        <w:t>182</w:t>
      </w:r>
      <w:r w:rsidR="00F67FDB" w:rsidRPr="00807A18">
        <w:rPr>
          <w:rFonts w:ascii="Courier New" w:eastAsia="Courier New" w:hAnsi="Courier New" w:cs="Courier New"/>
          <w:b/>
          <w:sz w:val="24"/>
          <w:szCs w:val="24"/>
          <w:u w:val="single"/>
        </w:rPr>
        <w:t>-</w:t>
      </w:r>
      <w:r w:rsidR="00807A18">
        <w:rPr>
          <w:rFonts w:ascii="Courier New" w:eastAsia="Courier New" w:hAnsi="Courier New" w:cs="Courier New"/>
          <w:b/>
          <w:sz w:val="24"/>
          <w:szCs w:val="24"/>
          <w:u w:val="single"/>
        </w:rPr>
        <w:t>369</w:t>
      </w:r>
      <w:r w:rsidR="00F67FDB" w:rsidRPr="00807A18">
        <w:rPr>
          <w:rFonts w:ascii="Courier New" w:eastAsia="Courier New" w:hAnsi="Courier New" w:cs="Courier New"/>
          <w:b/>
          <w:sz w:val="24"/>
          <w:szCs w:val="24"/>
        </w:rPr>
        <w:t>/</w:t>
      </w:r>
    </w:p>
    <w:p w14:paraId="5CA219BD" w14:textId="77777777" w:rsidR="00EC32FA" w:rsidRDefault="00EC32FA" w:rsidP="00807A18">
      <w:pPr>
        <w:pBdr>
          <w:top w:val="nil"/>
          <w:left w:val="nil"/>
          <w:bottom w:val="nil"/>
          <w:right w:val="nil"/>
          <w:between w:val="nil"/>
        </w:pBdr>
        <w:spacing w:after="120" w:line="276" w:lineRule="auto"/>
        <w:ind w:left="2835" w:firstLine="708"/>
        <w:jc w:val="both"/>
        <w:rPr>
          <w:rFonts w:ascii="Courier New" w:eastAsia="Courier New" w:hAnsi="Courier New" w:cs="Courier New"/>
          <w:color w:val="000000"/>
          <w:sz w:val="24"/>
          <w:szCs w:val="24"/>
        </w:rPr>
      </w:pPr>
    </w:p>
    <w:p w14:paraId="51C24060" w14:textId="77777777" w:rsidR="00EC32FA" w:rsidRDefault="00EC32FA" w:rsidP="00807A18">
      <w:pPr>
        <w:tabs>
          <w:tab w:val="left" w:pos="851"/>
        </w:tabs>
        <w:spacing w:before="120" w:after="120" w:line="276" w:lineRule="auto"/>
        <w:jc w:val="center"/>
        <w:rPr>
          <w:rFonts w:ascii="Courier New" w:eastAsia="Courier New" w:hAnsi="Courier New" w:cs="Courier New"/>
          <w:sz w:val="24"/>
          <w:szCs w:val="24"/>
        </w:rPr>
      </w:pPr>
    </w:p>
    <w:p w14:paraId="242C7F1D" w14:textId="77777777" w:rsidR="00EC32FA" w:rsidRPr="00807A18" w:rsidRDefault="00EC32FA" w:rsidP="00807A18">
      <w:pPr>
        <w:tabs>
          <w:tab w:val="left" w:pos="851"/>
        </w:tabs>
        <w:spacing w:before="120" w:after="120" w:line="276" w:lineRule="auto"/>
        <w:jc w:val="center"/>
        <w:rPr>
          <w:rFonts w:ascii="Courier New" w:eastAsia="Courier New" w:hAnsi="Courier New" w:cs="Courier New"/>
          <w:sz w:val="24"/>
          <w:szCs w:val="24"/>
        </w:rPr>
      </w:pPr>
    </w:p>
    <w:p w14:paraId="5A154603" w14:textId="57349061" w:rsidR="00EC32FA" w:rsidRPr="005F3806" w:rsidRDefault="00F67FDB" w:rsidP="005F3806">
      <w:pPr>
        <w:pStyle w:val="Sangradetextonormal"/>
        <w:numPr>
          <w:ilvl w:val="0"/>
          <w:numId w:val="0"/>
        </w:numPr>
        <w:tabs>
          <w:tab w:val="clear" w:pos="3544"/>
          <w:tab w:val="left" w:pos="-720"/>
        </w:tabs>
        <w:spacing w:before="0" w:after="0" w:line="276" w:lineRule="auto"/>
        <w:ind w:left="2835"/>
        <w:rPr>
          <w:rFonts w:ascii="Courier New" w:hAnsi="Courier New" w:cs="Courier New"/>
          <w:spacing w:val="0"/>
          <w:szCs w:val="24"/>
        </w:rPr>
      </w:pPr>
      <w:r w:rsidRPr="005F3806">
        <w:rPr>
          <w:rFonts w:ascii="Courier New" w:hAnsi="Courier New" w:cs="Courier New"/>
          <w:spacing w:val="0"/>
          <w:szCs w:val="24"/>
        </w:rPr>
        <w:t>Honorable Cámara de Diputados:</w:t>
      </w:r>
    </w:p>
    <w:p w14:paraId="7A0C6C7E" w14:textId="1693AAD7" w:rsidR="00EC32FA" w:rsidRDefault="00807A18" w:rsidP="00807A18">
      <w:pPr>
        <w:pBdr>
          <w:top w:val="nil"/>
          <w:left w:val="nil"/>
          <w:bottom w:val="nil"/>
          <w:right w:val="nil"/>
          <w:between w:val="nil"/>
        </w:pBdr>
        <w:spacing w:after="0" w:line="276" w:lineRule="auto"/>
        <w:ind w:left="2127" w:firstLine="708"/>
        <w:jc w:val="both"/>
        <w:rPr>
          <w:rFonts w:ascii="Courier New" w:eastAsia="Courier New" w:hAnsi="Courier New" w:cs="Courier New"/>
          <w:color w:val="000000"/>
          <w:sz w:val="24"/>
          <w:szCs w:val="24"/>
        </w:rPr>
      </w:pPr>
      <w:r>
        <w:rPr>
          <w:rFonts w:ascii="Courier New" w:hAnsi="Courier New" w:cs="Courier New"/>
          <w:bCs/>
          <w:noProof/>
        </w:rPr>
        <mc:AlternateContent>
          <mc:Choice Requires="wps">
            <w:drawing>
              <wp:anchor distT="0" distB="0" distL="114300" distR="114300" simplePos="0" relativeHeight="251659264" behindDoc="0" locked="0" layoutInCell="1" allowOverlap="1" wp14:anchorId="2CB5C49C" wp14:editId="3622C87D">
                <wp:simplePos x="0" y="0"/>
                <wp:positionH relativeFrom="column">
                  <wp:posOffset>-70485</wp:posOffset>
                </wp:positionH>
                <wp:positionV relativeFrom="paragraph">
                  <wp:posOffset>51435</wp:posOffset>
                </wp:positionV>
                <wp:extent cx="1676400" cy="1781175"/>
                <wp:effectExtent l="0" t="0" r="0" b="9525"/>
                <wp:wrapNone/>
                <wp:docPr id="1" name="TXTSalud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7811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72102D6" w14:textId="120EA1C6"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A</w:t>
                            </w:r>
                            <w:r w:rsidR="007220B4">
                              <w:rPr>
                                <w:rFonts w:ascii="Courier New" w:hAnsi="Courier New" w:cs="Courier New"/>
                                <w:b/>
                                <w:sz w:val="24"/>
                                <w:szCs w:val="24"/>
                              </w:rPr>
                              <w:t xml:space="preserve"> </w:t>
                            </w:r>
                            <w:r w:rsidRPr="00807A18">
                              <w:rPr>
                                <w:rFonts w:ascii="Courier New" w:hAnsi="Courier New" w:cs="Courier New"/>
                                <w:b/>
                                <w:sz w:val="24"/>
                                <w:szCs w:val="24"/>
                              </w:rPr>
                              <w:t>S.E. EL</w:t>
                            </w:r>
                          </w:p>
                          <w:p w14:paraId="4AF515CB" w14:textId="3BE4E48E"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PRESIDENTE</w:t>
                            </w:r>
                          </w:p>
                          <w:p w14:paraId="3751E131" w14:textId="46F4F164"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DE</w:t>
                            </w:r>
                            <w:r w:rsidR="007220B4">
                              <w:rPr>
                                <w:rFonts w:ascii="Courier New" w:hAnsi="Courier New" w:cs="Courier New"/>
                                <w:b/>
                                <w:sz w:val="24"/>
                                <w:szCs w:val="24"/>
                              </w:rPr>
                              <w:t xml:space="preserve"> </w:t>
                            </w:r>
                            <w:r w:rsidRPr="00807A18">
                              <w:rPr>
                                <w:rFonts w:ascii="Courier New" w:hAnsi="Courier New" w:cs="Courier New"/>
                                <w:b/>
                                <w:sz w:val="24"/>
                                <w:szCs w:val="24"/>
                              </w:rPr>
                              <w:t>LA</w:t>
                            </w:r>
                            <w:r w:rsidR="007220B4">
                              <w:rPr>
                                <w:rFonts w:ascii="Courier New" w:hAnsi="Courier New" w:cs="Courier New"/>
                                <w:b/>
                                <w:sz w:val="24"/>
                                <w:szCs w:val="24"/>
                              </w:rPr>
                              <w:t xml:space="preserve"> </w:t>
                            </w:r>
                            <w:r w:rsidRPr="00807A18">
                              <w:rPr>
                                <w:rFonts w:ascii="Courier New" w:hAnsi="Courier New" w:cs="Courier New"/>
                                <w:b/>
                                <w:sz w:val="24"/>
                                <w:szCs w:val="24"/>
                              </w:rPr>
                              <w:t>H.</w:t>
                            </w:r>
                          </w:p>
                          <w:p w14:paraId="5B38E379" w14:textId="736E408E"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CÁMARA</w:t>
                            </w:r>
                            <w:r w:rsidR="007220B4">
                              <w:rPr>
                                <w:rFonts w:ascii="Courier New" w:hAnsi="Courier New" w:cs="Courier New"/>
                                <w:b/>
                                <w:sz w:val="24"/>
                                <w:szCs w:val="24"/>
                              </w:rPr>
                              <w:t xml:space="preserve"> </w:t>
                            </w:r>
                            <w:r w:rsidRPr="00807A18">
                              <w:rPr>
                                <w:rFonts w:ascii="Courier New" w:hAnsi="Courier New" w:cs="Courier New"/>
                                <w:b/>
                                <w:sz w:val="24"/>
                                <w:szCs w:val="24"/>
                              </w:rPr>
                              <w:t>DE</w:t>
                            </w:r>
                          </w:p>
                          <w:p w14:paraId="307B8E85" w14:textId="77777777"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DIPUTADOS.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5C49C" id="_x0000_t202" coordsize="21600,21600" o:spt="202" path="m,l,21600r21600,l21600,xe">
                <v:stroke joinstyle="miter"/>
                <v:path gradientshapeok="t" o:connecttype="rect"/>
              </v:shapetype>
              <v:shape id="TXTSaludo" o:spid="_x0000_s1026" type="#_x0000_t202" style="position:absolute;left:0;text-align:left;margin-left:-5.55pt;margin-top:4.05pt;width:132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" stroked="f" strokecolor="blue">
                <v:textbox>
                  <w:txbxContent>
                    <w:p w14:paraId="572102D6" w14:textId="120EA1C6"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A</w:t>
                      </w:r>
                      <w:r w:rsidR="007220B4">
                        <w:rPr>
                          <w:rFonts w:ascii="Courier New" w:hAnsi="Courier New" w:cs="Courier New"/>
                          <w:b/>
                          <w:sz w:val="24"/>
                          <w:szCs w:val="24"/>
                        </w:rPr>
                        <w:t xml:space="preserve"> </w:t>
                      </w:r>
                      <w:r w:rsidRPr="00807A18">
                        <w:rPr>
                          <w:rFonts w:ascii="Courier New" w:hAnsi="Courier New" w:cs="Courier New"/>
                          <w:b/>
                          <w:sz w:val="24"/>
                          <w:szCs w:val="24"/>
                        </w:rPr>
                        <w:t>S.E. EL</w:t>
                      </w:r>
                    </w:p>
                    <w:p w14:paraId="4AF515CB" w14:textId="3BE4E48E"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PRESIDENTE</w:t>
                      </w:r>
                    </w:p>
                    <w:p w14:paraId="3751E131" w14:textId="46F4F164"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DE</w:t>
                      </w:r>
                      <w:r w:rsidR="007220B4">
                        <w:rPr>
                          <w:rFonts w:ascii="Courier New" w:hAnsi="Courier New" w:cs="Courier New"/>
                          <w:b/>
                          <w:sz w:val="24"/>
                          <w:szCs w:val="24"/>
                        </w:rPr>
                        <w:t xml:space="preserve"> </w:t>
                      </w:r>
                      <w:r w:rsidRPr="00807A18">
                        <w:rPr>
                          <w:rFonts w:ascii="Courier New" w:hAnsi="Courier New" w:cs="Courier New"/>
                          <w:b/>
                          <w:sz w:val="24"/>
                          <w:szCs w:val="24"/>
                        </w:rPr>
                        <w:t>LA</w:t>
                      </w:r>
                      <w:r w:rsidR="007220B4">
                        <w:rPr>
                          <w:rFonts w:ascii="Courier New" w:hAnsi="Courier New" w:cs="Courier New"/>
                          <w:b/>
                          <w:sz w:val="24"/>
                          <w:szCs w:val="24"/>
                        </w:rPr>
                        <w:t xml:space="preserve"> </w:t>
                      </w:r>
                      <w:r w:rsidRPr="00807A18">
                        <w:rPr>
                          <w:rFonts w:ascii="Courier New" w:hAnsi="Courier New" w:cs="Courier New"/>
                          <w:b/>
                          <w:sz w:val="24"/>
                          <w:szCs w:val="24"/>
                        </w:rPr>
                        <w:t>H.</w:t>
                      </w:r>
                    </w:p>
                    <w:p w14:paraId="5B38E379" w14:textId="736E408E"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CÁMARA</w:t>
                      </w:r>
                      <w:r w:rsidR="007220B4">
                        <w:rPr>
                          <w:rFonts w:ascii="Courier New" w:hAnsi="Courier New" w:cs="Courier New"/>
                          <w:b/>
                          <w:sz w:val="24"/>
                          <w:szCs w:val="24"/>
                        </w:rPr>
                        <w:t xml:space="preserve"> </w:t>
                      </w:r>
                      <w:r w:rsidRPr="00807A18">
                        <w:rPr>
                          <w:rFonts w:ascii="Courier New" w:hAnsi="Courier New" w:cs="Courier New"/>
                          <w:b/>
                          <w:sz w:val="24"/>
                          <w:szCs w:val="24"/>
                        </w:rPr>
                        <w:t>DE</w:t>
                      </w:r>
                    </w:p>
                    <w:p w14:paraId="307B8E85" w14:textId="77777777" w:rsidR="00807A18" w:rsidRPr="00807A18" w:rsidRDefault="00807A18" w:rsidP="00807A18">
                      <w:pPr>
                        <w:tabs>
                          <w:tab w:val="left" w:pos="-996"/>
                          <w:tab w:val="left" w:pos="-720"/>
                          <w:tab w:val="left" w:pos="0"/>
                          <w:tab w:val="left" w:pos="720"/>
                          <w:tab w:val="left" w:pos="1440"/>
                          <w:tab w:val="left" w:pos="2160"/>
                          <w:tab w:val="left" w:pos="2880"/>
                          <w:tab w:val="left" w:pos="3600"/>
                          <w:tab w:val="left" w:pos="4320"/>
                          <w:tab w:val="left" w:pos="5040"/>
                          <w:tab w:val="left" w:pos="5758"/>
                          <w:tab w:val="left" w:pos="6480"/>
                        </w:tabs>
                        <w:spacing w:line="360" w:lineRule="auto"/>
                        <w:rPr>
                          <w:rFonts w:ascii="Courier New" w:hAnsi="Courier New" w:cs="Courier New"/>
                          <w:b/>
                          <w:sz w:val="24"/>
                          <w:szCs w:val="24"/>
                        </w:rPr>
                      </w:pPr>
                      <w:r w:rsidRPr="00807A18">
                        <w:rPr>
                          <w:rFonts w:ascii="Courier New" w:hAnsi="Courier New" w:cs="Courier New"/>
                          <w:b/>
                          <w:sz w:val="24"/>
                          <w:szCs w:val="24"/>
                        </w:rPr>
                        <w:t>DIPUTADOS.</w:t>
                      </w:r>
                    </w:p>
                  </w:txbxContent>
                </v:textbox>
              </v:shape>
            </w:pict>
          </mc:Fallback>
        </mc:AlternateContent>
      </w:r>
    </w:p>
    <w:p w14:paraId="49AB0F11" w14:textId="24BFE50C" w:rsidR="00EC32FA" w:rsidRPr="005F3806" w:rsidRDefault="00F67FDB" w:rsidP="005F3806">
      <w:pPr>
        <w:pStyle w:val="Sangradetextonormal"/>
        <w:numPr>
          <w:ilvl w:val="0"/>
          <w:numId w:val="0"/>
        </w:numPr>
        <w:tabs>
          <w:tab w:val="clear" w:pos="3544"/>
        </w:tabs>
        <w:spacing w:before="0" w:after="0" w:line="276" w:lineRule="auto"/>
        <w:ind w:left="2835" w:firstLine="917"/>
        <w:rPr>
          <w:rFonts w:ascii="Courier New" w:hAnsi="Courier New" w:cs="Courier New"/>
          <w:spacing w:val="0"/>
          <w:szCs w:val="24"/>
        </w:rPr>
      </w:pPr>
      <w:r w:rsidRPr="005F3806">
        <w:rPr>
          <w:rFonts w:ascii="Courier New" w:hAnsi="Courier New" w:cs="Courier New"/>
          <w:spacing w:val="0"/>
          <w:szCs w:val="24"/>
        </w:rPr>
        <w:t xml:space="preserve">En uso de mis facultades constitucionales, tengo el honor de someter a vuestra consideración un proyecto de ley </w:t>
      </w:r>
      <w:r w:rsidR="0012563D" w:rsidRPr="005F3806">
        <w:rPr>
          <w:rFonts w:ascii="Courier New" w:hAnsi="Courier New" w:cs="Courier New"/>
          <w:spacing w:val="0"/>
          <w:szCs w:val="24"/>
        </w:rPr>
        <w:t xml:space="preserve">que modifica la ley </w:t>
      </w:r>
      <w:proofErr w:type="spellStart"/>
      <w:r w:rsidR="0012563D" w:rsidRPr="005F3806">
        <w:rPr>
          <w:rFonts w:ascii="Courier New" w:hAnsi="Courier New" w:cs="Courier New"/>
          <w:spacing w:val="0"/>
          <w:szCs w:val="24"/>
        </w:rPr>
        <w:t>N°</w:t>
      </w:r>
      <w:proofErr w:type="spellEnd"/>
      <w:r w:rsidR="0012563D" w:rsidRPr="005F3806">
        <w:rPr>
          <w:rFonts w:ascii="Courier New" w:hAnsi="Courier New" w:cs="Courier New"/>
          <w:spacing w:val="0"/>
          <w:szCs w:val="24"/>
        </w:rPr>
        <w:t xml:space="preserve"> 21.226, que establece un régimen jurídico de excepción para los procesos judiciales, en las audiencias y actuaciones judiciales, y para los plazos y ejercicio de las acciones que indica, por el impacto de la enfermedad COVID-19 en Chile,</w:t>
      </w:r>
      <w:r w:rsidR="007220B4" w:rsidRPr="005F3806">
        <w:rPr>
          <w:rFonts w:ascii="Courier New" w:hAnsi="Courier New" w:cs="Courier New"/>
          <w:spacing w:val="0"/>
          <w:szCs w:val="24"/>
        </w:rPr>
        <w:t xml:space="preserve"> </w:t>
      </w:r>
      <w:r w:rsidRPr="005F3806">
        <w:rPr>
          <w:rFonts w:ascii="Courier New" w:hAnsi="Courier New" w:cs="Courier New"/>
          <w:spacing w:val="0"/>
          <w:szCs w:val="24"/>
        </w:rPr>
        <w:t xml:space="preserve">para </w:t>
      </w:r>
      <w:r w:rsidR="0012563D" w:rsidRPr="005F3806">
        <w:rPr>
          <w:rFonts w:ascii="Courier New" w:hAnsi="Courier New" w:cs="Courier New"/>
          <w:spacing w:val="0"/>
          <w:szCs w:val="24"/>
        </w:rPr>
        <w:t xml:space="preserve">reactivar y dar continuidad al </w:t>
      </w:r>
      <w:r w:rsidRPr="005F3806">
        <w:rPr>
          <w:rFonts w:ascii="Courier New" w:hAnsi="Courier New" w:cs="Courier New"/>
          <w:spacing w:val="0"/>
          <w:szCs w:val="24"/>
        </w:rPr>
        <w:t>sistema de justicia</w:t>
      </w:r>
      <w:r w:rsidR="0012563D" w:rsidRPr="005F3806">
        <w:rPr>
          <w:rFonts w:ascii="Courier New" w:hAnsi="Courier New" w:cs="Courier New"/>
          <w:spacing w:val="0"/>
          <w:szCs w:val="24"/>
        </w:rPr>
        <w:t xml:space="preserve">, </w:t>
      </w:r>
      <w:r w:rsidR="00CB6C2E" w:rsidRPr="005F3806">
        <w:rPr>
          <w:rFonts w:ascii="Courier New" w:hAnsi="Courier New" w:cs="Courier New"/>
          <w:spacing w:val="0"/>
          <w:szCs w:val="24"/>
        </w:rPr>
        <w:t xml:space="preserve">a propósito de la vigencia </w:t>
      </w:r>
      <w:r w:rsidRPr="005F3806">
        <w:rPr>
          <w:rFonts w:ascii="Courier New" w:hAnsi="Courier New" w:cs="Courier New"/>
          <w:spacing w:val="0"/>
          <w:szCs w:val="24"/>
        </w:rPr>
        <w:t>del estado de excepción constitucional de catástrofe</w:t>
      </w:r>
      <w:r w:rsidR="00360830" w:rsidRPr="005F3806">
        <w:rPr>
          <w:rFonts w:ascii="Courier New" w:hAnsi="Courier New" w:cs="Courier New"/>
          <w:spacing w:val="0"/>
          <w:szCs w:val="24"/>
        </w:rPr>
        <w:t>,</w:t>
      </w:r>
      <w:r w:rsidRPr="005F3806">
        <w:rPr>
          <w:rFonts w:ascii="Courier New" w:hAnsi="Courier New" w:cs="Courier New"/>
          <w:spacing w:val="0"/>
          <w:szCs w:val="24"/>
        </w:rPr>
        <w:t xml:space="preserve"> por calamidad pública</w:t>
      </w:r>
      <w:r w:rsidR="00360830" w:rsidRPr="005F3806">
        <w:rPr>
          <w:rFonts w:ascii="Courier New" w:hAnsi="Courier New" w:cs="Courier New"/>
          <w:spacing w:val="0"/>
          <w:szCs w:val="24"/>
        </w:rPr>
        <w:t xml:space="preserve">, declarado por decreto supremo </w:t>
      </w:r>
      <w:proofErr w:type="spellStart"/>
      <w:r w:rsidR="00360830" w:rsidRPr="005F3806">
        <w:rPr>
          <w:rFonts w:ascii="Courier New" w:hAnsi="Courier New" w:cs="Courier New"/>
          <w:spacing w:val="0"/>
          <w:szCs w:val="24"/>
        </w:rPr>
        <w:t>Nº</w:t>
      </w:r>
      <w:proofErr w:type="spellEnd"/>
      <w:r w:rsidR="00360830" w:rsidRPr="005F3806">
        <w:rPr>
          <w:rFonts w:ascii="Courier New" w:hAnsi="Courier New" w:cs="Courier New"/>
          <w:spacing w:val="0"/>
          <w:szCs w:val="24"/>
        </w:rPr>
        <w:t xml:space="preserve"> 104, de 18 de marzo de 2020, del Ministerio del Interior y Seguridad Pública</w:t>
      </w:r>
      <w:r w:rsidRPr="005F3806">
        <w:rPr>
          <w:rFonts w:ascii="Courier New" w:hAnsi="Courier New" w:cs="Courier New"/>
          <w:spacing w:val="0"/>
          <w:szCs w:val="24"/>
        </w:rPr>
        <w:t>.</w:t>
      </w:r>
    </w:p>
    <w:p w14:paraId="426DCB3A" w14:textId="77777777" w:rsidR="00EC32FA" w:rsidRDefault="00EC32FA" w:rsidP="00807A18">
      <w:pPr>
        <w:spacing w:line="276" w:lineRule="auto"/>
        <w:ind w:left="2551" w:firstLine="705"/>
        <w:jc w:val="both"/>
        <w:rPr>
          <w:rFonts w:ascii="Courier New" w:eastAsia="Courier New" w:hAnsi="Courier New" w:cs="Courier New"/>
          <w:sz w:val="24"/>
          <w:szCs w:val="24"/>
        </w:rPr>
      </w:pPr>
    </w:p>
    <w:p w14:paraId="7C6C02C3" w14:textId="5419140F" w:rsidR="0016120F" w:rsidRPr="00807A18" w:rsidRDefault="0016120F" w:rsidP="00FD7CEA">
      <w:pPr>
        <w:pStyle w:val="Prrafodelista"/>
        <w:numPr>
          <w:ilvl w:val="0"/>
          <w:numId w:val="6"/>
        </w:numPr>
        <w:spacing w:line="276" w:lineRule="auto"/>
        <w:ind w:hanging="373"/>
        <w:rPr>
          <w:rFonts w:ascii="Courier New" w:eastAsia="Courier New" w:hAnsi="Courier New" w:cs="Courier New"/>
          <w:b/>
          <w:sz w:val="24"/>
          <w:szCs w:val="24"/>
        </w:rPr>
      </w:pPr>
      <w:r w:rsidRPr="00807A18">
        <w:rPr>
          <w:rFonts w:ascii="Courier New" w:eastAsia="Courier New" w:hAnsi="Courier New" w:cs="Courier New"/>
          <w:b/>
          <w:sz w:val="24"/>
          <w:szCs w:val="24"/>
        </w:rPr>
        <w:t>ANTECEDENTES</w:t>
      </w:r>
    </w:p>
    <w:p w14:paraId="2B3F5204" w14:textId="5925971B"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La Organización Mundial de la Salud (OMS), con fecha 11 de marzo de 2020, declaró pandemia mundial, al haberse superado los 130.000 casos confirmados -a esa fecha- de contagios por el virus coronavirus-2 del síndrome respiratorio agudo grave (SARS-CoV2), que produce la enfermedad del coronavirus 2019, al cual se </w:t>
      </w:r>
      <w:r w:rsidRPr="005F3806">
        <w:rPr>
          <w:rFonts w:ascii="Courier New" w:hAnsi="Courier New" w:cs="Courier New"/>
          <w:spacing w:val="0"/>
          <w:szCs w:val="24"/>
          <w:lang w:val="es-MX"/>
        </w:rPr>
        <w:lastRenderedPageBreak/>
        <w:t xml:space="preserve">ha denominado enfermedad COVID-19. De acuerdo con la OMS, alrededor de 1 de cada 6 personas que contraen el COVID-19 desarrolla una enfermedad grave y tiene dificultad para respirar, registrándose considerables registros de letalidad </w:t>
      </w:r>
      <w:r w:rsidR="00697AB5" w:rsidRPr="005F3806">
        <w:rPr>
          <w:rFonts w:ascii="Courier New" w:hAnsi="Courier New" w:cs="Courier New"/>
          <w:spacing w:val="0"/>
          <w:szCs w:val="24"/>
          <w:lang w:val="es-MX"/>
        </w:rPr>
        <w:t>asociados a ella</w:t>
      </w:r>
      <w:r w:rsidR="00EC1346">
        <w:rPr>
          <w:rStyle w:val="Refdenotaalpie"/>
          <w:rFonts w:ascii="Courier New" w:hAnsi="Courier New" w:cs="Courier New"/>
          <w:spacing w:val="0"/>
          <w:szCs w:val="24"/>
          <w:lang w:val="es-MX"/>
        </w:rPr>
        <w:footnoteReference w:id="1"/>
      </w:r>
      <w:r w:rsidR="00697AB5" w:rsidRPr="005F3806">
        <w:rPr>
          <w:rFonts w:ascii="Courier New" w:hAnsi="Courier New" w:cs="Courier New"/>
          <w:spacing w:val="0"/>
          <w:szCs w:val="24"/>
          <w:lang w:val="es-MX"/>
        </w:rPr>
        <w:t>.</w:t>
      </w:r>
    </w:p>
    <w:p w14:paraId="2AFE4098"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373A326E" w14:textId="6FB26CA1"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En estas condiciones, la emergencia sanitaria impuso la necesidad de adoptar medidas por parte de la autoridad para anticiparse, atenuar y combatir los efectos derivados de la pandemia </w:t>
      </w:r>
      <w:r w:rsidR="00AE5ABE" w:rsidRPr="005F3806">
        <w:rPr>
          <w:rFonts w:ascii="Courier New" w:hAnsi="Courier New" w:cs="Courier New"/>
          <w:spacing w:val="0"/>
          <w:szCs w:val="24"/>
          <w:lang w:val="es-MX"/>
        </w:rPr>
        <w:t xml:space="preserve">por </w:t>
      </w:r>
      <w:r w:rsidRPr="005F3806">
        <w:rPr>
          <w:rFonts w:ascii="Courier New" w:hAnsi="Courier New" w:cs="Courier New"/>
          <w:spacing w:val="0"/>
          <w:szCs w:val="24"/>
          <w:lang w:val="es-MX"/>
        </w:rPr>
        <w:t xml:space="preserve">COVID-19, teniendo como foco principal la protección de la salud de </w:t>
      </w:r>
      <w:r w:rsidR="00AE5ABE" w:rsidRPr="005F3806">
        <w:rPr>
          <w:rFonts w:ascii="Courier New" w:hAnsi="Courier New" w:cs="Courier New"/>
          <w:spacing w:val="0"/>
          <w:szCs w:val="24"/>
          <w:lang w:val="es-MX"/>
        </w:rPr>
        <w:t>todas las personas</w:t>
      </w:r>
      <w:r w:rsidRPr="005F3806">
        <w:rPr>
          <w:rFonts w:ascii="Courier New" w:hAnsi="Courier New" w:cs="Courier New"/>
          <w:spacing w:val="0"/>
          <w:szCs w:val="24"/>
          <w:lang w:val="es-MX"/>
        </w:rPr>
        <w:t xml:space="preserve">. </w:t>
      </w:r>
    </w:p>
    <w:p w14:paraId="75E3E3D8"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4EAD6AAB" w14:textId="7700D477"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Así, el 8 de febrero de 2020, se publicó en el Diario Oficial el decreto </w:t>
      </w:r>
      <w:proofErr w:type="spellStart"/>
      <w:r w:rsidRPr="005F3806">
        <w:rPr>
          <w:rFonts w:ascii="Courier New" w:hAnsi="Courier New" w:cs="Courier New"/>
          <w:spacing w:val="0"/>
          <w:szCs w:val="24"/>
          <w:lang w:val="es-MX"/>
        </w:rPr>
        <w:t>N°</w:t>
      </w:r>
      <w:proofErr w:type="spellEnd"/>
      <w:r w:rsidRPr="005F3806">
        <w:rPr>
          <w:rFonts w:ascii="Courier New" w:hAnsi="Courier New" w:cs="Courier New"/>
          <w:spacing w:val="0"/>
          <w:szCs w:val="24"/>
          <w:lang w:val="es-MX"/>
        </w:rPr>
        <w:t xml:space="preserve"> 4, de 2020, del Ministerio de Salud, que </w:t>
      </w:r>
      <w:r w:rsidR="00630116" w:rsidRPr="005F3806">
        <w:rPr>
          <w:rFonts w:ascii="Courier New" w:hAnsi="Courier New" w:cs="Courier New"/>
          <w:spacing w:val="0"/>
          <w:szCs w:val="24"/>
          <w:lang w:val="es-MX"/>
        </w:rPr>
        <w:t xml:space="preserve">decreta Alerta Sanitaria por el período que se señala y otorga facultades extraordinarias que indica por Emergencia de Salud Pública de Importancia Internacional (ESPII) por brote del nuevo coronavirus (2019-NCOV). La vigencia de dicho decreto fue prorrogada en virtud de los decretos </w:t>
      </w:r>
      <w:proofErr w:type="spellStart"/>
      <w:r w:rsidR="00630116" w:rsidRPr="005F3806">
        <w:rPr>
          <w:rFonts w:ascii="Courier New" w:hAnsi="Courier New" w:cs="Courier New"/>
          <w:spacing w:val="0"/>
          <w:szCs w:val="24"/>
          <w:lang w:val="es-MX"/>
        </w:rPr>
        <w:t>Nº</w:t>
      </w:r>
      <w:proofErr w:type="spellEnd"/>
      <w:r w:rsidR="00630116" w:rsidRPr="005F3806">
        <w:rPr>
          <w:rFonts w:ascii="Courier New" w:hAnsi="Courier New" w:cs="Courier New"/>
          <w:spacing w:val="0"/>
          <w:szCs w:val="24"/>
          <w:lang w:val="es-MX"/>
        </w:rPr>
        <w:t xml:space="preserve"> 1 y 24, de 2021, del Ministerio de Salud, hasta el 30 de septiembre de 2021.</w:t>
      </w:r>
      <w:r w:rsidR="00507D61" w:rsidRPr="005F3806">
        <w:rPr>
          <w:rFonts w:ascii="Courier New" w:hAnsi="Courier New" w:cs="Courier New"/>
          <w:spacing w:val="0"/>
          <w:szCs w:val="24"/>
          <w:lang w:val="es-MX"/>
        </w:rPr>
        <w:t xml:space="preserve"> </w:t>
      </w:r>
      <w:r w:rsidRPr="005F3806">
        <w:rPr>
          <w:rFonts w:ascii="Courier New" w:hAnsi="Courier New" w:cs="Courier New"/>
          <w:spacing w:val="0"/>
          <w:szCs w:val="24"/>
          <w:lang w:val="es-MX"/>
        </w:rPr>
        <w:t xml:space="preserve">Adicionalmente, el 18 de marzo de ese </w:t>
      </w:r>
      <w:r w:rsidR="00507D61" w:rsidRPr="005F3806">
        <w:rPr>
          <w:rFonts w:ascii="Courier New" w:hAnsi="Courier New" w:cs="Courier New"/>
          <w:spacing w:val="0"/>
          <w:szCs w:val="24"/>
          <w:lang w:val="es-MX"/>
        </w:rPr>
        <w:t xml:space="preserve">mismo </w:t>
      </w:r>
      <w:r w:rsidRPr="005F3806">
        <w:rPr>
          <w:rFonts w:ascii="Courier New" w:hAnsi="Courier New" w:cs="Courier New"/>
          <w:spacing w:val="0"/>
          <w:szCs w:val="24"/>
          <w:lang w:val="es-MX"/>
        </w:rPr>
        <w:t xml:space="preserve">año, el </w:t>
      </w:r>
      <w:proofErr w:type="gramStart"/>
      <w:r w:rsidRPr="005F3806">
        <w:rPr>
          <w:rFonts w:ascii="Courier New" w:hAnsi="Courier New" w:cs="Courier New"/>
          <w:spacing w:val="0"/>
          <w:szCs w:val="24"/>
          <w:lang w:val="es-MX"/>
        </w:rPr>
        <w:t>Presidente</w:t>
      </w:r>
      <w:proofErr w:type="gramEnd"/>
      <w:r w:rsidRPr="005F3806">
        <w:rPr>
          <w:rFonts w:ascii="Courier New" w:hAnsi="Courier New" w:cs="Courier New"/>
          <w:spacing w:val="0"/>
          <w:szCs w:val="24"/>
          <w:lang w:val="es-MX"/>
        </w:rPr>
        <w:t xml:space="preserve"> de la República declaró Estado de Excepción Constitucional de Catástrofe, por calamidad pública, en todo el territorio de Chile, a través del decreto supremo </w:t>
      </w:r>
      <w:proofErr w:type="spellStart"/>
      <w:r w:rsidRPr="005F3806">
        <w:rPr>
          <w:rFonts w:ascii="Courier New" w:hAnsi="Courier New" w:cs="Courier New"/>
          <w:spacing w:val="0"/>
          <w:szCs w:val="24"/>
          <w:lang w:val="es-MX"/>
        </w:rPr>
        <w:t>N°</w:t>
      </w:r>
      <w:proofErr w:type="spellEnd"/>
      <w:r w:rsidRPr="005F3806">
        <w:rPr>
          <w:rFonts w:ascii="Courier New" w:hAnsi="Courier New" w:cs="Courier New"/>
          <w:spacing w:val="0"/>
          <w:szCs w:val="24"/>
          <w:lang w:val="es-MX"/>
        </w:rPr>
        <w:t xml:space="preserve"> 104, de 18 de marzo de 2020, del Ministerio del Interior y Seguridad Pública, el que fuere sucesivamente prorrogado hasta la actualidad.</w:t>
      </w:r>
    </w:p>
    <w:p w14:paraId="625376A5"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6DE2119D" w14:textId="42A8D72B"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En lo especifico del ámbito judicial, el Ministerio de Justicia y Derechos Humanos, trabajó con urgencia en la preparación y tramitación del proyecto que dio origen a la </w:t>
      </w:r>
      <w:r w:rsidR="00EB01AB" w:rsidRPr="005F3806">
        <w:rPr>
          <w:rFonts w:ascii="Courier New" w:hAnsi="Courier New" w:cs="Courier New"/>
          <w:spacing w:val="0"/>
          <w:szCs w:val="24"/>
          <w:lang w:val="es-MX"/>
        </w:rPr>
        <w:t>l</w:t>
      </w:r>
      <w:r w:rsidRPr="005F3806">
        <w:rPr>
          <w:rFonts w:ascii="Courier New" w:hAnsi="Courier New" w:cs="Courier New"/>
          <w:spacing w:val="0"/>
          <w:szCs w:val="24"/>
          <w:lang w:val="es-MX"/>
        </w:rPr>
        <w:t xml:space="preserve">ey </w:t>
      </w:r>
      <w:proofErr w:type="spellStart"/>
      <w:r w:rsidRPr="005F3806">
        <w:rPr>
          <w:rFonts w:ascii="Courier New" w:hAnsi="Courier New" w:cs="Courier New"/>
          <w:spacing w:val="0"/>
          <w:szCs w:val="24"/>
          <w:lang w:val="es-MX"/>
        </w:rPr>
        <w:t>Nº</w:t>
      </w:r>
      <w:proofErr w:type="spellEnd"/>
      <w:r w:rsidRPr="005F3806">
        <w:rPr>
          <w:rFonts w:ascii="Courier New" w:hAnsi="Courier New" w:cs="Courier New"/>
          <w:spacing w:val="0"/>
          <w:szCs w:val="24"/>
          <w:lang w:val="es-MX"/>
        </w:rPr>
        <w:t xml:space="preserve"> 21.226, que establece un régimen jurídico de excepción para los </w:t>
      </w:r>
      <w:proofErr w:type="gramStart"/>
      <w:r w:rsidRPr="005F3806">
        <w:rPr>
          <w:rFonts w:ascii="Courier New" w:hAnsi="Courier New" w:cs="Courier New"/>
          <w:spacing w:val="0"/>
          <w:szCs w:val="24"/>
          <w:lang w:val="es-MX"/>
        </w:rPr>
        <w:t xml:space="preserve">procesos judiciales y actuaciones </w:t>
      </w:r>
      <w:r w:rsidRPr="005F3806">
        <w:rPr>
          <w:rFonts w:ascii="Courier New" w:hAnsi="Courier New" w:cs="Courier New"/>
          <w:spacing w:val="0"/>
          <w:szCs w:val="24"/>
          <w:lang w:val="es-MX"/>
        </w:rPr>
        <w:lastRenderedPageBreak/>
        <w:t>judiciales</w:t>
      </w:r>
      <w:proofErr w:type="gramEnd"/>
      <w:r w:rsidRPr="005F3806">
        <w:rPr>
          <w:rFonts w:ascii="Courier New" w:hAnsi="Courier New" w:cs="Courier New"/>
          <w:spacing w:val="0"/>
          <w:szCs w:val="24"/>
          <w:lang w:val="es-MX"/>
        </w:rPr>
        <w:t xml:space="preserve">, y para los plazos y ejercicio de las acciones que indica, por impacto de la enfermedad COVID-19 en Chile, publicada en el Diario Oficial de 2 de abril de 2020. Esta ley ha permitido dar continuidad al sistema de justicia en los </w:t>
      </w:r>
      <w:r w:rsidR="0014363C" w:rsidRPr="005F3806">
        <w:rPr>
          <w:rFonts w:ascii="Courier New" w:hAnsi="Courier New" w:cs="Courier New"/>
          <w:spacing w:val="0"/>
          <w:szCs w:val="24"/>
          <w:lang w:val="es-MX"/>
        </w:rPr>
        <w:t>puntos</w:t>
      </w:r>
      <w:r w:rsidRPr="005F3806">
        <w:rPr>
          <w:rFonts w:ascii="Courier New" w:hAnsi="Courier New" w:cs="Courier New"/>
          <w:spacing w:val="0"/>
          <w:szCs w:val="24"/>
          <w:lang w:val="es-MX"/>
        </w:rPr>
        <w:t xml:space="preserve"> más álgidos de la pandemia, con el debido resguardo para la salud de las personas, en un momento sumamente complejo para la salud pública a nivel mundial y nacional.</w:t>
      </w:r>
    </w:p>
    <w:p w14:paraId="676875E7"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14CA98AB" w14:textId="319448B5"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Seguidamente a la entrada en vigencia de la </w:t>
      </w:r>
      <w:r w:rsidR="00EB01AB" w:rsidRPr="005F3806">
        <w:rPr>
          <w:rFonts w:ascii="Courier New" w:hAnsi="Courier New" w:cs="Courier New"/>
          <w:spacing w:val="0"/>
          <w:szCs w:val="24"/>
          <w:lang w:val="es-MX"/>
        </w:rPr>
        <w:t>l</w:t>
      </w:r>
      <w:r w:rsidRPr="005F3806">
        <w:rPr>
          <w:rFonts w:ascii="Courier New" w:hAnsi="Courier New" w:cs="Courier New"/>
          <w:spacing w:val="0"/>
          <w:szCs w:val="24"/>
          <w:lang w:val="es-MX"/>
        </w:rPr>
        <w:t xml:space="preserve">ey </w:t>
      </w:r>
      <w:proofErr w:type="spellStart"/>
      <w:r w:rsidRPr="005F3806">
        <w:rPr>
          <w:rFonts w:ascii="Courier New" w:hAnsi="Courier New" w:cs="Courier New"/>
          <w:spacing w:val="0"/>
          <w:szCs w:val="24"/>
          <w:lang w:val="es-MX"/>
        </w:rPr>
        <w:t>N°</w:t>
      </w:r>
      <w:proofErr w:type="spellEnd"/>
      <w:r w:rsidRPr="005F3806">
        <w:rPr>
          <w:rFonts w:ascii="Courier New" w:hAnsi="Courier New" w:cs="Courier New"/>
          <w:spacing w:val="0"/>
          <w:szCs w:val="24"/>
          <w:lang w:val="es-MX"/>
        </w:rPr>
        <w:t xml:space="preserve"> 21.226, </w:t>
      </w:r>
      <w:r w:rsidR="008D18F3">
        <w:rPr>
          <w:rFonts w:ascii="Courier New" w:hAnsi="Courier New" w:cs="Courier New"/>
          <w:spacing w:val="0"/>
          <w:szCs w:val="24"/>
          <w:lang w:val="es-MX"/>
        </w:rPr>
        <w:t>el Ministerio</w:t>
      </w:r>
      <w:r w:rsidRPr="005F3806">
        <w:rPr>
          <w:rFonts w:ascii="Courier New" w:hAnsi="Courier New" w:cs="Courier New"/>
          <w:spacing w:val="0"/>
          <w:szCs w:val="24"/>
          <w:lang w:val="es-MX"/>
        </w:rPr>
        <w:t xml:space="preserve"> de Justicia y Derechos Humanos se </w:t>
      </w:r>
      <w:r w:rsidR="0014363C" w:rsidRPr="005F3806">
        <w:rPr>
          <w:rFonts w:ascii="Courier New" w:hAnsi="Courier New" w:cs="Courier New"/>
          <w:spacing w:val="0"/>
          <w:szCs w:val="24"/>
          <w:lang w:val="es-MX"/>
        </w:rPr>
        <w:t xml:space="preserve">abocó a </w:t>
      </w:r>
      <w:r w:rsidRPr="005F3806">
        <w:rPr>
          <w:rFonts w:ascii="Courier New" w:hAnsi="Courier New" w:cs="Courier New"/>
          <w:spacing w:val="0"/>
          <w:szCs w:val="24"/>
          <w:lang w:val="es-MX"/>
        </w:rPr>
        <w:t xml:space="preserve">la tarea de buscar nuevas soluciones normativas que permitieran hacer más eficientes los procedimientos judiciales, </w:t>
      </w:r>
      <w:r w:rsidR="0014363C" w:rsidRPr="005F3806">
        <w:rPr>
          <w:rFonts w:ascii="Courier New" w:hAnsi="Courier New" w:cs="Courier New"/>
          <w:spacing w:val="0"/>
          <w:szCs w:val="24"/>
          <w:lang w:val="es-MX"/>
        </w:rPr>
        <w:t xml:space="preserve">así como </w:t>
      </w:r>
      <w:r w:rsidRPr="005F3806">
        <w:rPr>
          <w:rFonts w:ascii="Courier New" w:hAnsi="Courier New" w:cs="Courier New"/>
          <w:spacing w:val="0"/>
          <w:szCs w:val="24"/>
          <w:lang w:val="es-MX"/>
        </w:rPr>
        <w:t xml:space="preserve">el desarrollo de audiencias, alegatos y demás actuaciones judiciales, congeniando adecuadamente el derecho al acceso a la justicia </w:t>
      </w:r>
      <w:r w:rsidR="00D224F2" w:rsidRPr="005F3806">
        <w:rPr>
          <w:rFonts w:ascii="Courier New" w:hAnsi="Courier New" w:cs="Courier New"/>
          <w:spacing w:val="0"/>
          <w:szCs w:val="24"/>
          <w:lang w:val="es-MX"/>
        </w:rPr>
        <w:t xml:space="preserve">de todas las personas, </w:t>
      </w:r>
      <w:r w:rsidRPr="005F3806">
        <w:rPr>
          <w:rFonts w:ascii="Courier New" w:hAnsi="Courier New" w:cs="Courier New"/>
          <w:spacing w:val="0"/>
          <w:szCs w:val="24"/>
          <w:lang w:val="es-MX"/>
        </w:rPr>
        <w:t>con las restricciones experimentadas por los tribunales respecto de su normal funcionamiento</w:t>
      </w:r>
      <w:r w:rsidR="00D224F2" w:rsidRPr="005F3806">
        <w:rPr>
          <w:rFonts w:ascii="Courier New" w:hAnsi="Courier New" w:cs="Courier New"/>
          <w:spacing w:val="0"/>
          <w:szCs w:val="24"/>
          <w:lang w:val="es-MX"/>
        </w:rPr>
        <w:t xml:space="preserve">, producto de las medidas sanitarias adoptadas </w:t>
      </w:r>
      <w:r w:rsidR="00353A31" w:rsidRPr="005F3806">
        <w:rPr>
          <w:rFonts w:ascii="Courier New" w:hAnsi="Courier New" w:cs="Courier New"/>
          <w:spacing w:val="0"/>
          <w:szCs w:val="24"/>
          <w:lang w:val="es-MX"/>
        </w:rPr>
        <w:t xml:space="preserve">para enfrentar </w:t>
      </w:r>
      <w:r w:rsidR="00D224F2" w:rsidRPr="005F3806">
        <w:rPr>
          <w:rFonts w:ascii="Courier New" w:hAnsi="Courier New" w:cs="Courier New"/>
          <w:spacing w:val="0"/>
          <w:szCs w:val="24"/>
          <w:lang w:val="es-MX"/>
        </w:rPr>
        <w:t>la pandemia</w:t>
      </w:r>
      <w:r w:rsidRPr="005F3806">
        <w:rPr>
          <w:rFonts w:ascii="Courier New" w:hAnsi="Courier New" w:cs="Courier New"/>
          <w:spacing w:val="0"/>
          <w:szCs w:val="24"/>
          <w:lang w:val="es-MX"/>
        </w:rPr>
        <w:t>.</w:t>
      </w:r>
    </w:p>
    <w:p w14:paraId="261A26BD"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3B4F8980" w14:textId="2D8017B4"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En este contexto, en el mes de junio de 2020, </w:t>
      </w:r>
      <w:r w:rsidR="00EB01AB" w:rsidRPr="005F3806">
        <w:rPr>
          <w:rFonts w:ascii="Courier New" w:hAnsi="Courier New" w:cs="Courier New"/>
          <w:spacing w:val="0"/>
          <w:szCs w:val="24"/>
          <w:lang w:val="es-MX"/>
        </w:rPr>
        <w:t>el Ministerio de Justicia y Derechos Humanos</w:t>
      </w:r>
      <w:r w:rsidRPr="005F3806">
        <w:rPr>
          <w:rFonts w:ascii="Courier New" w:hAnsi="Courier New" w:cs="Courier New"/>
          <w:spacing w:val="0"/>
          <w:szCs w:val="24"/>
          <w:lang w:val="es-MX"/>
        </w:rPr>
        <w:t xml:space="preserve"> convocó a dos mesas de trabajo a fin de recabar información para elaborar un proyecto de ley que regulara nuevas herramientas que favorecieran el derecho al acceso a la justicia en condiciones de adecuado control sanitario y resguardo de las personas, recogiendo la experiencia obtenida durante este período</w:t>
      </w:r>
      <w:r w:rsidR="00234BEC" w:rsidRPr="005F3806">
        <w:rPr>
          <w:rFonts w:ascii="Courier New" w:hAnsi="Courier New" w:cs="Courier New"/>
          <w:spacing w:val="0"/>
          <w:szCs w:val="24"/>
          <w:lang w:val="es-MX"/>
        </w:rPr>
        <w:t xml:space="preserve"> de pandemia</w:t>
      </w:r>
      <w:r w:rsidRPr="005F3806">
        <w:rPr>
          <w:rFonts w:ascii="Courier New" w:hAnsi="Courier New" w:cs="Courier New"/>
          <w:spacing w:val="0"/>
          <w:szCs w:val="24"/>
          <w:lang w:val="es-MX"/>
        </w:rPr>
        <w:t>, tanto por el Poder Judicial, como por los distintos actores del sistema de justicia</w:t>
      </w:r>
      <w:r w:rsidR="00BC285D" w:rsidRPr="005F3806">
        <w:rPr>
          <w:rFonts w:ascii="Courier New" w:hAnsi="Courier New" w:cs="Courier New"/>
          <w:spacing w:val="0"/>
          <w:szCs w:val="24"/>
          <w:lang w:val="es-MX"/>
        </w:rPr>
        <w:t xml:space="preserve">, de forma tal de generar un proyecto más completo e integral que la ley </w:t>
      </w:r>
      <w:proofErr w:type="spellStart"/>
      <w:r w:rsidR="00BC285D" w:rsidRPr="005F3806">
        <w:rPr>
          <w:rFonts w:ascii="Courier New" w:hAnsi="Courier New" w:cs="Courier New"/>
          <w:spacing w:val="0"/>
          <w:szCs w:val="24"/>
          <w:lang w:val="es-MX"/>
        </w:rPr>
        <w:t>N°</w:t>
      </w:r>
      <w:proofErr w:type="spellEnd"/>
      <w:r w:rsidR="00BC285D" w:rsidRPr="005F3806">
        <w:rPr>
          <w:rFonts w:ascii="Courier New" w:hAnsi="Courier New" w:cs="Courier New"/>
          <w:spacing w:val="0"/>
          <w:szCs w:val="24"/>
          <w:lang w:val="es-MX"/>
        </w:rPr>
        <w:t xml:space="preserve"> 21.226</w:t>
      </w:r>
      <w:r w:rsidRPr="005F3806">
        <w:rPr>
          <w:rFonts w:ascii="Courier New" w:hAnsi="Courier New" w:cs="Courier New"/>
          <w:spacing w:val="0"/>
          <w:szCs w:val="24"/>
          <w:lang w:val="es-MX"/>
        </w:rPr>
        <w:t xml:space="preserve">. Una de las mesas se abocó a las temáticas de la sede procesal penal, cuyo trabajo se realizó al alero de la Comisión Coordinadora del Sistema de Justicia Penal; y la otra mesa trabajó en las materias civil, laboral y de familia, con representantes del Poder Judicial, del Consejo de Defensa del Estado, </w:t>
      </w:r>
      <w:r w:rsidRPr="005F3806">
        <w:rPr>
          <w:rFonts w:ascii="Courier New" w:hAnsi="Courier New" w:cs="Courier New"/>
          <w:spacing w:val="0"/>
          <w:szCs w:val="24"/>
          <w:lang w:val="es-MX"/>
        </w:rPr>
        <w:lastRenderedPageBreak/>
        <w:t xml:space="preserve">de las Corporaciones de Asistencia Judicial, del Colegio de Abogados y profesores y expertos en litigio, entre otros. </w:t>
      </w:r>
    </w:p>
    <w:p w14:paraId="26080B22"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755AC1DF" w14:textId="544CEC09"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El trabajo de las instancias referidas se materializó en el proyecto de ley iniciado en mensaje, que reforma el sistema de justicia para enfrentar la situación luego del estado de excepción constitucional de catástrofe por calamidad pública (Boletín </w:t>
      </w:r>
      <w:proofErr w:type="spellStart"/>
      <w:r w:rsidRPr="005F3806">
        <w:rPr>
          <w:rFonts w:ascii="Courier New" w:hAnsi="Courier New" w:cs="Courier New"/>
          <w:spacing w:val="0"/>
          <w:szCs w:val="24"/>
          <w:lang w:val="es-MX"/>
        </w:rPr>
        <w:t>N°</w:t>
      </w:r>
      <w:proofErr w:type="spellEnd"/>
      <w:r w:rsidRPr="005F3806">
        <w:rPr>
          <w:rFonts w:ascii="Courier New" w:hAnsi="Courier New" w:cs="Courier New"/>
          <w:spacing w:val="0"/>
          <w:szCs w:val="24"/>
          <w:lang w:val="es-MX"/>
        </w:rPr>
        <w:t xml:space="preserve"> 13.752-07), el que fue presentado con fecha 1 de septiembre de 2020, ante el H. Senado, en el seno de cuya Corporación se acordó refundirlo con el proyecto de ley iniciado en moción, que modifica distintas normas y plazos judiciales ocasión del covid-19 (Boletín </w:t>
      </w:r>
      <w:proofErr w:type="spellStart"/>
      <w:r w:rsidRPr="005F3806">
        <w:rPr>
          <w:rFonts w:ascii="Courier New" w:hAnsi="Courier New" w:cs="Courier New"/>
          <w:spacing w:val="0"/>
          <w:szCs w:val="24"/>
          <w:lang w:val="es-MX"/>
        </w:rPr>
        <w:t>N°</w:t>
      </w:r>
      <w:proofErr w:type="spellEnd"/>
      <w:r w:rsidRPr="005F3806">
        <w:rPr>
          <w:rFonts w:ascii="Courier New" w:hAnsi="Courier New" w:cs="Courier New"/>
          <w:spacing w:val="0"/>
          <w:szCs w:val="24"/>
          <w:lang w:val="es-MX"/>
        </w:rPr>
        <w:t xml:space="preserve"> 13.651-07). La iniciativa fue aprobada en primer trámite constitucional con fecha 5 de junio de 2021, pasando a la Cámara Revisora. A su turno, la H. Cámara de Diputados aprobó en general la iniciativa, el 7 de julio de 2021, continuando en la actualidad su discusión particular, ante la Comisión de Constitución, Legislación, Justicia y Reglamento. </w:t>
      </w:r>
    </w:p>
    <w:p w14:paraId="1A59A8F8"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2BFF252B" w14:textId="76D79235" w:rsidR="004952EC"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A su turno, </w:t>
      </w:r>
      <w:r w:rsidR="004952EC" w:rsidRPr="005F3806">
        <w:rPr>
          <w:rFonts w:ascii="Courier New" w:hAnsi="Courier New" w:cs="Courier New"/>
          <w:spacing w:val="0"/>
          <w:szCs w:val="24"/>
          <w:lang w:val="es-MX"/>
        </w:rPr>
        <w:t xml:space="preserve">se han adoptado diversas medidas </w:t>
      </w:r>
      <w:r w:rsidRPr="005F3806">
        <w:rPr>
          <w:rFonts w:ascii="Courier New" w:hAnsi="Courier New" w:cs="Courier New"/>
          <w:spacing w:val="0"/>
          <w:szCs w:val="24"/>
          <w:lang w:val="es-MX"/>
        </w:rPr>
        <w:t>para el control</w:t>
      </w:r>
      <w:r w:rsidR="004952EC" w:rsidRPr="005F3806">
        <w:rPr>
          <w:rFonts w:ascii="Courier New" w:hAnsi="Courier New" w:cs="Courier New"/>
          <w:spacing w:val="0"/>
          <w:szCs w:val="24"/>
          <w:lang w:val="es-MX"/>
        </w:rPr>
        <w:t xml:space="preserve"> de la pandemia, destacando </w:t>
      </w:r>
      <w:r w:rsidR="00927A94" w:rsidRPr="005F3806">
        <w:rPr>
          <w:rFonts w:ascii="Courier New" w:hAnsi="Courier New" w:cs="Courier New"/>
          <w:spacing w:val="0"/>
          <w:szCs w:val="24"/>
          <w:lang w:val="es-MX"/>
        </w:rPr>
        <w:t xml:space="preserve">especialmente </w:t>
      </w:r>
      <w:r w:rsidRPr="005F3806">
        <w:rPr>
          <w:rFonts w:ascii="Courier New" w:hAnsi="Courier New" w:cs="Courier New"/>
          <w:spacing w:val="0"/>
          <w:szCs w:val="24"/>
          <w:lang w:val="es-MX"/>
        </w:rPr>
        <w:t>el proceso</w:t>
      </w:r>
      <w:r w:rsidR="00B40949" w:rsidRPr="005F3806">
        <w:rPr>
          <w:rFonts w:ascii="Courier New" w:hAnsi="Courier New" w:cs="Courier New"/>
          <w:spacing w:val="0"/>
          <w:szCs w:val="24"/>
          <w:lang w:val="es-MX"/>
        </w:rPr>
        <w:t xml:space="preserve"> </w:t>
      </w:r>
      <w:r w:rsidRPr="005F3806">
        <w:rPr>
          <w:rFonts w:ascii="Courier New" w:hAnsi="Courier New" w:cs="Courier New"/>
          <w:spacing w:val="0"/>
          <w:szCs w:val="24"/>
          <w:lang w:val="es-MX"/>
        </w:rPr>
        <w:t xml:space="preserve">de vacunación </w:t>
      </w:r>
      <w:r w:rsidR="00B40949" w:rsidRPr="005F3806">
        <w:rPr>
          <w:rFonts w:ascii="Courier New" w:hAnsi="Courier New" w:cs="Courier New"/>
          <w:spacing w:val="0"/>
          <w:szCs w:val="24"/>
          <w:lang w:val="es-MX"/>
        </w:rPr>
        <w:t xml:space="preserve">gratuito </w:t>
      </w:r>
      <w:r w:rsidRPr="005F3806">
        <w:rPr>
          <w:rFonts w:ascii="Courier New" w:hAnsi="Courier New" w:cs="Courier New"/>
          <w:spacing w:val="0"/>
          <w:szCs w:val="24"/>
          <w:lang w:val="es-MX"/>
        </w:rPr>
        <w:t>de la población</w:t>
      </w:r>
      <w:r w:rsidR="004952EC" w:rsidRPr="005F3806">
        <w:rPr>
          <w:rFonts w:ascii="Courier New" w:hAnsi="Courier New" w:cs="Courier New"/>
          <w:spacing w:val="0"/>
          <w:szCs w:val="24"/>
          <w:lang w:val="es-MX"/>
        </w:rPr>
        <w:t xml:space="preserve">. Así, al </w:t>
      </w:r>
      <w:r w:rsidR="008D18F3">
        <w:rPr>
          <w:rFonts w:ascii="Courier New" w:hAnsi="Courier New" w:cs="Courier New"/>
          <w:spacing w:val="0"/>
          <w:szCs w:val="24"/>
          <w:lang w:val="es-MX"/>
        </w:rPr>
        <w:t>20</w:t>
      </w:r>
      <w:r w:rsidR="004952EC" w:rsidRPr="005F3806">
        <w:rPr>
          <w:rFonts w:ascii="Courier New" w:hAnsi="Courier New" w:cs="Courier New"/>
          <w:spacing w:val="0"/>
          <w:szCs w:val="24"/>
          <w:lang w:val="es-MX"/>
        </w:rPr>
        <w:t xml:space="preserve"> de septiembre de 2021, según la información publicada en el sitio </w:t>
      </w:r>
      <w:r w:rsidR="00865819" w:rsidRPr="005F3806">
        <w:rPr>
          <w:rFonts w:ascii="Courier New" w:hAnsi="Courier New" w:cs="Courier New"/>
          <w:spacing w:val="0"/>
          <w:szCs w:val="24"/>
          <w:lang w:val="es-MX"/>
        </w:rPr>
        <w:t>www.gob.cl/yomevacuno/</w:t>
      </w:r>
      <w:r w:rsidR="004952EC" w:rsidRPr="005F3806">
        <w:rPr>
          <w:rFonts w:ascii="Courier New" w:hAnsi="Courier New" w:cs="Courier New"/>
          <w:spacing w:val="0"/>
          <w:szCs w:val="24"/>
          <w:lang w:val="es-MX"/>
        </w:rPr>
        <w:t>, se registran 26.5</w:t>
      </w:r>
      <w:r w:rsidR="008D18F3">
        <w:rPr>
          <w:rFonts w:ascii="Courier New" w:hAnsi="Courier New" w:cs="Courier New"/>
          <w:spacing w:val="0"/>
          <w:szCs w:val="24"/>
          <w:lang w:val="es-MX"/>
        </w:rPr>
        <w:t>8</w:t>
      </w:r>
      <w:r w:rsidR="004952EC" w:rsidRPr="005F3806">
        <w:rPr>
          <w:rFonts w:ascii="Courier New" w:hAnsi="Courier New" w:cs="Courier New"/>
          <w:spacing w:val="0"/>
          <w:szCs w:val="24"/>
          <w:lang w:val="es-MX"/>
        </w:rPr>
        <w:t>3.</w:t>
      </w:r>
      <w:r w:rsidR="008D18F3">
        <w:rPr>
          <w:rFonts w:ascii="Courier New" w:hAnsi="Courier New" w:cs="Courier New"/>
          <w:spacing w:val="0"/>
          <w:szCs w:val="24"/>
          <w:lang w:val="es-MX"/>
        </w:rPr>
        <w:t>903</w:t>
      </w:r>
      <w:r w:rsidR="004952EC" w:rsidRPr="005F3806">
        <w:rPr>
          <w:rFonts w:ascii="Courier New" w:hAnsi="Courier New" w:cs="Courier New"/>
          <w:spacing w:val="0"/>
          <w:szCs w:val="24"/>
          <w:lang w:val="es-MX"/>
        </w:rPr>
        <w:t xml:space="preserve"> dosis administradas: 13.</w:t>
      </w:r>
      <w:r w:rsidR="008D18F3">
        <w:rPr>
          <w:rFonts w:ascii="Courier New" w:hAnsi="Courier New" w:cs="Courier New"/>
          <w:spacing w:val="0"/>
          <w:szCs w:val="24"/>
          <w:lang w:val="es-MX"/>
        </w:rPr>
        <w:t>248</w:t>
      </w:r>
      <w:r w:rsidR="004952EC" w:rsidRPr="005F3806">
        <w:rPr>
          <w:rFonts w:ascii="Courier New" w:hAnsi="Courier New" w:cs="Courier New"/>
          <w:spacing w:val="0"/>
          <w:szCs w:val="24"/>
          <w:lang w:val="es-MX"/>
        </w:rPr>
        <w:t>.6</w:t>
      </w:r>
      <w:r w:rsidR="008D18F3">
        <w:rPr>
          <w:rFonts w:ascii="Courier New" w:hAnsi="Courier New" w:cs="Courier New"/>
          <w:spacing w:val="0"/>
          <w:szCs w:val="24"/>
          <w:lang w:val="es-MX"/>
        </w:rPr>
        <w:t>70</w:t>
      </w:r>
      <w:r w:rsidR="004952EC" w:rsidRPr="005F3806">
        <w:rPr>
          <w:rFonts w:ascii="Courier New" w:hAnsi="Courier New" w:cs="Courier New"/>
          <w:spacing w:val="0"/>
          <w:szCs w:val="24"/>
          <w:lang w:val="es-MX"/>
        </w:rPr>
        <w:t xml:space="preserve"> personas han recibido su primera dosis; 12.7</w:t>
      </w:r>
      <w:r w:rsidR="008D18F3">
        <w:rPr>
          <w:rFonts w:ascii="Courier New" w:hAnsi="Courier New" w:cs="Courier New"/>
          <w:spacing w:val="0"/>
          <w:szCs w:val="24"/>
          <w:lang w:val="es-MX"/>
        </w:rPr>
        <w:t>74</w:t>
      </w:r>
      <w:r w:rsidR="004952EC" w:rsidRPr="005F3806">
        <w:rPr>
          <w:rFonts w:ascii="Courier New" w:hAnsi="Courier New" w:cs="Courier New"/>
          <w:spacing w:val="0"/>
          <w:szCs w:val="24"/>
          <w:lang w:val="es-MX"/>
        </w:rPr>
        <w:t>.</w:t>
      </w:r>
      <w:r w:rsidR="008D18F3">
        <w:rPr>
          <w:rFonts w:ascii="Courier New" w:hAnsi="Courier New" w:cs="Courier New"/>
          <w:spacing w:val="0"/>
          <w:szCs w:val="24"/>
          <w:lang w:val="es-MX"/>
        </w:rPr>
        <w:t>483</w:t>
      </w:r>
      <w:r w:rsidR="004952EC" w:rsidRPr="005F3806">
        <w:rPr>
          <w:rFonts w:ascii="Courier New" w:hAnsi="Courier New" w:cs="Courier New"/>
          <w:spacing w:val="0"/>
          <w:szCs w:val="24"/>
          <w:lang w:val="es-MX"/>
        </w:rPr>
        <w:t xml:space="preserve"> han recibido dos dosis; 5</w:t>
      </w:r>
      <w:r w:rsidR="008D18F3">
        <w:rPr>
          <w:rFonts w:ascii="Courier New" w:hAnsi="Courier New" w:cs="Courier New"/>
          <w:spacing w:val="0"/>
          <w:szCs w:val="24"/>
          <w:lang w:val="es-MX"/>
        </w:rPr>
        <w:t>60</w:t>
      </w:r>
      <w:r w:rsidR="004952EC" w:rsidRPr="005F3806">
        <w:rPr>
          <w:rFonts w:ascii="Courier New" w:hAnsi="Courier New" w:cs="Courier New"/>
          <w:spacing w:val="0"/>
          <w:szCs w:val="24"/>
          <w:lang w:val="es-MX"/>
        </w:rPr>
        <w:t>.</w:t>
      </w:r>
      <w:r w:rsidR="008D18F3">
        <w:rPr>
          <w:rFonts w:ascii="Courier New" w:hAnsi="Courier New" w:cs="Courier New"/>
          <w:spacing w:val="0"/>
          <w:szCs w:val="24"/>
          <w:lang w:val="es-MX"/>
        </w:rPr>
        <w:t>750</w:t>
      </w:r>
      <w:r w:rsidR="004952EC" w:rsidRPr="005F3806">
        <w:rPr>
          <w:rFonts w:ascii="Courier New" w:hAnsi="Courier New" w:cs="Courier New"/>
          <w:spacing w:val="0"/>
          <w:szCs w:val="24"/>
          <w:lang w:val="es-MX"/>
        </w:rPr>
        <w:t xml:space="preserve"> han recibido única dosis, y 2.</w:t>
      </w:r>
      <w:r w:rsidR="008D18F3">
        <w:rPr>
          <w:rFonts w:ascii="Courier New" w:hAnsi="Courier New" w:cs="Courier New"/>
          <w:spacing w:val="0"/>
          <w:szCs w:val="24"/>
          <w:lang w:val="es-MX"/>
        </w:rPr>
        <w:t>659</w:t>
      </w:r>
      <w:r w:rsidR="004952EC" w:rsidRPr="005F3806">
        <w:rPr>
          <w:rFonts w:ascii="Courier New" w:hAnsi="Courier New" w:cs="Courier New"/>
          <w:spacing w:val="0"/>
          <w:szCs w:val="24"/>
          <w:lang w:val="es-MX"/>
        </w:rPr>
        <w:t>.</w:t>
      </w:r>
      <w:r w:rsidR="008D18F3">
        <w:rPr>
          <w:rFonts w:ascii="Courier New" w:hAnsi="Courier New" w:cs="Courier New"/>
          <w:spacing w:val="0"/>
          <w:szCs w:val="24"/>
          <w:lang w:val="es-MX"/>
        </w:rPr>
        <w:t>974</w:t>
      </w:r>
      <w:r w:rsidR="004952EC" w:rsidRPr="005F3806">
        <w:rPr>
          <w:rFonts w:ascii="Courier New" w:hAnsi="Courier New" w:cs="Courier New"/>
          <w:spacing w:val="0"/>
          <w:szCs w:val="24"/>
          <w:lang w:val="es-MX"/>
        </w:rPr>
        <w:t xml:space="preserve"> han recibido inoculación de refuerzo, alcanzando una cobertura de vacunación (2° dosis y única dosis) de un 87,</w:t>
      </w:r>
      <w:r w:rsidR="008D18F3">
        <w:rPr>
          <w:rFonts w:ascii="Courier New" w:hAnsi="Courier New" w:cs="Courier New"/>
          <w:spacing w:val="0"/>
          <w:szCs w:val="24"/>
          <w:lang w:val="es-MX"/>
        </w:rPr>
        <w:t>73</w:t>
      </w:r>
      <w:r w:rsidR="004952EC" w:rsidRPr="005F3806">
        <w:rPr>
          <w:rFonts w:ascii="Courier New" w:hAnsi="Courier New" w:cs="Courier New"/>
          <w:spacing w:val="0"/>
          <w:szCs w:val="24"/>
          <w:lang w:val="es-MX"/>
        </w:rPr>
        <w:t>%. </w:t>
      </w:r>
    </w:p>
    <w:p w14:paraId="1E7D6C90"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35CC8811" w14:textId="7CB3F2FA" w:rsidR="0016120F" w:rsidRPr="005F3806" w:rsidRDefault="00865819"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Lo anterior, </w:t>
      </w:r>
      <w:r w:rsidR="0016120F" w:rsidRPr="005F3806">
        <w:rPr>
          <w:rFonts w:ascii="Courier New" w:hAnsi="Courier New" w:cs="Courier New"/>
          <w:spacing w:val="0"/>
          <w:szCs w:val="24"/>
          <w:lang w:val="es-MX"/>
        </w:rPr>
        <w:t>ha permitido alcanzar</w:t>
      </w:r>
      <w:r w:rsidR="00B40949" w:rsidRPr="005F3806">
        <w:rPr>
          <w:rFonts w:ascii="Courier New" w:hAnsi="Courier New" w:cs="Courier New"/>
          <w:spacing w:val="0"/>
          <w:szCs w:val="24"/>
          <w:lang w:val="es-MX"/>
        </w:rPr>
        <w:t xml:space="preserve"> </w:t>
      </w:r>
      <w:r w:rsidR="0016120F" w:rsidRPr="005F3806">
        <w:rPr>
          <w:rFonts w:ascii="Courier New" w:hAnsi="Courier New" w:cs="Courier New"/>
          <w:spacing w:val="0"/>
          <w:szCs w:val="24"/>
          <w:lang w:val="es-MX"/>
        </w:rPr>
        <w:t>altos porcentajes de inoculación</w:t>
      </w:r>
      <w:r w:rsidR="00A53081" w:rsidRPr="005F3806">
        <w:rPr>
          <w:rFonts w:ascii="Courier New" w:hAnsi="Courier New" w:cs="Courier New"/>
          <w:spacing w:val="0"/>
          <w:szCs w:val="24"/>
          <w:lang w:val="es-MX"/>
        </w:rPr>
        <w:t xml:space="preserve"> a lo largo del </w:t>
      </w:r>
      <w:r w:rsidR="00A57CD8" w:rsidRPr="005F3806">
        <w:rPr>
          <w:rFonts w:ascii="Courier New" w:hAnsi="Courier New" w:cs="Courier New"/>
          <w:spacing w:val="0"/>
          <w:szCs w:val="24"/>
          <w:lang w:val="es-MX"/>
        </w:rPr>
        <w:t>país</w:t>
      </w:r>
      <w:r w:rsidR="0016120F" w:rsidRPr="005F3806">
        <w:rPr>
          <w:rFonts w:ascii="Courier New" w:hAnsi="Courier New" w:cs="Courier New"/>
          <w:spacing w:val="0"/>
          <w:szCs w:val="24"/>
          <w:lang w:val="es-MX"/>
        </w:rPr>
        <w:t xml:space="preserve">, lo que a su vez ha generado </w:t>
      </w:r>
      <w:r w:rsidR="00DF3AD2" w:rsidRPr="005F3806">
        <w:rPr>
          <w:rFonts w:ascii="Courier New" w:hAnsi="Courier New" w:cs="Courier New"/>
          <w:spacing w:val="0"/>
          <w:szCs w:val="24"/>
          <w:lang w:val="es-MX"/>
        </w:rPr>
        <w:t>mayor</w:t>
      </w:r>
      <w:r w:rsidR="0016120F" w:rsidRPr="005F3806">
        <w:rPr>
          <w:rFonts w:ascii="Courier New" w:hAnsi="Courier New" w:cs="Courier New"/>
          <w:spacing w:val="0"/>
          <w:szCs w:val="24"/>
          <w:lang w:val="es-MX"/>
        </w:rPr>
        <w:t xml:space="preserve"> control </w:t>
      </w:r>
      <w:r w:rsidR="00A57CD8" w:rsidRPr="005F3806">
        <w:rPr>
          <w:rFonts w:ascii="Courier New" w:hAnsi="Courier New" w:cs="Courier New"/>
          <w:spacing w:val="0"/>
          <w:szCs w:val="24"/>
          <w:lang w:val="es-MX"/>
        </w:rPr>
        <w:t>sobre</w:t>
      </w:r>
      <w:r w:rsidR="0016120F" w:rsidRPr="005F3806">
        <w:rPr>
          <w:rFonts w:ascii="Courier New" w:hAnsi="Courier New" w:cs="Courier New"/>
          <w:spacing w:val="0"/>
          <w:szCs w:val="24"/>
          <w:lang w:val="es-MX"/>
        </w:rPr>
        <w:t xml:space="preserve"> las posibilidades de rebrotes, registrándose una baja sostenida en los índices de probabilidad de que las personas </w:t>
      </w:r>
      <w:r w:rsidR="0016120F" w:rsidRPr="005F3806">
        <w:rPr>
          <w:rFonts w:ascii="Courier New" w:hAnsi="Courier New" w:cs="Courier New"/>
          <w:spacing w:val="0"/>
          <w:szCs w:val="24"/>
          <w:lang w:val="es-MX"/>
        </w:rPr>
        <w:lastRenderedPageBreak/>
        <w:t>desarrollen una enfermedad grave y con efectos fatales, reduciéndose</w:t>
      </w:r>
      <w:r w:rsidR="00A53081" w:rsidRPr="005F3806">
        <w:rPr>
          <w:rFonts w:ascii="Courier New" w:hAnsi="Courier New" w:cs="Courier New"/>
          <w:spacing w:val="0"/>
          <w:szCs w:val="24"/>
          <w:lang w:val="es-MX"/>
        </w:rPr>
        <w:t>, en consecuencia,</w:t>
      </w:r>
      <w:r w:rsidR="0016120F" w:rsidRPr="005F3806">
        <w:rPr>
          <w:rFonts w:ascii="Courier New" w:hAnsi="Courier New" w:cs="Courier New"/>
          <w:spacing w:val="0"/>
          <w:szCs w:val="24"/>
          <w:lang w:val="es-MX"/>
        </w:rPr>
        <w:t xml:space="preserve"> considerablemente los registros de letalidad. </w:t>
      </w:r>
    </w:p>
    <w:p w14:paraId="2EBFBB9E"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37C93A55" w14:textId="4CBAA103" w:rsidR="00CF001E"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En consecuencia, y considerando </w:t>
      </w:r>
      <w:r w:rsidR="000C2589" w:rsidRPr="005F3806">
        <w:rPr>
          <w:rFonts w:ascii="Courier New" w:hAnsi="Courier New" w:cs="Courier New"/>
          <w:spacing w:val="0"/>
          <w:szCs w:val="24"/>
          <w:lang w:val="es-MX"/>
        </w:rPr>
        <w:t xml:space="preserve">la </w:t>
      </w:r>
      <w:r w:rsidR="00F04467" w:rsidRPr="005F3806">
        <w:rPr>
          <w:rFonts w:ascii="Courier New" w:hAnsi="Courier New" w:cs="Courier New"/>
          <w:spacing w:val="0"/>
          <w:szCs w:val="24"/>
          <w:lang w:val="es-MX"/>
        </w:rPr>
        <w:t xml:space="preserve">evolución </w:t>
      </w:r>
      <w:r w:rsidR="00DF3AD2" w:rsidRPr="005F3806">
        <w:rPr>
          <w:rFonts w:ascii="Courier New" w:hAnsi="Courier New" w:cs="Courier New"/>
          <w:spacing w:val="0"/>
          <w:szCs w:val="24"/>
          <w:lang w:val="es-MX"/>
        </w:rPr>
        <w:t xml:space="preserve">de la pandemia, </w:t>
      </w:r>
      <w:r w:rsidR="00F273AE" w:rsidRPr="005F3806">
        <w:rPr>
          <w:rFonts w:ascii="Courier New" w:hAnsi="Courier New" w:cs="Courier New"/>
          <w:spacing w:val="0"/>
          <w:szCs w:val="24"/>
          <w:lang w:val="es-MX"/>
        </w:rPr>
        <w:t xml:space="preserve">es </w:t>
      </w:r>
      <w:r w:rsidRPr="005F3806">
        <w:rPr>
          <w:rFonts w:ascii="Courier New" w:hAnsi="Courier New" w:cs="Courier New"/>
          <w:spacing w:val="0"/>
          <w:szCs w:val="24"/>
          <w:lang w:val="es-MX"/>
        </w:rPr>
        <w:t xml:space="preserve">que nos encontramos en </w:t>
      </w:r>
      <w:r w:rsidR="00F04467" w:rsidRPr="005F3806">
        <w:rPr>
          <w:rFonts w:ascii="Courier New" w:hAnsi="Courier New" w:cs="Courier New"/>
          <w:spacing w:val="0"/>
          <w:szCs w:val="24"/>
          <w:lang w:val="es-MX"/>
        </w:rPr>
        <w:t>un contexto distinto</w:t>
      </w:r>
      <w:r w:rsidRPr="005F3806">
        <w:rPr>
          <w:rFonts w:ascii="Courier New" w:hAnsi="Courier New" w:cs="Courier New"/>
          <w:spacing w:val="0"/>
          <w:szCs w:val="24"/>
          <w:lang w:val="es-MX"/>
        </w:rPr>
        <w:t xml:space="preserve"> </w:t>
      </w:r>
      <w:r w:rsidR="00F04467" w:rsidRPr="005F3806">
        <w:rPr>
          <w:rFonts w:ascii="Courier New" w:hAnsi="Courier New" w:cs="Courier New"/>
          <w:spacing w:val="0"/>
          <w:szCs w:val="24"/>
          <w:lang w:val="es-MX"/>
        </w:rPr>
        <w:t>al</w:t>
      </w:r>
      <w:r w:rsidRPr="005F3806">
        <w:rPr>
          <w:rFonts w:ascii="Courier New" w:hAnsi="Courier New" w:cs="Courier New"/>
          <w:spacing w:val="0"/>
          <w:szCs w:val="24"/>
          <w:lang w:val="es-MX"/>
        </w:rPr>
        <w:t xml:space="preserve"> que motivó la declaración del Estado de Excepción Constitucional de Catástrofe, por calamidad pública, en todo el territorio de Chile</w:t>
      </w:r>
      <w:r w:rsidR="00927A94" w:rsidRPr="005F3806">
        <w:rPr>
          <w:rFonts w:ascii="Courier New" w:hAnsi="Courier New" w:cs="Courier New"/>
          <w:spacing w:val="0"/>
          <w:szCs w:val="24"/>
          <w:lang w:val="es-MX"/>
        </w:rPr>
        <w:t>,</w:t>
      </w:r>
      <w:r w:rsidR="008D256C" w:rsidRPr="005F3806">
        <w:rPr>
          <w:rFonts w:ascii="Courier New" w:hAnsi="Courier New" w:cs="Courier New"/>
          <w:spacing w:val="0"/>
          <w:szCs w:val="24"/>
          <w:lang w:val="es-MX"/>
        </w:rPr>
        <w:t xml:space="preserve"> en el mes de marzo de 2020</w:t>
      </w:r>
      <w:r w:rsidR="008B3A57" w:rsidRPr="005F3806">
        <w:rPr>
          <w:rFonts w:ascii="Courier New" w:hAnsi="Courier New" w:cs="Courier New"/>
          <w:spacing w:val="0"/>
          <w:szCs w:val="24"/>
          <w:lang w:val="es-MX"/>
        </w:rPr>
        <w:t>, habiendo</w:t>
      </w:r>
      <w:r w:rsidR="00CF001E" w:rsidRPr="005F3806">
        <w:rPr>
          <w:rFonts w:ascii="Courier New" w:hAnsi="Courier New" w:cs="Courier New"/>
          <w:spacing w:val="0"/>
          <w:szCs w:val="24"/>
          <w:lang w:val="es-MX"/>
        </w:rPr>
        <w:t xml:space="preserve"> un notable cambio en el número de casos </w:t>
      </w:r>
      <w:r w:rsidR="00861393" w:rsidRPr="005F3806">
        <w:rPr>
          <w:rFonts w:ascii="Courier New" w:hAnsi="Courier New" w:cs="Courier New"/>
          <w:spacing w:val="0"/>
          <w:szCs w:val="24"/>
          <w:lang w:val="es-MX"/>
        </w:rPr>
        <w:t xml:space="preserve">contagiados </w:t>
      </w:r>
      <w:r w:rsidR="00CF001E" w:rsidRPr="005F3806">
        <w:rPr>
          <w:rFonts w:ascii="Courier New" w:hAnsi="Courier New" w:cs="Courier New"/>
          <w:spacing w:val="0"/>
          <w:szCs w:val="24"/>
          <w:lang w:val="es-MX"/>
        </w:rPr>
        <w:t>reportados, tendiendo estos a la baja</w:t>
      </w:r>
      <w:r w:rsidR="00861393" w:rsidRPr="005F3806">
        <w:rPr>
          <w:rFonts w:ascii="Courier New" w:hAnsi="Courier New" w:cs="Courier New"/>
          <w:spacing w:val="0"/>
          <w:szCs w:val="24"/>
          <w:lang w:val="es-MX"/>
        </w:rPr>
        <w:t>.</w:t>
      </w:r>
      <w:r w:rsidR="007220B4" w:rsidRPr="005F3806">
        <w:rPr>
          <w:rFonts w:ascii="Courier New" w:hAnsi="Courier New" w:cs="Courier New"/>
          <w:spacing w:val="0"/>
          <w:szCs w:val="24"/>
          <w:lang w:val="es-MX"/>
        </w:rPr>
        <w:t xml:space="preserve"> </w:t>
      </w:r>
    </w:p>
    <w:p w14:paraId="2A87CDA0"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028CB7FD" w14:textId="0C8D79D6" w:rsidR="0016120F" w:rsidRPr="005F3806" w:rsidRDefault="00CF001E"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Es por ello </w:t>
      </w:r>
      <w:proofErr w:type="gramStart"/>
      <w:r w:rsidRPr="005F3806">
        <w:rPr>
          <w:rFonts w:ascii="Courier New" w:hAnsi="Courier New" w:cs="Courier New"/>
          <w:spacing w:val="0"/>
          <w:szCs w:val="24"/>
          <w:lang w:val="es-MX"/>
        </w:rPr>
        <w:t>que</w:t>
      </w:r>
      <w:proofErr w:type="gramEnd"/>
      <w:r w:rsidRPr="005F3806">
        <w:rPr>
          <w:rFonts w:ascii="Courier New" w:hAnsi="Courier New" w:cs="Courier New"/>
          <w:spacing w:val="0"/>
          <w:szCs w:val="24"/>
          <w:lang w:val="es-MX"/>
        </w:rPr>
        <w:t xml:space="preserve"> e</w:t>
      </w:r>
      <w:r w:rsidR="0016120F" w:rsidRPr="005F3806">
        <w:rPr>
          <w:rFonts w:ascii="Courier New" w:hAnsi="Courier New" w:cs="Courier New"/>
          <w:spacing w:val="0"/>
          <w:szCs w:val="24"/>
          <w:lang w:val="es-MX"/>
        </w:rPr>
        <w:t>l Gobierno, siguiendo las recomendaciones de las autoridades sanitarias</w:t>
      </w:r>
      <w:r w:rsidR="005E049F" w:rsidRPr="005F3806">
        <w:rPr>
          <w:rFonts w:ascii="Courier New" w:hAnsi="Courier New" w:cs="Courier New"/>
          <w:spacing w:val="0"/>
          <w:szCs w:val="24"/>
          <w:lang w:val="es-MX"/>
        </w:rPr>
        <w:t xml:space="preserve"> </w:t>
      </w:r>
      <w:r w:rsidR="00AD4E35" w:rsidRPr="005F3806">
        <w:rPr>
          <w:rFonts w:ascii="Courier New" w:hAnsi="Courier New" w:cs="Courier New"/>
          <w:spacing w:val="0"/>
          <w:szCs w:val="24"/>
          <w:lang w:val="es-MX"/>
        </w:rPr>
        <w:t xml:space="preserve">y de los expertos, </w:t>
      </w:r>
      <w:r w:rsidR="005E049F" w:rsidRPr="005F3806">
        <w:rPr>
          <w:rFonts w:ascii="Courier New" w:hAnsi="Courier New" w:cs="Courier New"/>
          <w:spacing w:val="0"/>
          <w:szCs w:val="24"/>
          <w:lang w:val="es-MX"/>
        </w:rPr>
        <w:t xml:space="preserve">a la luz de la disminución </w:t>
      </w:r>
      <w:r w:rsidR="00AD4E35" w:rsidRPr="005F3806">
        <w:rPr>
          <w:rFonts w:ascii="Courier New" w:hAnsi="Courier New" w:cs="Courier New"/>
          <w:spacing w:val="0"/>
          <w:szCs w:val="24"/>
          <w:lang w:val="es-MX"/>
        </w:rPr>
        <w:t xml:space="preserve">sostenida </w:t>
      </w:r>
      <w:r w:rsidR="005E049F" w:rsidRPr="005F3806">
        <w:rPr>
          <w:rFonts w:ascii="Courier New" w:hAnsi="Courier New" w:cs="Courier New"/>
          <w:spacing w:val="0"/>
          <w:szCs w:val="24"/>
          <w:lang w:val="es-MX"/>
        </w:rPr>
        <w:t>de casos</w:t>
      </w:r>
      <w:r w:rsidR="00AD4E35" w:rsidRPr="005F3806">
        <w:rPr>
          <w:rFonts w:ascii="Courier New" w:hAnsi="Courier New" w:cs="Courier New"/>
          <w:spacing w:val="0"/>
          <w:szCs w:val="24"/>
          <w:lang w:val="es-MX"/>
        </w:rPr>
        <w:t xml:space="preserve"> activos</w:t>
      </w:r>
      <w:r w:rsidR="005E049F" w:rsidRPr="005F3806">
        <w:rPr>
          <w:rFonts w:ascii="Courier New" w:hAnsi="Courier New" w:cs="Courier New"/>
          <w:spacing w:val="0"/>
          <w:szCs w:val="24"/>
          <w:lang w:val="es-MX"/>
        </w:rPr>
        <w:t xml:space="preserve"> y </w:t>
      </w:r>
      <w:r w:rsidR="00AD4E35" w:rsidRPr="005F3806">
        <w:rPr>
          <w:rFonts w:ascii="Courier New" w:hAnsi="Courier New" w:cs="Courier New"/>
          <w:spacing w:val="0"/>
          <w:szCs w:val="24"/>
          <w:lang w:val="es-MX"/>
        </w:rPr>
        <w:t>el mayor</w:t>
      </w:r>
      <w:r w:rsidR="007220B4" w:rsidRPr="005F3806">
        <w:rPr>
          <w:rFonts w:ascii="Courier New" w:hAnsi="Courier New" w:cs="Courier New"/>
          <w:spacing w:val="0"/>
          <w:szCs w:val="24"/>
          <w:lang w:val="es-MX"/>
        </w:rPr>
        <w:t xml:space="preserve"> </w:t>
      </w:r>
      <w:r w:rsidR="005E049F" w:rsidRPr="005F3806">
        <w:rPr>
          <w:rFonts w:ascii="Courier New" w:hAnsi="Courier New" w:cs="Courier New"/>
          <w:spacing w:val="0"/>
          <w:szCs w:val="24"/>
          <w:lang w:val="es-MX"/>
        </w:rPr>
        <w:t>control sobre los efectos de la pandemia</w:t>
      </w:r>
      <w:r w:rsidR="0016120F" w:rsidRPr="005F3806">
        <w:rPr>
          <w:rFonts w:ascii="Courier New" w:hAnsi="Courier New" w:cs="Courier New"/>
          <w:spacing w:val="0"/>
          <w:szCs w:val="24"/>
          <w:lang w:val="es-MX"/>
        </w:rPr>
        <w:t>,</w:t>
      </w:r>
      <w:r w:rsidR="000F717C" w:rsidRPr="005F3806">
        <w:rPr>
          <w:rFonts w:ascii="Courier New" w:hAnsi="Courier New" w:cs="Courier New"/>
          <w:spacing w:val="0"/>
          <w:szCs w:val="24"/>
          <w:lang w:val="es-MX"/>
        </w:rPr>
        <w:t xml:space="preserve"> ha flexibilizado </w:t>
      </w:r>
      <w:r w:rsidR="00AD4E35" w:rsidRPr="005F3806">
        <w:rPr>
          <w:rFonts w:ascii="Courier New" w:hAnsi="Courier New" w:cs="Courier New"/>
          <w:spacing w:val="0"/>
          <w:szCs w:val="24"/>
          <w:lang w:val="es-MX"/>
        </w:rPr>
        <w:t>paulatinamente</w:t>
      </w:r>
      <w:r w:rsidR="000F717C" w:rsidRPr="005F3806">
        <w:rPr>
          <w:rFonts w:ascii="Courier New" w:hAnsi="Courier New" w:cs="Courier New"/>
          <w:spacing w:val="0"/>
          <w:szCs w:val="24"/>
          <w:lang w:val="es-MX"/>
        </w:rPr>
        <w:t xml:space="preserve"> las medidas sanitarias que se aplican a la población, de conformidad al </w:t>
      </w:r>
      <w:r w:rsidR="00F93877" w:rsidRPr="005F3806">
        <w:rPr>
          <w:rFonts w:ascii="Courier New" w:hAnsi="Courier New" w:cs="Courier New"/>
          <w:spacing w:val="0"/>
          <w:szCs w:val="24"/>
          <w:lang w:val="es-MX"/>
        </w:rPr>
        <w:t xml:space="preserve">Tercer </w:t>
      </w:r>
      <w:r w:rsidR="000F717C" w:rsidRPr="005F3806">
        <w:rPr>
          <w:rFonts w:ascii="Courier New" w:hAnsi="Courier New" w:cs="Courier New"/>
          <w:spacing w:val="0"/>
          <w:szCs w:val="24"/>
          <w:lang w:val="es-MX"/>
        </w:rPr>
        <w:t>Plan Paso a Paso</w:t>
      </w:r>
      <w:r w:rsidR="006B01C6" w:rsidRPr="005F3806">
        <w:rPr>
          <w:rFonts w:ascii="Courier New" w:hAnsi="Courier New" w:cs="Courier New"/>
          <w:spacing w:val="0"/>
          <w:szCs w:val="24"/>
          <w:lang w:val="es-MX"/>
        </w:rPr>
        <w:t xml:space="preserve">. En la misma línea, es que el Gobierno tiene que evaluar permanentemente la necesidad y proporcionalidad de las medidas a aplicar, </w:t>
      </w:r>
      <w:r w:rsidR="00F93877" w:rsidRPr="005F3806">
        <w:rPr>
          <w:rFonts w:ascii="Courier New" w:hAnsi="Courier New" w:cs="Courier New"/>
          <w:spacing w:val="0"/>
          <w:szCs w:val="24"/>
          <w:lang w:val="es-MX"/>
        </w:rPr>
        <w:t xml:space="preserve">incluyendo la decisión de renovar </w:t>
      </w:r>
      <w:r w:rsidR="00DD6B20" w:rsidRPr="005F3806">
        <w:rPr>
          <w:rFonts w:ascii="Courier New" w:hAnsi="Courier New" w:cs="Courier New"/>
          <w:spacing w:val="0"/>
          <w:szCs w:val="24"/>
          <w:lang w:val="es-MX"/>
        </w:rPr>
        <w:t>e</w:t>
      </w:r>
      <w:r w:rsidR="00217283" w:rsidRPr="005F3806">
        <w:rPr>
          <w:rFonts w:ascii="Courier New" w:hAnsi="Courier New" w:cs="Courier New"/>
          <w:spacing w:val="0"/>
          <w:szCs w:val="24"/>
          <w:lang w:val="es-MX"/>
        </w:rPr>
        <w:t xml:space="preserve">l </w:t>
      </w:r>
      <w:r w:rsidR="00F93877" w:rsidRPr="005F3806">
        <w:rPr>
          <w:rFonts w:ascii="Courier New" w:hAnsi="Courier New" w:cs="Courier New"/>
          <w:spacing w:val="0"/>
          <w:szCs w:val="24"/>
          <w:lang w:val="es-MX"/>
        </w:rPr>
        <w:t>E</w:t>
      </w:r>
      <w:r w:rsidR="00217283" w:rsidRPr="005F3806">
        <w:rPr>
          <w:rFonts w:ascii="Courier New" w:hAnsi="Courier New" w:cs="Courier New"/>
          <w:spacing w:val="0"/>
          <w:szCs w:val="24"/>
          <w:lang w:val="es-MX"/>
        </w:rPr>
        <w:t xml:space="preserve">stado de </w:t>
      </w:r>
      <w:r w:rsidR="00F93877" w:rsidRPr="005F3806">
        <w:rPr>
          <w:rFonts w:ascii="Courier New" w:hAnsi="Courier New" w:cs="Courier New"/>
          <w:spacing w:val="0"/>
          <w:szCs w:val="24"/>
          <w:lang w:val="es-MX"/>
        </w:rPr>
        <w:t>E</w:t>
      </w:r>
      <w:r w:rsidR="00217283" w:rsidRPr="005F3806">
        <w:rPr>
          <w:rFonts w:ascii="Courier New" w:hAnsi="Courier New" w:cs="Courier New"/>
          <w:spacing w:val="0"/>
          <w:szCs w:val="24"/>
          <w:lang w:val="es-MX"/>
        </w:rPr>
        <w:t>xcepción</w:t>
      </w:r>
      <w:r w:rsidR="00DD6B20" w:rsidRPr="005F3806">
        <w:rPr>
          <w:rFonts w:ascii="Courier New" w:hAnsi="Courier New" w:cs="Courier New"/>
          <w:spacing w:val="0"/>
          <w:szCs w:val="24"/>
          <w:lang w:val="es-MX"/>
        </w:rPr>
        <w:t xml:space="preserve"> </w:t>
      </w:r>
      <w:r w:rsidR="00F93877" w:rsidRPr="005F3806">
        <w:rPr>
          <w:rFonts w:ascii="Courier New" w:hAnsi="Courier New" w:cs="Courier New"/>
          <w:spacing w:val="0"/>
          <w:szCs w:val="24"/>
          <w:lang w:val="es-MX"/>
        </w:rPr>
        <w:t>C</w:t>
      </w:r>
      <w:r w:rsidR="00217283" w:rsidRPr="005F3806">
        <w:rPr>
          <w:rFonts w:ascii="Courier New" w:hAnsi="Courier New" w:cs="Courier New"/>
          <w:spacing w:val="0"/>
          <w:szCs w:val="24"/>
          <w:lang w:val="es-MX"/>
        </w:rPr>
        <w:t>onstitucional</w:t>
      </w:r>
      <w:r w:rsidR="00DD6B20" w:rsidRPr="005F3806">
        <w:rPr>
          <w:rFonts w:ascii="Courier New" w:hAnsi="Courier New" w:cs="Courier New"/>
          <w:spacing w:val="0"/>
          <w:szCs w:val="24"/>
          <w:lang w:val="es-MX"/>
        </w:rPr>
        <w:t xml:space="preserve"> </w:t>
      </w:r>
      <w:r w:rsidR="00F93877" w:rsidRPr="005F3806">
        <w:rPr>
          <w:rFonts w:ascii="Courier New" w:hAnsi="Courier New" w:cs="Courier New"/>
          <w:spacing w:val="0"/>
          <w:szCs w:val="24"/>
          <w:lang w:val="es-MX"/>
        </w:rPr>
        <w:t>de Catástrofe</w:t>
      </w:r>
      <w:r w:rsidR="009856FC" w:rsidRPr="005F3806">
        <w:rPr>
          <w:rFonts w:ascii="Courier New" w:hAnsi="Courier New" w:cs="Courier New"/>
          <w:spacing w:val="0"/>
          <w:szCs w:val="24"/>
          <w:lang w:val="es-MX"/>
        </w:rPr>
        <w:t>,</w:t>
      </w:r>
      <w:r w:rsidR="00F93877" w:rsidRPr="005F3806">
        <w:rPr>
          <w:rFonts w:ascii="Courier New" w:hAnsi="Courier New" w:cs="Courier New"/>
          <w:spacing w:val="0"/>
          <w:szCs w:val="24"/>
          <w:lang w:val="es-MX"/>
        </w:rPr>
        <w:t xml:space="preserve"> </w:t>
      </w:r>
      <w:r w:rsidR="00DD6B20" w:rsidRPr="005F3806">
        <w:rPr>
          <w:rFonts w:ascii="Courier New" w:hAnsi="Courier New" w:cs="Courier New"/>
          <w:spacing w:val="0"/>
          <w:szCs w:val="24"/>
          <w:lang w:val="es-MX"/>
        </w:rPr>
        <w:t>por calamidad pública</w:t>
      </w:r>
      <w:r w:rsidR="009856FC" w:rsidRPr="005F3806">
        <w:rPr>
          <w:rFonts w:ascii="Courier New" w:hAnsi="Courier New" w:cs="Courier New"/>
          <w:spacing w:val="0"/>
          <w:szCs w:val="24"/>
          <w:lang w:val="es-MX"/>
        </w:rPr>
        <w:t>, cuya vigencia es el 30 de septiembre de 2021</w:t>
      </w:r>
      <w:r w:rsidR="00F93877" w:rsidRPr="005F3806">
        <w:rPr>
          <w:rFonts w:ascii="Courier New" w:hAnsi="Courier New" w:cs="Courier New"/>
          <w:spacing w:val="0"/>
          <w:szCs w:val="24"/>
          <w:lang w:val="es-MX"/>
        </w:rPr>
        <w:t xml:space="preserve">. </w:t>
      </w:r>
    </w:p>
    <w:p w14:paraId="07E63C87"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6B7B2725" w14:textId="36E84685"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En tal escenario, </w:t>
      </w:r>
      <w:r w:rsidR="00AA286F" w:rsidRPr="005F3806">
        <w:rPr>
          <w:rFonts w:ascii="Courier New" w:hAnsi="Courier New" w:cs="Courier New"/>
          <w:spacing w:val="0"/>
          <w:szCs w:val="24"/>
          <w:lang w:val="es-MX"/>
        </w:rPr>
        <w:t xml:space="preserve">y </w:t>
      </w:r>
      <w:r w:rsidR="00DD6B20" w:rsidRPr="005F3806">
        <w:rPr>
          <w:rFonts w:ascii="Courier New" w:hAnsi="Courier New" w:cs="Courier New"/>
          <w:spacing w:val="0"/>
          <w:szCs w:val="24"/>
          <w:lang w:val="es-MX"/>
        </w:rPr>
        <w:t xml:space="preserve">en caso de no renovarse </w:t>
      </w:r>
      <w:r w:rsidR="00E11A7B" w:rsidRPr="005F3806">
        <w:rPr>
          <w:rFonts w:ascii="Courier New" w:hAnsi="Courier New" w:cs="Courier New"/>
          <w:spacing w:val="0"/>
          <w:szCs w:val="24"/>
          <w:lang w:val="es-MX"/>
        </w:rPr>
        <w:t>la vigencia d</w:t>
      </w:r>
      <w:r w:rsidR="00DD6B20" w:rsidRPr="005F3806">
        <w:rPr>
          <w:rFonts w:ascii="Courier New" w:hAnsi="Courier New" w:cs="Courier New"/>
          <w:spacing w:val="0"/>
          <w:szCs w:val="24"/>
          <w:lang w:val="es-MX"/>
        </w:rPr>
        <w:t xml:space="preserve">el </w:t>
      </w:r>
      <w:r w:rsidR="00AA286F" w:rsidRPr="005F3806">
        <w:rPr>
          <w:rFonts w:ascii="Courier New" w:hAnsi="Courier New" w:cs="Courier New"/>
          <w:spacing w:val="0"/>
          <w:szCs w:val="24"/>
          <w:lang w:val="es-MX"/>
        </w:rPr>
        <w:t>E</w:t>
      </w:r>
      <w:r w:rsidR="00DD6B20" w:rsidRPr="005F3806">
        <w:rPr>
          <w:rFonts w:ascii="Courier New" w:hAnsi="Courier New" w:cs="Courier New"/>
          <w:spacing w:val="0"/>
          <w:szCs w:val="24"/>
          <w:lang w:val="es-MX"/>
        </w:rPr>
        <w:t xml:space="preserve">stado de </w:t>
      </w:r>
      <w:r w:rsidR="00AA286F" w:rsidRPr="005F3806">
        <w:rPr>
          <w:rFonts w:ascii="Courier New" w:hAnsi="Courier New" w:cs="Courier New"/>
          <w:spacing w:val="0"/>
          <w:szCs w:val="24"/>
          <w:lang w:val="es-MX"/>
        </w:rPr>
        <w:t>E</w:t>
      </w:r>
      <w:r w:rsidR="00DD6B20" w:rsidRPr="005F3806">
        <w:rPr>
          <w:rFonts w:ascii="Courier New" w:hAnsi="Courier New" w:cs="Courier New"/>
          <w:spacing w:val="0"/>
          <w:szCs w:val="24"/>
          <w:lang w:val="es-MX"/>
        </w:rPr>
        <w:t>xcepción constitucional</w:t>
      </w:r>
      <w:r w:rsidR="00AA286F" w:rsidRPr="005F3806">
        <w:rPr>
          <w:rFonts w:ascii="Courier New" w:hAnsi="Courier New" w:cs="Courier New"/>
          <w:spacing w:val="0"/>
          <w:szCs w:val="24"/>
          <w:lang w:val="es-MX"/>
        </w:rPr>
        <w:t xml:space="preserve"> por Catástrofe</w:t>
      </w:r>
      <w:r w:rsidR="00DD6B20" w:rsidRPr="005F3806">
        <w:rPr>
          <w:rFonts w:ascii="Courier New" w:hAnsi="Courier New" w:cs="Courier New"/>
          <w:spacing w:val="0"/>
          <w:szCs w:val="24"/>
          <w:lang w:val="es-MX"/>
        </w:rPr>
        <w:t>,</w:t>
      </w:r>
      <w:r w:rsidR="00D67E2B" w:rsidRPr="005F3806">
        <w:rPr>
          <w:rFonts w:ascii="Courier New" w:hAnsi="Courier New" w:cs="Courier New"/>
          <w:spacing w:val="0"/>
          <w:szCs w:val="24"/>
          <w:lang w:val="es-MX"/>
        </w:rPr>
        <w:t xml:space="preserve"> por calamidad pública,</w:t>
      </w:r>
      <w:r w:rsidR="00DD6B20" w:rsidRPr="005F3806">
        <w:rPr>
          <w:rFonts w:ascii="Courier New" w:hAnsi="Courier New" w:cs="Courier New"/>
          <w:spacing w:val="0"/>
          <w:szCs w:val="24"/>
          <w:lang w:val="es-MX"/>
        </w:rPr>
        <w:t xml:space="preserve"> </w:t>
      </w:r>
      <w:r w:rsidRPr="005F3806">
        <w:rPr>
          <w:rFonts w:ascii="Courier New" w:hAnsi="Courier New" w:cs="Courier New"/>
          <w:spacing w:val="0"/>
          <w:szCs w:val="24"/>
          <w:lang w:val="es-MX"/>
        </w:rPr>
        <w:t xml:space="preserve">inmediatamente quedarían sin vigor las facultades </w:t>
      </w:r>
      <w:r w:rsidR="00BC285D" w:rsidRPr="005F3806">
        <w:rPr>
          <w:rFonts w:ascii="Courier New" w:hAnsi="Courier New" w:cs="Courier New"/>
          <w:spacing w:val="0"/>
          <w:szCs w:val="24"/>
          <w:lang w:val="es-MX"/>
        </w:rPr>
        <w:t xml:space="preserve">excepcionales </w:t>
      </w:r>
      <w:r w:rsidRPr="005F3806">
        <w:rPr>
          <w:rFonts w:ascii="Courier New" w:hAnsi="Courier New" w:cs="Courier New"/>
          <w:spacing w:val="0"/>
          <w:szCs w:val="24"/>
          <w:lang w:val="es-MX"/>
        </w:rPr>
        <w:t xml:space="preserve">que la </w:t>
      </w:r>
      <w:r w:rsidR="00D67E2B" w:rsidRPr="005F3806">
        <w:rPr>
          <w:rFonts w:ascii="Courier New" w:hAnsi="Courier New" w:cs="Courier New"/>
          <w:spacing w:val="0"/>
          <w:szCs w:val="24"/>
          <w:lang w:val="es-MX"/>
        </w:rPr>
        <w:t>l</w:t>
      </w:r>
      <w:r w:rsidRPr="005F3806">
        <w:rPr>
          <w:rFonts w:ascii="Courier New" w:hAnsi="Courier New" w:cs="Courier New"/>
          <w:spacing w:val="0"/>
          <w:szCs w:val="24"/>
          <w:lang w:val="es-MX"/>
        </w:rPr>
        <w:t xml:space="preserve">ey </w:t>
      </w:r>
      <w:proofErr w:type="spellStart"/>
      <w:r w:rsidRPr="005F3806">
        <w:rPr>
          <w:rFonts w:ascii="Courier New" w:hAnsi="Courier New" w:cs="Courier New"/>
          <w:spacing w:val="0"/>
          <w:szCs w:val="24"/>
          <w:lang w:val="es-MX"/>
        </w:rPr>
        <w:t>Nº</w:t>
      </w:r>
      <w:proofErr w:type="spellEnd"/>
      <w:r w:rsidRPr="005F3806">
        <w:rPr>
          <w:rFonts w:ascii="Courier New" w:hAnsi="Courier New" w:cs="Courier New"/>
          <w:spacing w:val="0"/>
          <w:szCs w:val="24"/>
          <w:lang w:val="es-MX"/>
        </w:rPr>
        <w:t xml:space="preserve"> 21.226 confirió a los tribunales de justicia para hacer frente a las dificultades experimentadas respecto de su normal funcionamiento, garantizando el derecho al acceso a la justicia con el debido resguardo para la salud de las personas. Por su parte, </w:t>
      </w:r>
      <w:r w:rsidR="00E11A7B" w:rsidRPr="005F3806">
        <w:rPr>
          <w:rFonts w:ascii="Courier New" w:hAnsi="Courier New" w:cs="Courier New"/>
          <w:spacing w:val="0"/>
          <w:szCs w:val="24"/>
          <w:lang w:val="es-MX"/>
        </w:rPr>
        <w:t>aún</w:t>
      </w:r>
      <w:r w:rsidRPr="005F3806">
        <w:rPr>
          <w:rFonts w:ascii="Courier New" w:hAnsi="Courier New" w:cs="Courier New"/>
          <w:spacing w:val="0"/>
          <w:szCs w:val="24"/>
          <w:lang w:val="es-MX"/>
        </w:rPr>
        <w:t xml:space="preserve"> se encuentra en tramitación la iniciativa destinada a dar </w:t>
      </w:r>
      <w:r w:rsidR="00E3434C" w:rsidRPr="005F3806">
        <w:rPr>
          <w:rFonts w:ascii="Courier New" w:hAnsi="Courier New" w:cs="Courier New"/>
          <w:spacing w:val="0"/>
          <w:szCs w:val="24"/>
          <w:lang w:val="es-MX"/>
        </w:rPr>
        <w:t>continuidad</w:t>
      </w:r>
      <w:r w:rsidRPr="005F3806">
        <w:rPr>
          <w:rFonts w:ascii="Courier New" w:hAnsi="Courier New" w:cs="Courier New"/>
          <w:spacing w:val="0"/>
          <w:szCs w:val="24"/>
          <w:lang w:val="es-MX"/>
        </w:rPr>
        <w:t xml:space="preserve"> al régimen</w:t>
      </w:r>
      <w:r w:rsidR="00E3434C" w:rsidRPr="005F3806">
        <w:rPr>
          <w:rFonts w:ascii="Courier New" w:hAnsi="Courier New" w:cs="Courier New"/>
          <w:spacing w:val="0"/>
          <w:szCs w:val="24"/>
          <w:lang w:val="es-MX"/>
        </w:rPr>
        <w:t xml:space="preserve"> establecido</w:t>
      </w:r>
      <w:r w:rsidRPr="005F3806">
        <w:rPr>
          <w:rFonts w:ascii="Courier New" w:hAnsi="Courier New" w:cs="Courier New"/>
          <w:spacing w:val="0"/>
          <w:szCs w:val="24"/>
          <w:lang w:val="es-MX"/>
        </w:rPr>
        <w:t xml:space="preserve"> </w:t>
      </w:r>
      <w:r w:rsidR="00E3434C" w:rsidRPr="005F3806">
        <w:rPr>
          <w:rFonts w:ascii="Courier New" w:hAnsi="Courier New" w:cs="Courier New"/>
          <w:spacing w:val="0"/>
          <w:szCs w:val="24"/>
          <w:lang w:val="es-MX"/>
        </w:rPr>
        <w:t xml:space="preserve">por </w:t>
      </w:r>
      <w:r w:rsidRPr="005F3806">
        <w:rPr>
          <w:rFonts w:ascii="Courier New" w:hAnsi="Courier New" w:cs="Courier New"/>
          <w:spacing w:val="0"/>
          <w:szCs w:val="24"/>
          <w:lang w:val="es-MX"/>
        </w:rPr>
        <w:t xml:space="preserve">la </w:t>
      </w:r>
      <w:r w:rsidR="00D67E2B" w:rsidRPr="005F3806">
        <w:rPr>
          <w:rFonts w:ascii="Courier New" w:hAnsi="Courier New" w:cs="Courier New"/>
          <w:spacing w:val="0"/>
          <w:szCs w:val="24"/>
          <w:lang w:val="es-MX"/>
        </w:rPr>
        <w:t>l</w:t>
      </w:r>
      <w:r w:rsidRPr="005F3806">
        <w:rPr>
          <w:rFonts w:ascii="Courier New" w:hAnsi="Courier New" w:cs="Courier New"/>
          <w:spacing w:val="0"/>
          <w:szCs w:val="24"/>
          <w:lang w:val="es-MX"/>
        </w:rPr>
        <w:t xml:space="preserve">ey </w:t>
      </w:r>
      <w:proofErr w:type="spellStart"/>
      <w:r w:rsidRPr="005F3806">
        <w:rPr>
          <w:rFonts w:ascii="Courier New" w:hAnsi="Courier New" w:cs="Courier New"/>
          <w:spacing w:val="0"/>
          <w:szCs w:val="24"/>
          <w:lang w:val="es-MX"/>
        </w:rPr>
        <w:t>Nº</w:t>
      </w:r>
      <w:proofErr w:type="spellEnd"/>
      <w:r w:rsidRPr="005F3806">
        <w:rPr>
          <w:rFonts w:ascii="Courier New" w:hAnsi="Courier New" w:cs="Courier New"/>
          <w:spacing w:val="0"/>
          <w:szCs w:val="24"/>
          <w:lang w:val="es-MX"/>
        </w:rPr>
        <w:t xml:space="preserve"> 21.226 </w:t>
      </w:r>
      <w:r w:rsidR="006F5080" w:rsidRPr="005F3806">
        <w:rPr>
          <w:rFonts w:ascii="Courier New" w:hAnsi="Courier New" w:cs="Courier New"/>
          <w:spacing w:val="0"/>
          <w:szCs w:val="24"/>
          <w:lang w:val="es-MX"/>
        </w:rPr>
        <w:t xml:space="preserve">una vez que </w:t>
      </w:r>
      <w:r w:rsidR="006F5080" w:rsidRPr="005F3806">
        <w:rPr>
          <w:rFonts w:ascii="Courier New" w:hAnsi="Courier New" w:cs="Courier New"/>
          <w:spacing w:val="0"/>
          <w:szCs w:val="24"/>
          <w:lang w:val="es-MX"/>
        </w:rPr>
        <w:lastRenderedPageBreak/>
        <w:t>expire su vigencia</w:t>
      </w:r>
      <w:r w:rsidRPr="005F3806">
        <w:rPr>
          <w:rFonts w:ascii="Courier New" w:hAnsi="Courier New" w:cs="Courier New"/>
          <w:spacing w:val="0"/>
          <w:szCs w:val="24"/>
          <w:lang w:val="es-MX"/>
        </w:rPr>
        <w:t xml:space="preserve">, </w:t>
      </w:r>
      <w:r w:rsidR="00C46651" w:rsidRPr="005F3806">
        <w:rPr>
          <w:rFonts w:ascii="Courier New" w:hAnsi="Courier New" w:cs="Courier New"/>
          <w:spacing w:val="0"/>
          <w:szCs w:val="24"/>
          <w:lang w:val="es-MX"/>
        </w:rPr>
        <w:t xml:space="preserve">esto es, </w:t>
      </w:r>
      <w:r w:rsidRPr="005F3806">
        <w:rPr>
          <w:rFonts w:ascii="Courier New" w:hAnsi="Courier New" w:cs="Courier New"/>
          <w:spacing w:val="0"/>
          <w:szCs w:val="24"/>
          <w:lang w:val="es-MX"/>
        </w:rPr>
        <w:t xml:space="preserve">el proyecto de ley que reforma el sistema de justicia para enfrentar la situación luego del estado de excepción constitucional de catástrofe por calamidad pública (Boletín </w:t>
      </w:r>
      <w:proofErr w:type="spellStart"/>
      <w:r w:rsidRPr="005F3806">
        <w:rPr>
          <w:rFonts w:ascii="Courier New" w:hAnsi="Courier New" w:cs="Courier New"/>
          <w:spacing w:val="0"/>
          <w:szCs w:val="24"/>
          <w:lang w:val="es-MX"/>
        </w:rPr>
        <w:t>N°</w:t>
      </w:r>
      <w:proofErr w:type="spellEnd"/>
      <w:r w:rsidRPr="005F3806">
        <w:rPr>
          <w:rFonts w:ascii="Courier New" w:hAnsi="Courier New" w:cs="Courier New"/>
          <w:spacing w:val="0"/>
          <w:szCs w:val="24"/>
          <w:lang w:val="es-MX"/>
        </w:rPr>
        <w:t xml:space="preserve"> 13.752-07)</w:t>
      </w:r>
      <w:r w:rsidR="00BC285D" w:rsidRPr="005F3806">
        <w:rPr>
          <w:rFonts w:ascii="Courier New" w:hAnsi="Courier New" w:cs="Courier New"/>
          <w:spacing w:val="0"/>
          <w:szCs w:val="24"/>
          <w:lang w:val="es-MX"/>
        </w:rPr>
        <w:t>.</w:t>
      </w:r>
    </w:p>
    <w:p w14:paraId="4CC9C2FC"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6E99A629" w14:textId="26ACC336" w:rsidR="0016120F" w:rsidRPr="005F3806" w:rsidRDefault="0016120F"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Es por estos motivos </w:t>
      </w:r>
      <w:r w:rsidR="004C3843" w:rsidRPr="005F3806">
        <w:rPr>
          <w:rFonts w:ascii="Courier New" w:hAnsi="Courier New" w:cs="Courier New"/>
          <w:spacing w:val="0"/>
          <w:szCs w:val="24"/>
          <w:lang w:val="es-MX"/>
        </w:rPr>
        <w:t>que surge la necesidad de</w:t>
      </w:r>
      <w:r w:rsidRPr="005F3806">
        <w:rPr>
          <w:rFonts w:ascii="Courier New" w:hAnsi="Courier New" w:cs="Courier New"/>
          <w:spacing w:val="0"/>
          <w:szCs w:val="24"/>
          <w:lang w:val="es-MX"/>
        </w:rPr>
        <w:t xml:space="preserve"> adoptar las debidas medidas legales, que permitan otorgar a los tribunales de justicia los instrumentos adecuados para hacer frente de manera satisfactoria a la etapa en que nos encontramos de la crisis provocada por la pandemia </w:t>
      </w:r>
      <w:r w:rsidR="00C71CC1" w:rsidRPr="005F3806">
        <w:rPr>
          <w:rFonts w:ascii="Courier New" w:hAnsi="Courier New" w:cs="Courier New"/>
          <w:spacing w:val="0"/>
          <w:szCs w:val="24"/>
          <w:lang w:val="es-MX"/>
        </w:rPr>
        <w:t>de</w:t>
      </w:r>
      <w:r w:rsidRPr="005F3806">
        <w:rPr>
          <w:rFonts w:ascii="Courier New" w:hAnsi="Courier New" w:cs="Courier New"/>
          <w:spacing w:val="0"/>
          <w:szCs w:val="24"/>
          <w:lang w:val="es-MX"/>
        </w:rPr>
        <w:t xml:space="preserve"> C</w:t>
      </w:r>
      <w:r w:rsidR="00D67E2B" w:rsidRPr="005F3806">
        <w:rPr>
          <w:rFonts w:ascii="Courier New" w:hAnsi="Courier New" w:cs="Courier New"/>
          <w:spacing w:val="0"/>
          <w:szCs w:val="24"/>
          <w:lang w:val="es-MX"/>
        </w:rPr>
        <w:t>OVID</w:t>
      </w:r>
      <w:r w:rsidRPr="005F3806">
        <w:rPr>
          <w:rFonts w:ascii="Courier New" w:hAnsi="Courier New" w:cs="Courier New"/>
          <w:spacing w:val="0"/>
          <w:szCs w:val="24"/>
          <w:lang w:val="es-MX"/>
        </w:rPr>
        <w:t>-19, permitiendo una pronta y cumplida administración de justicia</w:t>
      </w:r>
      <w:r w:rsidR="00BC285D" w:rsidRPr="005F3806">
        <w:rPr>
          <w:rFonts w:ascii="Courier New" w:hAnsi="Courier New" w:cs="Courier New"/>
          <w:spacing w:val="0"/>
          <w:szCs w:val="24"/>
          <w:lang w:val="es-MX"/>
        </w:rPr>
        <w:t xml:space="preserve">, </w:t>
      </w:r>
      <w:r w:rsidR="00CC7C1D" w:rsidRPr="005F3806">
        <w:rPr>
          <w:rFonts w:ascii="Courier New" w:hAnsi="Courier New" w:cs="Courier New"/>
          <w:spacing w:val="0"/>
          <w:szCs w:val="24"/>
          <w:lang w:val="es-MX"/>
        </w:rPr>
        <w:t>en el tiempo que medie</w:t>
      </w:r>
      <w:r w:rsidR="00BC285D" w:rsidRPr="005F3806">
        <w:rPr>
          <w:rFonts w:ascii="Courier New" w:hAnsi="Courier New" w:cs="Courier New"/>
          <w:spacing w:val="0"/>
          <w:szCs w:val="24"/>
          <w:lang w:val="es-MX"/>
        </w:rPr>
        <w:t xml:space="preserve"> hasta la completa tramitación del Boletín </w:t>
      </w:r>
      <w:proofErr w:type="spellStart"/>
      <w:r w:rsidR="00BC285D" w:rsidRPr="005F3806">
        <w:rPr>
          <w:rFonts w:ascii="Courier New" w:hAnsi="Courier New" w:cs="Courier New"/>
          <w:spacing w:val="0"/>
          <w:szCs w:val="24"/>
          <w:lang w:val="es-MX"/>
        </w:rPr>
        <w:t>N°</w:t>
      </w:r>
      <w:proofErr w:type="spellEnd"/>
      <w:r w:rsidR="00BC285D" w:rsidRPr="005F3806">
        <w:rPr>
          <w:rFonts w:ascii="Courier New" w:hAnsi="Courier New" w:cs="Courier New"/>
          <w:spacing w:val="0"/>
          <w:szCs w:val="24"/>
          <w:lang w:val="es-MX"/>
        </w:rPr>
        <w:t xml:space="preserve"> 13.752-07</w:t>
      </w:r>
      <w:r w:rsidRPr="005F3806">
        <w:rPr>
          <w:rFonts w:ascii="Courier New" w:hAnsi="Courier New" w:cs="Courier New"/>
          <w:spacing w:val="0"/>
          <w:szCs w:val="24"/>
          <w:lang w:val="es-MX"/>
        </w:rPr>
        <w:t>. Es para tales efectos que se hace necesaria la tramitación urgente del presente proyecto, en espera de su más pronta aprobación como ley de la República.</w:t>
      </w:r>
    </w:p>
    <w:p w14:paraId="17885D12" w14:textId="77777777" w:rsidR="0016120F" w:rsidRDefault="0016120F" w:rsidP="00807A18">
      <w:pPr>
        <w:spacing w:line="276" w:lineRule="auto"/>
        <w:ind w:left="2835" w:firstLine="566"/>
        <w:rPr>
          <w:rFonts w:ascii="Courier New" w:eastAsia="Courier New" w:hAnsi="Courier New" w:cs="Courier New"/>
          <w:sz w:val="24"/>
          <w:szCs w:val="24"/>
        </w:rPr>
      </w:pPr>
    </w:p>
    <w:p w14:paraId="65673DD9" w14:textId="77777777" w:rsidR="0016120F" w:rsidRPr="000A7D4A" w:rsidRDefault="0016120F" w:rsidP="00F015CD">
      <w:pPr>
        <w:pStyle w:val="Prrafodelista"/>
        <w:numPr>
          <w:ilvl w:val="0"/>
          <w:numId w:val="6"/>
        </w:numPr>
        <w:spacing w:line="276" w:lineRule="auto"/>
        <w:ind w:hanging="387"/>
        <w:rPr>
          <w:rFonts w:ascii="Courier New" w:eastAsia="Courier New" w:hAnsi="Courier New" w:cs="Courier New"/>
          <w:b/>
          <w:sz w:val="24"/>
          <w:szCs w:val="24"/>
        </w:rPr>
      </w:pPr>
      <w:r w:rsidRPr="000A7D4A">
        <w:rPr>
          <w:rFonts w:ascii="Courier New" w:eastAsia="Courier New" w:hAnsi="Courier New" w:cs="Courier New"/>
          <w:b/>
          <w:sz w:val="24"/>
          <w:szCs w:val="24"/>
        </w:rPr>
        <w:t>OBJETIVOS DEL PROYECTO DE LEY</w:t>
      </w:r>
    </w:p>
    <w:p w14:paraId="1400515E" w14:textId="09A43AE7" w:rsidR="0016120F" w:rsidRPr="005F3806" w:rsidRDefault="0016120F" w:rsidP="00F015CD">
      <w:pPr>
        <w:pStyle w:val="Sangradetextonormal"/>
        <w:numPr>
          <w:ilvl w:val="0"/>
          <w:numId w:val="0"/>
        </w:numPr>
        <w:tabs>
          <w:tab w:val="clear" w:pos="3544"/>
        </w:tabs>
        <w:spacing w:before="0" w:after="0" w:line="276" w:lineRule="auto"/>
        <w:ind w:left="2898" w:firstLine="709"/>
        <w:rPr>
          <w:rFonts w:ascii="Courier New" w:hAnsi="Courier New" w:cs="Courier New"/>
          <w:spacing w:val="0"/>
          <w:szCs w:val="24"/>
          <w:lang w:val="es-MX"/>
        </w:rPr>
      </w:pPr>
      <w:r w:rsidRPr="005F3806">
        <w:rPr>
          <w:rFonts w:ascii="Courier New" w:hAnsi="Courier New" w:cs="Courier New"/>
          <w:spacing w:val="0"/>
          <w:szCs w:val="24"/>
          <w:lang w:val="es-MX"/>
        </w:rPr>
        <w:t xml:space="preserve">En base a lo expuesto, con la presente iniciativa que someto al H. Congreso Nacional, se busca, por una parte, dar continuidad al servicio de justicia, extendiendo por un acotado y razonable plazo, el régimen jurídico establecido por la </w:t>
      </w:r>
      <w:r w:rsidR="00CF2A3C" w:rsidRPr="005F3806">
        <w:rPr>
          <w:rFonts w:ascii="Courier New" w:hAnsi="Courier New" w:cs="Courier New"/>
          <w:spacing w:val="0"/>
          <w:szCs w:val="24"/>
          <w:lang w:val="es-MX"/>
        </w:rPr>
        <w:t>l</w:t>
      </w:r>
      <w:r w:rsidRPr="005F3806">
        <w:rPr>
          <w:rFonts w:ascii="Courier New" w:hAnsi="Courier New" w:cs="Courier New"/>
          <w:spacing w:val="0"/>
          <w:szCs w:val="24"/>
          <w:lang w:val="es-MX"/>
        </w:rPr>
        <w:t xml:space="preserve">ey </w:t>
      </w:r>
      <w:proofErr w:type="spellStart"/>
      <w:r w:rsidRPr="005F3806">
        <w:rPr>
          <w:rFonts w:ascii="Courier New" w:hAnsi="Courier New" w:cs="Courier New"/>
          <w:spacing w:val="0"/>
          <w:szCs w:val="24"/>
          <w:lang w:val="es-MX"/>
        </w:rPr>
        <w:t>Nº</w:t>
      </w:r>
      <w:proofErr w:type="spellEnd"/>
      <w:r w:rsidRPr="005F3806">
        <w:rPr>
          <w:rFonts w:ascii="Courier New" w:hAnsi="Courier New" w:cs="Courier New"/>
          <w:spacing w:val="0"/>
          <w:szCs w:val="24"/>
          <w:lang w:val="es-MX"/>
        </w:rPr>
        <w:t xml:space="preserve"> 21.226, para los procesos ante tribunales, en las audiencias y actuaciones judiciales, y para los plazos y ejercicio de acciones que indica, en condiciones que resulte conciliable con el otorgamiento de seguridad para la salud de las personas que deben concurrir a tribunales a cumplir con actuaciones dispuestas y la certeza para el ejercicio de sus derechos, el que habrá de prolongarse hasta el término que se extiende hasta el </w:t>
      </w:r>
      <w:r w:rsidR="00B601A6">
        <w:rPr>
          <w:rFonts w:ascii="Courier New" w:hAnsi="Courier New" w:cs="Courier New"/>
          <w:spacing w:val="0"/>
          <w:szCs w:val="24"/>
          <w:lang w:val="es-MX"/>
        </w:rPr>
        <w:t>30 de noviembre</w:t>
      </w:r>
      <w:r w:rsidRPr="005F3806">
        <w:rPr>
          <w:rFonts w:ascii="Courier New" w:hAnsi="Courier New" w:cs="Courier New"/>
          <w:spacing w:val="0"/>
          <w:szCs w:val="24"/>
          <w:lang w:val="es-MX"/>
        </w:rPr>
        <w:t xml:space="preserve"> de 2021. De esta forma, se permitirá, generar un espacio de tiempo adecuado para que los tribunales de justicia y los demás actores institucionales que intervienen en los sistemas de justicia puedan ir proyectando e implementando las medidas necesarias para </w:t>
      </w:r>
      <w:r w:rsidRPr="005F3806">
        <w:rPr>
          <w:rFonts w:ascii="Courier New" w:hAnsi="Courier New" w:cs="Courier New"/>
          <w:spacing w:val="0"/>
          <w:szCs w:val="24"/>
          <w:lang w:val="es-MX"/>
        </w:rPr>
        <w:lastRenderedPageBreak/>
        <w:t xml:space="preserve">darle continuidad a los servicios, una vez que expire la vigencia de la </w:t>
      </w:r>
      <w:r w:rsidR="00CF2A3C" w:rsidRPr="005F3806">
        <w:rPr>
          <w:rFonts w:ascii="Courier New" w:hAnsi="Courier New" w:cs="Courier New"/>
          <w:spacing w:val="0"/>
          <w:szCs w:val="24"/>
          <w:lang w:val="es-MX"/>
        </w:rPr>
        <w:t>l</w:t>
      </w:r>
      <w:r w:rsidRPr="005F3806">
        <w:rPr>
          <w:rFonts w:ascii="Courier New" w:hAnsi="Courier New" w:cs="Courier New"/>
          <w:spacing w:val="0"/>
          <w:szCs w:val="24"/>
          <w:lang w:val="es-MX"/>
        </w:rPr>
        <w:t xml:space="preserve">ey </w:t>
      </w:r>
      <w:proofErr w:type="spellStart"/>
      <w:r w:rsidRPr="005F3806">
        <w:rPr>
          <w:rFonts w:ascii="Courier New" w:hAnsi="Courier New" w:cs="Courier New"/>
          <w:spacing w:val="0"/>
          <w:szCs w:val="24"/>
          <w:lang w:val="es-MX"/>
        </w:rPr>
        <w:t>Nº</w:t>
      </w:r>
      <w:proofErr w:type="spellEnd"/>
      <w:r w:rsidRPr="005F3806">
        <w:rPr>
          <w:rFonts w:ascii="Courier New" w:hAnsi="Courier New" w:cs="Courier New"/>
          <w:spacing w:val="0"/>
          <w:szCs w:val="24"/>
          <w:lang w:val="es-MX"/>
        </w:rPr>
        <w:t xml:space="preserve"> 21.226. </w:t>
      </w:r>
    </w:p>
    <w:p w14:paraId="5062E006" w14:textId="77777777" w:rsidR="0016120F" w:rsidRDefault="0016120F" w:rsidP="00807A18">
      <w:pPr>
        <w:spacing w:line="276" w:lineRule="auto"/>
        <w:ind w:left="2835" w:firstLine="708"/>
        <w:jc w:val="both"/>
        <w:rPr>
          <w:rFonts w:ascii="Courier New" w:eastAsia="Courier New" w:hAnsi="Courier New" w:cs="Courier New"/>
          <w:b/>
          <w:sz w:val="24"/>
          <w:szCs w:val="24"/>
        </w:rPr>
      </w:pPr>
    </w:p>
    <w:p w14:paraId="7C392B41" w14:textId="77777777" w:rsidR="0016120F" w:rsidRPr="000A7D4A" w:rsidRDefault="0016120F" w:rsidP="00F015CD">
      <w:pPr>
        <w:pStyle w:val="Prrafodelista"/>
        <w:numPr>
          <w:ilvl w:val="0"/>
          <w:numId w:val="6"/>
        </w:numPr>
        <w:spacing w:line="276" w:lineRule="auto"/>
        <w:ind w:hanging="387"/>
        <w:rPr>
          <w:rFonts w:ascii="Courier New" w:eastAsia="Courier New" w:hAnsi="Courier New" w:cs="Courier New"/>
          <w:b/>
          <w:sz w:val="24"/>
          <w:szCs w:val="24"/>
        </w:rPr>
      </w:pPr>
      <w:r w:rsidRPr="000A7D4A">
        <w:rPr>
          <w:rFonts w:ascii="Courier New" w:eastAsia="Courier New" w:hAnsi="Courier New" w:cs="Courier New"/>
          <w:b/>
          <w:sz w:val="24"/>
          <w:szCs w:val="24"/>
        </w:rPr>
        <w:t>CONTENIDO DEL PROYECTO DE LEY</w:t>
      </w:r>
    </w:p>
    <w:p w14:paraId="383D5E17" w14:textId="77777777" w:rsidR="0016120F" w:rsidRPr="000A7D4A" w:rsidRDefault="0016120F" w:rsidP="00807A18">
      <w:pPr>
        <w:pStyle w:val="Prrafodelista"/>
        <w:spacing w:line="276" w:lineRule="auto"/>
        <w:ind w:left="3271"/>
        <w:rPr>
          <w:rFonts w:ascii="Courier New" w:eastAsia="Courier New" w:hAnsi="Courier New" w:cs="Courier New"/>
          <w:b/>
          <w:sz w:val="24"/>
          <w:szCs w:val="24"/>
        </w:rPr>
      </w:pPr>
    </w:p>
    <w:p w14:paraId="546DA9D6" w14:textId="733093ED" w:rsidR="005F3806" w:rsidRDefault="0016120F" w:rsidP="00FD7CEA">
      <w:pPr>
        <w:pStyle w:val="Sangradetextonormal"/>
        <w:numPr>
          <w:ilvl w:val="0"/>
          <w:numId w:val="0"/>
        </w:numPr>
        <w:tabs>
          <w:tab w:val="clear" w:pos="3544"/>
        </w:tabs>
        <w:spacing w:before="0" w:after="0" w:line="276" w:lineRule="auto"/>
        <w:ind w:left="2835" w:firstLine="791"/>
        <w:rPr>
          <w:rFonts w:ascii="Courier New" w:hAnsi="Courier New" w:cs="Courier New"/>
          <w:spacing w:val="0"/>
          <w:szCs w:val="24"/>
          <w:lang w:val="es-MX"/>
        </w:rPr>
      </w:pPr>
      <w:r w:rsidRPr="005F3806">
        <w:rPr>
          <w:rFonts w:ascii="Courier New" w:hAnsi="Courier New" w:cs="Courier New"/>
          <w:spacing w:val="0"/>
          <w:szCs w:val="24"/>
          <w:lang w:val="es-MX"/>
        </w:rPr>
        <w:t xml:space="preserve">El presente proyecto de ley propone las siguientes modificaciones a la </w:t>
      </w:r>
      <w:r w:rsidR="00304DB9" w:rsidRPr="005F3806">
        <w:rPr>
          <w:rFonts w:ascii="Courier New" w:hAnsi="Courier New" w:cs="Courier New"/>
          <w:spacing w:val="0"/>
          <w:szCs w:val="24"/>
          <w:lang w:val="es-MX"/>
        </w:rPr>
        <w:t>l</w:t>
      </w:r>
      <w:r w:rsidRPr="005F3806">
        <w:rPr>
          <w:rFonts w:ascii="Courier New" w:hAnsi="Courier New" w:cs="Courier New"/>
          <w:spacing w:val="0"/>
          <w:szCs w:val="24"/>
          <w:lang w:val="es-MX"/>
        </w:rPr>
        <w:t xml:space="preserve">ey </w:t>
      </w:r>
      <w:proofErr w:type="spellStart"/>
      <w:r w:rsidRPr="005F3806">
        <w:rPr>
          <w:rFonts w:ascii="Courier New" w:hAnsi="Courier New" w:cs="Courier New"/>
          <w:spacing w:val="0"/>
          <w:szCs w:val="24"/>
          <w:lang w:val="es-MX"/>
        </w:rPr>
        <w:t>Nº</w:t>
      </w:r>
      <w:proofErr w:type="spellEnd"/>
      <w:r w:rsidRPr="005F3806">
        <w:rPr>
          <w:rFonts w:ascii="Courier New" w:hAnsi="Courier New" w:cs="Courier New"/>
          <w:spacing w:val="0"/>
          <w:szCs w:val="24"/>
          <w:lang w:val="es-MX"/>
        </w:rPr>
        <w:t xml:space="preserve"> 21.226, que establece un régimen jurídico de excepción para los </w:t>
      </w:r>
      <w:r w:rsidR="005F2FDF" w:rsidRPr="005F3806">
        <w:rPr>
          <w:rFonts w:ascii="Courier New" w:hAnsi="Courier New" w:cs="Courier New"/>
          <w:spacing w:val="0"/>
          <w:szCs w:val="24"/>
          <w:lang w:val="es-MX"/>
        </w:rPr>
        <w:t>procesos y actuaciones judiciales</w:t>
      </w:r>
      <w:r w:rsidRPr="005F3806">
        <w:rPr>
          <w:rFonts w:ascii="Courier New" w:hAnsi="Courier New" w:cs="Courier New"/>
          <w:spacing w:val="0"/>
          <w:szCs w:val="24"/>
          <w:lang w:val="es-MX"/>
        </w:rPr>
        <w:t>, y para los plazos y ejercicio de las acciones que indica, por impacto de la enfermedad COVID-19 en Chile:</w:t>
      </w:r>
    </w:p>
    <w:p w14:paraId="7BE7994A" w14:textId="77777777" w:rsidR="005F3806" w:rsidRDefault="005F3806" w:rsidP="005F3806">
      <w:pPr>
        <w:pStyle w:val="Sangradetextonormal"/>
        <w:numPr>
          <w:ilvl w:val="0"/>
          <w:numId w:val="0"/>
        </w:numPr>
        <w:tabs>
          <w:tab w:val="clear" w:pos="3544"/>
        </w:tabs>
        <w:spacing w:before="0" w:after="0" w:line="276" w:lineRule="auto"/>
        <w:ind w:left="2835" w:firstLine="709"/>
        <w:rPr>
          <w:rFonts w:ascii="Courier New" w:hAnsi="Courier New" w:cs="Courier New"/>
          <w:spacing w:val="0"/>
          <w:szCs w:val="24"/>
          <w:lang w:val="es-MX"/>
        </w:rPr>
      </w:pPr>
    </w:p>
    <w:p w14:paraId="2E955FE7" w14:textId="338CDC56" w:rsidR="005F3806" w:rsidRDefault="00650E8B" w:rsidP="00FD7CEA">
      <w:pPr>
        <w:pStyle w:val="Sangradetextonormal"/>
        <w:numPr>
          <w:ilvl w:val="0"/>
          <w:numId w:val="14"/>
        </w:numPr>
        <w:tabs>
          <w:tab w:val="clear" w:pos="3544"/>
        </w:tabs>
        <w:spacing w:before="0" w:after="0" w:line="276" w:lineRule="auto"/>
        <w:ind w:left="2898" w:firstLine="770"/>
        <w:rPr>
          <w:rFonts w:ascii="Courier New" w:eastAsia="Courier New" w:hAnsi="Courier New" w:cs="Courier New"/>
          <w:szCs w:val="24"/>
        </w:rPr>
      </w:pPr>
      <w:r w:rsidRPr="00237987">
        <w:rPr>
          <w:rFonts w:ascii="Courier New" w:eastAsia="Courier New" w:hAnsi="Courier New" w:cs="Courier New"/>
          <w:szCs w:val="24"/>
        </w:rPr>
        <w:t>Derogar el art</w:t>
      </w:r>
      <w:r>
        <w:rPr>
          <w:rFonts w:ascii="Courier New" w:eastAsia="Courier New" w:hAnsi="Courier New" w:cs="Courier New"/>
          <w:szCs w:val="24"/>
        </w:rPr>
        <w:t>ículo</w:t>
      </w:r>
      <w:r w:rsidRPr="00237987">
        <w:rPr>
          <w:rFonts w:ascii="Courier New" w:eastAsia="Courier New" w:hAnsi="Courier New" w:cs="Courier New"/>
          <w:szCs w:val="24"/>
        </w:rPr>
        <w:t xml:space="preserve"> 6° que se refiere a la suspensión de los términos probatorios en materia civil</w:t>
      </w:r>
      <w:r>
        <w:rPr>
          <w:rFonts w:ascii="Courier New" w:eastAsia="Courier New" w:hAnsi="Courier New" w:cs="Courier New"/>
          <w:szCs w:val="24"/>
        </w:rPr>
        <w:t>.</w:t>
      </w:r>
    </w:p>
    <w:p w14:paraId="17EB6059" w14:textId="77777777" w:rsidR="005F3806" w:rsidRPr="005F3806" w:rsidRDefault="005F3806" w:rsidP="005F3806">
      <w:pPr>
        <w:pStyle w:val="Sangradetextonormal"/>
        <w:numPr>
          <w:ilvl w:val="0"/>
          <w:numId w:val="0"/>
        </w:numPr>
        <w:tabs>
          <w:tab w:val="clear" w:pos="3544"/>
        </w:tabs>
        <w:spacing w:before="0" w:after="0" w:line="276" w:lineRule="auto"/>
        <w:ind w:left="3300"/>
        <w:rPr>
          <w:rFonts w:ascii="Courier New" w:hAnsi="Courier New" w:cs="Courier New"/>
          <w:spacing w:val="0"/>
          <w:szCs w:val="24"/>
          <w:lang w:val="es-MX"/>
        </w:rPr>
      </w:pPr>
    </w:p>
    <w:p w14:paraId="1F61E15C" w14:textId="0CE01B5D" w:rsidR="007220B4" w:rsidRPr="00B601A6" w:rsidRDefault="0016120F" w:rsidP="00FD7CEA">
      <w:pPr>
        <w:pStyle w:val="Sangradetextonormal"/>
        <w:numPr>
          <w:ilvl w:val="0"/>
          <w:numId w:val="14"/>
        </w:numPr>
        <w:tabs>
          <w:tab w:val="clear" w:pos="3544"/>
        </w:tabs>
        <w:spacing w:before="0" w:after="0" w:line="276" w:lineRule="auto"/>
        <w:ind w:left="2898" w:firstLine="798"/>
        <w:rPr>
          <w:rFonts w:ascii="Courier New" w:hAnsi="Courier New" w:cs="Courier New"/>
          <w:spacing w:val="0"/>
          <w:szCs w:val="24"/>
          <w:lang w:val="es-MX"/>
        </w:rPr>
      </w:pPr>
      <w:r w:rsidRPr="00237987">
        <w:rPr>
          <w:rFonts w:ascii="Courier New" w:eastAsia="Courier New" w:hAnsi="Courier New" w:cs="Courier New"/>
          <w:szCs w:val="24"/>
        </w:rPr>
        <w:t>Incorporar un nuevo art</w:t>
      </w:r>
      <w:r>
        <w:rPr>
          <w:rFonts w:ascii="Courier New" w:eastAsia="Courier New" w:hAnsi="Courier New" w:cs="Courier New"/>
          <w:szCs w:val="24"/>
        </w:rPr>
        <w:t>ículo</w:t>
      </w:r>
      <w:r w:rsidRPr="00237987">
        <w:rPr>
          <w:rFonts w:ascii="Courier New" w:eastAsia="Courier New" w:hAnsi="Courier New" w:cs="Courier New"/>
          <w:szCs w:val="24"/>
        </w:rPr>
        <w:t xml:space="preserve"> 1</w:t>
      </w:r>
      <w:r>
        <w:rPr>
          <w:rFonts w:ascii="Courier New" w:eastAsia="Courier New" w:hAnsi="Courier New" w:cs="Courier New"/>
          <w:szCs w:val="24"/>
        </w:rPr>
        <w:t>1, tendiente a prolongar, de manera acotada y breve,</w:t>
      </w:r>
      <w:r w:rsidRPr="00237987">
        <w:rPr>
          <w:rFonts w:ascii="Courier New" w:eastAsia="Courier New" w:hAnsi="Courier New" w:cs="Courier New"/>
          <w:szCs w:val="24"/>
        </w:rPr>
        <w:t xml:space="preserve"> la vigencia de la ley </w:t>
      </w:r>
      <w:proofErr w:type="spellStart"/>
      <w:r w:rsidR="00304DB9">
        <w:rPr>
          <w:rFonts w:ascii="Courier New" w:eastAsia="Courier New" w:hAnsi="Courier New" w:cs="Courier New"/>
          <w:szCs w:val="24"/>
        </w:rPr>
        <w:t>N°</w:t>
      </w:r>
      <w:proofErr w:type="spellEnd"/>
      <w:r w:rsidR="00304DB9">
        <w:rPr>
          <w:rFonts w:ascii="Courier New" w:eastAsia="Courier New" w:hAnsi="Courier New" w:cs="Courier New"/>
          <w:szCs w:val="24"/>
        </w:rPr>
        <w:t xml:space="preserve"> </w:t>
      </w:r>
      <w:r w:rsidRPr="00237987">
        <w:rPr>
          <w:rFonts w:ascii="Courier New" w:eastAsia="Courier New" w:hAnsi="Courier New" w:cs="Courier New"/>
          <w:szCs w:val="24"/>
        </w:rPr>
        <w:t>21.226</w:t>
      </w:r>
      <w:r>
        <w:rPr>
          <w:rFonts w:ascii="Courier New" w:eastAsia="Courier New" w:hAnsi="Courier New" w:cs="Courier New"/>
          <w:szCs w:val="24"/>
        </w:rPr>
        <w:t>,</w:t>
      </w:r>
      <w:r w:rsidRPr="00237987">
        <w:rPr>
          <w:rFonts w:ascii="Courier New" w:eastAsia="Courier New" w:hAnsi="Courier New" w:cs="Courier New"/>
          <w:szCs w:val="24"/>
        </w:rPr>
        <w:t xml:space="preserve"> ya no supeditada al Estado de Excepción Constitucional de Catástrofe, por calamidad pública, en todo el territorio de Chile, </w:t>
      </w:r>
      <w:r w:rsidR="00304DB9">
        <w:rPr>
          <w:rFonts w:ascii="Courier New" w:eastAsia="Courier New" w:hAnsi="Courier New" w:cs="Courier New"/>
          <w:szCs w:val="24"/>
        </w:rPr>
        <w:t>declarado por</w:t>
      </w:r>
      <w:r w:rsidRPr="00237987">
        <w:rPr>
          <w:rFonts w:ascii="Courier New" w:eastAsia="Courier New" w:hAnsi="Courier New" w:cs="Courier New"/>
          <w:szCs w:val="24"/>
        </w:rPr>
        <w:t xml:space="preserve"> el decreto supremo </w:t>
      </w:r>
      <w:proofErr w:type="spellStart"/>
      <w:r w:rsidRPr="00237987">
        <w:rPr>
          <w:rFonts w:ascii="Courier New" w:eastAsia="Courier New" w:hAnsi="Courier New" w:cs="Courier New"/>
          <w:szCs w:val="24"/>
        </w:rPr>
        <w:t>N°</w:t>
      </w:r>
      <w:proofErr w:type="spellEnd"/>
      <w:r w:rsidRPr="00237987">
        <w:rPr>
          <w:rFonts w:ascii="Courier New" w:eastAsia="Courier New" w:hAnsi="Courier New" w:cs="Courier New"/>
          <w:szCs w:val="24"/>
        </w:rPr>
        <w:t xml:space="preserve"> 104, de 18 de marzo de 2020, del Ministerio del Interior y Seguridad Pública, </w:t>
      </w:r>
      <w:r>
        <w:rPr>
          <w:rFonts w:ascii="Courier New" w:eastAsia="Courier New" w:hAnsi="Courier New" w:cs="Courier New"/>
          <w:szCs w:val="24"/>
        </w:rPr>
        <w:t xml:space="preserve">y sus </w:t>
      </w:r>
      <w:r w:rsidR="00304DB9">
        <w:rPr>
          <w:rFonts w:ascii="Courier New" w:eastAsia="Courier New" w:hAnsi="Courier New" w:cs="Courier New"/>
          <w:szCs w:val="24"/>
        </w:rPr>
        <w:t xml:space="preserve">respectivas </w:t>
      </w:r>
      <w:r>
        <w:rPr>
          <w:rFonts w:ascii="Courier New" w:eastAsia="Courier New" w:hAnsi="Courier New" w:cs="Courier New"/>
          <w:szCs w:val="24"/>
        </w:rPr>
        <w:t xml:space="preserve">prorrogas; </w:t>
      </w:r>
      <w:r w:rsidRPr="00237987">
        <w:rPr>
          <w:rFonts w:ascii="Courier New" w:eastAsia="Courier New" w:hAnsi="Courier New" w:cs="Courier New"/>
          <w:szCs w:val="24"/>
        </w:rPr>
        <w:t>sino que</w:t>
      </w:r>
      <w:r w:rsidR="00304DB9">
        <w:rPr>
          <w:rFonts w:ascii="Courier New" w:eastAsia="Courier New" w:hAnsi="Courier New" w:cs="Courier New"/>
          <w:szCs w:val="24"/>
        </w:rPr>
        <w:t xml:space="preserve">, </w:t>
      </w:r>
      <w:r w:rsidRPr="00237987">
        <w:rPr>
          <w:rFonts w:ascii="Courier New" w:eastAsia="Courier New" w:hAnsi="Courier New" w:cs="Courier New"/>
          <w:szCs w:val="24"/>
        </w:rPr>
        <w:t>a un plazo cierto</w:t>
      </w:r>
      <w:r>
        <w:rPr>
          <w:rFonts w:ascii="Courier New" w:eastAsia="Courier New" w:hAnsi="Courier New" w:cs="Courier New"/>
          <w:szCs w:val="24"/>
        </w:rPr>
        <w:t xml:space="preserve">, a extenderse </w:t>
      </w:r>
      <w:r w:rsidRPr="00237987">
        <w:rPr>
          <w:rFonts w:ascii="Courier New" w:eastAsia="Courier New" w:hAnsi="Courier New" w:cs="Courier New"/>
          <w:szCs w:val="24"/>
        </w:rPr>
        <w:t>h</w:t>
      </w:r>
      <w:r>
        <w:rPr>
          <w:rFonts w:ascii="Courier New" w:eastAsia="Courier New" w:hAnsi="Courier New" w:cs="Courier New"/>
          <w:szCs w:val="24"/>
        </w:rPr>
        <w:t xml:space="preserve">asta el </w:t>
      </w:r>
      <w:r w:rsidR="00B601A6">
        <w:rPr>
          <w:rFonts w:ascii="Courier New" w:eastAsia="Courier New" w:hAnsi="Courier New" w:cs="Courier New"/>
          <w:szCs w:val="24"/>
        </w:rPr>
        <w:t>30 de noviembre</w:t>
      </w:r>
      <w:r>
        <w:rPr>
          <w:rFonts w:ascii="Courier New" w:eastAsia="Courier New" w:hAnsi="Courier New" w:cs="Courier New"/>
          <w:szCs w:val="24"/>
        </w:rPr>
        <w:t xml:space="preserve"> de 2021</w:t>
      </w:r>
      <w:r w:rsidR="005F3806">
        <w:rPr>
          <w:rFonts w:ascii="Courier New" w:eastAsia="Courier New" w:hAnsi="Courier New" w:cs="Courier New"/>
          <w:szCs w:val="24"/>
        </w:rPr>
        <w:t>.</w:t>
      </w:r>
      <w:r w:rsidR="00B601A6">
        <w:rPr>
          <w:rFonts w:ascii="Courier New" w:hAnsi="Courier New" w:cs="Courier New"/>
          <w:spacing w:val="0"/>
          <w:szCs w:val="24"/>
        </w:rPr>
        <w:t xml:space="preserve"> </w:t>
      </w:r>
      <w:r w:rsidR="007220B4" w:rsidRPr="00B601A6">
        <w:rPr>
          <w:rFonts w:ascii="Courier New" w:eastAsia="Courier New" w:hAnsi="Courier New" w:cs="Courier New"/>
          <w:szCs w:val="24"/>
        </w:rPr>
        <w:t xml:space="preserve">Lo anterior, con excepción de los artículos 4° y 6°, de la ley </w:t>
      </w:r>
      <w:proofErr w:type="spellStart"/>
      <w:r w:rsidR="007220B4" w:rsidRPr="00B601A6">
        <w:rPr>
          <w:rFonts w:ascii="Courier New" w:eastAsia="Courier New" w:hAnsi="Courier New" w:cs="Courier New"/>
          <w:szCs w:val="24"/>
        </w:rPr>
        <w:t>N°</w:t>
      </w:r>
      <w:proofErr w:type="spellEnd"/>
      <w:r w:rsidR="007220B4" w:rsidRPr="00B601A6">
        <w:rPr>
          <w:rFonts w:ascii="Courier New" w:eastAsia="Courier New" w:hAnsi="Courier New" w:cs="Courier New"/>
          <w:szCs w:val="24"/>
        </w:rPr>
        <w:t xml:space="preserve"> 21.226.</w:t>
      </w:r>
    </w:p>
    <w:p w14:paraId="638BE5C7" w14:textId="77777777" w:rsidR="005F3806" w:rsidRDefault="005F3806" w:rsidP="007220B4">
      <w:pPr>
        <w:spacing w:line="276" w:lineRule="auto"/>
        <w:ind w:left="2551" w:firstLine="705"/>
        <w:jc w:val="both"/>
        <w:rPr>
          <w:rFonts w:ascii="Courier New" w:eastAsia="Courier New" w:hAnsi="Courier New" w:cs="Courier New"/>
          <w:sz w:val="24"/>
          <w:szCs w:val="24"/>
        </w:rPr>
      </w:pPr>
    </w:p>
    <w:p w14:paraId="56DC2C5D" w14:textId="2161C0E1" w:rsidR="007220B4" w:rsidRDefault="007220B4" w:rsidP="00FD7CEA">
      <w:pPr>
        <w:pStyle w:val="Sangradetextonormal"/>
        <w:numPr>
          <w:ilvl w:val="0"/>
          <w:numId w:val="0"/>
        </w:numPr>
        <w:tabs>
          <w:tab w:val="clear" w:pos="3544"/>
        </w:tabs>
        <w:spacing w:before="0" w:after="0" w:line="276" w:lineRule="auto"/>
        <w:ind w:left="2898" w:firstLine="812"/>
        <w:rPr>
          <w:rFonts w:ascii="Courier New" w:eastAsia="Courier New" w:hAnsi="Courier New" w:cs="Courier New"/>
          <w:szCs w:val="24"/>
        </w:rPr>
      </w:pPr>
      <w:r>
        <w:rPr>
          <w:rFonts w:ascii="Courier New" w:eastAsia="Courier New" w:hAnsi="Courier New" w:cs="Courier New"/>
          <w:szCs w:val="24"/>
        </w:rPr>
        <w:t xml:space="preserve">Asimismo, la regla del inciso primero del artículo 7° ha de entenderse referida al término que se extiende hasta los diez días hábiles posteriores al </w:t>
      </w:r>
      <w:r w:rsidR="00B601A6">
        <w:rPr>
          <w:rFonts w:ascii="Courier New" w:eastAsia="Courier New" w:hAnsi="Courier New" w:cs="Courier New"/>
          <w:szCs w:val="24"/>
        </w:rPr>
        <w:t>30 de noviembre</w:t>
      </w:r>
      <w:r>
        <w:rPr>
          <w:rFonts w:ascii="Courier New" w:eastAsia="Courier New" w:hAnsi="Courier New" w:cs="Courier New"/>
          <w:szCs w:val="24"/>
        </w:rPr>
        <w:t xml:space="preserve"> de 2021.</w:t>
      </w:r>
    </w:p>
    <w:p w14:paraId="46F88861" w14:textId="77777777" w:rsidR="005F3806" w:rsidRDefault="005F3806" w:rsidP="005F3806">
      <w:pPr>
        <w:pStyle w:val="Sangradetextonormal"/>
        <w:numPr>
          <w:ilvl w:val="0"/>
          <w:numId w:val="0"/>
        </w:numPr>
        <w:tabs>
          <w:tab w:val="clear" w:pos="3544"/>
        </w:tabs>
        <w:spacing w:before="0" w:after="0" w:line="276" w:lineRule="auto"/>
        <w:ind w:left="3300"/>
        <w:rPr>
          <w:rFonts w:ascii="Courier New" w:eastAsia="Courier New" w:hAnsi="Courier New" w:cs="Courier New"/>
          <w:szCs w:val="24"/>
        </w:rPr>
      </w:pPr>
    </w:p>
    <w:p w14:paraId="461379AD" w14:textId="31A456EC" w:rsidR="0016120F" w:rsidRDefault="0016120F" w:rsidP="00FD7CEA">
      <w:pPr>
        <w:pStyle w:val="Sangradetextonormal"/>
        <w:numPr>
          <w:ilvl w:val="0"/>
          <w:numId w:val="14"/>
        </w:numPr>
        <w:tabs>
          <w:tab w:val="clear" w:pos="3544"/>
        </w:tabs>
        <w:spacing w:before="0" w:after="0" w:line="276" w:lineRule="auto"/>
        <w:ind w:left="2898" w:firstLine="798"/>
        <w:rPr>
          <w:rFonts w:ascii="Courier New" w:eastAsia="Courier New" w:hAnsi="Courier New" w:cs="Courier New"/>
          <w:szCs w:val="24"/>
        </w:rPr>
      </w:pPr>
      <w:r w:rsidRPr="00237987">
        <w:rPr>
          <w:rFonts w:ascii="Courier New" w:eastAsia="Courier New" w:hAnsi="Courier New" w:cs="Courier New"/>
          <w:szCs w:val="24"/>
        </w:rPr>
        <w:t>Incorporar un nuevo art</w:t>
      </w:r>
      <w:r>
        <w:rPr>
          <w:rFonts w:ascii="Courier New" w:eastAsia="Courier New" w:hAnsi="Courier New" w:cs="Courier New"/>
          <w:szCs w:val="24"/>
        </w:rPr>
        <w:t>ículo</w:t>
      </w:r>
      <w:r w:rsidRPr="00237987">
        <w:rPr>
          <w:rFonts w:ascii="Courier New" w:eastAsia="Courier New" w:hAnsi="Courier New" w:cs="Courier New"/>
          <w:szCs w:val="24"/>
        </w:rPr>
        <w:t xml:space="preserve"> 12</w:t>
      </w:r>
      <w:r>
        <w:rPr>
          <w:rFonts w:ascii="Courier New" w:eastAsia="Courier New" w:hAnsi="Courier New" w:cs="Courier New"/>
          <w:szCs w:val="24"/>
        </w:rPr>
        <w:t>,</w:t>
      </w:r>
      <w:r w:rsidRPr="00237987">
        <w:rPr>
          <w:rFonts w:ascii="Courier New" w:eastAsia="Courier New" w:hAnsi="Courier New" w:cs="Courier New"/>
          <w:szCs w:val="24"/>
        </w:rPr>
        <w:t xml:space="preserve"> </w:t>
      </w:r>
      <w:r>
        <w:rPr>
          <w:rFonts w:ascii="Courier New" w:eastAsia="Courier New" w:hAnsi="Courier New" w:cs="Courier New"/>
          <w:szCs w:val="24"/>
        </w:rPr>
        <w:t>destinado a</w:t>
      </w:r>
      <w:r w:rsidRPr="00237987">
        <w:rPr>
          <w:rFonts w:ascii="Courier New" w:eastAsia="Courier New" w:hAnsi="Courier New" w:cs="Courier New"/>
          <w:szCs w:val="24"/>
        </w:rPr>
        <w:t xml:space="preserve"> regula</w:t>
      </w:r>
      <w:r>
        <w:rPr>
          <w:rFonts w:ascii="Courier New" w:eastAsia="Courier New" w:hAnsi="Courier New" w:cs="Courier New"/>
          <w:szCs w:val="24"/>
        </w:rPr>
        <w:t>r</w:t>
      </w:r>
      <w:r w:rsidRPr="00237987">
        <w:rPr>
          <w:rFonts w:ascii="Courier New" w:eastAsia="Courier New" w:hAnsi="Courier New" w:cs="Courier New"/>
          <w:szCs w:val="24"/>
        </w:rPr>
        <w:t xml:space="preserve"> la forma en que se retomarán los términos probatorios</w:t>
      </w:r>
      <w:r>
        <w:rPr>
          <w:rFonts w:ascii="Courier New" w:eastAsia="Courier New" w:hAnsi="Courier New" w:cs="Courier New"/>
          <w:szCs w:val="24"/>
        </w:rPr>
        <w:t xml:space="preserve"> ante la expiración de la vigencia del </w:t>
      </w:r>
      <w:r w:rsidRPr="00237987">
        <w:rPr>
          <w:rFonts w:ascii="Courier New" w:eastAsia="Courier New" w:hAnsi="Courier New" w:cs="Courier New"/>
          <w:szCs w:val="24"/>
        </w:rPr>
        <w:t>art</w:t>
      </w:r>
      <w:r>
        <w:rPr>
          <w:rFonts w:ascii="Courier New" w:eastAsia="Courier New" w:hAnsi="Courier New" w:cs="Courier New"/>
          <w:szCs w:val="24"/>
        </w:rPr>
        <w:t>ículo</w:t>
      </w:r>
      <w:r w:rsidRPr="00237987">
        <w:rPr>
          <w:rFonts w:ascii="Courier New" w:eastAsia="Courier New" w:hAnsi="Courier New" w:cs="Courier New"/>
          <w:szCs w:val="24"/>
        </w:rPr>
        <w:t xml:space="preserve"> 6°, siguiendo la fórmula solicitada por la </w:t>
      </w:r>
      <w:r>
        <w:rPr>
          <w:rFonts w:ascii="Courier New" w:eastAsia="Courier New" w:hAnsi="Courier New" w:cs="Courier New"/>
          <w:szCs w:val="24"/>
        </w:rPr>
        <w:t xml:space="preserve">Excelentísima </w:t>
      </w:r>
      <w:r w:rsidRPr="00237987">
        <w:rPr>
          <w:rFonts w:ascii="Courier New" w:eastAsia="Courier New" w:hAnsi="Courier New" w:cs="Courier New"/>
          <w:szCs w:val="24"/>
        </w:rPr>
        <w:t>C</w:t>
      </w:r>
      <w:r>
        <w:rPr>
          <w:rFonts w:ascii="Courier New" w:eastAsia="Courier New" w:hAnsi="Courier New" w:cs="Courier New"/>
          <w:szCs w:val="24"/>
        </w:rPr>
        <w:t>orte Suprema</w:t>
      </w:r>
      <w:r w:rsidRPr="00237987">
        <w:rPr>
          <w:rFonts w:ascii="Courier New" w:eastAsia="Courier New" w:hAnsi="Courier New" w:cs="Courier New"/>
          <w:szCs w:val="24"/>
        </w:rPr>
        <w:t xml:space="preserve"> y </w:t>
      </w:r>
      <w:r>
        <w:rPr>
          <w:rFonts w:ascii="Courier New" w:eastAsia="Courier New" w:hAnsi="Courier New" w:cs="Courier New"/>
          <w:szCs w:val="24"/>
        </w:rPr>
        <w:t xml:space="preserve">por </w:t>
      </w:r>
      <w:r w:rsidRPr="00237987">
        <w:rPr>
          <w:rFonts w:ascii="Courier New" w:eastAsia="Courier New" w:hAnsi="Courier New" w:cs="Courier New"/>
          <w:szCs w:val="24"/>
        </w:rPr>
        <w:t>el Colegio de Abogados</w:t>
      </w:r>
      <w:r>
        <w:rPr>
          <w:rFonts w:ascii="Courier New" w:eastAsia="Courier New" w:hAnsi="Courier New" w:cs="Courier New"/>
          <w:szCs w:val="24"/>
        </w:rPr>
        <w:t xml:space="preserve"> de Chile, en el marco de la tramitación del</w:t>
      </w:r>
      <w:r w:rsidRPr="005F3806">
        <w:rPr>
          <w:rFonts w:ascii="Courier New" w:eastAsia="Courier New" w:hAnsi="Courier New" w:cs="Courier New"/>
          <w:szCs w:val="24"/>
        </w:rPr>
        <w:t xml:space="preserve"> </w:t>
      </w:r>
      <w:r w:rsidRPr="00237987">
        <w:rPr>
          <w:rFonts w:ascii="Courier New" w:eastAsia="Courier New" w:hAnsi="Courier New" w:cs="Courier New"/>
          <w:szCs w:val="24"/>
        </w:rPr>
        <w:t xml:space="preserve">proyecto de ley que reforma el sistema de justicia para enfrentar la </w:t>
      </w:r>
      <w:r w:rsidRPr="00237987">
        <w:rPr>
          <w:rFonts w:ascii="Courier New" w:eastAsia="Courier New" w:hAnsi="Courier New" w:cs="Courier New"/>
          <w:szCs w:val="24"/>
        </w:rPr>
        <w:lastRenderedPageBreak/>
        <w:t xml:space="preserve">situación luego del estado de excepción constitucional de catástrofe por calamidad pública (Boletín </w:t>
      </w:r>
      <w:proofErr w:type="spellStart"/>
      <w:r w:rsidRPr="00237987">
        <w:rPr>
          <w:rFonts w:ascii="Courier New" w:eastAsia="Courier New" w:hAnsi="Courier New" w:cs="Courier New"/>
          <w:szCs w:val="24"/>
        </w:rPr>
        <w:t>N°</w:t>
      </w:r>
      <w:proofErr w:type="spellEnd"/>
      <w:r w:rsidRPr="00237987">
        <w:rPr>
          <w:rFonts w:ascii="Courier New" w:eastAsia="Courier New" w:hAnsi="Courier New" w:cs="Courier New"/>
          <w:szCs w:val="24"/>
        </w:rPr>
        <w:t xml:space="preserve"> 13.752-07)</w:t>
      </w:r>
      <w:r>
        <w:rPr>
          <w:rFonts w:ascii="Courier New" w:eastAsia="Courier New" w:hAnsi="Courier New" w:cs="Courier New"/>
          <w:szCs w:val="24"/>
        </w:rPr>
        <w:t>; esto es</w:t>
      </w:r>
      <w:r w:rsidR="00650E8B">
        <w:rPr>
          <w:rFonts w:ascii="Courier New" w:eastAsia="Courier New" w:hAnsi="Courier New" w:cs="Courier New"/>
          <w:szCs w:val="24"/>
        </w:rPr>
        <w:t>,</w:t>
      </w:r>
      <w:r w:rsidR="007220B4">
        <w:rPr>
          <w:rFonts w:ascii="Courier New" w:eastAsia="Courier New" w:hAnsi="Courier New" w:cs="Courier New"/>
          <w:szCs w:val="24"/>
        </w:rPr>
        <w:t xml:space="preserve"> </w:t>
      </w:r>
      <w:r w:rsidR="00F4071E">
        <w:rPr>
          <w:rFonts w:ascii="Courier New" w:eastAsia="Courier New" w:hAnsi="Courier New" w:cs="Courier New"/>
          <w:szCs w:val="24"/>
        </w:rPr>
        <w:t xml:space="preserve">la </w:t>
      </w:r>
      <w:r w:rsidRPr="00237987">
        <w:rPr>
          <w:rFonts w:ascii="Courier New" w:eastAsia="Courier New" w:hAnsi="Courier New" w:cs="Courier New"/>
          <w:szCs w:val="24"/>
        </w:rPr>
        <w:t>reanuda</w:t>
      </w:r>
      <w:r>
        <w:rPr>
          <w:rFonts w:ascii="Courier New" w:eastAsia="Courier New" w:hAnsi="Courier New" w:cs="Courier New"/>
          <w:szCs w:val="24"/>
        </w:rPr>
        <w:t>ción de los términos probatorios</w:t>
      </w:r>
      <w:r w:rsidRPr="00237987">
        <w:rPr>
          <w:rFonts w:ascii="Courier New" w:eastAsia="Courier New" w:hAnsi="Courier New" w:cs="Courier New"/>
          <w:szCs w:val="24"/>
        </w:rPr>
        <w:t xml:space="preserve"> a petición de parte, desde la fecha en que se notifique la resolución que acoj</w:t>
      </w:r>
      <w:r>
        <w:rPr>
          <w:rFonts w:ascii="Courier New" w:eastAsia="Courier New" w:hAnsi="Courier New" w:cs="Courier New"/>
          <w:szCs w:val="24"/>
        </w:rPr>
        <w:t xml:space="preserve">a la respectiva solicitud. A su vez, en consideración a las circunstancias legales que gestaron la paralización de tales términos, y para mayor claridad, se señala, expresamente, que </w:t>
      </w:r>
      <w:r w:rsidRPr="00956529">
        <w:rPr>
          <w:rFonts w:ascii="Courier New" w:eastAsia="Courier New" w:hAnsi="Courier New" w:cs="Courier New"/>
          <w:szCs w:val="24"/>
        </w:rPr>
        <w:t>no se contabilizará el tiempo en que el juicio hubiere estado paralizado a consecuencia de la aplicación del artículo 6°</w:t>
      </w:r>
      <w:r>
        <w:rPr>
          <w:rFonts w:ascii="Courier New" w:eastAsia="Courier New" w:hAnsi="Courier New" w:cs="Courier New"/>
          <w:szCs w:val="24"/>
        </w:rPr>
        <w:t xml:space="preserve">, para los efectos </w:t>
      </w:r>
      <w:r w:rsidRPr="00956529">
        <w:rPr>
          <w:rFonts w:ascii="Courier New" w:eastAsia="Courier New" w:hAnsi="Courier New" w:cs="Courier New"/>
          <w:szCs w:val="24"/>
        </w:rPr>
        <w:t>de lo dispuesto en los artículos 152 y 153 del Código de Procedimiento Civil,</w:t>
      </w:r>
      <w:r>
        <w:rPr>
          <w:rFonts w:ascii="Courier New" w:eastAsia="Courier New" w:hAnsi="Courier New" w:cs="Courier New"/>
          <w:szCs w:val="24"/>
        </w:rPr>
        <w:t xml:space="preserve"> sobre abandono del procedimiento</w:t>
      </w:r>
      <w:r w:rsidRPr="00956529">
        <w:rPr>
          <w:rFonts w:ascii="Courier New" w:eastAsia="Courier New" w:hAnsi="Courier New" w:cs="Courier New"/>
          <w:szCs w:val="24"/>
        </w:rPr>
        <w:t>.</w:t>
      </w:r>
      <w:r w:rsidRPr="00237987">
        <w:rPr>
          <w:rFonts w:ascii="Courier New" w:eastAsia="Courier New" w:hAnsi="Courier New" w:cs="Courier New"/>
          <w:szCs w:val="24"/>
        </w:rPr>
        <w:t xml:space="preserve"> </w:t>
      </w:r>
      <w:r>
        <w:rPr>
          <w:rFonts w:ascii="Courier New" w:eastAsia="Courier New" w:hAnsi="Courier New" w:cs="Courier New"/>
          <w:szCs w:val="24"/>
        </w:rPr>
        <w:t>Por último, dado que se trata de términos de prueba que ya habían dado curso precedentemente, no será necesaria la re</w:t>
      </w:r>
      <w:r w:rsidR="00CC7C1D">
        <w:rPr>
          <w:rFonts w:ascii="Courier New" w:eastAsia="Courier New" w:hAnsi="Courier New" w:cs="Courier New"/>
          <w:szCs w:val="24"/>
        </w:rPr>
        <w:t>iteración de notificación por cé</w:t>
      </w:r>
      <w:r>
        <w:rPr>
          <w:rFonts w:ascii="Courier New" w:eastAsia="Courier New" w:hAnsi="Courier New" w:cs="Courier New"/>
          <w:szCs w:val="24"/>
        </w:rPr>
        <w:t>dula para retomar la consecución progresiva de los proceso</w:t>
      </w:r>
      <w:r w:rsidR="007220B4">
        <w:rPr>
          <w:rFonts w:ascii="Courier New" w:eastAsia="Courier New" w:hAnsi="Courier New" w:cs="Courier New"/>
          <w:szCs w:val="24"/>
        </w:rPr>
        <w:t>s, sin perjuicio de las facultades de los tribunales para ordenar otras formas de notificación.</w:t>
      </w:r>
    </w:p>
    <w:p w14:paraId="380F429E" w14:textId="77777777" w:rsidR="005F3806" w:rsidRDefault="005F3806" w:rsidP="008B1EE4">
      <w:pPr>
        <w:spacing w:line="276" w:lineRule="auto"/>
        <w:ind w:left="2551" w:firstLine="705"/>
        <w:jc w:val="both"/>
        <w:rPr>
          <w:rFonts w:ascii="Courier New" w:hAnsi="Courier New" w:cs="Courier New"/>
          <w:color w:val="000000"/>
          <w:sz w:val="24"/>
          <w:szCs w:val="24"/>
          <w:lang w:val="es-MX" w:eastAsia="es-ES"/>
        </w:rPr>
      </w:pPr>
    </w:p>
    <w:p w14:paraId="2DB372B1" w14:textId="3746F419" w:rsidR="008B1EE4" w:rsidRPr="008B1EE4" w:rsidRDefault="008B1EE4" w:rsidP="00F015CD">
      <w:pPr>
        <w:pStyle w:val="Sangradetextonormal"/>
        <w:numPr>
          <w:ilvl w:val="0"/>
          <w:numId w:val="0"/>
        </w:numPr>
        <w:tabs>
          <w:tab w:val="clear" w:pos="3544"/>
        </w:tabs>
        <w:spacing w:before="0" w:after="0" w:line="276" w:lineRule="auto"/>
        <w:ind w:left="2898" w:firstLine="756"/>
        <w:rPr>
          <w:rFonts w:ascii="Courier New" w:hAnsi="Courier New" w:cs="Courier New"/>
          <w:color w:val="000000"/>
          <w:szCs w:val="24"/>
          <w:lang w:val="es-MX"/>
        </w:rPr>
      </w:pPr>
      <w:r w:rsidRPr="008B1EE4">
        <w:rPr>
          <w:rFonts w:ascii="Courier New" w:hAnsi="Courier New" w:cs="Courier New"/>
          <w:color w:val="000000"/>
          <w:szCs w:val="24"/>
          <w:lang w:val="es-MX"/>
        </w:rPr>
        <w:t xml:space="preserve">En consecuencia, tengo el honor de someter a vuestra </w:t>
      </w:r>
      <w:r w:rsidRPr="00F015CD">
        <w:rPr>
          <w:rFonts w:ascii="Courier New" w:eastAsia="Courier New" w:hAnsi="Courier New" w:cs="Courier New"/>
          <w:szCs w:val="24"/>
        </w:rPr>
        <w:t>consideración</w:t>
      </w:r>
      <w:r w:rsidRPr="008B1EE4">
        <w:rPr>
          <w:rFonts w:ascii="Courier New" w:hAnsi="Courier New" w:cs="Courier New"/>
          <w:color w:val="000000"/>
          <w:szCs w:val="24"/>
          <w:lang w:val="es-MX"/>
        </w:rPr>
        <w:t>, el siguiente:</w:t>
      </w:r>
    </w:p>
    <w:p w14:paraId="5BD22051" w14:textId="77777777" w:rsidR="006C45EA" w:rsidRDefault="006C45EA" w:rsidP="007220B4">
      <w:pPr>
        <w:tabs>
          <w:tab w:val="left" w:pos="851"/>
        </w:tabs>
        <w:spacing w:after="0" w:line="276" w:lineRule="auto"/>
        <w:rPr>
          <w:rFonts w:ascii="Courier New" w:eastAsia="Courier New" w:hAnsi="Courier New" w:cs="Courier New"/>
          <w:b/>
          <w:sz w:val="24"/>
          <w:szCs w:val="24"/>
        </w:rPr>
      </w:pPr>
    </w:p>
    <w:p w14:paraId="4256EB3F" w14:textId="1A909BC3" w:rsidR="006C45EA" w:rsidRDefault="006C45EA" w:rsidP="00807A18">
      <w:pPr>
        <w:tabs>
          <w:tab w:val="left" w:pos="851"/>
        </w:tabs>
        <w:spacing w:after="0" w:line="276" w:lineRule="auto"/>
        <w:jc w:val="center"/>
        <w:rPr>
          <w:rFonts w:ascii="Courier New" w:eastAsia="Courier New" w:hAnsi="Courier New" w:cs="Courier New"/>
          <w:b/>
          <w:sz w:val="24"/>
          <w:szCs w:val="24"/>
        </w:rPr>
      </w:pPr>
    </w:p>
    <w:p w14:paraId="38B436AC" w14:textId="77777777" w:rsidR="00B85CBD" w:rsidRDefault="00B85CBD" w:rsidP="00807A18">
      <w:pPr>
        <w:tabs>
          <w:tab w:val="left" w:pos="851"/>
        </w:tabs>
        <w:spacing w:after="0" w:line="276" w:lineRule="auto"/>
        <w:jc w:val="center"/>
        <w:rPr>
          <w:rFonts w:ascii="Courier New" w:eastAsia="Courier New" w:hAnsi="Courier New" w:cs="Courier New"/>
          <w:b/>
          <w:sz w:val="24"/>
          <w:szCs w:val="24"/>
        </w:rPr>
      </w:pPr>
    </w:p>
    <w:p w14:paraId="574BBE21" w14:textId="77777777" w:rsidR="006C45EA" w:rsidRPr="00927A6C" w:rsidRDefault="006C45EA" w:rsidP="00807A18">
      <w:pPr>
        <w:tabs>
          <w:tab w:val="left" w:pos="851"/>
        </w:tabs>
        <w:spacing w:after="0" w:line="276" w:lineRule="auto"/>
        <w:jc w:val="center"/>
        <w:rPr>
          <w:rFonts w:ascii="Courier New" w:eastAsia="Courier New" w:hAnsi="Courier New" w:cs="Courier New"/>
          <w:b/>
          <w:sz w:val="24"/>
          <w:szCs w:val="24"/>
        </w:rPr>
      </w:pPr>
    </w:p>
    <w:p w14:paraId="4AD6F0DE" w14:textId="78974FFA" w:rsidR="00807A18" w:rsidRPr="00927A6C" w:rsidRDefault="00927A6C" w:rsidP="00807A18">
      <w:pPr>
        <w:tabs>
          <w:tab w:val="left" w:pos="851"/>
        </w:tabs>
        <w:spacing w:after="0" w:line="276" w:lineRule="auto"/>
        <w:jc w:val="center"/>
        <w:rPr>
          <w:rFonts w:ascii="Courier New" w:eastAsia="Courier New" w:hAnsi="Courier New" w:cs="Courier New"/>
          <w:b/>
          <w:sz w:val="24"/>
          <w:szCs w:val="24"/>
        </w:rPr>
      </w:pPr>
      <w:r w:rsidRPr="00927A6C">
        <w:rPr>
          <w:rFonts w:ascii="Courier New" w:hAnsi="Courier New" w:cs="Courier New"/>
          <w:b/>
          <w:spacing w:val="120"/>
          <w:sz w:val="24"/>
          <w:szCs w:val="24"/>
        </w:rPr>
        <w:t>PROYECTO DE LEY:</w:t>
      </w:r>
    </w:p>
    <w:p w14:paraId="58044386" w14:textId="77777777" w:rsidR="00807A18" w:rsidRDefault="00807A18" w:rsidP="00807A18">
      <w:pPr>
        <w:tabs>
          <w:tab w:val="left" w:pos="851"/>
        </w:tabs>
        <w:spacing w:after="0" w:line="276" w:lineRule="auto"/>
        <w:jc w:val="center"/>
        <w:rPr>
          <w:rFonts w:ascii="Courier New" w:eastAsia="Courier New" w:hAnsi="Courier New" w:cs="Courier New"/>
          <w:sz w:val="24"/>
          <w:szCs w:val="24"/>
        </w:rPr>
      </w:pPr>
    </w:p>
    <w:p w14:paraId="0ACCB428" w14:textId="74A22C1D" w:rsidR="00EC32FA" w:rsidRDefault="00EC32FA" w:rsidP="00807A18">
      <w:pPr>
        <w:spacing w:line="276" w:lineRule="auto"/>
        <w:jc w:val="both"/>
        <w:rPr>
          <w:rFonts w:ascii="Courier New" w:eastAsia="Courier New" w:hAnsi="Courier New" w:cs="Courier New"/>
          <w:sz w:val="24"/>
          <w:szCs w:val="24"/>
        </w:rPr>
      </w:pPr>
    </w:p>
    <w:p w14:paraId="0C834741" w14:textId="77777777" w:rsidR="00B85CBD" w:rsidRDefault="00B85CBD" w:rsidP="00807A18">
      <w:pPr>
        <w:spacing w:line="276" w:lineRule="auto"/>
        <w:jc w:val="both"/>
        <w:rPr>
          <w:rFonts w:ascii="Courier New" w:eastAsia="Courier New" w:hAnsi="Courier New" w:cs="Courier New"/>
          <w:sz w:val="24"/>
          <w:szCs w:val="24"/>
        </w:rPr>
      </w:pPr>
    </w:p>
    <w:p w14:paraId="6A282058" w14:textId="67AF78E0" w:rsidR="00EC32FA" w:rsidRDefault="00F67FDB" w:rsidP="00807A18">
      <w:pPr>
        <w:tabs>
          <w:tab w:val="left" w:pos="2579"/>
        </w:tabs>
        <w:spacing w:before="120" w:after="120" w:line="276" w:lineRule="auto"/>
        <w:jc w:val="both"/>
        <w:rPr>
          <w:rFonts w:ascii="Courier New" w:eastAsia="Courier New" w:hAnsi="Courier New" w:cs="Courier New"/>
          <w:color w:val="000000"/>
          <w:sz w:val="24"/>
          <w:szCs w:val="24"/>
        </w:rPr>
      </w:pPr>
      <w:r>
        <w:rPr>
          <w:rFonts w:ascii="Courier New" w:eastAsia="Courier New" w:hAnsi="Courier New" w:cs="Courier New"/>
          <w:sz w:val="24"/>
          <w:szCs w:val="24"/>
        </w:rPr>
        <w:t>“</w:t>
      </w:r>
      <w:r>
        <w:rPr>
          <w:rFonts w:ascii="Courier New" w:eastAsia="Courier New" w:hAnsi="Courier New" w:cs="Courier New"/>
          <w:b/>
          <w:color w:val="000000"/>
          <w:sz w:val="24"/>
          <w:szCs w:val="24"/>
        </w:rPr>
        <w:t xml:space="preserve">Artículo </w:t>
      </w:r>
      <w:proofErr w:type="gramStart"/>
      <w:r w:rsidR="0012563D">
        <w:rPr>
          <w:rFonts w:ascii="Courier New" w:eastAsia="Courier New" w:hAnsi="Courier New" w:cs="Courier New"/>
          <w:b/>
          <w:color w:val="000000"/>
          <w:sz w:val="24"/>
          <w:szCs w:val="24"/>
        </w:rPr>
        <w:t>único</w:t>
      </w:r>
      <w:r>
        <w:rPr>
          <w:rFonts w:ascii="Courier New" w:eastAsia="Courier New" w:hAnsi="Courier New" w:cs="Courier New"/>
          <w:b/>
          <w:color w:val="000000"/>
          <w:sz w:val="24"/>
          <w:szCs w:val="24"/>
        </w:rPr>
        <w:t>.-</w:t>
      </w:r>
      <w:proofErr w:type="gramEnd"/>
      <w:r>
        <w:rPr>
          <w:rFonts w:ascii="Courier New" w:eastAsia="Courier New" w:hAnsi="Courier New" w:cs="Courier New"/>
          <w:b/>
          <w:color w:val="000000"/>
          <w:sz w:val="24"/>
          <w:szCs w:val="24"/>
        </w:rPr>
        <w:tab/>
      </w:r>
      <w:proofErr w:type="spellStart"/>
      <w:r>
        <w:rPr>
          <w:rFonts w:ascii="Courier New" w:eastAsia="Courier New" w:hAnsi="Courier New" w:cs="Courier New"/>
          <w:color w:val="000000"/>
          <w:sz w:val="24"/>
          <w:szCs w:val="24"/>
        </w:rPr>
        <w:t>Introdúcense</w:t>
      </w:r>
      <w:proofErr w:type="spellEnd"/>
      <w:r>
        <w:rPr>
          <w:rFonts w:ascii="Courier New" w:eastAsia="Courier New" w:hAnsi="Courier New" w:cs="Courier New"/>
          <w:color w:val="000000"/>
          <w:sz w:val="24"/>
          <w:szCs w:val="24"/>
        </w:rPr>
        <w:t xml:space="preserve"> las siguientes modificaciones a la ley </w:t>
      </w:r>
      <w:proofErr w:type="spellStart"/>
      <w:r>
        <w:rPr>
          <w:rFonts w:ascii="Courier New" w:eastAsia="Courier New" w:hAnsi="Courier New" w:cs="Courier New"/>
          <w:color w:val="000000"/>
          <w:sz w:val="24"/>
          <w:szCs w:val="24"/>
        </w:rPr>
        <w:t>N°</w:t>
      </w:r>
      <w:proofErr w:type="spellEnd"/>
      <w:r>
        <w:rPr>
          <w:rFonts w:ascii="Courier New" w:eastAsia="Courier New" w:hAnsi="Courier New" w:cs="Courier New"/>
          <w:color w:val="000000"/>
          <w:sz w:val="24"/>
          <w:szCs w:val="24"/>
        </w:rPr>
        <w:t xml:space="preserve"> 21.226:</w:t>
      </w:r>
    </w:p>
    <w:p w14:paraId="2F00635B" w14:textId="77777777" w:rsidR="0031540F" w:rsidRDefault="00244F6D" w:rsidP="00F015CD">
      <w:pPr>
        <w:pStyle w:val="Prrafodelista"/>
        <w:numPr>
          <w:ilvl w:val="0"/>
          <w:numId w:val="5"/>
        </w:numPr>
        <w:tabs>
          <w:tab w:val="left" w:pos="2579"/>
        </w:tabs>
        <w:spacing w:before="120" w:after="120" w:line="276" w:lineRule="auto"/>
        <w:ind w:left="56" w:firstLine="2562"/>
        <w:contextualSpacing w:val="0"/>
        <w:jc w:val="both"/>
        <w:rPr>
          <w:rFonts w:ascii="Courier New" w:eastAsia="Courier New" w:hAnsi="Courier New" w:cs="Courier New"/>
          <w:sz w:val="24"/>
          <w:szCs w:val="24"/>
        </w:rPr>
      </w:pPr>
      <w:proofErr w:type="spellStart"/>
      <w:r>
        <w:rPr>
          <w:rFonts w:ascii="Courier New" w:eastAsia="Courier New" w:hAnsi="Courier New" w:cs="Courier New"/>
          <w:sz w:val="24"/>
          <w:szCs w:val="24"/>
        </w:rPr>
        <w:t>Derógase</w:t>
      </w:r>
      <w:proofErr w:type="spellEnd"/>
      <w:r>
        <w:rPr>
          <w:rFonts w:ascii="Courier New" w:eastAsia="Courier New" w:hAnsi="Courier New" w:cs="Courier New"/>
          <w:sz w:val="24"/>
          <w:szCs w:val="24"/>
        </w:rPr>
        <w:t xml:space="preserve"> el artículo 6°.</w:t>
      </w:r>
    </w:p>
    <w:p w14:paraId="3CF0759F" w14:textId="77777777" w:rsidR="0031540F" w:rsidRPr="0031540F" w:rsidRDefault="0031540F" w:rsidP="00807A18">
      <w:pPr>
        <w:pStyle w:val="Prrafodelista"/>
        <w:tabs>
          <w:tab w:val="left" w:pos="2579"/>
        </w:tabs>
        <w:spacing w:before="120" w:after="120" w:line="276" w:lineRule="auto"/>
        <w:ind w:left="4253"/>
        <w:jc w:val="both"/>
        <w:rPr>
          <w:rFonts w:ascii="Courier New" w:eastAsia="Courier New" w:hAnsi="Courier New" w:cs="Courier New"/>
          <w:sz w:val="24"/>
          <w:szCs w:val="24"/>
        </w:rPr>
      </w:pPr>
    </w:p>
    <w:p w14:paraId="6FDD2D40" w14:textId="77777777" w:rsidR="0031540F" w:rsidRDefault="0031540F" w:rsidP="00F015CD">
      <w:pPr>
        <w:pStyle w:val="Prrafodelista"/>
        <w:numPr>
          <w:ilvl w:val="0"/>
          <w:numId w:val="5"/>
        </w:numPr>
        <w:tabs>
          <w:tab w:val="left" w:pos="2579"/>
        </w:tabs>
        <w:spacing w:before="120" w:after="120" w:line="276" w:lineRule="auto"/>
        <w:ind w:left="56" w:firstLine="2562"/>
        <w:contextualSpacing w:val="0"/>
        <w:jc w:val="both"/>
        <w:rPr>
          <w:rFonts w:ascii="Courier New" w:eastAsia="Courier New" w:hAnsi="Courier New" w:cs="Courier New"/>
          <w:sz w:val="24"/>
          <w:szCs w:val="24"/>
        </w:rPr>
      </w:pPr>
      <w:proofErr w:type="spellStart"/>
      <w:r w:rsidRPr="0031540F">
        <w:rPr>
          <w:rFonts w:ascii="Courier New" w:eastAsia="Courier New" w:hAnsi="Courier New" w:cs="Courier New"/>
          <w:sz w:val="24"/>
          <w:szCs w:val="24"/>
        </w:rPr>
        <w:t>Incorpórase</w:t>
      </w:r>
      <w:proofErr w:type="spellEnd"/>
      <w:r w:rsidRPr="0031540F">
        <w:rPr>
          <w:rFonts w:ascii="Courier New" w:eastAsia="Courier New" w:hAnsi="Courier New" w:cs="Courier New"/>
          <w:sz w:val="24"/>
          <w:szCs w:val="24"/>
        </w:rPr>
        <w:t xml:space="preserve">, </w:t>
      </w:r>
      <w:r>
        <w:rPr>
          <w:rFonts w:ascii="Courier New" w:eastAsia="Courier New" w:hAnsi="Courier New" w:cs="Courier New"/>
          <w:sz w:val="24"/>
          <w:szCs w:val="24"/>
        </w:rPr>
        <w:t>a continuación del artículo 10,</w:t>
      </w:r>
      <w:r w:rsidRPr="0031540F">
        <w:rPr>
          <w:rFonts w:ascii="Courier New" w:eastAsia="Courier New" w:hAnsi="Courier New" w:cs="Courier New"/>
          <w:sz w:val="24"/>
          <w:szCs w:val="24"/>
        </w:rPr>
        <w:t xml:space="preserve"> el siguiente epígrafe, nuevo:</w:t>
      </w:r>
    </w:p>
    <w:p w14:paraId="131DDDF3" w14:textId="77777777" w:rsidR="0031540F" w:rsidRDefault="0031540F" w:rsidP="00807A18">
      <w:pPr>
        <w:tabs>
          <w:tab w:val="left" w:pos="2579"/>
        </w:tabs>
        <w:spacing w:before="120" w:after="120" w:line="276" w:lineRule="auto"/>
        <w:ind w:left="2835" w:firstLine="709"/>
        <w:contextualSpacing/>
        <w:jc w:val="both"/>
        <w:rPr>
          <w:rFonts w:ascii="Courier New" w:eastAsia="Courier New" w:hAnsi="Courier New" w:cs="Courier New"/>
          <w:sz w:val="24"/>
          <w:szCs w:val="24"/>
        </w:rPr>
      </w:pPr>
    </w:p>
    <w:p w14:paraId="7BD863C1" w14:textId="77777777" w:rsidR="0031540F" w:rsidRPr="0031540F" w:rsidRDefault="0031540F" w:rsidP="00807A18">
      <w:pPr>
        <w:tabs>
          <w:tab w:val="left" w:pos="2579"/>
        </w:tabs>
        <w:spacing w:before="120" w:after="120" w:line="276" w:lineRule="auto"/>
        <w:ind w:left="2835" w:firstLine="708"/>
        <w:jc w:val="both"/>
        <w:rPr>
          <w:rFonts w:ascii="Courier New" w:eastAsia="Courier New" w:hAnsi="Courier New" w:cs="Courier New"/>
          <w:sz w:val="24"/>
          <w:szCs w:val="24"/>
        </w:rPr>
      </w:pPr>
      <w:r w:rsidRPr="0031540F">
        <w:rPr>
          <w:rFonts w:ascii="Courier New" w:eastAsia="Courier New" w:hAnsi="Courier New" w:cs="Courier New"/>
          <w:sz w:val="24"/>
          <w:szCs w:val="24"/>
        </w:rPr>
        <w:t>“</w:t>
      </w:r>
      <w:r>
        <w:rPr>
          <w:rFonts w:ascii="Courier New" w:eastAsia="Courier New" w:hAnsi="Courier New" w:cs="Courier New"/>
          <w:sz w:val="24"/>
          <w:szCs w:val="24"/>
        </w:rPr>
        <w:t>Disposiciones complementarias</w:t>
      </w:r>
      <w:r w:rsidRPr="0031540F">
        <w:rPr>
          <w:rFonts w:ascii="Courier New" w:eastAsia="Courier New" w:hAnsi="Courier New" w:cs="Courier New"/>
          <w:sz w:val="24"/>
          <w:szCs w:val="24"/>
        </w:rPr>
        <w:t>”</w:t>
      </w:r>
    </w:p>
    <w:p w14:paraId="0A982BF0" w14:textId="77777777" w:rsidR="0031540F" w:rsidRDefault="0031540F" w:rsidP="00F015CD">
      <w:pPr>
        <w:pStyle w:val="Prrafodelista"/>
        <w:numPr>
          <w:ilvl w:val="0"/>
          <w:numId w:val="5"/>
        </w:numPr>
        <w:tabs>
          <w:tab w:val="left" w:pos="2579"/>
        </w:tabs>
        <w:spacing w:before="120" w:after="120" w:line="276" w:lineRule="auto"/>
        <w:ind w:left="56" w:firstLine="2562"/>
        <w:contextualSpacing w:val="0"/>
        <w:jc w:val="both"/>
        <w:rPr>
          <w:rFonts w:ascii="Courier New" w:eastAsia="Courier New" w:hAnsi="Courier New" w:cs="Courier New"/>
          <w:sz w:val="24"/>
          <w:szCs w:val="24"/>
        </w:rPr>
      </w:pPr>
      <w:proofErr w:type="spellStart"/>
      <w:r w:rsidRPr="0031540F">
        <w:rPr>
          <w:rFonts w:ascii="Courier New" w:eastAsia="Courier New" w:hAnsi="Courier New" w:cs="Courier New"/>
          <w:sz w:val="24"/>
          <w:szCs w:val="24"/>
        </w:rPr>
        <w:lastRenderedPageBreak/>
        <w:t>Incorpórase</w:t>
      </w:r>
      <w:proofErr w:type="spellEnd"/>
      <w:r w:rsidR="004F4741" w:rsidRPr="004F4741">
        <w:rPr>
          <w:rFonts w:ascii="Courier New" w:eastAsia="Courier New" w:hAnsi="Courier New" w:cs="Courier New"/>
          <w:sz w:val="24"/>
          <w:szCs w:val="24"/>
        </w:rPr>
        <w:t xml:space="preserve"> el siguiente artículo 11, nuevo:</w:t>
      </w:r>
    </w:p>
    <w:p w14:paraId="0ADA3D01" w14:textId="77777777" w:rsidR="0031540F" w:rsidRPr="0031540F" w:rsidRDefault="0031540F" w:rsidP="00807A18">
      <w:pPr>
        <w:tabs>
          <w:tab w:val="left" w:pos="2579"/>
        </w:tabs>
        <w:spacing w:before="120" w:after="120" w:line="276" w:lineRule="auto"/>
        <w:ind w:left="2835" w:firstLine="709"/>
        <w:contextualSpacing/>
        <w:jc w:val="both"/>
        <w:rPr>
          <w:rFonts w:ascii="Courier New" w:eastAsia="Courier New" w:hAnsi="Courier New" w:cs="Courier New"/>
          <w:sz w:val="24"/>
          <w:szCs w:val="24"/>
        </w:rPr>
      </w:pPr>
    </w:p>
    <w:p w14:paraId="0439645C" w14:textId="2864677C" w:rsidR="001406F7" w:rsidRDefault="004F4741" w:rsidP="008B1EE4">
      <w:pPr>
        <w:tabs>
          <w:tab w:val="left" w:pos="2579"/>
        </w:tabs>
        <w:spacing w:before="120" w:after="120" w:line="276" w:lineRule="auto"/>
        <w:ind w:left="70" w:firstLine="3474"/>
        <w:contextualSpacing/>
        <w:jc w:val="both"/>
        <w:rPr>
          <w:rFonts w:ascii="Courier New" w:eastAsia="Courier New" w:hAnsi="Courier New" w:cs="Courier New"/>
          <w:sz w:val="24"/>
          <w:szCs w:val="24"/>
        </w:rPr>
      </w:pPr>
      <w:r>
        <w:rPr>
          <w:rFonts w:ascii="Courier New" w:eastAsia="Courier New" w:hAnsi="Courier New" w:cs="Courier New"/>
          <w:sz w:val="24"/>
          <w:szCs w:val="24"/>
        </w:rPr>
        <w:t xml:space="preserve">“Artículo </w:t>
      </w:r>
      <w:r w:rsidR="00E77D94">
        <w:rPr>
          <w:rFonts w:ascii="Courier New" w:eastAsia="Courier New" w:hAnsi="Courier New" w:cs="Courier New"/>
          <w:sz w:val="24"/>
          <w:szCs w:val="24"/>
        </w:rPr>
        <w:t>11</w:t>
      </w:r>
      <w:r>
        <w:rPr>
          <w:rFonts w:ascii="Courier New" w:eastAsia="Courier New" w:hAnsi="Courier New" w:cs="Courier New"/>
          <w:sz w:val="24"/>
          <w:szCs w:val="24"/>
        </w:rPr>
        <w:t>.</w:t>
      </w:r>
      <w:r w:rsidR="00244F6D">
        <w:rPr>
          <w:rFonts w:ascii="Courier New" w:eastAsia="Courier New" w:hAnsi="Courier New" w:cs="Courier New"/>
          <w:sz w:val="24"/>
          <w:szCs w:val="24"/>
        </w:rPr>
        <w:t>-</w:t>
      </w:r>
      <w:r>
        <w:rPr>
          <w:rFonts w:ascii="Courier New" w:eastAsia="Courier New" w:hAnsi="Courier New" w:cs="Courier New"/>
          <w:sz w:val="24"/>
          <w:szCs w:val="24"/>
        </w:rPr>
        <w:t xml:space="preserve"> </w:t>
      </w:r>
      <w:r w:rsidR="001406F7">
        <w:rPr>
          <w:rFonts w:ascii="Courier New" w:eastAsia="Courier New" w:hAnsi="Courier New" w:cs="Courier New"/>
          <w:sz w:val="24"/>
          <w:szCs w:val="24"/>
        </w:rPr>
        <w:t>A excepción de los artículos 4° y 6°, e</w:t>
      </w:r>
      <w:r w:rsidR="00E77D94">
        <w:rPr>
          <w:rFonts w:ascii="Courier New" w:eastAsia="Courier New" w:hAnsi="Courier New" w:cs="Courier New"/>
          <w:sz w:val="24"/>
          <w:szCs w:val="24"/>
        </w:rPr>
        <w:t>n cada</w:t>
      </w:r>
      <w:r w:rsidR="00995716">
        <w:rPr>
          <w:rFonts w:ascii="Courier New" w:eastAsia="Courier New" w:hAnsi="Courier New" w:cs="Courier New"/>
          <w:sz w:val="24"/>
          <w:szCs w:val="24"/>
        </w:rPr>
        <w:t xml:space="preserve"> una de </w:t>
      </w:r>
      <w:r>
        <w:rPr>
          <w:rFonts w:ascii="Courier New" w:eastAsia="Courier New" w:hAnsi="Courier New" w:cs="Courier New"/>
          <w:sz w:val="24"/>
          <w:szCs w:val="24"/>
        </w:rPr>
        <w:t xml:space="preserve">las </w:t>
      </w:r>
      <w:r w:rsidR="001406F7">
        <w:rPr>
          <w:rFonts w:ascii="Courier New" w:eastAsia="Courier New" w:hAnsi="Courier New" w:cs="Courier New"/>
          <w:sz w:val="24"/>
          <w:szCs w:val="24"/>
        </w:rPr>
        <w:t xml:space="preserve">demás </w:t>
      </w:r>
      <w:r>
        <w:rPr>
          <w:rFonts w:ascii="Courier New" w:eastAsia="Courier New" w:hAnsi="Courier New" w:cs="Courier New"/>
          <w:sz w:val="24"/>
          <w:szCs w:val="24"/>
        </w:rPr>
        <w:t xml:space="preserve">disposiciones de la </w:t>
      </w:r>
      <w:r w:rsidR="00E77D94">
        <w:rPr>
          <w:rFonts w:ascii="Courier New" w:eastAsia="Courier New" w:hAnsi="Courier New" w:cs="Courier New"/>
          <w:sz w:val="24"/>
          <w:szCs w:val="24"/>
        </w:rPr>
        <w:t xml:space="preserve">presente </w:t>
      </w:r>
      <w:r>
        <w:rPr>
          <w:rFonts w:ascii="Courier New" w:eastAsia="Courier New" w:hAnsi="Courier New" w:cs="Courier New"/>
          <w:sz w:val="24"/>
          <w:szCs w:val="24"/>
        </w:rPr>
        <w:t xml:space="preserve">ley </w:t>
      </w:r>
      <w:r w:rsidR="00E77D94">
        <w:rPr>
          <w:rFonts w:ascii="Courier New" w:eastAsia="Courier New" w:hAnsi="Courier New" w:cs="Courier New"/>
          <w:sz w:val="24"/>
          <w:szCs w:val="24"/>
        </w:rPr>
        <w:t xml:space="preserve">en que se refiere a la vigencia del estado de excepción constitucional de catástrofe, por calamidad pública, declarado por decreto supremo </w:t>
      </w:r>
      <w:proofErr w:type="spellStart"/>
      <w:r w:rsidR="00E77D94">
        <w:rPr>
          <w:rFonts w:ascii="Courier New" w:eastAsia="Courier New" w:hAnsi="Courier New" w:cs="Courier New"/>
          <w:sz w:val="24"/>
          <w:szCs w:val="24"/>
        </w:rPr>
        <w:t>Nº</w:t>
      </w:r>
      <w:proofErr w:type="spellEnd"/>
      <w:r w:rsidR="00E77D94">
        <w:rPr>
          <w:rFonts w:ascii="Courier New" w:eastAsia="Courier New" w:hAnsi="Courier New" w:cs="Courier New"/>
          <w:sz w:val="24"/>
          <w:szCs w:val="24"/>
        </w:rPr>
        <w:t xml:space="preserve"> 104, de 18 de marzo de 2020, del Ministerio del Interior y Seguridad Pública, y </w:t>
      </w:r>
      <w:r w:rsidR="001406F7">
        <w:rPr>
          <w:rFonts w:ascii="Courier New" w:eastAsia="Courier New" w:hAnsi="Courier New" w:cs="Courier New"/>
          <w:sz w:val="24"/>
          <w:szCs w:val="24"/>
        </w:rPr>
        <w:t>al tiempo en que este sea prorrogado</w:t>
      </w:r>
      <w:r w:rsidR="00E77D94">
        <w:rPr>
          <w:rFonts w:ascii="Courier New" w:eastAsia="Courier New" w:hAnsi="Courier New" w:cs="Courier New"/>
          <w:sz w:val="24"/>
          <w:szCs w:val="24"/>
        </w:rPr>
        <w:t xml:space="preserve"> ha de entenderse que las respectivas reglas refieren al término que se extiende hasta el </w:t>
      </w:r>
      <w:r w:rsidR="00B601A6">
        <w:rPr>
          <w:rFonts w:ascii="Courier New" w:eastAsia="Courier New" w:hAnsi="Courier New" w:cs="Courier New"/>
          <w:sz w:val="24"/>
          <w:szCs w:val="24"/>
        </w:rPr>
        <w:t>30 de noviembre</w:t>
      </w:r>
      <w:r w:rsidR="00E77D94">
        <w:rPr>
          <w:rFonts w:ascii="Courier New" w:eastAsia="Courier New" w:hAnsi="Courier New" w:cs="Courier New"/>
          <w:sz w:val="24"/>
          <w:szCs w:val="24"/>
        </w:rPr>
        <w:t xml:space="preserve"> de 2021</w:t>
      </w:r>
      <w:r w:rsidR="001406F7">
        <w:rPr>
          <w:rFonts w:ascii="Courier New" w:eastAsia="Courier New" w:hAnsi="Courier New" w:cs="Courier New"/>
          <w:sz w:val="24"/>
          <w:szCs w:val="24"/>
        </w:rPr>
        <w:t>.</w:t>
      </w:r>
    </w:p>
    <w:p w14:paraId="71630648" w14:textId="6F1EBBFB" w:rsidR="004F4741" w:rsidRDefault="001406F7" w:rsidP="008B1EE4">
      <w:pPr>
        <w:tabs>
          <w:tab w:val="left" w:pos="2579"/>
        </w:tabs>
        <w:spacing w:before="120" w:after="120" w:line="276" w:lineRule="auto"/>
        <w:ind w:left="70" w:firstLine="3474"/>
        <w:contextualSpacing/>
        <w:jc w:val="both"/>
        <w:rPr>
          <w:rFonts w:ascii="Courier New" w:eastAsia="Courier New" w:hAnsi="Courier New" w:cs="Courier New"/>
          <w:sz w:val="24"/>
          <w:szCs w:val="24"/>
        </w:rPr>
      </w:pPr>
      <w:r>
        <w:rPr>
          <w:rFonts w:ascii="Courier New" w:eastAsia="Courier New" w:hAnsi="Courier New" w:cs="Courier New"/>
          <w:sz w:val="24"/>
          <w:szCs w:val="24"/>
        </w:rPr>
        <w:t xml:space="preserve">Asimismo, la regla del inciso primero del artículo 7° ha de entenderse referida al término que se extiende hasta los diez días hábiles posteriores al </w:t>
      </w:r>
      <w:r w:rsidR="00B601A6">
        <w:rPr>
          <w:rFonts w:ascii="Courier New" w:eastAsia="Courier New" w:hAnsi="Courier New" w:cs="Courier New"/>
          <w:sz w:val="24"/>
          <w:szCs w:val="24"/>
        </w:rPr>
        <w:t>30 de noviembre</w:t>
      </w:r>
      <w:r>
        <w:rPr>
          <w:rFonts w:ascii="Courier New" w:eastAsia="Courier New" w:hAnsi="Courier New" w:cs="Courier New"/>
          <w:sz w:val="24"/>
          <w:szCs w:val="24"/>
        </w:rPr>
        <w:t xml:space="preserve"> de 2021</w:t>
      </w:r>
      <w:r w:rsidR="005F3806">
        <w:rPr>
          <w:rFonts w:ascii="Courier New" w:eastAsia="Courier New" w:hAnsi="Courier New" w:cs="Courier New"/>
          <w:sz w:val="24"/>
          <w:szCs w:val="24"/>
        </w:rPr>
        <w:t>.</w:t>
      </w:r>
      <w:r>
        <w:rPr>
          <w:rFonts w:ascii="Courier New" w:eastAsia="Courier New" w:hAnsi="Courier New" w:cs="Courier New"/>
          <w:sz w:val="24"/>
          <w:szCs w:val="24"/>
        </w:rPr>
        <w:t>”</w:t>
      </w:r>
      <w:r w:rsidR="005F3806">
        <w:rPr>
          <w:rFonts w:ascii="Courier New" w:eastAsia="Courier New" w:hAnsi="Courier New" w:cs="Courier New"/>
          <w:sz w:val="24"/>
          <w:szCs w:val="24"/>
        </w:rPr>
        <w:t>.</w:t>
      </w:r>
    </w:p>
    <w:p w14:paraId="7EF4FDD3" w14:textId="77777777" w:rsidR="00244F6D" w:rsidRDefault="00244F6D" w:rsidP="008B1EE4">
      <w:pPr>
        <w:tabs>
          <w:tab w:val="left" w:pos="2579"/>
        </w:tabs>
        <w:spacing w:before="120" w:after="120" w:line="276" w:lineRule="auto"/>
        <w:ind w:left="70" w:firstLine="3474"/>
        <w:jc w:val="both"/>
        <w:rPr>
          <w:rFonts w:ascii="Courier New" w:eastAsia="Courier New" w:hAnsi="Courier New" w:cs="Courier New"/>
          <w:sz w:val="24"/>
          <w:szCs w:val="24"/>
        </w:rPr>
      </w:pPr>
    </w:p>
    <w:p w14:paraId="17BA89A8" w14:textId="77777777" w:rsidR="004F4741" w:rsidRPr="00244F6D" w:rsidRDefault="00BD3D51" w:rsidP="008B1EE4">
      <w:pPr>
        <w:pStyle w:val="Prrafodelista"/>
        <w:numPr>
          <w:ilvl w:val="0"/>
          <w:numId w:val="5"/>
        </w:numPr>
        <w:tabs>
          <w:tab w:val="left" w:pos="2579"/>
        </w:tabs>
        <w:spacing w:before="120" w:after="120" w:line="276" w:lineRule="auto"/>
        <w:ind w:left="56" w:firstLine="2842"/>
        <w:contextualSpacing w:val="0"/>
        <w:jc w:val="both"/>
        <w:rPr>
          <w:rFonts w:ascii="Courier New" w:eastAsia="Courier New" w:hAnsi="Courier New" w:cs="Courier New"/>
          <w:sz w:val="24"/>
          <w:szCs w:val="24"/>
        </w:rPr>
      </w:pPr>
      <w:proofErr w:type="spellStart"/>
      <w:r w:rsidRPr="0031540F">
        <w:rPr>
          <w:rFonts w:ascii="Courier New" w:eastAsia="Courier New" w:hAnsi="Courier New" w:cs="Courier New"/>
          <w:sz w:val="24"/>
          <w:szCs w:val="24"/>
        </w:rPr>
        <w:t>Incorpórase</w:t>
      </w:r>
      <w:proofErr w:type="spellEnd"/>
      <w:r w:rsidR="00E77D94" w:rsidRPr="00244F6D">
        <w:rPr>
          <w:rFonts w:ascii="Courier New" w:eastAsia="Courier New" w:hAnsi="Courier New" w:cs="Courier New"/>
          <w:sz w:val="24"/>
          <w:szCs w:val="24"/>
        </w:rPr>
        <w:t xml:space="preserve"> el siguiente artículo 12, nuevo:</w:t>
      </w:r>
    </w:p>
    <w:p w14:paraId="6A3FAB33" w14:textId="2C8A7F29" w:rsidR="008F5189" w:rsidRDefault="00244F6D" w:rsidP="008B1EE4">
      <w:pPr>
        <w:tabs>
          <w:tab w:val="left" w:pos="2579"/>
        </w:tabs>
        <w:spacing w:before="120" w:after="120" w:line="276" w:lineRule="auto"/>
        <w:ind w:left="70" w:firstLine="3474"/>
        <w:contextualSpacing/>
        <w:jc w:val="both"/>
        <w:rPr>
          <w:rFonts w:ascii="Courier New" w:eastAsia="Courier New" w:hAnsi="Courier New" w:cs="Courier New"/>
          <w:sz w:val="24"/>
          <w:szCs w:val="24"/>
        </w:rPr>
      </w:pPr>
      <w:r>
        <w:rPr>
          <w:rFonts w:ascii="Courier New" w:eastAsia="Courier New" w:hAnsi="Courier New" w:cs="Courier New"/>
          <w:sz w:val="24"/>
          <w:szCs w:val="24"/>
        </w:rPr>
        <w:t>“</w:t>
      </w:r>
      <w:r w:rsidR="00F67FDB" w:rsidRPr="00244F6D">
        <w:rPr>
          <w:rFonts w:ascii="Courier New" w:eastAsia="Courier New" w:hAnsi="Courier New" w:cs="Courier New"/>
          <w:sz w:val="24"/>
          <w:szCs w:val="24"/>
        </w:rPr>
        <w:t xml:space="preserve">Artículo </w:t>
      </w:r>
      <w:r w:rsidRPr="00244F6D">
        <w:rPr>
          <w:rFonts w:ascii="Courier New" w:eastAsia="Courier New" w:hAnsi="Courier New" w:cs="Courier New"/>
          <w:sz w:val="24"/>
          <w:szCs w:val="24"/>
        </w:rPr>
        <w:t>12</w:t>
      </w:r>
      <w:r w:rsidR="00F67FDB" w:rsidRPr="00244F6D">
        <w:rPr>
          <w:rFonts w:ascii="Courier New" w:eastAsia="Courier New" w:hAnsi="Courier New" w:cs="Courier New"/>
          <w:sz w:val="24"/>
          <w:szCs w:val="24"/>
        </w:rPr>
        <w:t>.-</w:t>
      </w:r>
      <w:r>
        <w:rPr>
          <w:rFonts w:ascii="Courier New" w:eastAsia="Courier New" w:hAnsi="Courier New" w:cs="Courier New"/>
          <w:sz w:val="24"/>
          <w:szCs w:val="24"/>
        </w:rPr>
        <w:t xml:space="preserve"> </w:t>
      </w:r>
      <w:r w:rsidR="00E241CF">
        <w:rPr>
          <w:rFonts w:ascii="Courier New" w:eastAsia="Courier New" w:hAnsi="Courier New" w:cs="Courier New"/>
          <w:sz w:val="24"/>
          <w:szCs w:val="24"/>
        </w:rPr>
        <w:t xml:space="preserve">Los términos probatorios que </w:t>
      </w:r>
      <w:r w:rsidR="00E241CF" w:rsidRPr="0037323E">
        <w:rPr>
          <w:rFonts w:ascii="Courier New" w:eastAsia="Courier New" w:hAnsi="Courier New" w:cs="Courier New"/>
          <w:sz w:val="24"/>
          <w:szCs w:val="24"/>
        </w:rPr>
        <w:t xml:space="preserve">durante la vigencia del artículo 6° se hubieren suspendido por </w:t>
      </w:r>
      <w:r w:rsidR="00DB284C" w:rsidRPr="0037323E">
        <w:rPr>
          <w:rFonts w:ascii="Courier New" w:eastAsia="Courier New" w:hAnsi="Courier New" w:cs="Courier New"/>
          <w:sz w:val="24"/>
          <w:szCs w:val="24"/>
        </w:rPr>
        <w:t>disposi</w:t>
      </w:r>
      <w:r w:rsidR="00E241CF" w:rsidRPr="0037323E">
        <w:rPr>
          <w:rFonts w:ascii="Courier New" w:eastAsia="Courier New" w:hAnsi="Courier New" w:cs="Courier New"/>
          <w:sz w:val="24"/>
          <w:szCs w:val="24"/>
        </w:rPr>
        <w:t>ción de dicha norma,</w:t>
      </w:r>
      <w:r w:rsidRPr="0037323E">
        <w:rPr>
          <w:rFonts w:ascii="Courier New" w:eastAsia="Courier New" w:hAnsi="Courier New" w:cs="Courier New"/>
          <w:sz w:val="24"/>
          <w:szCs w:val="24"/>
        </w:rPr>
        <w:t xml:space="preserve"> </w:t>
      </w:r>
      <w:r w:rsidR="002508E3" w:rsidRPr="0037323E">
        <w:rPr>
          <w:rFonts w:ascii="Courier New" w:eastAsia="Courier New" w:hAnsi="Courier New" w:cs="Courier New"/>
          <w:sz w:val="24"/>
          <w:szCs w:val="24"/>
        </w:rPr>
        <w:t>se reanud</w:t>
      </w:r>
      <w:r w:rsidR="00BD3D51" w:rsidRPr="0037323E">
        <w:rPr>
          <w:rFonts w:ascii="Courier New" w:eastAsia="Courier New" w:hAnsi="Courier New" w:cs="Courier New"/>
          <w:sz w:val="24"/>
          <w:szCs w:val="24"/>
        </w:rPr>
        <w:t>arán</w:t>
      </w:r>
      <w:r w:rsidR="00F67FDB" w:rsidRPr="0037323E">
        <w:rPr>
          <w:rFonts w:ascii="Courier New" w:eastAsia="Courier New" w:hAnsi="Courier New" w:cs="Courier New"/>
          <w:sz w:val="24"/>
          <w:szCs w:val="24"/>
        </w:rPr>
        <w:t>, a petición de parte, desde la fecha en que se notifique la resolución que acoja la solicitud</w:t>
      </w:r>
      <w:r w:rsidR="00E241CF" w:rsidRPr="0037323E">
        <w:rPr>
          <w:rFonts w:ascii="Courier New" w:eastAsia="Courier New" w:hAnsi="Courier New" w:cs="Courier New"/>
          <w:sz w:val="24"/>
          <w:szCs w:val="24"/>
        </w:rPr>
        <w:t xml:space="preserve">, </w:t>
      </w:r>
      <w:r w:rsidR="00DB284C" w:rsidRPr="0037323E">
        <w:rPr>
          <w:rFonts w:ascii="Courier New" w:eastAsia="Courier New" w:hAnsi="Courier New" w:cs="Courier New"/>
          <w:sz w:val="24"/>
          <w:szCs w:val="24"/>
        </w:rPr>
        <w:t>extendiéndose</w:t>
      </w:r>
      <w:r w:rsidR="00BD3D51" w:rsidRPr="0037323E">
        <w:rPr>
          <w:rFonts w:ascii="Courier New" w:eastAsia="Courier New" w:hAnsi="Courier New" w:cs="Courier New"/>
          <w:sz w:val="24"/>
          <w:szCs w:val="24"/>
        </w:rPr>
        <w:t xml:space="preserve"> por el tiempo que corresponda de conformidad a las reglas generales</w:t>
      </w:r>
      <w:r w:rsidR="00F67FDB" w:rsidRPr="0037323E">
        <w:rPr>
          <w:rFonts w:ascii="Courier New" w:eastAsia="Courier New" w:hAnsi="Courier New" w:cs="Courier New"/>
          <w:sz w:val="24"/>
          <w:szCs w:val="24"/>
        </w:rPr>
        <w:t xml:space="preserve">. El tribunal, atendido </w:t>
      </w:r>
      <w:r w:rsidR="00F67FDB">
        <w:rPr>
          <w:rFonts w:ascii="Courier New" w:eastAsia="Courier New" w:hAnsi="Courier New" w:cs="Courier New"/>
          <w:sz w:val="24"/>
          <w:szCs w:val="24"/>
        </w:rPr>
        <w:t>el número de testigos y el de los puntos de prueba, señalará una o más audiencias para el examen de los testigos</w:t>
      </w:r>
      <w:r w:rsidR="00BD3D51">
        <w:rPr>
          <w:rFonts w:ascii="Courier New" w:eastAsia="Courier New" w:hAnsi="Courier New" w:cs="Courier New"/>
          <w:sz w:val="24"/>
          <w:szCs w:val="24"/>
        </w:rPr>
        <w:t>.</w:t>
      </w:r>
    </w:p>
    <w:p w14:paraId="583D14FF" w14:textId="77777777" w:rsidR="00807A18" w:rsidRDefault="00807A18" w:rsidP="008B1EE4">
      <w:pPr>
        <w:tabs>
          <w:tab w:val="left" w:pos="2579"/>
        </w:tabs>
        <w:spacing w:before="120" w:after="120" w:line="276" w:lineRule="auto"/>
        <w:ind w:left="70" w:firstLine="3474"/>
        <w:contextualSpacing/>
        <w:jc w:val="both"/>
        <w:rPr>
          <w:rFonts w:ascii="Courier New" w:eastAsia="Courier New" w:hAnsi="Courier New" w:cs="Courier New"/>
          <w:sz w:val="24"/>
          <w:szCs w:val="24"/>
        </w:rPr>
      </w:pPr>
    </w:p>
    <w:p w14:paraId="2797B412" w14:textId="3F0081CD" w:rsidR="00E241CF" w:rsidRDefault="00C876A2" w:rsidP="008B1EE4">
      <w:pPr>
        <w:tabs>
          <w:tab w:val="left" w:pos="2579"/>
        </w:tabs>
        <w:spacing w:before="120" w:after="120" w:line="276" w:lineRule="auto"/>
        <w:ind w:left="70" w:firstLine="3474"/>
        <w:contextualSpacing/>
        <w:jc w:val="both"/>
        <w:rPr>
          <w:rFonts w:ascii="Courier New" w:eastAsia="Courier New" w:hAnsi="Courier New" w:cs="Courier New"/>
          <w:sz w:val="24"/>
          <w:szCs w:val="24"/>
        </w:rPr>
      </w:pPr>
      <w:r>
        <w:rPr>
          <w:rFonts w:ascii="Courier New" w:eastAsia="Courier New" w:hAnsi="Courier New" w:cs="Courier New"/>
          <w:sz w:val="24"/>
          <w:szCs w:val="24"/>
        </w:rPr>
        <w:t>En a</w:t>
      </w:r>
      <w:r w:rsidR="00871BD7" w:rsidRPr="0037323E">
        <w:rPr>
          <w:rFonts w:ascii="Courier New" w:eastAsia="Courier New" w:hAnsi="Courier New" w:cs="Courier New"/>
          <w:sz w:val="24"/>
          <w:szCs w:val="24"/>
        </w:rPr>
        <w:t>quellas</w:t>
      </w:r>
      <w:r w:rsidR="00DB284C" w:rsidRPr="0037323E">
        <w:rPr>
          <w:rFonts w:ascii="Courier New" w:eastAsia="Courier New" w:hAnsi="Courier New" w:cs="Courier New"/>
          <w:sz w:val="24"/>
          <w:szCs w:val="24"/>
        </w:rPr>
        <w:t xml:space="preserve"> </w:t>
      </w:r>
      <w:r w:rsidR="00BD3D51" w:rsidRPr="0037323E">
        <w:rPr>
          <w:rFonts w:ascii="Courier New" w:eastAsia="Courier New" w:hAnsi="Courier New" w:cs="Courier New"/>
          <w:sz w:val="24"/>
          <w:szCs w:val="24"/>
        </w:rPr>
        <w:t xml:space="preserve">contiendas civiles </w:t>
      </w:r>
      <w:r w:rsidR="00CF187E" w:rsidRPr="0037323E">
        <w:rPr>
          <w:rFonts w:ascii="Courier New" w:eastAsia="Courier New" w:hAnsi="Courier New" w:cs="Courier New"/>
          <w:sz w:val="24"/>
          <w:szCs w:val="24"/>
        </w:rPr>
        <w:t>que</w:t>
      </w:r>
      <w:r w:rsidR="00100089" w:rsidRPr="0037323E">
        <w:rPr>
          <w:rFonts w:ascii="Courier New" w:eastAsia="Courier New" w:hAnsi="Courier New" w:cs="Courier New"/>
          <w:sz w:val="24"/>
          <w:szCs w:val="24"/>
        </w:rPr>
        <w:t>,</w:t>
      </w:r>
      <w:r w:rsidR="00CF187E" w:rsidRPr="0037323E">
        <w:rPr>
          <w:rFonts w:ascii="Courier New" w:eastAsia="Courier New" w:hAnsi="Courier New" w:cs="Courier New"/>
          <w:sz w:val="24"/>
          <w:szCs w:val="24"/>
        </w:rPr>
        <w:t xml:space="preserve"> </w:t>
      </w:r>
      <w:r w:rsidR="00100089" w:rsidRPr="0037323E">
        <w:rPr>
          <w:rFonts w:ascii="Courier New" w:eastAsia="Courier New" w:hAnsi="Courier New" w:cs="Courier New"/>
          <w:sz w:val="24"/>
          <w:szCs w:val="24"/>
        </w:rPr>
        <w:t xml:space="preserve">a consecuencia de haberse suspendido el respectivo término probatorio por disposición del artículo 6°, </w:t>
      </w:r>
      <w:r w:rsidR="00BD3D51" w:rsidRPr="0037323E">
        <w:rPr>
          <w:rFonts w:ascii="Courier New" w:eastAsia="Courier New" w:hAnsi="Courier New" w:cs="Courier New"/>
          <w:sz w:val="24"/>
          <w:szCs w:val="24"/>
        </w:rPr>
        <w:t>hubieren estado paralizad</w:t>
      </w:r>
      <w:r w:rsidR="00DB284C" w:rsidRPr="0037323E">
        <w:rPr>
          <w:rFonts w:ascii="Courier New" w:eastAsia="Courier New" w:hAnsi="Courier New" w:cs="Courier New"/>
          <w:sz w:val="24"/>
          <w:szCs w:val="24"/>
        </w:rPr>
        <w:t>a</w:t>
      </w:r>
      <w:r w:rsidR="00BD3D51" w:rsidRPr="0037323E">
        <w:rPr>
          <w:rFonts w:ascii="Courier New" w:eastAsia="Courier New" w:hAnsi="Courier New" w:cs="Courier New"/>
          <w:sz w:val="24"/>
          <w:szCs w:val="24"/>
        </w:rPr>
        <w:t>s</w:t>
      </w:r>
      <w:r w:rsidR="00DB284C" w:rsidRPr="0037323E">
        <w:rPr>
          <w:rFonts w:ascii="Courier New" w:eastAsia="Courier New" w:hAnsi="Courier New" w:cs="Courier New"/>
          <w:sz w:val="24"/>
          <w:szCs w:val="24"/>
        </w:rPr>
        <w:t xml:space="preserve"> por seis meses o más sin que se dicte resolución alguna, </w:t>
      </w:r>
      <w:r w:rsidR="00BD3D51" w:rsidRPr="0037323E">
        <w:rPr>
          <w:rFonts w:ascii="Courier New" w:eastAsia="Courier New" w:hAnsi="Courier New" w:cs="Courier New"/>
          <w:sz w:val="24"/>
          <w:szCs w:val="24"/>
        </w:rPr>
        <w:t>no regirá lo dispuesto en el artículo 52 del</w:t>
      </w:r>
      <w:r w:rsidR="00243CB9" w:rsidRPr="0037323E">
        <w:rPr>
          <w:rFonts w:ascii="Courier New" w:eastAsia="Courier New" w:hAnsi="Courier New" w:cs="Courier New"/>
          <w:sz w:val="24"/>
          <w:szCs w:val="24"/>
        </w:rPr>
        <w:t xml:space="preserve"> Código de Procedimiento Civil. </w:t>
      </w:r>
      <w:r w:rsidR="00BD3D51" w:rsidRPr="0037323E">
        <w:rPr>
          <w:rFonts w:ascii="Courier New" w:eastAsia="Courier New" w:hAnsi="Courier New" w:cs="Courier New"/>
          <w:sz w:val="24"/>
          <w:szCs w:val="24"/>
        </w:rPr>
        <w:t>Lo anterior es sin perjuicio de las facultades de los tribunales de orden</w:t>
      </w:r>
      <w:r w:rsidR="00CF187E" w:rsidRPr="0037323E">
        <w:rPr>
          <w:rFonts w:ascii="Courier New" w:eastAsia="Courier New" w:hAnsi="Courier New" w:cs="Courier New"/>
          <w:sz w:val="24"/>
          <w:szCs w:val="24"/>
        </w:rPr>
        <w:t>ar otras formas de notificación</w:t>
      </w:r>
      <w:r w:rsidR="00243CB9" w:rsidRPr="0037323E">
        <w:rPr>
          <w:rFonts w:ascii="Courier New" w:eastAsia="Courier New" w:hAnsi="Courier New" w:cs="Courier New"/>
          <w:sz w:val="24"/>
          <w:szCs w:val="24"/>
        </w:rPr>
        <w:t>.</w:t>
      </w:r>
    </w:p>
    <w:p w14:paraId="11807875" w14:textId="77777777" w:rsidR="00807A18" w:rsidRPr="0037323E" w:rsidRDefault="00807A18" w:rsidP="008B1EE4">
      <w:pPr>
        <w:tabs>
          <w:tab w:val="left" w:pos="2579"/>
        </w:tabs>
        <w:spacing w:before="120" w:after="120" w:line="276" w:lineRule="auto"/>
        <w:ind w:left="70" w:firstLine="3474"/>
        <w:contextualSpacing/>
        <w:jc w:val="both"/>
        <w:rPr>
          <w:rFonts w:ascii="Courier New" w:eastAsia="Courier New" w:hAnsi="Courier New" w:cs="Courier New"/>
          <w:sz w:val="24"/>
          <w:szCs w:val="24"/>
        </w:rPr>
      </w:pPr>
    </w:p>
    <w:p w14:paraId="01E3E9A3" w14:textId="62C52504" w:rsidR="00243CB9" w:rsidRPr="0037323E" w:rsidRDefault="00243CB9" w:rsidP="008B1EE4">
      <w:pPr>
        <w:tabs>
          <w:tab w:val="left" w:pos="2579"/>
        </w:tabs>
        <w:spacing w:before="120" w:after="120" w:line="276" w:lineRule="auto"/>
        <w:ind w:left="70" w:firstLine="3474"/>
        <w:contextualSpacing/>
        <w:jc w:val="both"/>
        <w:rPr>
          <w:rFonts w:ascii="Courier New" w:eastAsia="Courier New" w:hAnsi="Courier New" w:cs="Courier New"/>
          <w:sz w:val="24"/>
          <w:szCs w:val="24"/>
        </w:rPr>
      </w:pPr>
      <w:r w:rsidRPr="0037323E">
        <w:rPr>
          <w:rFonts w:ascii="Courier New" w:eastAsia="Courier New" w:hAnsi="Courier New" w:cs="Courier New"/>
          <w:sz w:val="24"/>
          <w:szCs w:val="24"/>
        </w:rPr>
        <w:t xml:space="preserve">Para efectos de lo dispuesto en los artículos 152 y 153 del Código de Procedimiento Civil, no se contabilizará el tiempo en que el juicio hubiere estado paralizado </w:t>
      </w:r>
      <w:r w:rsidR="001406F7">
        <w:rPr>
          <w:rFonts w:ascii="Courier New" w:eastAsia="Courier New" w:hAnsi="Courier New" w:cs="Courier New"/>
          <w:sz w:val="24"/>
          <w:szCs w:val="24"/>
        </w:rPr>
        <w:t>por disposición</w:t>
      </w:r>
      <w:r w:rsidR="007220B4">
        <w:rPr>
          <w:rFonts w:ascii="Courier New" w:eastAsia="Courier New" w:hAnsi="Courier New" w:cs="Courier New"/>
          <w:sz w:val="24"/>
          <w:szCs w:val="24"/>
        </w:rPr>
        <w:t xml:space="preserve"> </w:t>
      </w:r>
      <w:r w:rsidRPr="0037323E">
        <w:rPr>
          <w:rFonts w:ascii="Courier New" w:eastAsia="Courier New" w:hAnsi="Courier New" w:cs="Courier New"/>
          <w:sz w:val="24"/>
          <w:szCs w:val="24"/>
        </w:rPr>
        <w:t>del artículo 6°.</w:t>
      </w:r>
      <w:r w:rsidR="00E15CBD">
        <w:rPr>
          <w:rFonts w:ascii="Courier New" w:eastAsia="Courier New" w:hAnsi="Courier New" w:cs="Courier New"/>
          <w:sz w:val="24"/>
          <w:szCs w:val="24"/>
        </w:rPr>
        <w:t xml:space="preserve">”.”. </w:t>
      </w:r>
    </w:p>
    <w:p w14:paraId="1F86D68D" w14:textId="77777777" w:rsidR="00243CB9" w:rsidRPr="00871BD7" w:rsidRDefault="00243CB9" w:rsidP="00243CB9">
      <w:pPr>
        <w:tabs>
          <w:tab w:val="left" w:pos="2579"/>
        </w:tabs>
        <w:spacing w:before="120" w:after="120" w:line="276" w:lineRule="auto"/>
        <w:ind w:left="2835" w:firstLine="708"/>
        <w:jc w:val="both"/>
        <w:rPr>
          <w:rFonts w:ascii="Courier New" w:eastAsia="Courier New" w:hAnsi="Courier New" w:cs="Courier New"/>
          <w:color w:val="FF0000"/>
          <w:sz w:val="24"/>
          <w:szCs w:val="24"/>
        </w:rPr>
        <w:sectPr w:rsidR="00243CB9" w:rsidRPr="00871BD7" w:rsidSect="00BC7F8C">
          <w:headerReference w:type="default" r:id="rId9"/>
          <w:pgSz w:w="12240" w:h="18720" w:code="14"/>
          <w:pgMar w:top="1985" w:right="1531" w:bottom="1701" w:left="1701" w:header="709" w:footer="709" w:gutter="0"/>
          <w:paperSrc w:first="2" w:other="2"/>
          <w:pgNumType w:start="1"/>
          <w:cols w:space="720"/>
          <w:titlePg/>
        </w:sectPr>
      </w:pPr>
    </w:p>
    <w:p w14:paraId="12E1ABE1" w14:textId="77777777" w:rsidR="00EC32FA" w:rsidRDefault="00F67FDB">
      <w:pPr>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lastRenderedPageBreak/>
        <w:t>Dios guarde a V.E.,</w:t>
      </w:r>
    </w:p>
    <w:p w14:paraId="768B9A3F" w14:textId="77777777" w:rsidR="00EC32FA" w:rsidRDefault="00EC32FA">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64A955FA" w14:textId="77777777" w:rsidR="00EC32FA" w:rsidRDefault="00EC32FA">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4F5431A9" w14:textId="519F0207" w:rsidR="00EC32FA" w:rsidRDefault="00EC32FA">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5C1DA4A7" w14:textId="784279E6" w:rsidR="00807A18" w:rsidRDefault="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294B6797" w14:textId="4CD1C939" w:rsidR="00807A18" w:rsidRDefault="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2721607B" w14:textId="467F212E" w:rsidR="00807A18" w:rsidRDefault="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1628BB07" w14:textId="77777777" w:rsidR="00807A18" w:rsidRDefault="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6C01F210" w14:textId="77777777" w:rsidR="00EC32FA" w:rsidRDefault="00EC32FA">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21B04F91" w14:textId="77777777" w:rsidR="00EC32FA" w:rsidRDefault="00EC32FA">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03E93BFB" w14:textId="77777777" w:rsidR="00EC32FA" w:rsidRDefault="00EC32FA">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25AEB88B" w14:textId="77777777" w:rsidR="00EC32FA" w:rsidRDefault="00F67FDB" w:rsidP="00807A18">
      <w:pPr>
        <w:pBdr>
          <w:top w:val="nil"/>
          <w:left w:val="nil"/>
          <w:bottom w:val="nil"/>
          <w:right w:val="nil"/>
          <w:between w:val="nil"/>
        </w:pBdr>
        <w:tabs>
          <w:tab w:val="center" w:pos="6663"/>
        </w:tabs>
        <w:spacing w:after="0" w:line="240" w:lineRule="auto"/>
        <w:rPr>
          <w:rFonts w:ascii="Courier New" w:eastAsia="Courier New" w:hAnsi="Courier New" w:cs="Courier New"/>
          <w:b/>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color w:val="000000"/>
          <w:sz w:val="24"/>
          <w:szCs w:val="24"/>
        </w:rPr>
        <w:t>SEBASTIÁN PIÑERA ECHENIQUE</w:t>
      </w:r>
    </w:p>
    <w:p w14:paraId="3AEA745A" w14:textId="77777777" w:rsidR="00EC32FA" w:rsidRDefault="00F67FDB" w:rsidP="00807A18">
      <w:pPr>
        <w:pBdr>
          <w:top w:val="nil"/>
          <w:left w:val="nil"/>
          <w:bottom w:val="nil"/>
          <w:right w:val="nil"/>
          <w:between w:val="nil"/>
        </w:pBdr>
        <w:tabs>
          <w:tab w:val="center" w:pos="6663"/>
        </w:tabs>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ab/>
        <w:t>Presidente de la República</w:t>
      </w:r>
    </w:p>
    <w:p w14:paraId="4F7E81F4" w14:textId="77777777" w:rsidR="00EC32FA" w:rsidRDefault="00EC32FA" w:rsidP="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434C3EA3" w14:textId="77777777" w:rsidR="00EC32FA" w:rsidRDefault="00EC32FA" w:rsidP="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5F0BDA9D" w14:textId="77777777" w:rsidR="00EC32FA" w:rsidRDefault="00EC32FA" w:rsidP="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64CEAC59" w14:textId="77777777" w:rsidR="00EC32FA" w:rsidRDefault="00EC32FA" w:rsidP="00807A18">
      <w:pPr>
        <w:pBdr>
          <w:top w:val="nil"/>
          <w:left w:val="nil"/>
          <w:bottom w:val="nil"/>
          <w:right w:val="nil"/>
          <w:between w:val="nil"/>
        </w:pBdr>
        <w:tabs>
          <w:tab w:val="center" w:pos="2127"/>
        </w:tabs>
        <w:spacing w:after="0" w:line="240" w:lineRule="auto"/>
        <w:jc w:val="both"/>
        <w:rPr>
          <w:rFonts w:ascii="Courier New" w:eastAsia="Courier New" w:hAnsi="Courier New" w:cs="Courier New"/>
          <w:color w:val="000000"/>
          <w:sz w:val="24"/>
          <w:szCs w:val="24"/>
        </w:rPr>
      </w:pPr>
    </w:p>
    <w:p w14:paraId="6919E192" w14:textId="77777777" w:rsidR="00EC32FA" w:rsidRDefault="00EC32FA" w:rsidP="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20EF9EEB" w14:textId="77777777" w:rsidR="00EC32FA" w:rsidRDefault="00EC32FA" w:rsidP="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23B06109" w14:textId="77777777" w:rsidR="00EC32FA" w:rsidRDefault="00EC32FA" w:rsidP="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40874A92" w14:textId="77777777" w:rsidR="00EC32FA" w:rsidRDefault="00EC32FA" w:rsidP="00807A18">
      <w:pPr>
        <w:pBdr>
          <w:top w:val="nil"/>
          <w:left w:val="nil"/>
          <w:bottom w:val="nil"/>
          <w:right w:val="nil"/>
          <w:between w:val="nil"/>
        </w:pBdr>
        <w:tabs>
          <w:tab w:val="left" w:pos="-1440"/>
          <w:tab w:val="left" w:pos="-720"/>
        </w:tabs>
        <w:spacing w:after="0" w:line="240" w:lineRule="auto"/>
        <w:rPr>
          <w:rFonts w:ascii="Courier New" w:eastAsia="Courier New" w:hAnsi="Courier New" w:cs="Courier New"/>
          <w:color w:val="000000"/>
          <w:sz w:val="24"/>
          <w:szCs w:val="24"/>
        </w:rPr>
      </w:pPr>
    </w:p>
    <w:p w14:paraId="214494A3" w14:textId="77777777" w:rsidR="00EC32FA" w:rsidRDefault="00F67FDB" w:rsidP="00807A18">
      <w:pPr>
        <w:tabs>
          <w:tab w:val="center" w:pos="2127"/>
        </w:tabs>
        <w:spacing w:after="0" w:line="240" w:lineRule="auto"/>
        <w:jc w:val="both"/>
        <w:rPr>
          <w:rFonts w:ascii="Courier New" w:eastAsia="Courier New" w:hAnsi="Courier New" w:cs="Courier New"/>
          <w:b/>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color w:val="000000"/>
          <w:sz w:val="24"/>
          <w:szCs w:val="24"/>
        </w:rPr>
        <w:t>HERNÁN LARRAÍN FERNÁNDEZ</w:t>
      </w:r>
    </w:p>
    <w:p w14:paraId="5F0703A2" w14:textId="2B342EDB" w:rsidR="00EC32FA" w:rsidRDefault="00F67FDB" w:rsidP="00807A18">
      <w:pPr>
        <w:tabs>
          <w:tab w:val="center" w:pos="2127"/>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ab/>
        <w:t>Ministro de Justicia y</w:t>
      </w:r>
    </w:p>
    <w:p w14:paraId="3C93DBED" w14:textId="15F420E7" w:rsidR="00EC32FA" w:rsidDel="00B477F8" w:rsidRDefault="00F67FDB" w:rsidP="00807A18">
      <w:pPr>
        <w:tabs>
          <w:tab w:val="center" w:pos="2127"/>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ab/>
        <w:t>Derechos Humanos</w:t>
      </w:r>
      <w:bookmarkStart w:id="0" w:name="_heading=h.gjdgxs" w:colFirst="0" w:colLast="0"/>
      <w:bookmarkEnd w:id="0"/>
    </w:p>
    <w:sectPr w:rsidR="00EC32FA" w:rsidDel="00B477F8">
      <w:headerReference w:type="default" r:id="rId10"/>
      <w:pgSz w:w="12240" w:h="18720"/>
      <w:pgMar w:top="1985" w:right="153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9A01" w14:textId="77777777" w:rsidR="006F6D88" w:rsidRDefault="006F6D88">
      <w:pPr>
        <w:spacing w:after="0" w:line="240" w:lineRule="auto"/>
      </w:pPr>
      <w:r>
        <w:separator/>
      </w:r>
    </w:p>
  </w:endnote>
  <w:endnote w:type="continuationSeparator" w:id="0">
    <w:p w14:paraId="7DE2A387" w14:textId="77777777" w:rsidR="006F6D88" w:rsidRDefault="006F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573F" w14:textId="77777777" w:rsidR="006F6D88" w:rsidRDefault="006F6D88">
      <w:pPr>
        <w:spacing w:after="0" w:line="240" w:lineRule="auto"/>
      </w:pPr>
      <w:r>
        <w:separator/>
      </w:r>
    </w:p>
  </w:footnote>
  <w:footnote w:type="continuationSeparator" w:id="0">
    <w:p w14:paraId="327F7FBB" w14:textId="77777777" w:rsidR="006F6D88" w:rsidRDefault="006F6D88">
      <w:pPr>
        <w:spacing w:after="0" w:line="240" w:lineRule="auto"/>
      </w:pPr>
      <w:r>
        <w:continuationSeparator/>
      </w:r>
    </w:p>
  </w:footnote>
  <w:footnote w:id="1">
    <w:p w14:paraId="1222DB1A" w14:textId="02FB5CC7" w:rsidR="00EC1346" w:rsidRPr="005F2FDF" w:rsidRDefault="00EC1346">
      <w:pPr>
        <w:pStyle w:val="Textonotapie"/>
        <w:rPr>
          <w:rFonts w:ascii="Courier New" w:hAnsi="Courier New" w:cs="Courier New"/>
        </w:rPr>
      </w:pPr>
      <w:r w:rsidRPr="005F2FDF">
        <w:rPr>
          <w:rStyle w:val="Refdenotaalpie"/>
          <w:rFonts w:ascii="Courier New" w:hAnsi="Courier New" w:cs="Courier New"/>
        </w:rPr>
        <w:footnoteRef/>
      </w:r>
      <w:hyperlink r:id="rId1" w:history="1">
        <w:r w:rsidR="005F2FDF" w:rsidRPr="005F2FDF">
          <w:rPr>
            <w:rStyle w:val="Hipervnculo"/>
            <w:rFonts w:ascii="Courier New" w:hAnsi="Courier New" w:cs="Courier New"/>
          </w:rPr>
          <w:t>https://obtienearchivo.bcn.cl/obtienearchivo?id=documentos/10221.1/78995/3/BCN_boletin__1_coronavirus_FINAL.pdf</w:t>
        </w:r>
      </w:hyperlink>
      <w:r w:rsidRPr="005F2FDF">
        <w:rPr>
          <w:rFonts w:ascii="Courier New" w:hAnsi="Courier New" w:cs="Courier Ne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73D8" w14:textId="502089F0" w:rsidR="00EC32FA" w:rsidRDefault="00F67FDB">
    <w:pPr>
      <w:pBdr>
        <w:top w:val="nil"/>
        <w:left w:val="nil"/>
        <w:bottom w:val="nil"/>
        <w:right w:val="nil"/>
        <w:between w:val="nil"/>
      </w:pBdr>
      <w:tabs>
        <w:tab w:val="center" w:pos="4419"/>
        <w:tab w:val="right" w:pos="8838"/>
      </w:tabs>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fldChar w:fldCharType="begin"/>
    </w:r>
    <w:r>
      <w:rPr>
        <w:rFonts w:ascii="Courier New" w:eastAsia="Courier New" w:hAnsi="Courier New" w:cs="Courier New"/>
        <w:color w:val="000000"/>
        <w:sz w:val="24"/>
        <w:szCs w:val="24"/>
      </w:rPr>
      <w:instrText>PAGE</w:instrText>
    </w:r>
    <w:r>
      <w:rPr>
        <w:rFonts w:ascii="Courier New" w:eastAsia="Courier New" w:hAnsi="Courier New" w:cs="Courier New"/>
        <w:color w:val="000000"/>
        <w:sz w:val="24"/>
        <w:szCs w:val="24"/>
      </w:rPr>
      <w:fldChar w:fldCharType="separate"/>
    </w:r>
    <w:r w:rsidR="00EA7E46">
      <w:rPr>
        <w:rFonts w:ascii="Courier New" w:eastAsia="Courier New" w:hAnsi="Courier New" w:cs="Courier New"/>
        <w:noProof/>
        <w:color w:val="000000"/>
        <w:sz w:val="24"/>
        <w:szCs w:val="24"/>
      </w:rPr>
      <w:t>7</w:t>
    </w:r>
    <w:r>
      <w:rPr>
        <w:rFonts w:ascii="Courier New" w:eastAsia="Courier New" w:hAnsi="Courier New" w:cs="Courier New"/>
        <w:color w:val="000000"/>
        <w:sz w:val="24"/>
        <w:szCs w:val="24"/>
      </w:rPr>
      <w:fldChar w:fldCharType="end"/>
    </w:r>
  </w:p>
  <w:p w14:paraId="358D1689" w14:textId="77777777" w:rsidR="00EC32FA" w:rsidRDefault="00EC32FA">
    <w:pPr>
      <w:pBdr>
        <w:top w:val="nil"/>
        <w:left w:val="nil"/>
        <w:bottom w:val="nil"/>
        <w:right w:val="nil"/>
        <w:between w:val="nil"/>
      </w:pBdr>
      <w:tabs>
        <w:tab w:val="center" w:pos="4419"/>
        <w:tab w:val="right" w:pos="8838"/>
      </w:tabs>
      <w:spacing w:after="0" w:line="240" w:lineRule="auto"/>
      <w:rPr>
        <w:rFonts w:ascii="Courier New" w:eastAsia="Courier New" w:hAnsi="Courier New" w:cs="Courier New"/>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8F03" w14:textId="77777777" w:rsidR="00EC32FA" w:rsidRDefault="00EC32FA">
    <w:pPr>
      <w:pBdr>
        <w:top w:val="nil"/>
        <w:left w:val="nil"/>
        <w:bottom w:val="nil"/>
        <w:right w:val="nil"/>
        <w:between w:val="nil"/>
      </w:pBdr>
      <w:tabs>
        <w:tab w:val="center" w:pos="4419"/>
        <w:tab w:val="right" w:pos="8838"/>
      </w:tabs>
      <w:spacing w:after="0" w:line="240" w:lineRule="auto"/>
      <w:jc w:val="center"/>
      <w:rPr>
        <w:rFonts w:ascii="Courier New" w:eastAsia="Courier New" w:hAnsi="Courier New" w:cs="Courier New"/>
        <w:color w:val="000000"/>
        <w:sz w:val="24"/>
        <w:szCs w:val="24"/>
      </w:rPr>
    </w:pPr>
  </w:p>
  <w:p w14:paraId="29EA0F01" w14:textId="77777777" w:rsidR="00EC32FA" w:rsidRDefault="00EC32FA">
    <w:pPr>
      <w:pBdr>
        <w:top w:val="nil"/>
        <w:left w:val="nil"/>
        <w:bottom w:val="nil"/>
        <w:right w:val="nil"/>
        <w:between w:val="nil"/>
      </w:pBdr>
      <w:tabs>
        <w:tab w:val="center" w:pos="4419"/>
        <w:tab w:val="right" w:pos="8838"/>
      </w:tabs>
      <w:spacing w:after="0" w:line="240" w:lineRule="auto"/>
      <w:rPr>
        <w:rFonts w:ascii="Courier New" w:eastAsia="Courier New" w:hAnsi="Courier New" w:cs="Courier New"/>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1BF"/>
    <w:multiLevelType w:val="hybridMultilevel"/>
    <w:tmpl w:val="CBBC7F18"/>
    <w:lvl w:ilvl="0" w:tplc="14B246A6">
      <w:start w:val="1"/>
      <w:numFmt w:val="upperRoman"/>
      <w:lvlText w:val="%1."/>
      <w:lvlJc w:val="left"/>
      <w:pPr>
        <w:ind w:left="3271" w:hanging="720"/>
      </w:pPr>
      <w:rPr>
        <w:rFonts w:hint="default"/>
      </w:rPr>
    </w:lvl>
    <w:lvl w:ilvl="1" w:tplc="340A0019" w:tentative="1">
      <w:start w:val="1"/>
      <w:numFmt w:val="lowerLetter"/>
      <w:lvlText w:val="%2."/>
      <w:lvlJc w:val="left"/>
      <w:pPr>
        <w:ind w:left="3631" w:hanging="360"/>
      </w:pPr>
    </w:lvl>
    <w:lvl w:ilvl="2" w:tplc="340A001B" w:tentative="1">
      <w:start w:val="1"/>
      <w:numFmt w:val="lowerRoman"/>
      <w:lvlText w:val="%3."/>
      <w:lvlJc w:val="right"/>
      <w:pPr>
        <w:ind w:left="4351" w:hanging="180"/>
      </w:pPr>
    </w:lvl>
    <w:lvl w:ilvl="3" w:tplc="340A000F" w:tentative="1">
      <w:start w:val="1"/>
      <w:numFmt w:val="decimal"/>
      <w:lvlText w:val="%4."/>
      <w:lvlJc w:val="left"/>
      <w:pPr>
        <w:ind w:left="5071" w:hanging="360"/>
      </w:pPr>
    </w:lvl>
    <w:lvl w:ilvl="4" w:tplc="340A0019" w:tentative="1">
      <w:start w:val="1"/>
      <w:numFmt w:val="lowerLetter"/>
      <w:lvlText w:val="%5."/>
      <w:lvlJc w:val="left"/>
      <w:pPr>
        <w:ind w:left="5791" w:hanging="360"/>
      </w:pPr>
    </w:lvl>
    <w:lvl w:ilvl="5" w:tplc="340A001B" w:tentative="1">
      <w:start w:val="1"/>
      <w:numFmt w:val="lowerRoman"/>
      <w:lvlText w:val="%6."/>
      <w:lvlJc w:val="right"/>
      <w:pPr>
        <w:ind w:left="6511" w:hanging="180"/>
      </w:pPr>
    </w:lvl>
    <w:lvl w:ilvl="6" w:tplc="340A000F" w:tentative="1">
      <w:start w:val="1"/>
      <w:numFmt w:val="decimal"/>
      <w:lvlText w:val="%7."/>
      <w:lvlJc w:val="left"/>
      <w:pPr>
        <w:ind w:left="7231" w:hanging="360"/>
      </w:pPr>
    </w:lvl>
    <w:lvl w:ilvl="7" w:tplc="340A0019" w:tentative="1">
      <w:start w:val="1"/>
      <w:numFmt w:val="lowerLetter"/>
      <w:lvlText w:val="%8."/>
      <w:lvlJc w:val="left"/>
      <w:pPr>
        <w:ind w:left="7951" w:hanging="360"/>
      </w:pPr>
    </w:lvl>
    <w:lvl w:ilvl="8" w:tplc="340A001B" w:tentative="1">
      <w:start w:val="1"/>
      <w:numFmt w:val="lowerRoman"/>
      <w:lvlText w:val="%9."/>
      <w:lvlJc w:val="right"/>
      <w:pPr>
        <w:ind w:left="8671" w:hanging="180"/>
      </w:pPr>
    </w:lvl>
  </w:abstractNum>
  <w:abstractNum w:abstractNumId="1" w15:restartNumberingAfterBreak="0">
    <w:nsid w:val="096C1814"/>
    <w:multiLevelType w:val="multilevel"/>
    <w:tmpl w:val="B3DA6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E2DE9"/>
    <w:multiLevelType w:val="multilevel"/>
    <w:tmpl w:val="DF1848A0"/>
    <w:lvl w:ilvl="0">
      <w:start w:val="1"/>
      <w:numFmt w:val="decimal"/>
      <w:pStyle w:val="Sangradetexto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627BCA"/>
    <w:multiLevelType w:val="hybridMultilevel"/>
    <w:tmpl w:val="9AD45F8E"/>
    <w:lvl w:ilvl="0" w:tplc="7E0ACA00">
      <w:start w:val="1"/>
      <w:numFmt w:val="decimal"/>
      <w:lvlText w:val="%1)"/>
      <w:lvlJc w:val="left"/>
      <w:pPr>
        <w:ind w:left="4263" w:hanging="360"/>
      </w:pPr>
      <w:rPr>
        <w:rFonts w:hint="default"/>
        <w:b/>
      </w:rPr>
    </w:lvl>
    <w:lvl w:ilvl="1" w:tplc="340A0019" w:tentative="1">
      <w:start w:val="1"/>
      <w:numFmt w:val="lowerLetter"/>
      <w:lvlText w:val="%2."/>
      <w:lvlJc w:val="left"/>
      <w:pPr>
        <w:ind w:left="4983" w:hanging="360"/>
      </w:pPr>
    </w:lvl>
    <w:lvl w:ilvl="2" w:tplc="340A001B" w:tentative="1">
      <w:start w:val="1"/>
      <w:numFmt w:val="lowerRoman"/>
      <w:lvlText w:val="%3."/>
      <w:lvlJc w:val="right"/>
      <w:pPr>
        <w:ind w:left="5703" w:hanging="180"/>
      </w:pPr>
    </w:lvl>
    <w:lvl w:ilvl="3" w:tplc="340A000F" w:tentative="1">
      <w:start w:val="1"/>
      <w:numFmt w:val="decimal"/>
      <w:lvlText w:val="%4."/>
      <w:lvlJc w:val="left"/>
      <w:pPr>
        <w:ind w:left="6423" w:hanging="360"/>
      </w:pPr>
    </w:lvl>
    <w:lvl w:ilvl="4" w:tplc="340A0019" w:tentative="1">
      <w:start w:val="1"/>
      <w:numFmt w:val="lowerLetter"/>
      <w:lvlText w:val="%5."/>
      <w:lvlJc w:val="left"/>
      <w:pPr>
        <w:ind w:left="7143" w:hanging="360"/>
      </w:pPr>
    </w:lvl>
    <w:lvl w:ilvl="5" w:tplc="340A001B" w:tentative="1">
      <w:start w:val="1"/>
      <w:numFmt w:val="lowerRoman"/>
      <w:lvlText w:val="%6."/>
      <w:lvlJc w:val="right"/>
      <w:pPr>
        <w:ind w:left="7863" w:hanging="180"/>
      </w:pPr>
    </w:lvl>
    <w:lvl w:ilvl="6" w:tplc="340A000F" w:tentative="1">
      <w:start w:val="1"/>
      <w:numFmt w:val="decimal"/>
      <w:lvlText w:val="%7."/>
      <w:lvlJc w:val="left"/>
      <w:pPr>
        <w:ind w:left="8583" w:hanging="360"/>
      </w:pPr>
    </w:lvl>
    <w:lvl w:ilvl="7" w:tplc="340A0019" w:tentative="1">
      <w:start w:val="1"/>
      <w:numFmt w:val="lowerLetter"/>
      <w:lvlText w:val="%8."/>
      <w:lvlJc w:val="left"/>
      <w:pPr>
        <w:ind w:left="9303" w:hanging="360"/>
      </w:pPr>
    </w:lvl>
    <w:lvl w:ilvl="8" w:tplc="340A001B" w:tentative="1">
      <w:start w:val="1"/>
      <w:numFmt w:val="lowerRoman"/>
      <w:lvlText w:val="%9."/>
      <w:lvlJc w:val="right"/>
      <w:pPr>
        <w:ind w:left="10023" w:hanging="180"/>
      </w:pPr>
    </w:lvl>
  </w:abstractNum>
  <w:abstractNum w:abstractNumId="4" w15:restartNumberingAfterBreak="0">
    <w:nsid w:val="3DED61B7"/>
    <w:multiLevelType w:val="hybridMultilevel"/>
    <w:tmpl w:val="FC0AAACE"/>
    <w:lvl w:ilvl="0" w:tplc="FD66D86A">
      <w:start w:val="1"/>
      <w:numFmt w:val="decimal"/>
      <w:lvlText w:val="%1."/>
      <w:lvlJc w:val="left"/>
      <w:pPr>
        <w:ind w:left="3300" w:hanging="46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4B397BF1"/>
    <w:multiLevelType w:val="hybridMultilevel"/>
    <w:tmpl w:val="5E2298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DCAE95F4">
      <w:start w:val="1"/>
      <w:numFmt w:val="decimal"/>
      <w:suff w:val="space"/>
      <w:lvlText w:val="%6."/>
      <w:lvlJc w:val="left"/>
      <w:pPr>
        <w:ind w:left="284" w:hanging="284"/>
      </w:pPr>
      <w:rPr>
        <w:rFonts w:hint="default"/>
        <w:b/>
      </w:r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56F03C3"/>
    <w:multiLevelType w:val="hybridMultilevel"/>
    <w:tmpl w:val="B3381340"/>
    <w:lvl w:ilvl="0" w:tplc="6254AD38">
      <w:start w:val="1"/>
      <w:numFmt w:val="upperRoman"/>
      <w:lvlText w:val="%1."/>
      <w:lvlJc w:val="left"/>
      <w:pPr>
        <w:ind w:left="3271" w:hanging="720"/>
      </w:pPr>
      <w:rPr>
        <w:rFonts w:hint="default"/>
      </w:rPr>
    </w:lvl>
    <w:lvl w:ilvl="1" w:tplc="340A0019" w:tentative="1">
      <w:start w:val="1"/>
      <w:numFmt w:val="lowerLetter"/>
      <w:lvlText w:val="%2."/>
      <w:lvlJc w:val="left"/>
      <w:pPr>
        <w:ind w:left="3631" w:hanging="360"/>
      </w:pPr>
    </w:lvl>
    <w:lvl w:ilvl="2" w:tplc="340A001B" w:tentative="1">
      <w:start w:val="1"/>
      <w:numFmt w:val="lowerRoman"/>
      <w:lvlText w:val="%3."/>
      <w:lvlJc w:val="right"/>
      <w:pPr>
        <w:ind w:left="4351" w:hanging="180"/>
      </w:pPr>
    </w:lvl>
    <w:lvl w:ilvl="3" w:tplc="340A000F" w:tentative="1">
      <w:start w:val="1"/>
      <w:numFmt w:val="decimal"/>
      <w:lvlText w:val="%4."/>
      <w:lvlJc w:val="left"/>
      <w:pPr>
        <w:ind w:left="5071" w:hanging="360"/>
      </w:pPr>
    </w:lvl>
    <w:lvl w:ilvl="4" w:tplc="340A0019" w:tentative="1">
      <w:start w:val="1"/>
      <w:numFmt w:val="lowerLetter"/>
      <w:lvlText w:val="%5."/>
      <w:lvlJc w:val="left"/>
      <w:pPr>
        <w:ind w:left="5791" w:hanging="360"/>
      </w:pPr>
    </w:lvl>
    <w:lvl w:ilvl="5" w:tplc="340A001B" w:tentative="1">
      <w:start w:val="1"/>
      <w:numFmt w:val="lowerRoman"/>
      <w:lvlText w:val="%6."/>
      <w:lvlJc w:val="right"/>
      <w:pPr>
        <w:ind w:left="6511" w:hanging="180"/>
      </w:pPr>
    </w:lvl>
    <w:lvl w:ilvl="6" w:tplc="340A000F" w:tentative="1">
      <w:start w:val="1"/>
      <w:numFmt w:val="decimal"/>
      <w:lvlText w:val="%7."/>
      <w:lvlJc w:val="left"/>
      <w:pPr>
        <w:ind w:left="7231" w:hanging="360"/>
      </w:pPr>
    </w:lvl>
    <w:lvl w:ilvl="7" w:tplc="340A0019" w:tentative="1">
      <w:start w:val="1"/>
      <w:numFmt w:val="lowerLetter"/>
      <w:lvlText w:val="%8."/>
      <w:lvlJc w:val="left"/>
      <w:pPr>
        <w:ind w:left="7951" w:hanging="360"/>
      </w:pPr>
    </w:lvl>
    <w:lvl w:ilvl="8" w:tplc="340A001B" w:tentative="1">
      <w:start w:val="1"/>
      <w:numFmt w:val="lowerRoman"/>
      <w:lvlText w:val="%9."/>
      <w:lvlJc w:val="right"/>
      <w:pPr>
        <w:ind w:left="8671" w:hanging="180"/>
      </w:pPr>
    </w:lvl>
  </w:abstractNum>
  <w:abstractNum w:abstractNumId="7" w15:restartNumberingAfterBreak="0">
    <w:nsid w:val="7E420659"/>
    <w:multiLevelType w:val="multilevel"/>
    <w:tmpl w:val="50CAA4B6"/>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 w:numId="8">
    <w:abstractNumId w:val="5"/>
  </w:num>
  <w:num w:numId="9">
    <w:abstractNumId w:val="1"/>
  </w:num>
  <w:num w:numId="10">
    <w:abstractNumId w:val="2"/>
  </w:num>
  <w:num w:numId="11">
    <w:abstractNumId w:val="2"/>
  </w:num>
  <w:num w:numId="12">
    <w:abstractNumId w:val="2"/>
  </w:num>
  <w:num w:numId="13">
    <w:abstractNumId w:val="2"/>
  </w:num>
  <w:num w:numId="14">
    <w:abstractNumId w:val="4"/>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FA"/>
    <w:rsid w:val="000659B3"/>
    <w:rsid w:val="00074288"/>
    <w:rsid w:val="00090EC5"/>
    <w:rsid w:val="000C2589"/>
    <w:rsid w:val="000F717C"/>
    <w:rsid w:val="00100089"/>
    <w:rsid w:val="0012563D"/>
    <w:rsid w:val="001406F7"/>
    <w:rsid w:val="0014363C"/>
    <w:rsid w:val="0016120F"/>
    <w:rsid w:val="001A4626"/>
    <w:rsid w:val="001E288E"/>
    <w:rsid w:val="001F2B85"/>
    <w:rsid w:val="00217283"/>
    <w:rsid w:val="002321E7"/>
    <w:rsid w:val="00234BEC"/>
    <w:rsid w:val="00243CB9"/>
    <w:rsid w:val="00244F6D"/>
    <w:rsid w:val="002508E3"/>
    <w:rsid w:val="00256091"/>
    <w:rsid w:val="00304DB9"/>
    <w:rsid w:val="0031540F"/>
    <w:rsid w:val="00353A31"/>
    <w:rsid w:val="00360830"/>
    <w:rsid w:val="0037323E"/>
    <w:rsid w:val="003E5980"/>
    <w:rsid w:val="004565A6"/>
    <w:rsid w:val="004952EC"/>
    <w:rsid w:val="004C3843"/>
    <w:rsid w:val="004E59EC"/>
    <w:rsid w:val="004F4741"/>
    <w:rsid w:val="0050051D"/>
    <w:rsid w:val="00507D61"/>
    <w:rsid w:val="005E049F"/>
    <w:rsid w:val="005F2FDF"/>
    <w:rsid w:val="005F3806"/>
    <w:rsid w:val="00605095"/>
    <w:rsid w:val="00630116"/>
    <w:rsid w:val="00650E8B"/>
    <w:rsid w:val="00697AB5"/>
    <w:rsid w:val="006B01C6"/>
    <w:rsid w:val="006B4CE1"/>
    <w:rsid w:val="006C45EA"/>
    <w:rsid w:val="006F5080"/>
    <w:rsid w:val="006F6D88"/>
    <w:rsid w:val="007220B4"/>
    <w:rsid w:val="007275EA"/>
    <w:rsid w:val="00792B88"/>
    <w:rsid w:val="007D2129"/>
    <w:rsid w:val="008026B2"/>
    <w:rsid w:val="00807A18"/>
    <w:rsid w:val="00826026"/>
    <w:rsid w:val="00833DDC"/>
    <w:rsid w:val="00861393"/>
    <w:rsid w:val="00865819"/>
    <w:rsid w:val="00871BD7"/>
    <w:rsid w:val="008732F8"/>
    <w:rsid w:val="00877574"/>
    <w:rsid w:val="00882D66"/>
    <w:rsid w:val="008B1EE4"/>
    <w:rsid w:val="008B3A57"/>
    <w:rsid w:val="008C3DD3"/>
    <w:rsid w:val="008D18F3"/>
    <w:rsid w:val="008D256C"/>
    <w:rsid w:val="008F5189"/>
    <w:rsid w:val="00927A6C"/>
    <w:rsid w:val="00927A94"/>
    <w:rsid w:val="009600B0"/>
    <w:rsid w:val="00983BFB"/>
    <w:rsid w:val="009856FC"/>
    <w:rsid w:val="00995716"/>
    <w:rsid w:val="00A32DA7"/>
    <w:rsid w:val="00A47685"/>
    <w:rsid w:val="00A53081"/>
    <w:rsid w:val="00A57CD8"/>
    <w:rsid w:val="00AA286F"/>
    <w:rsid w:val="00AD4E35"/>
    <w:rsid w:val="00AE5ABE"/>
    <w:rsid w:val="00B40949"/>
    <w:rsid w:val="00B477F8"/>
    <w:rsid w:val="00B601A6"/>
    <w:rsid w:val="00B85CBD"/>
    <w:rsid w:val="00BC285D"/>
    <w:rsid w:val="00BC7F8C"/>
    <w:rsid w:val="00BD3D51"/>
    <w:rsid w:val="00C46651"/>
    <w:rsid w:val="00C71CC1"/>
    <w:rsid w:val="00C876A2"/>
    <w:rsid w:val="00C92315"/>
    <w:rsid w:val="00CB6C2E"/>
    <w:rsid w:val="00CC7C1D"/>
    <w:rsid w:val="00CD184D"/>
    <w:rsid w:val="00CF001E"/>
    <w:rsid w:val="00CF187E"/>
    <w:rsid w:val="00CF23B7"/>
    <w:rsid w:val="00CF2A3C"/>
    <w:rsid w:val="00D224F2"/>
    <w:rsid w:val="00D27E02"/>
    <w:rsid w:val="00D50CA6"/>
    <w:rsid w:val="00D67E2B"/>
    <w:rsid w:val="00DB284C"/>
    <w:rsid w:val="00DD6B20"/>
    <w:rsid w:val="00DF3AD2"/>
    <w:rsid w:val="00E11A7B"/>
    <w:rsid w:val="00E15CBD"/>
    <w:rsid w:val="00E241CF"/>
    <w:rsid w:val="00E3434C"/>
    <w:rsid w:val="00E62289"/>
    <w:rsid w:val="00E77D94"/>
    <w:rsid w:val="00EA7E46"/>
    <w:rsid w:val="00EB01AB"/>
    <w:rsid w:val="00EC1346"/>
    <w:rsid w:val="00EC32FA"/>
    <w:rsid w:val="00EC3864"/>
    <w:rsid w:val="00F015CD"/>
    <w:rsid w:val="00F04467"/>
    <w:rsid w:val="00F273AE"/>
    <w:rsid w:val="00F4071E"/>
    <w:rsid w:val="00F67FDB"/>
    <w:rsid w:val="00F748FE"/>
    <w:rsid w:val="00F93877"/>
    <w:rsid w:val="00F95101"/>
    <w:rsid w:val="00FD7C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FD36"/>
  <w15:docId w15:val="{F07E6B87-88E1-4DDD-AF25-46380214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86"/>
  </w:style>
  <w:style w:type="paragraph" w:styleId="Ttulo1">
    <w:name w:val="heading 1"/>
    <w:basedOn w:val="Normal"/>
    <w:next w:val="Sangra2detindependiente"/>
    <w:link w:val="Ttulo1Car"/>
    <w:uiPriority w:val="9"/>
    <w:qFormat/>
    <w:rsid w:val="00293086"/>
    <w:pPr>
      <w:keepNext/>
      <w:numPr>
        <w:numId w:val="1"/>
      </w:numPr>
      <w:spacing w:before="240" w:after="120" w:line="240" w:lineRule="auto"/>
      <w:ind w:left="3555"/>
      <w:jc w:val="both"/>
      <w:outlineLvl w:val="0"/>
    </w:pPr>
    <w:rPr>
      <w:rFonts w:ascii="Courier New" w:eastAsia="Times New Roman" w:hAnsi="Courier New" w:cs="Times New Roman"/>
      <w:b/>
      <w:caps/>
      <w:kern w:val="28"/>
      <w:sz w:val="24"/>
      <w:szCs w:val="24"/>
      <w:lang w:val="es-ES" w:eastAsia="es-ES"/>
    </w:rPr>
  </w:style>
  <w:style w:type="paragraph" w:styleId="Ttulo2">
    <w:name w:val="heading 2"/>
    <w:basedOn w:val="Normal"/>
    <w:next w:val="Normal"/>
    <w:link w:val="Ttulo2Car"/>
    <w:uiPriority w:val="9"/>
    <w:unhideWhenUsed/>
    <w:qFormat/>
    <w:rsid w:val="001B057A"/>
    <w:pPr>
      <w:keepNext/>
      <w:keepLines/>
      <w:tabs>
        <w:tab w:val="num" w:pos="720"/>
      </w:tabs>
      <w:spacing w:before="240" w:after="240"/>
      <w:ind w:left="720" w:hanging="720"/>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8D0EC2"/>
    <w:pPr>
      <w:keepNext/>
      <w:keepLines/>
      <w:tabs>
        <w:tab w:val="num" w:pos="720"/>
      </w:tabs>
      <w:spacing w:before="240" w:after="240"/>
      <w:ind w:left="720" w:hanging="720"/>
      <w:jc w:val="both"/>
      <w:outlineLvl w:val="2"/>
    </w:pPr>
    <w:rPr>
      <w:rFonts w:ascii="Courier New" w:eastAsiaTheme="majorEastAsia" w:hAnsi="Courier New" w:cstheme="majorBidi"/>
      <w:b/>
      <w:sz w:val="24"/>
      <w:szCs w:val="24"/>
    </w:rPr>
  </w:style>
  <w:style w:type="paragraph" w:styleId="Ttulo4">
    <w:name w:val="heading 4"/>
    <w:basedOn w:val="Normal"/>
    <w:next w:val="Normal"/>
    <w:link w:val="Ttulo4Car"/>
    <w:uiPriority w:val="9"/>
    <w:unhideWhenUsed/>
    <w:qFormat/>
    <w:rsid w:val="008D0EC2"/>
    <w:pPr>
      <w:keepNext/>
      <w:keepLines/>
      <w:tabs>
        <w:tab w:val="num" w:pos="720"/>
      </w:tabs>
      <w:spacing w:before="240" w:after="240" w:line="240" w:lineRule="auto"/>
      <w:ind w:left="720" w:hanging="720"/>
      <w:jc w:val="both"/>
      <w:outlineLvl w:val="3"/>
    </w:pPr>
    <w:rPr>
      <w:rFonts w:ascii="Courier New" w:eastAsiaTheme="majorEastAsia" w:hAnsi="Courier New" w:cstheme="majorBidi"/>
      <w:b/>
      <w:iCs/>
      <w:sz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293086"/>
    <w:rPr>
      <w:rFonts w:ascii="Courier New" w:eastAsia="Times New Roman" w:hAnsi="Courier New" w:cs="Times New Roman"/>
      <w:b/>
      <w:caps/>
      <w:kern w:val="28"/>
      <w:sz w:val="24"/>
      <w:szCs w:val="24"/>
      <w:lang w:eastAsia="es-ES"/>
    </w:rPr>
  </w:style>
  <w:style w:type="paragraph" w:styleId="Prrafodelista">
    <w:name w:val="List Paragraph"/>
    <w:basedOn w:val="Normal"/>
    <w:uiPriority w:val="34"/>
    <w:qFormat/>
    <w:rsid w:val="00293086"/>
    <w:pPr>
      <w:ind w:left="720"/>
      <w:contextualSpacing/>
    </w:pPr>
  </w:style>
  <w:style w:type="paragraph" w:styleId="Sangra2detindependiente">
    <w:name w:val="Body Text Indent 2"/>
    <w:basedOn w:val="Normal"/>
    <w:link w:val="Sangra2detindependienteCar"/>
    <w:uiPriority w:val="99"/>
    <w:unhideWhenUsed/>
    <w:rsid w:val="002930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93086"/>
    <w:rPr>
      <w:lang w:val="es-CL"/>
    </w:rPr>
  </w:style>
  <w:style w:type="character" w:styleId="Refdecomentario">
    <w:name w:val="annotation reference"/>
    <w:basedOn w:val="Fuentedeprrafopredeter"/>
    <w:uiPriority w:val="99"/>
    <w:semiHidden/>
    <w:unhideWhenUsed/>
    <w:rsid w:val="00293086"/>
    <w:rPr>
      <w:sz w:val="16"/>
      <w:szCs w:val="16"/>
    </w:rPr>
  </w:style>
  <w:style w:type="paragraph" w:styleId="Textocomentario">
    <w:name w:val="annotation text"/>
    <w:basedOn w:val="Normal"/>
    <w:link w:val="TextocomentarioCar"/>
    <w:uiPriority w:val="99"/>
    <w:unhideWhenUsed/>
    <w:rsid w:val="00293086"/>
    <w:pPr>
      <w:spacing w:line="240" w:lineRule="auto"/>
    </w:pPr>
    <w:rPr>
      <w:sz w:val="20"/>
      <w:szCs w:val="20"/>
    </w:rPr>
  </w:style>
  <w:style w:type="character" w:customStyle="1" w:styleId="TextocomentarioCar">
    <w:name w:val="Texto comentario Car"/>
    <w:basedOn w:val="Fuentedeprrafopredeter"/>
    <w:link w:val="Textocomentario"/>
    <w:uiPriority w:val="99"/>
    <w:rsid w:val="00293086"/>
    <w:rPr>
      <w:sz w:val="20"/>
      <w:szCs w:val="20"/>
      <w:lang w:val="es-CL"/>
    </w:rPr>
  </w:style>
  <w:style w:type="paragraph" w:styleId="Encabezado">
    <w:name w:val="header"/>
    <w:basedOn w:val="Normal"/>
    <w:link w:val="EncabezadoCar"/>
    <w:uiPriority w:val="99"/>
    <w:unhideWhenUsed/>
    <w:rsid w:val="00293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086"/>
    <w:rPr>
      <w:lang w:val="es-CL"/>
    </w:rPr>
  </w:style>
  <w:style w:type="paragraph" w:styleId="Textodeglobo">
    <w:name w:val="Balloon Text"/>
    <w:basedOn w:val="Normal"/>
    <w:link w:val="TextodegloboCar"/>
    <w:uiPriority w:val="99"/>
    <w:semiHidden/>
    <w:unhideWhenUsed/>
    <w:rsid w:val="002930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086"/>
    <w:rPr>
      <w:rFonts w:ascii="Segoe UI" w:hAnsi="Segoe UI" w:cs="Segoe UI"/>
      <w:sz w:val="18"/>
      <w:szCs w:val="18"/>
      <w:lang w:val="es-CL"/>
    </w:rPr>
  </w:style>
  <w:style w:type="paragraph" w:styleId="Asuntodelcomentario">
    <w:name w:val="annotation subject"/>
    <w:basedOn w:val="Textocomentario"/>
    <w:next w:val="Textocomentario"/>
    <w:link w:val="AsuntodelcomentarioCar"/>
    <w:uiPriority w:val="99"/>
    <w:semiHidden/>
    <w:unhideWhenUsed/>
    <w:rsid w:val="00A77F96"/>
    <w:rPr>
      <w:b/>
      <w:bCs/>
    </w:rPr>
  </w:style>
  <w:style w:type="character" w:customStyle="1" w:styleId="AsuntodelcomentarioCar">
    <w:name w:val="Asunto del comentario Car"/>
    <w:basedOn w:val="TextocomentarioCar"/>
    <w:link w:val="Asuntodelcomentario"/>
    <w:uiPriority w:val="99"/>
    <w:semiHidden/>
    <w:rsid w:val="00A77F96"/>
    <w:rPr>
      <w:b/>
      <w:bCs/>
      <w:sz w:val="20"/>
      <w:szCs w:val="20"/>
      <w:lang w:val="es-CL"/>
    </w:rPr>
  </w:style>
  <w:style w:type="paragraph" w:styleId="Piedepgina">
    <w:name w:val="footer"/>
    <w:basedOn w:val="Normal"/>
    <w:link w:val="PiedepginaCar"/>
    <w:uiPriority w:val="99"/>
    <w:unhideWhenUsed/>
    <w:rsid w:val="00DA17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171F"/>
    <w:rPr>
      <w:lang w:val="es-CL"/>
    </w:rPr>
  </w:style>
  <w:style w:type="character" w:styleId="Hipervnculo">
    <w:name w:val="Hyperlink"/>
    <w:uiPriority w:val="99"/>
    <w:unhideWhenUsed/>
    <w:rsid w:val="00E064EB"/>
    <w:rPr>
      <w:color w:val="0563C1"/>
      <w:u w:val="single"/>
    </w:rPr>
  </w:style>
  <w:style w:type="character" w:customStyle="1" w:styleId="Ttulo2Car">
    <w:name w:val="Título 2 Car"/>
    <w:basedOn w:val="Fuentedeprrafopredeter"/>
    <w:link w:val="Ttulo2"/>
    <w:uiPriority w:val="9"/>
    <w:rsid w:val="001B057A"/>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8D0EC2"/>
    <w:rPr>
      <w:rFonts w:ascii="Courier New" w:eastAsiaTheme="majorEastAsia" w:hAnsi="Courier New" w:cstheme="majorBidi"/>
      <w:b/>
      <w:sz w:val="24"/>
      <w:szCs w:val="24"/>
    </w:rPr>
  </w:style>
  <w:style w:type="character" w:customStyle="1" w:styleId="Ttulo4Car">
    <w:name w:val="Título 4 Car"/>
    <w:basedOn w:val="Fuentedeprrafopredeter"/>
    <w:link w:val="Ttulo4"/>
    <w:uiPriority w:val="9"/>
    <w:rsid w:val="008D0EC2"/>
    <w:rPr>
      <w:rFonts w:ascii="Courier New" w:eastAsiaTheme="majorEastAsia" w:hAnsi="Courier New" w:cstheme="majorBidi"/>
      <w:b/>
      <w:iCs/>
      <w:sz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4952EC"/>
    <w:rPr>
      <w:b/>
      <w:bCs/>
    </w:rPr>
  </w:style>
  <w:style w:type="paragraph" w:styleId="Sangradetextonormal">
    <w:name w:val="Body Text Indent"/>
    <w:basedOn w:val="Normal"/>
    <w:link w:val="SangradetextonormalCar"/>
    <w:rsid w:val="005F3806"/>
    <w:pPr>
      <w:numPr>
        <w:numId w:val="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5F3806"/>
    <w:rPr>
      <w:rFonts w:ascii="Courier" w:eastAsia="Times New Roman" w:hAnsi="Courier" w:cs="Times New Roman"/>
      <w:spacing w:val="-3"/>
      <w:sz w:val="24"/>
      <w:szCs w:val="20"/>
      <w:lang w:val="es-ES_tradnl" w:eastAsia="es-ES"/>
    </w:rPr>
  </w:style>
  <w:style w:type="paragraph" w:styleId="Textonotapie">
    <w:name w:val="footnote text"/>
    <w:basedOn w:val="Normal"/>
    <w:link w:val="TextonotapieCar"/>
    <w:uiPriority w:val="99"/>
    <w:semiHidden/>
    <w:unhideWhenUsed/>
    <w:rsid w:val="00EC13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1346"/>
    <w:rPr>
      <w:sz w:val="20"/>
      <w:szCs w:val="20"/>
    </w:rPr>
  </w:style>
  <w:style w:type="character" w:styleId="Refdenotaalpie">
    <w:name w:val="footnote reference"/>
    <w:basedOn w:val="Fuentedeprrafopredeter"/>
    <w:uiPriority w:val="99"/>
    <w:semiHidden/>
    <w:unhideWhenUsed/>
    <w:rsid w:val="00EC1346"/>
    <w:rPr>
      <w:vertAlign w:val="superscript"/>
    </w:rPr>
  </w:style>
  <w:style w:type="character" w:styleId="Mencinsinresolver">
    <w:name w:val="Unresolved Mention"/>
    <w:basedOn w:val="Fuentedeprrafopredeter"/>
    <w:uiPriority w:val="99"/>
    <w:semiHidden/>
    <w:unhideWhenUsed/>
    <w:rsid w:val="00EC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8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btienearchivo.bcn.cl/obtienearchivo?id=documentos/10221.1/78995/3/BCN_boletin__1_coronavirus_FIN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tWaUi+ylJTQ90MXbMmzv/UAn8w==">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E01CD8-183F-4CF0-B8FE-76B8F247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2304</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Fabiola Cartes Urrea</cp:lastModifiedBy>
  <cp:revision>3</cp:revision>
  <cp:lastPrinted>2021-09-21T12:22:00Z</cp:lastPrinted>
  <dcterms:created xsi:type="dcterms:W3CDTF">2021-09-21T12:22:00Z</dcterms:created>
  <dcterms:modified xsi:type="dcterms:W3CDTF">2021-09-21T12:25:00Z</dcterms:modified>
</cp:coreProperties>
</file>