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DA43D" w14:textId="42D2ADA7" w:rsidR="002114AA" w:rsidRPr="002114AA" w:rsidRDefault="002114AA" w:rsidP="00F75ED5">
      <w:pPr>
        <w:pStyle w:val="Sinespaciado"/>
        <w:ind w:left="3969"/>
        <w:rPr>
          <w:rFonts w:ascii="Courier New" w:hAnsi="Courier New" w:cs="Courier New"/>
          <w:b/>
          <w:szCs w:val="24"/>
        </w:rPr>
      </w:pPr>
      <w:r w:rsidRPr="002114AA">
        <w:rPr>
          <w:rFonts w:ascii="Courier New" w:hAnsi="Courier New" w:cs="Courier New"/>
          <w:b/>
          <w:caps/>
          <w:szCs w:val="24"/>
        </w:rPr>
        <w:t>MENSAJE</w:t>
      </w:r>
      <w:r w:rsidRPr="002114AA">
        <w:rPr>
          <w:rFonts w:ascii="Courier New" w:hAnsi="Courier New" w:cs="Courier New"/>
          <w:b/>
          <w:szCs w:val="24"/>
        </w:rPr>
        <w:t xml:space="preserve"> DE S.E. EL PRESIDENTE DE LA REPUBLICA CON EL QUE INICIA UN PROYECTO DE LEY QUE </w:t>
      </w:r>
      <w:r>
        <w:rPr>
          <w:rFonts w:ascii="Courier New" w:hAnsi="Courier New" w:cs="Courier New"/>
          <w:b/>
          <w:szCs w:val="24"/>
        </w:rPr>
        <w:t>FORTALECE EL SISTEMA DE ALTA DIRECCIÓN PÚBLICA</w:t>
      </w:r>
      <w:r w:rsidRPr="002114AA">
        <w:rPr>
          <w:rFonts w:ascii="Courier New" w:hAnsi="Courier New" w:cs="Courier New"/>
          <w:b/>
          <w:szCs w:val="24"/>
        </w:rPr>
        <w:t xml:space="preserve"> Y </w:t>
      </w:r>
      <w:r>
        <w:rPr>
          <w:rFonts w:ascii="Courier New" w:hAnsi="Courier New" w:cs="Courier New"/>
          <w:b/>
          <w:szCs w:val="24"/>
        </w:rPr>
        <w:t>LA DIRECCIÓN NACIONAL DEL SERVICIO CIVIL.</w:t>
      </w:r>
    </w:p>
    <w:p w14:paraId="78944DC2" w14:textId="2EB9C916" w:rsidR="002114AA" w:rsidRPr="002114AA" w:rsidRDefault="002114AA" w:rsidP="00F75ED5">
      <w:pPr>
        <w:pStyle w:val="Sinespaciado"/>
        <w:ind w:left="3969"/>
        <w:rPr>
          <w:rFonts w:ascii="Courier New" w:hAnsi="Courier New" w:cs="Courier New"/>
          <w:szCs w:val="24"/>
        </w:rPr>
      </w:pPr>
      <w:r w:rsidRPr="002114AA">
        <w:rPr>
          <w:rFonts w:ascii="Courier New" w:hAnsi="Courier New" w:cs="Courier New"/>
          <w:szCs w:val="24"/>
        </w:rPr>
        <w:t>___________________________</w:t>
      </w:r>
      <w:r w:rsidR="00A45A57">
        <w:rPr>
          <w:rFonts w:ascii="Courier New" w:hAnsi="Courier New" w:cs="Courier New"/>
          <w:szCs w:val="24"/>
        </w:rPr>
        <w:t>____</w:t>
      </w:r>
      <w:r w:rsidR="00F75ED5">
        <w:rPr>
          <w:rFonts w:ascii="Courier New" w:hAnsi="Courier New" w:cs="Courier New"/>
          <w:szCs w:val="24"/>
        </w:rPr>
        <w:t>___</w:t>
      </w:r>
    </w:p>
    <w:p w14:paraId="2250E725" w14:textId="77777777" w:rsidR="00F75ED5" w:rsidRDefault="00F75ED5" w:rsidP="00F75ED5">
      <w:pPr>
        <w:pStyle w:val="Sinespaciado"/>
        <w:ind w:left="3969"/>
        <w:rPr>
          <w:rFonts w:ascii="Courier New" w:hAnsi="Courier New" w:cs="Courier New"/>
          <w:szCs w:val="24"/>
        </w:rPr>
      </w:pPr>
    </w:p>
    <w:p w14:paraId="6C78060F" w14:textId="14C03502" w:rsidR="002114AA" w:rsidRPr="002114AA" w:rsidRDefault="00A45A57" w:rsidP="00F75ED5">
      <w:pPr>
        <w:pStyle w:val="Sinespaciado"/>
        <w:ind w:left="3969"/>
        <w:rPr>
          <w:rFonts w:ascii="Courier New" w:hAnsi="Courier New" w:cs="Courier New"/>
          <w:szCs w:val="24"/>
        </w:rPr>
      </w:pPr>
      <w:r w:rsidRPr="002114AA">
        <w:rPr>
          <w:rFonts w:ascii="Courier New" w:hAnsi="Courier New" w:cs="Courier New"/>
          <w:szCs w:val="24"/>
        </w:rPr>
        <w:t>Santiago</w:t>
      </w:r>
      <w:r w:rsidR="002114AA" w:rsidRPr="002114AA">
        <w:rPr>
          <w:rFonts w:ascii="Courier New" w:hAnsi="Courier New" w:cs="Courier New"/>
          <w:szCs w:val="24"/>
        </w:rPr>
        <w:t xml:space="preserve">, </w:t>
      </w:r>
      <w:r>
        <w:rPr>
          <w:rFonts w:ascii="Courier New" w:hAnsi="Courier New" w:cs="Courier New"/>
          <w:szCs w:val="24"/>
        </w:rPr>
        <w:t>17</w:t>
      </w:r>
      <w:r w:rsidR="002114AA" w:rsidRPr="002114AA">
        <w:rPr>
          <w:rFonts w:ascii="Courier New" w:hAnsi="Courier New" w:cs="Courier New"/>
          <w:szCs w:val="24"/>
        </w:rPr>
        <w:t xml:space="preserve"> de </w:t>
      </w:r>
      <w:r w:rsidR="003D29C6">
        <w:rPr>
          <w:rFonts w:ascii="Courier New" w:hAnsi="Courier New" w:cs="Courier New"/>
          <w:szCs w:val="24"/>
        </w:rPr>
        <w:t>agosto</w:t>
      </w:r>
      <w:r w:rsidR="00995D31" w:rsidRPr="002114AA">
        <w:rPr>
          <w:rFonts w:ascii="Courier New" w:hAnsi="Courier New" w:cs="Courier New"/>
          <w:szCs w:val="24"/>
        </w:rPr>
        <w:t xml:space="preserve"> </w:t>
      </w:r>
      <w:r w:rsidR="00512440">
        <w:rPr>
          <w:rFonts w:ascii="Courier New" w:hAnsi="Courier New" w:cs="Courier New"/>
          <w:szCs w:val="24"/>
        </w:rPr>
        <w:t>de 2021</w:t>
      </w:r>
      <w:r w:rsidR="002114AA" w:rsidRPr="002114AA">
        <w:rPr>
          <w:rFonts w:ascii="Courier New" w:hAnsi="Courier New" w:cs="Courier New"/>
          <w:szCs w:val="24"/>
        </w:rPr>
        <w:t>.</w:t>
      </w:r>
    </w:p>
    <w:p w14:paraId="538D4D95" w14:textId="77777777" w:rsidR="002114AA" w:rsidRPr="002114AA" w:rsidRDefault="002114AA" w:rsidP="002114AA">
      <w:pPr>
        <w:pStyle w:val="Sinespaciado"/>
        <w:rPr>
          <w:rFonts w:ascii="Courier New" w:hAnsi="Courier New" w:cs="Courier New"/>
          <w:szCs w:val="24"/>
        </w:rPr>
      </w:pPr>
    </w:p>
    <w:p w14:paraId="6EE628C3" w14:textId="77777777" w:rsidR="002114AA" w:rsidRPr="002114AA" w:rsidRDefault="002114AA" w:rsidP="002114AA">
      <w:pPr>
        <w:pStyle w:val="Sinespaciado"/>
        <w:rPr>
          <w:rFonts w:ascii="Courier New" w:hAnsi="Courier New" w:cs="Courier New"/>
          <w:szCs w:val="24"/>
        </w:rPr>
      </w:pPr>
    </w:p>
    <w:p w14:paraId="1114F8D2" w14:textId="6C9A5333" w:rsidR="00A45A57" w:rsidRDefault="00A45A57" w:rsidP="002114AA">
      <w:pPr>
        <w:pStyle w:val="Sinespaciado"/>
        <w:rPr>
          <w:rFonts w:ascii="Courier New" w:hAnsi="Courier New" w:cs="Courier New"/>
          <w:szCs w:val="24"/>
        </w:rPr>
      </w:pPr>
    </w:p>
    <w:p w14:paraId="7776AD3B" w14:textId="1EE0AB3E" w:rsidR="00A45A57" w:rsidRDefault="00A45A57" w:rsidP="002114AA">
      <w:pPr>
        <w:pStyle w:val="Sinespaciado"/>
        <w:rPr>
          <w:rFonts w:ascii="Courier New" w:hAnsi="Courier New" w:cs="Courier New"/>
          <w:szCs w:val="24"/>
        </w:rPr>
      </w:pPr>
    </w:p>
    <w:p w14:paraId="14F02B1F" w14:textId="10AEB443" w:rsidR="002114AA" w:rsidRPr="002114AA" w:rsidRDefault="00FF46A4" w:rsidP="00FF46A4">
      <w:pPr>
        <w:pStyle w:val="Sinespaciado"/>
        <w:tabs>
          <w:tab w:val="left" w:pos="2835"/>
        </w:tabs>
        <w:ind w:firstLine="142"/>
        <w:jc w:val="center"/>
        <w:rPr>
          <w:rFonts w:ascii="Courier New" w:hAnsi="Courier New" w:cs="Courier New"/>
          <w:b/>
          <w:szCs w:val="24"/>
        </w:rPr>
      </w:pPr>
      <w:r w:rsidRPr="00FF46A4">
        <w:rPr>
          <w:rFonts w:ascii="Courier New" w:hAnsi="Courier New" w:cs="Courier New"/>
          <w:b/>
          <w:spacing w:val="80"/>
          <w:szCs w:val="24"/>
        </w:rPr>
        <w:t xml:space="preserve">MENSAJE </w:t>
      </w:r>
      <w:r w:rsidR="002114AA" w:rsidRPr="002114AA">
        <w:rPr>
          <w:rFonts w:ascii="Courier New" w:hAnsi="Courier New" w:cs="Courier New"/>
          <w:b/>
          <w:szCs w:val="24"/>
        </w:rPr>
        <w:t xml:space="preserve">Nº </w:t>
      </w:r>
      <w:r w:rsidR="00A45A57">
        <w:rPr>
          <w:rFonts w:ascii="Courier New" w:hAnsi="Courier New" w:cs="Courier New"/>
          <w:b/>
          <w:szCs w:val="24"/>
          <w:u w:val="single"/>
        </w:rPr>
        <w:t>161</w:t>
      </w:r>
      <w:r w:rsidR="002114AA" w:rsidRPr="002114AA">
        <w:rPr>
          <w:rFonts w:ascii="Courier New" w:hAnsi="Courier New" w:cs="Courier New"/>
          <w:b/>
          <w:szCs w:val="24"/>
          <w:u w:val="single"/>
        </w:rPr>
        <w:t>-36</w:t>
      </w:r>
      <w:r w:rsidR="00A45A57">
        <w:rPr>
          <w:rFonts w:ascii="Courier New" w:hAnsi="Courier New" w:cs="Courier New"/>
          <w:b/>
          <w:szCs w:val="24"/>
          <w:u w:val="single"/>
        </w:rPr>
        <w:t>9</w:t>
      </w:r>
      <w:r w:rsidR="002114AA" w:rsidRPr="002114AA">
        <w:rPr>
          <w:rFonts w:ascii="Courier New" w:hAnsi="Courier New" w:cs="Courier New"/>
          <w:b/>
          <w:szCs w:val="24"/>
        </w:rPr>
        <w:t>/</w:t>
      </w:r>
    </w:p>
    <w:p w14:paraId="5CB3030D" w14:textId="77777777" w:rsidR="002114AA" w:rsidRPr="002114AA" w:rsidRDefault="002114AA" w:rsidP="002114AA">
      <w:pPr>
        <w:pStyle w:val="Sinespaciado"/>
        <w:rPr>
          <w:rFonts w:ascii="Courier New" w:hAnsi="Courier New" w:cs="Courier New"/>
          <w:szCs w:val="24"/>
        </w:rPr>
      </w:pPr>
    </w:p>
    <w:p w14:paraId="5A88EBCD" w14:textId="6B79AB98" w:rsidR="002114AA" w:rsidRDefault="002114AA" w:rsidP="002114AA">
      <w:pPr>
        <w:pStyle w:val="Sinespaciado"/>
        <w:rPr>
          <w:rFonts w:ascii="Courier New" w:hAnsi="Courier New" w:cs="Courier New"/>
          <w:szCs w:val="24"/>
        </w:rPr>
      </w:pPr>
    </w:p>
    <w:p w14:paraId="35B8E214" w14:textId="10C5D67C" w:rsidR="00A45A57" w:rsidRDefault="00A45A57" w:rsidP="002114AA">
      <w:pPr>
        <w:pStyle w:val="Sinespaciado"/>
        <w:rPr>
          <w:rFonts w:ascii="Courier New" w:hAnsi="Courier New" w:cs="Courier New"/>
          <w:szCs w:val="24"/>
        </w:rPr>
      </w:pPr>
    </w:p>
    <w:p w14:paraId="51E80E3E" w14:textId="77777777" w:rsidR="00A45A57" w:rsidRPr="002114AA" w:rsidRDefault="00A45A57" w:rsidP="002114AA">
      <w:pPr>
        <w:pStyle w:val="Sinespaciado"/>
        <w:rPr>
          <w:rFonts w:ascii="Courier New" w:hAnsi="Courier New" w:cs="Courier New"/>
          <w:szCs w:val="24"/>
        </w:rPr>
      </w:pPr>
    </w:p>
    <w:p w14:paraId="51CB0EC2" w14:textId="77777777" w:rsidR="002114AA" w:rsidRPr="002114AA" w:rsidRDefault="002114AA" w:rsidP="002114AA">
      <w:pPr>
        <w:pStyle w:val="Sinespaciado"/>
        <w:rPr>
          <w:rFonts w:ascii="Courier New" w:hAnsi="Courier New" w:cs="Courier New"/>
          <w:szCs w:val="24"/>
        </w:rPr>
      </w:pPr>
    </w:p>
    <w:p w14:paraId="563573D4" w14:textId="77777777" w:rsidR="00A45A57" w:rsidRDefault="00A45A57" w:rsidP="00F75ED5">
      <w:pPr>
        <w:framePr w:w="3013" w:h="4270" w:hSpace="141" w:wrap="around" w:vAnchor="text" w:hAnchor="page" w:x="1514" w:y="-2"/>
        <w:tabs>
          <w:tab w:val="left" w:pos="-720"/>
        </w:tabs>
        <w:spacing w:after="0" w:line="480" w:lineRule="auto"/>
        <w:ind w:right="-2030"/>
        <w:rPr>
          <w:rFonts w:ascii="Courier New" w:hAnsi="Courier New" w:cs="Courier New"/>
          <w:b/>
          <w:spacing w:val="-3"/>
        </w:rPr>
      </w:pPr>
    </w:p>
    <w:p w14:paraId="760208E8" w14:textId="6D53DBB7" w:rsidR="002114AA" w:rsidRPr="007D491B" w:rsidRDefault="002114AA" w:rsidP="00F75ED5">
      <w:pPr>
        <w:framePr w:w="3013" w:h="4270" w:hSpace="141" w:wrap="around" w:vAnchor="text" w:hAnchor="page" w:x="1514" w:y="-2"/>
        <w:tabs>
          <w:tab w:val="left" w:pos="-720"/>
        </w:tabs>
        <w:spacing w:after="0" w:line="480" w:lineRule="auto"/>
        <w:ind w:right="-2030"/>
        <w:rPr>
          <w:rFonts w:ascii="Courier New" w:hAnsi="Courier New" w:cs="Courier New"/>
          <w:b/>
          <w:spacing w:val="-3"/>
        </w:rPr>
      </w:pPr>
      <w:r w:rsidRPr="007D491B">
        <w:rPr>
          <w:rFonts w:ascii="Courier New" w:hAnsi="Courier New" w:cs="Courier New"/>
          <w:b/>
          <w:spacing w:val="-3"/>
        </w:rPr>
        <w:t>A S.E. EL</w:t>
      </w:r>
    </w:p>
    <w:p w14:paraId="471CA3B8" w14:textId="77777777" w:rsidR="002114AA" w:rsidRPr="007D491B" w:rsidRDefault="002114AA" w:rsidP="00F75ED5">
      <w:pPr>
        <w:framePr w:w="3013" w:h="4270" w:hSpace="141" w:wrap="around" w:vAnchor="text" w:hAnchor="page" w:x="1514" w:y="-2"/>
        <w:tabs>
          <w:tab w:val="left" w:pos="-720"/>
        </w:tabs>
        <w:spacing w:after="0" w:line="480" w:lineRule="auto"/>
        <w:ind w:right="-2030"/>
        <w:rPr>
          <w:rFonts w:ascii="Courier New" w:hAnsi="Courier New" w:cs="Courier New"/>
          <w:b/>
          <w:spacing w:val="-3"/>
        </w:rPr>
      </w:pPr>
      <w:r w:rsidRPr="007D491B">
        <w:rPr>
          <w:rFonts w:ascii="Courier New" w:hAnsi="Courier New" w:cs="Courier New"/>
          <w:b/>
          <w:spacing w:val="-3"/>
        </w:rPr>
        <w:t>PRESIDENTE</w:t>
      </w:r>
    </w:p>
    <w:p w14:paraId="0024523A" w14:textId="77777777" w:rsidR="00F75ED5" w:rsidRDefault="002114AA" w:rsidP="00F75ED5">
      <w:pPr>
        <w:framePr w:w="3013" w:h="4270" w:hSpace="141" w:wrap="around" w:vAnchor="text" w:hAnchor="page" w:x="1514" w:y="-2"/>
        <w:tabs>
          <w:tab w:val="left" w:pos="-720"/>
        </w:tabs>
        <w:spacing w:after="0" w:line="480" w:lineRule="auto"/>
        <w:ind w:right="-2030"/>
        <w:rPr>
          <w:rFonts w:ascii="Courier New" w:hAnsi="Courier New" w:cs="Courier New"/>
          <w:b/>
          <w:spacing w:val="-3"/>
        </w:rPr>
      </w:pPr>
      <w:r w:rsidRPr="007D491B">
        <w:rPr>
          <w:rFonts w:ascii="Courier New" w:hAnsi="Courier New" w:cs="Courier New"/>
          <w:b/>
          <w:spacing w:val="-3"/>
        </w:rPr>
        <w:t>DE LA</w:t>
      </w:r>
      <w:r w:rsidR="00A45A57">
        <w:rPr>
          <w:rFonts w:ascii="Courier New" w:hAnsi="Courier New" w:cs="Courier New"/>
          <w:b/>
          <w:spacing w:val="-3"/>
        </w:rPr>
        <w:t xml:space="preserve"> </w:t>
      </w:r>
    </w:p>
    <w:p w14:paraId="30C19200" w14:textId="3874920D" w:rsidR="002114AA" w:rsidRPr="007D491B" w:rsidRDefault="002114AA" w:rsidP="00F75ED5">
      <w:pPr>
        <w:framePr w:w="3013" w:h="4270" w:hSpace="141" w:wrap="around" w:vAnchor="text" w:hAnchor="page" w:x="1514" w:y="-2"/>
        <w:tabs>
          <w:tab w:val="left" w:pos="-720"/>
        </w:tabs>
        <w:spacing w:after="0" w:line="480" w:lineRule="auto"/>
        <w:ind w:right="-2030"/>
        <w:rPr>
          <w:rFonts w:ascii="Courier New" w:hAnsi="Courier New" w:cs="Courier New"/>
          <w:b/>
          <w:spacing w:val="-3"/>
        </w:rPr>
      </w:pPr>
      <w:r w:rsidRPr="007D491B">
        <w:rPr>
          <w:rFonts w:ascii="Courier New" w:hAnsi="Courier New" w:cs="Courier New"/>
          <w:b/>
          <w:spacing w:val="-3"/>
        </w:rPr>
        <w:t>H.</w:t>
      </w:r>
      <w:r w:rsidR="00F75ED5">
        <w:rPr>
          <w:rFonts w:ascii="Courier New" w:hAnsi="Courier New" w:cs="Courier New"/>
          <w:b/>
          <w:spacing w:val="-3"/>
        </w:rPr>
        <w:t xml:space="preserve"> </w:t>
      </w:r>
      <w:r w:rsidRPr="007D491B">
        <w:rPr>
          <w:rFonts w:ascii="Courier New" w:hAnsi="Courier New" w:cs="Courier New"/>
          <w:b/>
          <w:spacing w:val="-3"/>
        </w:rPr>
        <w:t>CÁMARA DE</w:t>
      </w:r>
    </w:p>
    <w:p w14:paraId="755DA614" w14:textId="324071A0" w:rsidR="002114AA" w:rsidRPr="002114AA" w:rsidRDefault="002114AA" w:rsidP="00F75ED5">
      <w:pPr>
        <w:framePr w:w="3013" w:h="4270" w:hSpace="141" w:wrap="around" w:vAnchor="text" w:hAnchor="page" w:x="1514" w:y="-2"/>
        <w:tabs>
          <w:tab w:val="left" w:pos="-720"/>
        </w:tabs>
        <w:spacing w:after="0" w:line="480" w:lineRule="auto"/>
        <w:ind w:right="-2030"/>
        <w:rPr>
          <w:rFonts w:ascii="Courier New" w:hAnsi="Courier New" w:cs="Courier New"/>
          <w:spacing w:val="-3"/>
        </w:rPr>
      </w:pPr>
      <w:r w:rsidRPr="007D491B">
        <w:rPr>
          <w:rFonts w:ascii="Courier New" w:hAnsi="Courier New" w:cs="Courier New"/>
          <w:b/>
          <w:spacing w:val="-3"/>
        </w:rPr>
        <w:t>DIPUTADOS</w:t>
      </w:r>
    </w:p>
    <w:p w14:paraId="24B9362B" w14:textId="3BC37019" w:rsidR="002114AA" w:rsidRPr="00537D3E" w:rsidRDefault="002114AA" w:rsidP="00512440">
      <w:pPr>
        <w:pStyle w:val="Sinespaciado"/>
        <w:spacing w:line="276" w:lineRule="auto"/>
        <w:ind w:left="2977"/>
        <w:rPr>
          <w:rFonts w:ascii="Courier New" w:hAnsi="Courier New" w:cs="Courier New"/>
          <w:szCs w:val="22"/>
        </w:rPr>
      </w:pPr>
      <w:r w:rsidRPr="00537D3E">
        <w:rPr>
          <w:rFonts w:ascii="Courier New" w:hAnsi="Courier New" w:cs="Courier New"/>
          <w:szCs w:val="22"/>
        </w:rPr>
        <w:t>Honorable Cámara</w:t>
      </w:r>
      <w:r w:rsidR="00002164" w:rsidRPr="00537D3E">
        <w:rPr>
          <w:rFonts w:ascii="Courier New" w:hAnsi="Courier New" w:cs="Courier New"/>
          <w:szCs w:val="22"/>
        </w:rPr>
        <w:t xml:space="preserve"> de Diputados</w:t>
      </w:r>
      <w:r w:rsidRPr="00537D3E">
        <w:rPr>
          <w:rFonts w:ascii="Courier New" w:hAnsi="Courier New" w:cs="Courier New"/>
          <w:szCs w:val="22"/>
        </w:rPr>
        <w:t>:</w:t>
      </w:r>
    </w:p>
    <w:p w14:paraId="705FCE7C" w14:textId="77777777" w:rsidR="002114AA" w:rsidRPr="009F6F63" w:rsidRDefault="002114AA" w:rsidP="00512440">
      <w:pPr>
        <w:pStyle w:val="Sinespaciado"/>
        <w:spacing w:line="276" w:lineRule="auto"/>
        <w:ind w:left="2977"/>
        <w:rPr>
          <w:rFonts w:ascii="Courier New" w:hAnsi="Courier New" w:cs="Courier New"/>
          <w:sz w:val="22"/>
          <w:szCs w:val="22"/>
        </w:rPr>
      </w:pPr>
    </w:p>
    <w:p w14:paraId="26815419" w14:textId="04138F45" w:rsidR="002114AA" w:rsidRPr="00C87E9D" w:rsidRDefault="002114AA" w:rsidP="00A45A57">
      <w:pPr>
        <w:pStyle w:val="Sinespaciado"/>
        <w:spacing w:line="276" w:lineRule="auto"/>
        <w:ind w:firstLine="709"/>
        <w:rPr>
          <w:rFonts w:ascii="Courier New" w:hAnsi="Courier New" w:cs="Courier New"/>
          <w:szCs w:val="24"/>
        </w:rPr>
      </w:pPr>
      <w:r w:rsidRPr="00C87E9D">
        <w:rPr>
          <w:rFonts w:ascii="Courier New" w:hAnsi="Courier New" w:cs="Courier New"/>
          <w:szCs w:val="24"/>
        </w:rPr>
        <w:t xml:space="preserve">En uso de mis facultades constitucionales, tengo el honor de someter a vuestra consideración el siguiente proyecto de ley que </w:t>
      </w:r>
      <w:r w:rsidR="007F051B" w:rsidRPr="00C87E9D">
        <w:rPr>
          <w:rFonts w:ascii="Courier New" w:hAnsi="Courier New" w:cs="Courier New"/>
          <w:szCs w:val="24"/>
        </w:rPr>
        <w:t>fortalece el Sistema de Alta Dirección Pública y la Dirección Nacional del Servicio Civil</w:t>
      </w:r>
      <w:r w:rsidRPr="00C87E9D">
        <w:rPr>
          <w:rFonts w:ascii="Courier New" w:hAnsi="Courier New" w:cs="Courier New"/>
          <w:szCs w:val="24"/>
        </w:rPr>
        <w:t>.</w:t>
      </w:r>
    </w:p>
    <w:p w14:paraId="4767F1A6" w14:textId="77777777" w:rsidR="002114AA" w:rsidRDefault="002114AA" w:rsidP="00512440">
      <w:pPr>
        <w:pStyle w:val="Sinespaciado"/>
        <w:spacing w:line="276" w:lineRule="auto"/>
        <w:ind w:left="2977" w:firstLine="623"/>
        <w:rPr>
          <w:rFonts w:ascii="Courier New" w:hAnsi="Courier New" w:cs="Courier New"/>
          <w:sz w:val="22"/>
          <w:szCs w:val="22"/>
        </w:rPr>
      </w:pPr>
    </w:p>
    <w:p w14:paraId="79AE58F9" w14:textId="5CCBCC3F" w:rsidR="002114AA" w:rsidRPr="009F6F63" w:rsidRDefault="008E7380" w:rsidP="00A45A57">
      <w:pPr>
        <w:pStyle w:val="Ttulo1"/>
        <w:rPr>
          <w:b w:val="0"/>
        </w:rPr>
      </w:pPr>
      <w:r>
        <w:t xml:space="preserve">ANTECEDENTES Y </w:t>
      </w:r>
      <w:r w:rsidR="002114AA" w:rsidRPr="009F6F63">
        <w:t>FUNDAMENTOS DEL PROYECTO</w:t>
      </w:r>
    </w:p>
    <w:p w14:paraId="5D422BE7" w14:textId="0CBB70C1" w:rsidR="009F6F63" w:rsidRPr="009F6F63" w:rsidRDefault="009F6F63" w:rsidP="00A45A57">
      <w:pPr>
        <w:spacing w:before="240" w:after="240"/>
        <w:ind w:left="2835" w:firstLine="765"/>
        <w:jc w:val="both"/>
        <w:rPr>
          <w:rFonts w:ascii="Courier New" w:eastAsia="Times New Roman" w:hAnsi="Courier New" w:cs="Courier New"/>
          <w:sz w:val="24"/>
          <w:szCs w:val="24"/>
          <w:lang w:val="es-ES_tradnl" w:eastAsia="es-ES"/>
        </w:rPr>
      </w:pPr>
      <w:r w:rsidRPr="009F6F63">
        <w:rPr>
          <w:rFonts w:ascii="Courier New" w:eastAsia="Times New Roman" w:hAnsi="Courier New" w:cs="Courier New"/>
          <w:sz w:val="24"/>
          <w:szCs w:val="24"/>
          <w:lang w:val="es-ES_tradnl" w:eastAsia="es-ES"/>
        </w:rPr>
        <w:t xml:space="preserve">El 25 de </w:t>
      </w:r>
      <w:r w:rsidR="00426FAA">
        <w:rPr>
          <w:rFonts w:ascii="Courier New" w:eastAsia="Times New Roman" w:hAnsi="Courier New" w:cs="Courier New"/>
          <w:sz w:val="24"/>
          <w:szCs w:val="24"/>
          <w:lang w:val="es-ES_tradnl" w:eastAsia="es-ES"/>
        </w:rPr>
        <w:t>j</w:t>
      </w:r>
      <w:r w:rsidRPr="009F6F63">
        <w:rPr>
          <w:rFonts w:ascii="Courier New" w:eastAsia="Times New Roman" w:hAnsi="Courier New" w:cs="Courier New"/>
          <w:sz w:val="24"/>
          <w:szCs w:val="24"/>
          <w:lang w:val="es-ES_tradnl" w:eastAsia="es-ES"/>
        </w:rPr>
        <w:t xml:space="preserve">ulio de 2019 el </w:t>
      </w:r>
      <w:r w:rsidR="006422B6">
        <w:rPr>
          <w:rFonts w:ascii="Courier New" w:eastAsia="Times New Roman" w:hAnsi="Courier New" w:cs="Courier New"/>
          <w:sz w:val="24"/>
          <w:szCs w:val="24"/>
          <w:lang w:val="es-ES_tradnl" w:eastAsia="es-ES"/>
        </w:rPr>
        <w:t>Gobierno que presido hizo pública</w:t>
      </w:r>
      <w:r w:rsidRPr="009F6F63">
        <w:rPr>
          <w:rFonts w:ascii="Courier New" w:eastAsia="Times New Roman" w:hAnsi="Courier New" w:cs="Courier New"/>
          <w:sz w:val="24"/>
          <w:szCs w:val="24"/>
          <w:lang w:val="es-ES_tradnl" w:eastAsia="es-ES"/>
        </w:rPr>
        <w:t xml:space="preserve"> la “Agenda de Modernización del Estado”, con el propósito de “hacerle la vida más fácil a las personas</w:t>
      </w:r>
      <w:r w:rsidRPr="00E7643F">
        <w:rPr>
          <w:rFonts w:ascii="Courier New" w:eastAsia="Times New Roman" w:hAnsi="Courier New" w:cs="Courier New"/>
          <w:sz w:val="24"/>
          <w:szCs w:val="24"/>
          <w:lang w:val="es-ES_tradnl" w:eastAsia="es-ES"/>
        </w:rPr>
        <w:t xml:space="preserve">”. </w:t>
      </w:r>
      <w:r w:rsidR="00932459" w:rsidRPr="00C87E9D">
        <w:rPr>
          <w:rFonts w:ascii="Courier New" w:hAnsi="Courier New" w:cs="Courier New"/>
          <w:sz w:val="24"/>
          <w:szCs w:val="24"/>
        </w:rPr>
        <w:t>La señalada agenda comprende</w:t>
      </w:r>
      <w:r w:rsidRPr="009F6F63">
        <w:rPr>
          <w:rFonts w:ascii="Courier New" w:eastAsia="Times New Roman" w:hAnsi="Courier New" w:cs="Courier New"/>
          <w:sz w:val="24"/>
          <w:szCs w:val="24"/>
          <w:lang w:val="es-ES_tradnl" w:eastAsia="es-ES"/>
        </w:rPr>
        <w:t xml:space="preserve"> 50 medidas organizadas en seis ejes estratégicos: mejores servicios del Estado</w:t>
      </w:r>
      <w:r w:rsidR="00CA1E4F">
        <w:rPr>
          <w:rFonts w:ascii="Courier New" w:eastAsia="Times New Roman" w:hAnsi="Courier New" w:cs="Courier New"/>
          <w:sz w:val="24"/>
          <w:szCs w:val="24"/>
          <w:lang w:val="es-ES_tradnl" w:eastAsia="es-ES"/>
        </w:rPr>
        <w:t xml:space="preserve">; </w:t>
      </w:r>
      <w:r w:rsidRPr="009F6F63">
        <w:rPr>
          <w:rFonts w:ascii="Courier New" w:eastAsia="Times New Roman" w:hAnsi="Courier New" w:cs="Courier New"/>
          <w:sz w:val="24"/>
          <w:szCs w:val="24"/>
          <w:lang w:val="es-ES_tradnl" w:eastAsia="es-ES"/>
        </w:rPr>
        <w:t>mejor gestión pública</w:t>
      </w:r>
      <w:r w:rsidR="00CA1E4F">
        <w:rPr>
          <w:rFonts w:ascii="Courier New" w:eastAsia="Times New Roman" w:hAnsi="Courier New" w:cs="Courier New"/>
          <w:sz w:val="24"/>
          <w:szCs w:val="24"/>
          <w:lang w:val="es-ES_tradnl" w:eastAsia="es-ES"/>
        </w:rPr>
        <w:t>;</w:t>
      </w:r>
      <w:r w:rsidRPr="009F6F63">
        <w:rPr>
          <w:rFonts w:ascii="Courier New" w:eastAsia="Times New Roman" w:hAnsi="Courier New" w:cs="Courier New"/>
          <w:sz w:val="24"/>
          <w:szCs w:val="24"/>
          <w:lang w:val="es-ES_tradnl" w:eastAsia="es-ES"/>
        </w:rPr>
        <w:t xml:space="preserve"> personas en el Estado</w:t>
      </w:r>
      <w:r w:rsidR="00CA1E4F">
        <w:rPr>
          <w:rFonts w:ascii="Courier New" w:eastAsia="Times New Roman" w:hAnsi="Courier New" w:cs="Courier New"/>
          <w:sz w:val="24"/>
          <w:szCs w:val="24"/>
          <w:lang w:val="es-ES_tradnl" w:eastAsia="es-ES"/>
        </w:rPr>
        <w:t>;</w:t>
      </w:r>
      <w:r w:rsidRPr="009F6F63">
        <w:rPr>
          <w:rFonts w:ascii="Courier New" w:eastAsia="Times New Roman" w:hAnsi="Courier New" w:cs="Courier New"/>
          <w:sz w:val="24"/>
          <w:szCs w:val="24"/>
          <w:lang w:val="es-ES_tradnl" w:eastAsia="es-ES"/>
        </w:rPr>
        <w:t xml:space="preserve"> transparencia</w:t>
      </w:r>
      <w:r w:rsidR="00DC1CAE">
        <w:rPr>
          <w:rFonts w:ascii="Courier New" w:eastAsia="Times New Roman" w:hAnsi="Courier New" w:cs="Courier New"/>
          <w:sz w:val="24"/>
          <w:szCs w:val="24"/>
          <w:lang w:val="es-ES_tradnl" w:eastAsia="es-ES"/>
        </w:rPr>
        <w:t>, probidad y participación</w:t>
      </w:r>
      <w:r w:rsidR="00CA1E4F">
        <w:rPr>
          <w:rFonts w:ascii="Courier New" w:eastAsia="Times New Roman" w:hAnsi="Courier New" w:cs="Courier New"/>
          <w:sz w:val="24"/>
          <w:szCs w:val="24"/>
          <w:lang w:val="es-ES_tradnl" w:eastAsia="es-ES"/>
        </w:rPr>
        <w:t>;</w:t>
      </w:r>
      <w:r w:rsidRPr="009F6F63">
        <w:rPr>
          <w:rFonts w:ascii="Courier New" w:eastAsia="Times New Roman" w:hAnsi="Courier New" w:cs="Courier New"/>
          <w:sz w:val="24"/>
          <w:szCs w:val="24"/>
          <w:lang w:val="es-ES_tradnl" w:eastAsia="es-ES"/>
        </w:rPr>
        <w:t xml:space="preserve"> </w:t>
      </w:r>
      <w:r w:rsidR="00DC1CAE">
        <w:rPr>
          <w:rFonts w:ascii="Courier New" w:eastAsia="Times New Roman" w:hAnsi="Courier New" w:cs="Courier New"/>
          <w:sz w:val="24"/>
          <w:szCs w:val="24"/>
          <w:lang w:val="es-ES_tradnl" w:eastAsia="es-ES"/>
        </w:rPr>
        <w:t>mejor institucionalidad</w:t>
      </w:r>
      <w:r w:rsidRPr="009F6F63">
        <w:rPr>
          <w:rFonts w:ascii="Courier New" w:eastAsia="Times New Roman" w:hAnsi="Courier New" w:cs="Courier New"/>
          <w:sz w:val="24"/>
          <w:szCs w:val="24"/>
          <w:lang w:val="es-ES_tradnl" w:eastAsia="es-ES"/>
        </w:rPr>
        <w:t xml:space="preserve"> y desarrollo local</w:t>
      </w:r>
      <w:r w:rsidR="00CA1E4F">
        <w:rPr>
          <w:rFonts w:ascii="Courier New" w:eastAsia="Times New Roman" w:hAnsi="Courier New" w:cs="Courier New"/>
          <w:sz w:val="24"/>
          <w:szCs w:val="24"/>
          <w:lang w:val="es-ES_tradnl" w:eastAsia="es-ES"/>
        </w:rPr>
        <w:t>,</w:t>
      </w:r>
      <w:r w:rsidRPr="009F6F63">
        <w:rPr>
          <w:rFonts w:ascii="Courier New" w:eastAsia="Times New Roman" w:hAnsi="Courier New" w:cs="Courier New"/>
          <w:sz w:val="24"/>
          <w:szCs w:val="24"/>
          <w:lang w:val="es-ES_tradnl" w:eastAsia="es-ES"/>
        </w:rPr>
        <w:t xml:space="preserve"> y descentralización. Al mismo tiempo, por primera vez se institucionalizó una arquitectura </w:t>
      </w:r>
      <w:r w:rsidR="00CA1E4F">
        <w:rPr>
          <w:rFonts w:ascii="Courier New" w:eastAsia="Times New Roman" w:hAnsi="Courier New" w:cs="Courier New"/>
          <w:sz w:val="24"/>
          <w:szCs w:val="24"/>
          <w:lang w:val="es-ES_tradnl" w:eastAsia="es-ES"/>
        </w:rPr>
        <w:t xml:space="preserve">destinada a </w:t>
      </w:r>
      <w:r w:rsidRPr="009F6F63">
        <w:rPr>
          <w:rFonts w:ascii="Courier New" w:eastAsia="Times New Roman" w:hAnsi="Courier New" w:cs="Courier New"/>
          <w:sz w:val="24"/>
          <w:szCs w:val="24"/>
          <w:lang w:val="es-ES_tradnl" w:eastAsia="es-ES"/>
        </w:rPr>
        <w:t xml:space="preserve">brindar </w:t>
      </w:r>
      <w:r w:rsidR="00786EED">
        <w:rPr>
          <w:rFonts w:ascii="Courier New" w:eastAsia="Times New Roman" w:hAnsi="Courier New" w:cs="Courier New"/>
          <w:sz w:val="24"/>
          <w:szCs w:val="24"/>
          <w:lang w:val="es-ES_tradnl" w:eastAsia="es-ES"/>
        </w:rPr>
        <w:t>supervisión</w:t>
      </w:r>
      <w:r w:rsidR="00786EED" w:rsidRPr="009F6F63">
        <w:rPr>
          <w:rFonts w:ascii="Courier New" w:eastAsia="Times New Roman" w:hAnsi="Courier New" w:cs="Courier New"/>
          <w:sz w:val="24"/>
          <w:szCs w:val="24"/>
          <w:lang w:val="es-ES_tradnl" w:eastAsia="es-ES"/>
        </w:rPr>
        <w:t xml:space="preserve"> </w:t>
      </w:r>
      <w:r w:rsidRPr="009F6F63">
        <w:rPr>
          <w:rFonts w:ascii="Courier New" w:eastAsia="Times New Roman" w:hAnsi="Courier New" w:cs="Courier New"/>
          <w:sz w:val="24"/>
          <w:szCs w:val="24"/>
          <w:lang w:val="es-ES_tradnl" w:eastAsia="es-ES"/>
        </w:rPr>
        <w:t xml:space="preserve">y continuidad a la </w:t>
      </w:r>
      <w:r w:rsidR="00CA1E4F">
        <w:rPr>
          <w:rFonts w:ascii="Courier New" w:eastAsia="Times New Roman" w:hAnsi="Courier New" w:cs="Courier New"/>
          <w:sz w:val="24"/>
          <w:szCs w:val="24"/>
          <w:lang w:val="es-ES_tradnl" w:eastAsia="es-ES"/>
        </w:rPr>
        <w:t>A</w:t>
      </w:r>
      <w:r w:rsidRPr="009F6F63">
        <w:rPr>
          <w:rFonts w:ascii="Courier New" w:eastAsia="Times New Roman" w:hAnsi="Courier New" w:cs="Courier New"/>
          <w:sz w:val="24"/>
          <w:szCs w:val="24"/>
          <w:lang w:val="es-ES_tradnl" w:eastAsia="es-ES"/>
        </w:rPr>
        <w:t>genda, con</w:t>
      </w:r>
      <w:r w:rsidR="00CA1E4F">
        <w:rPr>
          <w:rFonts w:ascii="Courier New" w:eastAsia="Times New Roman" w:hAnsi="Courier New" w:cs="Courier New"/>
          <w:sz w:val="24"/>
          <w:szCs w:val="24"/>
          <w:lang w:val="es-ES_tradnl" w:eastAsia="es-ES"/>
        </w:rPr>
        <w:t>formada por</w:t>
      </w:r>
      <w:r w:rsidRPr="009F6F63">
        <w:rPr>
          <w:rFonts w:ascii="Courier New" w:eastAsia="Times New Roman" w:hAnsi="Courier New" w:cs="Courier New"/>
          <w:sz w:val="24"/>
          <w:szCs w:val="24"/>
          <w:lang w:val="es-ES_tradnl" w:eastAsia="es-ES"/>
        </w:rPr>
        <w:t xml:space="preserve"> </w:t>
      </w:r>
      <w:r w:rsidR="00CA1E4F">
        <w:rPr>
          <w:rFonts w:ascii="Courier New" w:eastAsia="Times New Roman" w:hAnsi="Courier New" w:cs="Courier New"/>
          <w:sz w:val="24"/>
          <w:szCs w:val="24"/>
          <w:lang w:val="es-ES_tradnl" w:eastAsia="es-ES"/>
        </w:rPr>
        <w:t>el</w:t>
      </w:r>
      <w:r w:rsidRPr="009F6F63">
        <w:rPr>
          <w:rFonts w:ascii="Courier New" w:eastAsia="Times New Roman" w:hAnsi="Courier New" w:cs="Courier New"/>
          <w:sz w:val="24"/>
          <w:szCs w:val="24"/>
          <w:lang w:val="es-ES_tradnl" w:eastAsia="es-ES"/>
        </w:rPr>
        <w:t xml:space="preserve"> Consejo Asesor Permanente para la Modernización del Estado y </w:t>
      </w:r>
      <w:r w:rsidR="00CA1E4F">
        <w:rPr>
          <w:rFonts w:ascii="Courier New" w:eastAsia="Times New Roman" w:hAnsi="Courier New" w:cs="Courier New"/>
          <w:sz w:val="24"/>
          <w:szCs w:val="24"/>
          <w:lang w:val="es-ES_tradnl" w:eastAsia="es-ES"/>
        </w:rPr>
        <w:t>el</w:t>
      </w:r>
      <w:r w:rsidRPr="009F6F63">
        <w:rPr>
          <w:rFonts w:ascii="Courier New" w:eastAsia="Times New Roman" w:hAnsi="Courier New" w:cs="Courier New"/>
          <w:sz w:val="24"/>
          <w:szCs w:val="24"/>
          <w:lang w:val="es-ES_tradnl" w:eastAsia="es-ES"/>
        </w:rPr>
        <w:t xml:space="preserve"> Comité Ejecutivo responsable de implementar las iniciativas. </w:t>
      </w:r>
    </w:p>
    <w:p w14:paraId="4E9B1795" w14:textId="3A8A1F1B" w:rsidR="009F6F63" w:rsidRDefault="009F6F63" w:rsidP="00A45A57">
      <w:pPr>
        <w:spacing w:before="240" w:after="240"/>
        <w:ind w:left="2835" w:firstLine="709"/>
        <w:jc w:val="both"/>
        <w:rPr>
          <w:rFonts w:ascii="Courier New" w:eastAsia="Times New Roman" w:hAnsi="Courier New" w:cs="Courier New"/>
          <w:sz w:val="24"/>
          <w:szCs w:val="24"/>
          <w:lang w:val="es-ES_tradnl" w:eastAsia="es-ES"/>
        </w:rPr>
      </w:pPr>
      <w:r w:rsidRPr="009F6F63">
        <w:rPr>
          <w:rFonts w:ascii="Courier New" w:eastAsia="Times New Roman" w:hAnsi="Courier New" w:cs="Courier New"/>
          <w:sz w:val="24"/>
          <w:szCs w:val="24"/>
          <w:lang w:val="es-ES_tradnl" w:eastAsia="es-ES"/>
        </w:rPr>
        <w:lastRenderedPageBreak/>
        <w:t xml:space="preserve">Los hechos acontecidos en nuestro país a partir del 18 de octubre de 2019 </w:t>
      </w:r>
      <w:r w:rsidR="00D74621">
        <w:rPr>
          <w:rFonts w:ascii="Courier New" w:eastAsia="Times New Roman" w:hAnsi="Courier New" w:cs="Courier New"/>
          <w:sz w:val="24"/>
          <w:szCs w:val="24"/>
          <w:lang w:val="es-ES_tradnl" w:eastAsia="es-ES"/>
        </w:rPr>
        <w:t xml:space="preserve">y la </w:t>
      </w:r>
      <w:r w:rsidR="00DC1CAE">
        <w:rPr>
          <w:rFonts w:ascii="Courier New" w:eastAsia="Times New Roman" w:hAnsi="Courier New" w:cs="Courier New"/>
          <w:sz w:val="24"/>
          <w:szCs w:val="24"/>
          <w:lang w:val="es-ES_tradnl" w:eastAsia="es-ES"/>
        </w:rPr>
        <w:t xml:space="preserve">pandemia generada </w:t>
      </w:r>
      <w:r w:rsidR="005874EC">
        <w:rPr>
          <w:rFonts w:ascii="Courier New" w:eastAsia="Times New Roman" w:hAnsi="Courier New" w:cs="Courier New"/>
          <w:sz w:val="24"/>
          <w:szCs w:val="24"/>
          <w:lang w:val="es-ES_tradnl" w:eastAsia="es-ES"/>
        </w:rPr>
        <w:t xml:space="preserve">por la propagación </w:t>
      </w:r>
      <w:r w:rsidR="00DC1CAE">
        <w:rPr>
          <w:rFonts w:ascii="Courier New" w:eastAsia="Times New Roman" w:hAnsi="Courier New" w:cs="Courier New"/>
          <w:sz w:val="24"/>
          <w:szCs w:val="24"/>
          <w:lang w:val="es-ES_tradnl" w:eastAsia="es-ES"/>
        </w:rPr>
        <w:t>de la enfermedad COVID</w:t>
      </w:r>
      <w:r w:rsidR="005874EC">
        <w:rPr>
          <w:rFonts w:ascii="Courier New" w:eastAsia="Times New Roman" w:hAnsi="Courier New" w:cs="Courier New"/>
          <w:sz w:val="24"/>
          <w:szCs w:val="24"/>
          <w:lang w:val="es-ES_tradnl" w:eastAsia="es-ES"/>
        </w:rPr>
        <w:t>-19,</w:t>
      </w:r>
      <w:r>
        <w:rPr>
          <w:rFonts w:ascii="Courier New" w:eastAsia="Times New Roman" w:hAnsi="Courier New" w:cs="Courier New"/>
          <w:sz w:val="24"/>
          <w:szCs w:val="24"/>
          <w:lang w:val="es-ES_tradnl" w:eastAsia="es-ES"/>
        </w:rPr>
        <w:t xml:space="preserve"> que</w:t>
      </w:r>
      <w:r w:rsidR="00DC1CAE">
        <w:rPr>
          <w:rFonts w:ascii="Courier New" w:eastAsia="Times New Roman" w:hAnsi="Courier New" w:cs="Courier New"/>
          <w:sz w:val="24"/>
          <w:szCs w:val="24"/>
          <w:lang w:val="es-ES_tradnl" w:eastAsia="es-ES"/>
        </w:rPr>
        <w:t xml:space="preserve"> </w:t>
      </w:r>
      <w:r w:rsidR="00CF32C7">
        <w:rPr>
          <w:rFonts w:ascii="Courier New" w:eastAsia="Times New Roman" w:hAnsi="Courier New" w:cs="Courier New"/>
          <w:sz w:val="24"/>
          <w:szCs w:val="24"/>
          <w:lang w:val="es-ES_tradnl" w:eastAsia="es-ES"/>
        </w:rPr>
        <w:t xml:space="preserve">ha </w:t>
      </w:r>
      <w:r>
        <w:rPr>
          <w:rFonts w:ascii="Courier New" w:eastAsia="Times New Roman" w:hAnsi="Courier New" w:cs="Courier New"/>
          <w:sz w:val="24"/>
          <w:szCs w:val="24"/>
          <w:lang w:val="es-ES_tradnl" w:eastAsia="es-ES"/>
        </w:rPr>
        <w:t>azota</w:t>
      </w:r>
      <w:r w:rsidR="00CF32C7">
        <w:rPr>
          <w:rFonts w:ascii="Courier New" w:eastAsia="Times New Roman" w:hAnsi="Courier New" w:cs="Courier New"/>
          <w:sz w:val="24"/>
          <w:szCs w:val="24"/>
          <w:lang w:val="es-ES_tradnl" w:eastAsia="es-ES"/>
        </w:rPr>
        <w:t>do</w:t>
      </w:r>
      <w:r>
        <w:rPr>
          <w:rFonts w:ascii="Courier New" w:eastAsia="Times New Roman" w:hAnsi="Courier New" w:cs="Courier New"/>
          <w:sz w:val="24"/>
          <w:szCs w:val="24"/>
          <w:lang w:val="es-ES_tradnl" w:eastAsia="es-ES"/>
        </w:rPr>
        <w:t xml:space="preserve"> a la humanidad</w:t>
      </w:r>
      <w:r w:rsidR="000E768C">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w:t>
      </w:r>
      <w:r w:rsidRPr="009F6F63">
        <w:rPr>
          <w:rFonts w:ascii="Courier New" w:eastAsia="Times New Roman" w:hAnsi="Courier New" w:cs="Courier New"/>
          <w:sz w:val="24"/>
          <w:szCs w:val="24"/>
          <w:lang w:val="es-ES_tradnl" w:eastAsia="es-ES"/>
        </w:rPr>
        <w:t>han relevado la necesidad de una profunda</w:t>
      </w:r>
      <w:r w:rsidR="000E768C">
        <w:rPr>
          <w:rFonts w:ascii="Courier New" w:eastAsia="Times New Roman" w:hAnsi="Courier New" w:cs="Courier New"/>
          <w:sz w:val="24"/>
          <w:szCs w:val="24"/>
          <w:lang w:val="es-ES_tradnl" w:eastAsia="es-ES"/>
        </w:rPr>
        <w:t>, urgente e integral</w:t>
      </w:r>
      <w:r w:rsidRPr="009F6F63">
        <w:rPr>
          <w:rFonts w:ascii="Courier New" w:eastAsia="Times New Roman" w:hAnsi="Courier New" w:cs="Courier New"/>
          <w:sz w:val="24"/>
          <w:szCs w:val="24"/>
          <w:lang w:val="es-ES_tradnl" w:eastAsia="es-ES"/>
        </w:rPr>
        <w:t xml:space="preserve"> “reforma del Estado”</w:t>
      </w:r>
      <w:r w:rsidR="000E768C">
        <w:rPr>
          <w:rFonts w:ascii="Courier New" w:eastAsia="Times New Roman" w:hAnsi="Courier New" w:cs="Courier New"/>
          <w:sz w:val="24"/>
          <w:szCs w:val="24"/>
          <w:lang w:val="es-ES_tradnl" w:eastAsia="es-ES"/>
        </w:rPr>
        <w:t>.</w:t>
      </w:r>
      <w:r w:rsidR="00DF15EE">
        <w:rPr>
          <w:rFonts w:ascii="Courier New" w:eastAsia="Times New Roman" w:hAnsi="Courier New" w:cs="Courier New"/>
          <w:sz w:val="24"/>
          <w:szCs w:val="24"/>
          <w:lang w:val="es-ES_tradnl" w:eastAsia="es-ES"/>
        </w:rPr>
        <w:t xml:space="preserve"> Junto a otras </w:t>
      </w:r>
      <w:r w:rsidR="00E46D64">
        <w:rPr>
          <w:rFonts w:ascii="Courier New" w:eastAsia="Times New Roman" w:hAnsi="Courier New" w:cs="Courier New"/>
          <w:sz w:val="24"/>
          <w:szCs w:val="24"/>
          <w:lang w:val="es-ES_tradnl" w:eastAsia="es-ES"/>
        </w:rPr>
        <w:t>reformas</w:t>
      </w:r>
      <w:r w:rsidR="00DF15EE">
        <w:rPr>
          <w:rFonts w:ascii="Courier New" w:eastAsia="Times New Roman" w:hAnsi="Courier New" w:cs="Courier New"/>
          <w:sz w:val="24"/>
          <w:szCs w:val="24"/>
          <w:lang w:val="es-ES_tradnl" w:eastAsia="es-ES"/>
        </w:rPr>
        <w:t xml:space="preserve"> relevantes, e</w:t>
      </w:r>
      <w:r w:rsidR="000E768C">
        <w:rPr>
          <w:rFonts w:ascii="Courier New" w:eastAsia="Times New Roman" w:hAnsi="Courier New" w:cs="Courier New"/>
          <w:sz w:val="24"/>
          <w:szCs w:val="24"/>
          <w:lang w:val="es-ES_tradnl" w:eastAsia="es-ES"/>
        </w:rPr>
        <w:t xml:space="preserve">l Gobierno que dirijo considera fundamental profundizar los principios del mérito, </w:t>
      </w:r>
      <w:r w:rsidR="00E46D64">
        <w:rPr>
          <w:rFonts w:ascii="Courier New" w:eastAsia="Times New Roman" w:hAnsi="Courier New" w:cs="Courier New"/>
          <w:sz w:val="24"/>
          <w:szCs w:val="24"/>
          <w:lang w:val="es-ES_tradnl" w:eastAsia="es-ES"/>
        </w:rPr>
        <w:t xml:space="preserve">la profesionalización, </w:t>
      </w:r>
      <w:r w:rsidR="000E768C">
        <w:rPr>
          <w:rFonts w:ascii="Courier New" w:eastAsia="Times New Roman" w:hAnsi="Courier New" w:cs="Courier New"/>
          <w:sz w:val="24"/>
          <w:szCs w:val="24"/>
          <w:lang w:val="es-ES_tradnl" w:eastAsia="es-ES"/>
        </w:rPr>
        <w:t xml:space="preserve">la igualdad de oportunidades y la transparencia como motores de un Estado moderno, ágil y cien por ciento al servicio de todos los habitantes de nuestro país. </w:t>
      </w:r>
    </w:p>
    <w:p w14:paraId="77D26361" w14:textId="1960D130" w:rsidR="00E46D64" w:rsidRPr="00CF5642" w:rsidRDefault="00E46D64" w:rsidP="00A45A57">
      <w:pPr>
        <w:pStyle w:val="Ttulo2"/>
        <w:rPr>
          <w:rFonts w:eastAsia="Times New Roman"/>
          <w:b w:val="0"/>
          <w:lang w:val="es-ES_tradnl" w:eastAsia="es-ES"/>
        </w:rPr>
      </w:pPr>
      <w:r w:rsidRPr="00CF5642">
        <w:rPr>
          <w:rFonts w:eastAsia="Times New Roman"/>
          <w:lang w:val="es-ES_tradnl" w:eastAsia="es-ES"/>
        </w:rPr>
        <w:t>El Sistema de Alta Dirección Pública</w:t>
      </w:r>
    </w:p>
    <w:p w14:paraId="2EE480BA" w14:textId="12FC9C5A" w:rsidR="000C7E51" w:rsidRDefault="000C7E51" w:rsidP="00A45A57">
      <w:pPr>
        <w:spacing w:before="240" w:after="240"/>
        <w:ind w:left="2835" w:firstLine="709"/>
        <w:jc w:val="both"/>
        <w:rPr>
          <w:rFonts w:ascii="Courier New" w:eastAsia="Times New Roman" w:hAnsi="Courier New" w:cs="Courier New"/>
          <w:sz w:val="24"/>
          <w:szCs w:val="24"/>
          <w:lang w:val="es-ES_tradnl" w:eastAsia="es-ES"/>
        </w:rPr>
      </w:pPr>
      <w:r w:rsidRPr="000C7E51">
        <w:rPr>
          <w:rFonts w:ascii="Courier New" w:eastAsia="Times New Roman" w:hAnsi="Courier New" w:cs="Courier New"/>
          <w:sz w:val="24"/>
          <w:szCs w:val="24"/>
          <w:lang w:val="es-ES_tradnl" w:eastAsia="es-ES"/>
        </w:rPr>
        <w:t>El Sistema de Alta Dirección Pública</w:t>
      </w:r>
      <w:r w:rsidR="005935DA">
        <w:rPr>
          <w:rFonts w:ascii="Courier New" w:eastAsia="Times New Roman" w:hAnsi="Courier New" w:cs="Courier New"/>
          <w:sz w:val="24"/>
          <w:szCs w:val="24"/>
          <w:lang w:val="es-ES_tradnl" w:eastAsia="es-ES"/>
        </w:rPr>
        <w:t xml:space="preserve"> (en adelante, también “Sistema ADP”)</w:t>
      </w:r>
      <w:r>
        <w:rPr>
          <w:rFonts w:ascii="Courier New" w:eastAsia="Times New Roman" w:hAnsi="Courier New" w:cs="Courier New"/>
          <w:sz w:val="24"/>
          <w:szCs w:val="24"/>
          <w:lang w:val="es-ES_tradnl" w:eastAsia="es-ES"/>
        </w:rPr>
        <w:t>, c</w:t>
      </w:r>
      <w:r w:rsidR="00CA1E4F">
        <w:rPr>
          <w:rFonts w:ascii="Courier New" w:eastAsia="Times New Roman" w:hAnsi="Courier New" w:cs="Courier New"/>
          <w:sz w:val="24"/>
          <w:szCs w:val="24"/>
          <w:lang w:val="es-ES_tradnl" w:eastAsia="es-ES"/>
        </w:rPr>
        <w:t>onsagrado</w:t>
      </w:r>
      <w:r>
        <w:rPr>
          <w:rFonts w:ascii="Courier New" w:eastAsia="Times New Roman" w:hAnsi="Courier New" w:cs="Courier New"/>
          <w:sz w:val="24"/>
          <w:szCs w:val="24"/>
          <w:lang w:val="es-ES_tradnl" w:eastAsia="es-ES"/>
        </w:rPr>
        <w:t xml:space="preserve"> </w:t>
      </w:r>
      <w:r w:rsidR="00CA1E4F">
        <w:rPr>
          <w:rFonts w:ascii="Courier New" w:eastAsia="Times New Roman" w:hAnsi="Courier New" w:cs="Courier New"/>
          <w:sz w:val="24"/>
          <w:szCs w:val="24"/>
          <w:lang w:val="es-ES_tradnl" w:eastAsia="es-ES"/>
        </w:rPr>
        <w:t xml:space="preserve">por </w:t>
      </w:r>
      <w:r w:rsidRPr="000C7E51">
        <w:rPr>
          <w:rFonts w:ascii="Courier New" w:eastAsia="Times New Roman" w:hAnsi="Courier New" w:cs="Courier New"/>
          <w:sz w:val="24"/>
          <w:szCs w:val="24"/>
          <w:lang w:val="es-ES_tradnl" w:eastAsia="es-ES"/>
        </w:rPr>
        <w:t>el Título VI de la ley N°</w:t>
      </w:r>
      <w:r w:rsidR="00426FAA">
        <w:rPr>
          <w:rFonts w:ascii="Courier New" w:eastAsia="Times New Roman" w:hAnsi="Courier New" w:cs="Courier New"/>
          <w:sz w:val="24"/>
          <w:szCs w:val="24"/>
          <w:lang w:val="es-ES_tradnl" w:eastAsia="es-ES"/>
        </w:rPr>
        <w:t xml:space="preserve"> </w:t>
      </w:r>
      <w:r w:rsidRPr="000C7E51">
        <w:rPr>
          <w:rFonts w:ascii="Courier New" w:eastAsia="Times New Roman" w:hAnsi="Courier New" w:cs="Courier New"/>
          <w:sz w:val="24"/>
          <w:szCs w:val="24"/>
          <w:lang w:val="es-ES_tradnl" w:eastAsia="es-ES"/>
        </w:rPr>
        <w:t xml:space="preserve">19.882, de 2003, </w:t>
      </w:r>
      <w:r>
        <w:rPr>
          <w:rFonts w:ascii="Courier New" w:eastAsia="Times New Roman" w:hAnsi="Courier New" w:cs="Courier New"/>
          <w:sz w:val="24"/>
          <w:szCs w:val="24"/>
          <w:lang w:val="es-ES_tradnl" w:eastAsia="es-ES"/>
        </w:rPr>
        <w:t xml:space="preserve">y </w:t>
      </w:r>
      <w:r w:rsidRPr="000C7E51">
        <w:rPr>
          <w:rFonts w:ascii="Courier New" w:eastAsia="Times New Roman" w:hAnsi="Courier New" w:cs="Courier New"/>
          <w:sz w:val="24"/>
          <w:szCs w:val="24"/>
          <w:lang w:val="es-ES_tradnl" w:eastAsia="es-ES"/>
        </w:rPr>
        <w:t xml:space="preserve">perfeccionado </w:t>
      </w:r>
      <w:r>
        <w:rPr>
          <w:rFonts w:ascii="Courier New" w:eastAsia="Times New Roman" w:hAnsi="Courier New" w:cs="Courier New"/>
          <w:sz w:val="24"/>
          <w:szCs w:val="24"/>
          <w:lang w:val="es-ES_tradnl" w:eastAsia="es-ES"/>
        </w:rPr>
        <w:t>por la ley N°</w:t>
      </w:r>
      <w:r w:rsidR="00426FAA">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 xml:space="preserve">20.955, de 2016, </w:t>
      </w:r>
      <w:r w:rsidRPr="000C7E51">
        <w:rPr>
          <w:rFonts w:ascii="Courier New" w:eastAsia="Times New Roman" w:hAnsi="Courier New" w:cs="Courier New"/>
          <w:sz w:val="24"/>
          <w:szCs w:val="24"/>
          <w:lang w:val="es-ES_tradnl" w:eastAsia="es-ES"/>
        </w:rPr>
        <w:t xml:space="preserve">aspira a dotar a las instituciones del gobierno central de equipos directivos que optimicen la entrega de bienes y servicios a la ciudadanía y den cumplimiento a las políticas y programas </w:t>
      </w:r>
      <w:r w:rsidR="00E718C5">
        <w:rPr>
          <w:rFonts w:ascii="Courier New" w:eastAsia="Times New Roman" w:hAnsi="Courier New" w:cs="Courier New"/>
          <w:sz w:val="24"/>
          <w:szCs w:val="24"/>
          <w:lang w:val="es-ES_tradnl" w:eastAsia="es-ES"/>
        </w:rPr>
        <w:t xml:space="preserve">que </w:t>
      </w:r>
      <w:r w:rsidRPr="000C7E51">
        <w:rPr>
          <w:rFonts w:ascii="Courier New" w:eastAsia="Times New Roman" w:hAnsi="Courier New" w:cs="Courier New"/>
          <w:sz w:val="24"/>
          <w:szCs w:val="24"/>
          <w:lang w:val="es-ES_tradnl" w:eastAsia="es-ES"/>
        </w:rPr>
        <w:t>defin</w:t>
      </w:r>
      <w:r w:rsidR="00E718C5">
        <w:rPr>
          <w:rFonts w:ascii="Courier New" w:eastAsia="Times New Roman" w:hAnsi="Courier New" w:cs="Courier New"/>
          <w:sz w:val="24"/>
          <w:szCs w:val="24"/>
          <w:lang w:val="es-ES_tradnl" w:eastAsia="es-ES"/>
        </w:rPr>
        <w:t>a</w:t>
      </w:r>
      <w:r w:rsidRPr="000C7E51">
        <w:rPr>
          <w:rFonts w:ascii="Courier New" w:eastAsia="Times New Roman" w:hAnsi="Courier New" w:cs="Courier New"/>
          <w:sz w:val="24"/>
          <w:szCs w:val="24"/>
          <w:lang w:val="es-ES_tradnl" w:eastAsia="es-ES"/>
        </w:rPr>
        <w:t xml:space="preserve"> la autoridad.</w:t>
      </w:r>
    </w:p>
    <w:p w14:paraId="0F2B31FF" w14:textId="77777777" w:rsidR="000C7E51" w:rsidRPr="000C7E51" w:rsidRDefault="000C7E51" w:rsidP="00A45A57">
      <w:pPr>
        <w:spacing w:before="240" w:after="240"/>
        <w:ind w:left="2835" w:firstLine="709"/>
        <w:jc w:val="both"/>
        <w:rPr>
          <w:rFonts w:ascii="Courier New" w:eastAsia="Times New Roman" w:hAnsi="Courier New" w:cs="Courier New"/>
          <w:sz w:val="24"/>
          <w:szCs w:val="24"/>
          <w:lang w:val="es-ES_tradnl" w:eastAsia="es-ES"/>
        </w:rPr>
      </w:pPr>
      <w:r w:rsidRPr="000C7E51">
        <w:rPr>
          <w:rFonts w:ascii="Courier New" w:eastAsia="Times New Roman" w:hAnsi="Courier New" w:cs="Courier New"/>
          <w:sz w:val="24"/>
          <w:szCs w:val="24"/>
          <w:lang w:val="es-ES_tradnl" w:eastAsia="es-ES"/>
        </w:rPr>
        <w:t xml:space="preserve">Su conducción le corresponde a la Dirección Nacional del Servicio Civil y cuenta con la regulación y garantía del Consejo de Alta Dirección Pública. </w:t>
      </w:r>
    </w:p>
    <w:p w14:paraId="0729AFA0" w14:textId="42C64191" w:rsidR="000C7E51" w:rsidRDefault="000C7E51"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El Sistema ADP s</w:t>
      </w:r>
      <w:r w:rsidRPr="000C7E51">
        <w:rPr>
          <w:rFonts w:ascii="Courier New" w:eastAsia="Times New Roman" w:hAnsi="Courier New" w:cs="Courier New"/>
          <w:sz w:val="24"/>
          <w:szCs w:val="24"/>
          <w:lang w:val="es-ES_tradnl" w:eastAsia="es-ES"/>
        </w:rPr>
        <w:t>e estructura como un modelo mixto que intenta conciliar la idoneidad, la confianza y la gobernabilidad democrática, en el cual el Consejo de Alta Dirección Pública o un Comité de Selección –según se trate de cargo</w:t>
      </w:r>
      <w:r w:rsidR="00E718C5">
        <w:rPr>
          <w:rFonts w:ascii="Courier New" w:eastAsia="Times New Roman" w:hAnsi="Courier New" w:cs="Courier New"/>
          <w:sz w:val="24"/>
          <w:szCs w:val="24"/>
          <w:lang w:val="es-ES_tradnl" w:eastAsia="es-ES"/>
        </w:rPr>
        <w:t>s</w:t>
      </w:r>
      <w:r w:rsidRPr="000C7E51">
        <w:rPr>
          <w:rFonts w:ascii="Courier New" w:eastAsia="Times New Roman" w:hAnsi="Courier New" w:cs="Courier New"/>
          <w:sz w:val="24"/>
          <w:szCs w:val="24"/>
          <w:lang w:val="es-ES_tradnl" w:eastAsia="es-ES"/>
        </w:rPr>
        <w:t xml:space="preserve"> de primer o de segundo nivel jerárquico-</w:t>
      </w:r>
      <w:r w:rsidR="00E46D64">
        <w:rPr>
          <w:rFonts w:ascii="Courier New" w:eastAsia="Times New Roman" w:hAnsi="Courier New" w:cs="Courier New"/>
          <w:sz w:val="24"/>
          <w:szCs w:val="24"/>
          <w:lang w:val="es-ES_tradnl" w:eastAsia="es-ES"/>
        </w:rPr>
        <w:t>,</w:t>
      </w:r>
      <w:r w:rsidRPr="000C7E51">
        <w:rPr>
          <w:rFonts w:ascii="Courier New" w:eastAsia="Times New Roman" w:hAnsi="Courier New" w:cs="Courier New"/>
          <w:sz w:val="24"/>
          <w:szCs w:val="24"/>
          <w:lang w:val="es-ES_tradnl" w:eastAsia="es-ES"/>
        </w:rPr>
        <w:t xml:space="preserve"> selecciona</w:t>
      </w:r>
      <w:r w:rsidR="00E718C5">
        <w:rPr>
          <w:rFonts w:ascii="Courier New" w:eastAsia="Times New Roman" w:hAnsi="Courier New" w:cs="Courier New"/>
          <w:sz w:val="24"/>
          <w:szCs w:val="24"/>
          <w:lang w:val="es-ES_tradnl" w:eastAsia="es-ES"/>
        </w:rPr>
        <w:t>n</w:t>
      </w:r>
      <w:r w:rsidRPr="000C7E51">
        <w:rPr>
          <w:rFonts w:ascii="Courier New" w:eastAsia="Times New Roman" w:hAnsi="Courier New" w:cs="Courier New"/>
          <w:sz w:val="24"/>
          <w:szCs w:val="24"/>
          <w:lang w:val="es-ES_tradnl" w:eastAsia="es-ES"/>
        </w:rPr>
        <w:t xml:space="preserve">, por concurso público, </w:t>
      </w:r>
      <w:r w:rsidR="00E718C5">
        <w:rPr>
          <w:rFonts w:ascii="Courier New" w:eastAsia="Times New Roman" w:hAnsi="Courier New" w:cs="Courier New"/>
          <w:sz w:val="24"/>
          <w:szCs w:val="24"/>
          <w:lang w:val="es-ES_tradnl" w:eastAsia="es-ES"/>
        </w:rPr>
        <w:t>l</w:t>
      </w:r>
      <w:r w:rsidRPr="000C7E51">
        <w:rPr>
          <w:rFonts w:ascii="Courier New" w:eastAsia="Times New Roman" w:hAnsi="Courier New" w:cs="Courier New"/>
          <w:sz w:val="24"/>
          <w:szCs w:val="24"/>
          <w:lang w:val="es-ES_tradnl" w:eastAsia="es-ES"/>
        </w:rPr>
        <w:t xml:space="preserve">os postulantes más idóneos para el cargo, quienes son propuestos a la autoridad </w:t>
      </w:r>
      <w:r w:rsidR="00E718C5">
        <w:rPr>
          <w:rFonts w:ascii="Courier New" w:eastAsia="Times New Roman" w:hAnsi="Courier New" w:cs="Courier New"/>
          <w:sz w:val="24"/>
          <w:szCs w:val="24"/>
          <w:lang w:val="es-ES_tradnl" w:eastAsia="es-ES"/>
        </w:rPr>
        <w:t xml:space="preserve">facultada para el </w:t>
      </w:r>
      <w:r w:rsidRPr="000C7E51">
        <w:rPr>
          <w:rFonts w:ascii="Courier New" w:eastAsia="Times New Roman" w:hAnsi="Courier New" w:cs="Courier New"/>
          <w:sz w:val="24"/>
          <w:szCs w:val="24"/>
          <w:lang w:val="es-ES_tradnl" w:eastAsia="es-ES"/>
        </w:rPr>
        <w:t>nombramiento, la que puede elegir entre los nominados e incluso desestimarlos</w:t>
      </w:r>
      <w:r w:rsidR="00E718C5">
        <w:rPr>
          <w:rFonts w:ascii="Courier New" w:eastAsia="Times New Roman" w:hAnsi="Courier New" w:cs="Courier New"/>
          <w:sz w:val="24"/>
          <w:szCs w:val="24"/>
          <w:lang w:val="es-ES_tradnl" w:eastAsia="es-ES"/>
        </w:rPr>
        <w:t>,</w:t>
      </w:r>
      <w:r w:rsidRPr="000C7E51">
        <w:rPr>
          <w:rFonts w:ascii="Courier New" w:eastAsia="Times New Roman" w:hAnsi="Courier New" w:cs="Courier New"/>
          <w:sz w:val="24"/>
          <w:szCs w:val="24"/>
          <w:lang w:val="es-ES_tradnl" w:eastAsia="es-ES"/>
        </w:rPr>
        <w:t xml:space="preserve"> </w:t>
      </w:r>
      <w:r w:rsidR="00E718C5">
        <w:rPr>
          <w:rFonts w:ascii="Courier New" w:eastAsia="Times New Roman" w:hAnsi="Courier New" w:cs="Courier New"/>
          <w:sz w:val="24"/>
          <w:szCs w:val="24"/>
          <w:lang w:val="es-ES_tradnl" w:eastAsia="es-ES"/>
        </w:rPr>
        <w:t>para luego</w:t>
      </w:r>
      <w:r w:rsidRPr="000C7E51">
        <w:rPr>
          <w:rFonts w:ascii="Courier New" w:eastAsia="Times New Roman" w:hAnsi="Courier New" w:cs="Courier New"/>
          <w:sz w:val="24"/>
          <w:szCs w:val="24"/>
          <w:lang w:val="es-ES_tradnl" w:eastAsia="es-ES"/>
        </w:rPr>
        <w:t xml:space="preserve"> solicitar un nuevo proceso de selección.</w:t>
      </w:r>
    </w:p>
    <w:p w14:paraId="05BED6E9" w14:textId="7BC5AE6B" w:rsidR="00E46D64" w:rsidRDefault="00CE6A82"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lastRenderedPageBreak/>
        <w:t>Hoy forman parte del Sistema de Alta Dirección Pública</w:t>
      </w:r>
      <w:r w:rsidR="00CF32C7">
        <w:rPr>
          <w:rFonts w:ascii="Courier New" w:eastAsia="Times New Roman" w:hAnsi="Courier New" w:cs="Courier New"/>
          <w:sz w:val="24"/>
          <w:szCs w:val="24"/>
          <w:lang w:val="es-ES_tradnl" w:eastAsia="es-ES"/>
        </w:rPr>
        <w:t xml:space="preserve"> o se seleccionan por medio de su institucionalidad</w:t>
      </w:r>
      <w:r w:rsidR="00B800B4">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w:t>
      </w:r>
      <w:r w:rsidR="003463BC">
        <w:rPr>
          <w:rFonts w:ascii="Courier New" w:eastAsia="Times New Roman" w:hAnsi="Courier New" w:cs="Courier New"/>
          <w:sz w:val="24"/>
          <w:szCs w:val="24"/>
          <w:lang w:val="es-ES_tradnl" w:eastAsia="es-ES"/>
        </w:rPr>
        <w:t>4.997</w:t>
      </w:r>
      <w:r w:rsidR="00B800B4">
        <w:rPr>
          <w:rFonts w:ascii="Courier New" w:eastAsia="Times New Roman" w:hAnsi="Courier New" w:cs="Courier New"/>
          <w:sz w:val="24"/>
          <w:szCs w:val="24"/>
          <w:lang w:val="es-ES_tradnl" w:eastAsia="es-ES"/>
        </w:rPr>
        <w:t xml:space="preserve"> cargos, la mayor cifra histórica desde su creación el año 2003, de los cuales 1.2</w:t>
      </w:r>
      <w:r w:rsidR="003463BC">
        <w:rPr>
          <w:rFonts w:ascii="Courier New" w:eastAsia="Times New Roman" w:hAnsi="Courier New" w:cs="Courier New"/>
          <w:sz w:val="24"/>
          <w:szCs w:val="24"/>
          <w:lang w:val="es-ES_tradnl" w:eastAsia="es-ES"/>
        </w:rPr>
        <w:t>95</w:t>
      </w:r>
      <w:r w:rsidR="00B800B4">
        <w:rPr>
          <w:rFonts w:ascii="Courier New" w:eastAsia="Times New Roman" w:hAnsi="Courier New" w:cs="Courier New"/>
          <w:sz w:val="24"/>
          <w:szCs w:val="24"/>
          <w:lang w:val="es-ES_tradnl" w:eastAsia="es-ES"/>
        </w:rPr>
        <w:t xml:space="preserve"> son </w:t>
      </w:r>
      <w:r w:rsidR="004C780D">
        <w:rPr>
          <w:rFonts w:ascii="Courier New" w:eastAsia="Times New Roman" w:hAnsi="Courier New" w:cs="Courier New"/>
          <w:sz w:val="24"/>
          <w:szCs w:val="24"/>
          <w:lang w:val="es-ES_tradnl" w:eastAsia="es-ES"/>
        </w:rPr>
        <w:t xml:space="preserve">cargos </w:t>
      </w:r>
      <w:r w:rsidR="00F64C35">
        <w:rPr>
          <w:rFonts w:ascii="Courier New" w:eastAsia="Times New Roman" w:hAnsi="Courier New" w:cs="Courier New"/>
          <w:sz w:val="24"/>
          <w:szCs w:val="24"/>
          <w:lang w:val="es-ES_tradnl" w:eastAsia="es-ES"/>
        </w:rPr>
        <w:t>“</w:t>
      </w:r>
      <w:r w:rsidR="00B800B4">
        <w:rPr>
          <w:rFonts w:ascii="Courier New" w:eastAsia="Times New Roman" w:hAnsi="Courier New" w:cs="Courier New"/>
          <w:sz w:val="24"/>
          <w:szCs w:val="24"/>
          <w:lang w:val="es-ES_tradnl" w:eastAsia="es-ES"/>
        </w:rPr>
        <w:t>adscritos</w:t>
      </w:r>
      <w:r w:rsidR="00F64C35">
        <w:rPr>
          <w:rFonts w:ascii="Courier New" w:eastAsia="Times New Roman" w:hAnsi="Courier New" w:cs="Courier New"/>
          <w:sz w:val="24"/>
          <w:szCs w:val="24"/>
          <w:lang w:val="es-ES_tradnl" w:eastAsia="es-ES"/>
        </w:rPr>
        <w:t>”, es decir, aquellos cargos de</w:t>
      </w:r>
      <w:r w:rsidR="00B800B4">
        <w:rPr>
          <w:rFonts w:ascii="Courier New" w:eastAsia="Times New Roman" w:hAnsi="Courier New" w:cs="Courier New"/>
          <w:sz w:val="24"/>
          <w:szCs w:val="24"/>
          <w:lang w:val="es-ES_tradnl" w:eastAsia="es-ES"/>
        </w:rPr>
        <w:t xml:space="preserve"> primer y segundo nivel jerá</w:t>
      </w:r>
      <w:r w:rsidR="00F64C35">
        <w:rPr>
          <w:rFonts w:ascii="Courier New" w:eastAsia="Times New Roman" w:hAnsi="Courier New" w:cs="Courier New"/>
          <w:sz w:val="24"/>
          <w:szCs w:val="24"/>
          <w:lang w:val="es-ES_tradnl" w:eastAsia="es-ES"/>
        </w:rPr>
        <w:t>rquico, sujetos a todas las reglas de ingreso, desempeño y remoción que establece</w:t>
      </w:r>
      <w:r w:rsidR="003463BC">
        <w:rPr>
          <w:rFonts w:ascii="Courier New" w:eastAsia="Times New Roman" w:hAnsi="Courier New" w:cs="Courier New"/>
          <w:sz w:val="24"/>
          <w:szCs w:val="24"/>
          <w:lang w:val="es-ES_tradnl" w:eastAsia="es-ES"/>
        </w:rPr>
        <w:t xml:space="preserve"> el título VI de</w:t>
      </w:r>
      <w:r w:rsidR="00F64C35">
        <w:rPr>
          <w:rFonts w:ascii="Courier New" w:eastAsia="Times New Roman" w:hAnsi="Courier New" w:cs="Courier New"/>
          <w:sz w:val="24"/>
          <w:szCs w:val="24"/>
          <w:lang w:val="es-ES_tradnl" w:eastAsia="es-ES"/>
        </w:rPr>
        <w:t xml:space="preserve"> la ley</w:t>
      </w:r>
      <w:r w:rsidR="006C17BC">
        <w:rPr>
          <w:rFonts w:ascii="Courier New" w:eastAsia="Times New Roman" w:hAnsi="Courier New" w:cs="Courier New"/>
          <w:sz w:val="24"/>
          <w:szCs w:val="24"/>
          <w:lang w:val="es-ES_tradnl" w:eastAsia="es-ES"/>
        </w:rPr>
        <w:t xml:space="preserve"> N°</w:t>
      </w:r>
      <w:r w:rsidR="00F64C35">
        <w:rPr>
          <w:rFonts w:ascii="Courier New" w:eastAsia="Times New Roman" w:hAnsi="Courier New" w:cs="Courier New"/>
          <w:sz w:val="24"/>
          <w:szCs w:val="24"/>
          <w:lang w:val="es-ES_tradnl" w:eastAsia="es-ES"/>
        </w:rPr>
        <w:t xml:space="preserve"> 19.882</w:t>
      </w:r>
      <w:r w:rsidR="006732CA">
        <w:rPr>
          <w:rFonts w:ascii="Courier New" w:eastAsia="Times New Roman" w:hAnsi="Courier New" w:cs="Courier New"/>
          <w:sz w:val="24"/>
          <w:szCs w:val="24"/>
          <w:lang w:val="es-ES_tradnl" w:eastAsia="es-ES"/>
        </w:rPr>
        <w:t>;</w:t>
      </w:r>
      <w:r w:rsidR="00B800B4">
        <w:rPr>
          <w:rFonts w:ascii="Courier New" w:eastAsia="Times New Roman" w:hAnsi="Courier New" w:cs="Courier New"/>
          <w:sz w:val="24"/>
          <w:szCs w:val="24"/>
          <w:lang w:val="es-ES_tradnl" w:eastAsia="es-ES"/>
        </w:rPr>
        <w:t xml:space="preserve"> 3.172 son directores de escuelas y liceos municipales</w:t>
      </w:r>
      <w:r w:rsidR="006732CA">
        <w:rPr>
          <w:rFonts w:ascii="Courier New" w:eastAsia="Times New Roman" w:hAnsi="Courier New" w:cs="Courier New"/>
          <w:sz w:val="24"/>
          <w:szCs w:val="24"/>
          <w:lang w:val="es-ES_tradnl" w:eastAsia="es-ES"/>
        </w:rPr>
        <w:t>;</w:t>
      </w:r>
      <w:r w:rsidR="00B800B4">
        <w:rPr>
          <w:rFonts w:ascii="Courier New" w:eastAsia="Times New Roman" w:hAnsi="Courier New" w:cs="Courier New"/>
          <w:sz w:val="24"/>
          <w:szCs w:val="24"/>
          <w:lang w:val="es-ES_tradnl" w:eastAsia="es-ES"/>
        </w:rPr>
        <w:t xml:space="preserve"> </w:t>
      </w:r>
      <w:r w:rsidR="00F64C35">
        <w:rPr>
          <w:rFonts w:ascii="Courier New" w:eastAsia="Times New Roman" w:hAnsi="Courier New" w:cs="Courier New"/>
          <w:sz w:val="24"/>
          <w:szCs w:val="24"/>
          <w:lang w:val="es-ES_tradnl" w:eastAsia="es-ES"/>
        </w:rPr>
        <w:t>260 son directores de departamentos municipales de educación</w:t>
      </w:r>
      <w:r w:rsidR="006732CA">
        <w:rPr>
          <w:rFonts w:ascii="Courier New" w:eastAsia="Times New Roman" w:hAnsi="Courier New" w:cs="Courier New"/>
          <w:sz w:val="24"/>
          <w:szCs w:val="24"/>
          <w:lang w:val="es-ES_tradnl" w:eastAsia="es-ES"/>
        </w:rPr>
        <w:t>;</w:t>
      </w:r>
      <w:r w:rsidR="00F64C35">
        <w:rPr>
          <w:rFonts w:ascii="Courier New" w:eastAsia="Times New Roman" w:hAnsi="Courier New" w:cs="Courier New"/>
          <w:sz w:val="24"/>
          <w:szCs w:val="24"/>
          <w:lang w:val="es-ES_tradnl" w:eastAsia="es-ES"/>
        </w:rPr>
        <w:t xml:space="preserve"> </w:t>
      </w:r>
      <w:r w:rsidR="00B800B4">
        <w:rPr>
          <w:rFonts w:ascii="Courier New" w:eastAsia="Times New Roman" w:hAnsi="Courier New" w:cs="Courier New"/>
          <w:sz w:val="24"/>
          <w:szCs w:val="24"/>
          <w:lang w:val="es-ES_tradnl" w:eastAsia="es-ES"/>
        </w:rPr>
        <w:t xml:space="preserve">y </w:t>
      </w:r>
      <w:r w:rsidR="00F64C35">
        <w:rPr>
          <w:rFonts w:ascii="Courier New" w:eastAsia="Times New Roman" w:hAnsi="Courier New" w:cs="Courier New"/>
          <w:sz w:val="24"/>
          <w:szCs w:val="24"/>
          <w:lang w:val="es-ES_tradnl" w:eastAsia="es-ES"/>
        </w:rPr>
        <w:t>2</w:t>
      </w:r>
      <w:r w:rsidR="003463BC">
        <w:rPr>
          <w:rFonts w:ascii="Courier New" w:eastAsia="Times New Roman" w:hAnsi="Courier New" w:cs="Courier New"/>
          <w:sz w:val="24"/>
          <w:szCs w:val="24"/>
          <w:lang w:val="es-ES_tradnl" w:eastAsia="es-ES"/>
        </w:rPr>
        <w:t>58</w:t>
      </w:r>
      <w:r w:rsidR="00F64C35">
        <w:rPr>
          <w:rFonts w:ascii="Courier New" w:eastAsia="Times New Roman" w:hAnsi="Courier New" w:cs="Courier New"/>
          <w:sz w:val="24"/>
          <w:szCs w:val="24"/>
          <w:lang w:val="es-ES_tradnl" w:eastAsia="es-ES"/>
        </w:rPr>
        <w:t xml:space="preserve"> son cargos denominados como “no adscritos”, los que incluyen</w:t>
      </w:r>
      <w:r w:rsidR="004C780D">
        <w:rPr>
          <w:rFonts w:ascii="Courier New" w:eastAsia="Times New Roman" w:hAnsi="Courier New" w:cs="Courier New"/>
          <w:sz w:val="24"/>
          <w:szCs w:val="24"/>
          <w:lang w:val="es-ES_tradnl" w:eastAsia="es-ES"/>
        </w:rPr>
        <w:t>,</w:t>
      </w:r>
      <w:r w:rsidR="00F64C35">
        <w:rPr>
          <w:rFonts w:ascii="Courier New" w:eastAsia="Times New Roman" w:hAnsi="Courier New" w:cs="Courier New"/>
          <w:sz w:val="24"/>
          <w:szCs w:val="24"/>
          <w:lang w:val="es-ES_tradnl" w:eastAsia="es-ES"/>
        </w:rPr>
        <w:t xml:space="preserve"> por ejemplo</w:t>
      </w:r>
      <w:r w:rsidR="004C780D">
        <w:rPr>
          <w:rFonts w:ascii="Courier New" w:eastAsia="Times New Roman" w:hAnsi="Courier New" w:cs="Courier New"/>
          <w:sz w:val="24"/>
          <w:szCs w:val="24"/>
          <w:lang w:val="es-ES_tradnl" w:eastAsia="es-ES"/>
        </w:rPr>
        <w:t>,</w:t>
      </w:r>
      <w:r w:rsidR="00F64C35">
        <w:rPr>
          <w:rFonts w:ascii="Courier New" w:eastAsia="Times New Roman" w:hAnsi="Courier New" w:cs="Courier New"/>
          <w:sz w:val="24"/>
          <w:szCs w:val="24"/>
          <w:lang w:val="es-ES_tradnl" w:eastAsia="es-ES"/>
        </w:rPr>
        <w:t xml:space="preserve"> a los directores de empresas públicas como CODELCO o ENAP, cuyo proceso de selección es conducido por el Consejo ADP</w:t>
      </w:r>
      <w:r w:rsidR="003463BC">
        <w:rPr>
          <w:rFonts w:ascii="Courier New" w:eastAsia="Times New Roman" w:hAnsi="Courier New" w:cs="Courier New"/>
          <w:sz w:val="24"/>
          <w:szCs w:val="24"/>
          <w:lang w:val="es-ES_tradnl" w:eastAsia="es-ES"/>
        </w:rPr>
        <w:t>,</w:t>
      </w:r>
      <w:r w:rsidR="00F64C35">
        <w:rPr>
          <w:rFonts w:ascii="Courier New" w:eastAsia="Times New Roman" w:hAnsi="Courier New" w:cs="Courier New"/>
          <w:sz w:val="24"/>
          <w:szCs w:val="24"/>
          <w:lang w:val="es-ES_tradnl" w:eastAsia="es-ES"/>
        </w:rPr>
        <w:t xml:space="preserve"> pero las condiciones para </w:t>
      </w:r>
      <w:r w:rsidR="006732CA">
        <w:rPr>
          <w:rFonts w:ascii="Courier New" w:eastAsia="Times New Roman" w:hAnsi="Courier New" w:cs="Courier New"/>
          <w:sz w:val="24"/>
          <w:szCs w:val="24"/>
          <w:lang w:val="es-ES_tradnl" w:eastAsia="es-ES"/>
        </w:rPr>
        <w:t xml:space="preserve">el </w:t>
      </w:r>
      <w:r w:rsidR="00F64C35">
        <w:rPr>
          <w:rFonts w:ascii="Courier New" w:eastAsia="Times New Roman" w:hAnsi="Courier New" w:cs="Courier New"/>
          <w:sz w:val="24"/>
          <w:szCs w:val="24"/>
          <w:lang w:val="es-ES_tradnl" w:eastAsia="es-ES"/>
        </w:rPr>
        <w:t>ejercicio del cargo se rigen por otros marcos legales.</w:t>
      </w:r>
    </w:p>
    <w:p w14:paraId="78DE6265" w14:textId="3FD15ECB" w:rsidR="00E46D64" w:rsidRPr="00437CFE" w:rsidRDefault="00E46D64" w:rsidP="00A45A57">
      <w:pPr>
        <w:pStyle w:val="Ttulo2"/>
        <w:rPr>
          <w:rFonts w:eastAsia="Times New Roman"/>
          <w:lang w:val="es-ES_tradnl" w:eastAsia="es-ES"/>
        </w:rPr>
      </w:pPr>
      <w:r w:rsidRPr="00437CFE">
        <w:rPr>
          <w:rFonts w:eastAsia="Times New Roman"/>
          <w:lang w:val="es-ES_tradnl" w:eastAsia="es-ES"/>
        </w:rPr>
        <w:t xml:space="preserve">Efectos de la </w:t>
      </w:r>
      <w:r w:rsidR="006C17BC">
        <w:rPr>
          <w:rFonts w:eastAsia="Times New Roman"/>
          <w:lang w:val="es-ES_tradnl" w:eastAsia="es-ES"/>
        </w:rPr>
        <w:t>l</w:t>
      </w:r>
      <w:r w:rsidRPr="00437CFE">
        <w:rPr>
          <w:rFonts w:eastAsia="Times New Roman"/>
          <w:lang w:val="es-ES_tradnl" w:eastAsia="es-ES"/>
        </w:rPr>
        <w:t xml:space="preserve">ey </w:t>
      </w:r>
      <w:r w:rsidR="00BB2462">
        <w:rPr>
          <w:rFonts w:eastAsia="Times New Roman"/>
          <w:lang w:val="es-ES_tradnl" w:eastAsia="es-ES"/>
        </w:rPr>
        <w:t>N°</w:t>
      </w:r>
      <w:r w:rsidR="006C17BC">
        <w:rPr>
          <w:rFonts w:eastAsia="Times New Roman"/>
          <w:lang w:val="es-ES_tradnl" w:eastAsia="es-ES"/>
        </w:rPr>
        <w:t xml:space="preserve"> </w:t>
      </w:r>
      <w:r w:rsidRPr="00437CFE">
        <w:rPr>
          <w:rFonts w:eastAsia="Times New Roman"/>
          <w:lang w:val="es-ES_tradnl" w:eastAsia="es-ES"/>
        </w:rPr>
        <w:t>20.955</w:t>
      </w:r>
    </w:p>
    <w:p w14:paraId="07083B36" w14:textId="66BA7436" w:rsidR="00242CFC" w:rsidRPr="00242CFC" w:rsidRDefault="00242CFC" w:rsidP="00A45A57">
      <w:pPr>
        <w:spacing w:before="240" w:after="240"/>
        <w:ind w:left="2835" w:firstLine="709"/>
        <w:jc w:val="both"/>
        <w:rPr>
          <w:rFonts w:ascii="Courier New" w:eastAsia="Times New Roman" w:hAnsi="Courier New" w:cs="Courier New"/>
          <w:sz w:val="24"/>
          <w:szCs w:val="24"/>
          <w:lang w:val="es-ES_tradnl" w:eastAsia="es-ES"/>
        </w:rPr>
      </w:pPr>
      <w:r w:rsidRPr="00242CFC">
        <w:rPr>
          <w:rFonts w:ascii="Courier New" w:eastAsia="Times New Roman" w:hAnsi="Courier New" w:cs="Courier New"/>
          <w:sz w:val="24"/>
          <w:szCs w:val="24"/>
          <w:lang w:val="es-ES_tradnl" w:eastAsia="es-ES"/>
        </w:rPr>
        <w:t xml:space="preserve">Luego de </w:t>
      </w:r>
      <w:r w:rsidR="00323650">
        <w:rPr>
          <w:rFonts w:ascii="Courier New" w:eastAsia="Times New Roman" w:hAnsi="Courier New" w:cs="Courier New"/>
          <w:sz w:val="24"/>
          <w:szCs w:val="24"/>
          <w:lang w:val="es-ES_tradnl" w:eastAsia="es-ES"/>
        </w:rPr>
        <w:t xml:space="preserve">casi </w:t>
      </w:r>
      <w:r w:rsidRPr="00242CFC">
        <w:rPr>
          <w:rFonts w:ascii="Courier New" w:eastAsia="Times New Roman" w:hAnsi="Courier New" w:cs="Courier New"/>
          <w:sz w:val="24"/>
          <w:szCs w:val="24"/>
          <w:lang w:val="es-ES_tradnl" w:eastAsia="es-ES"/>
        </w:rPr>
        <w:t>c</w:t>
      </w:r>
      <w:r w:rsidR="00CF32C7">
        <w:rPr>
          <w:rFonts w:ascii="Courier New" w:eastAsia="Times New Roman" w:hAnsi="Courier New" w:cs="Courier New"/>
          <w:sz w:val="24"/>
          <w:szCs w:val="24"/>
          <w:lang w:val="es-ES_tradnl" w:eastAsia="es-ES"/>
        </w:rPr>
        <w:t>inco</w:t>
      </w:r>
      <w:r w:rsidR="00E46D64">
        <w:rPr>
          <w:rFonts w:ascii="Courier New" w:eastAsia="Times New Roman" w:hAnsi="Courier New" w:cs="Courier New"/>
          <w:sz w:val="24"/>
          <w:szCs w:val="24"/>
          <w:lang w:val="es-ES_tradnl" w:eastAsia="es-ES"/>
        </w:rPr>
        <w:t xml:space="preserve"> años de implementación de la </w:t>
      </w:r>
      <w:r w:rsidR="006C17BC">
        <w:rPr>
          <w:rFonts w:ascii="Courier New" w:eastAsia="Times New Roman" w:hAnsi="Courier New" w:cs="Courier New"/>
          <w:sz w:val="24"/>
          <w:szCs w:val="24"/>
          <w:lang w:val="es-ES_tradnl" w:eastAsia="es-ES"/>
        </w:rPr>
        <w:t>l</w:t>
      </w:r>
      <w:r w:rsidRPr="00242CFC">
        <w:rPr>
          <w:rFonts w:ascii="Courier New" w:eastAsia="Times New Roman" w:hAnsi="Courier New" w:cs="Courier New"/>
          <w:sz w:val="24"/>
          <w:szCs w:val="24"/>
          <w:lang w:val="es-ES_tradnl" w:eastAsia="es-ES"/>
        </w:rPr>
        <w:t>ey N°</w:t>
      </w:r>
      <w:r w:rsidR="006C17BC">
        <w:rPr>
          <w:rFonts w:ascii="Courier New" w:eastAsia="Times New Roman" w:hAnsi="Courier New" w:cs="Courier New"/>
          <w:sz w:val="24"/>
          <w:szCs w:val="24"/>
          <w:lang w:val="es-ES_tradnl" w:eastAsia="es-ES"/>
        </w:rPr>
        <w:t xml:space="preserve"> </w:t>
      </w:r>
      <w:r w:rsidRPr="00242CFC">
        <w:rPr>
          <w:rFonts w:ascii="Courier New" w:eastAsia="Times New Roman" w:hAnsi="Courier New" w:cs="Courier New"/>
          <w:sz w:val="24"/>
          <w:szCs w:val="24"/>
          <w:lang w:val="es-ES_tradnl" w:eastAsia="es-ES"/>
        </w:rPr>
        <w:t>20.955, que perfeccionó el Sistema de Alta Dirección Pública y fortaleció la Dirección Nacional del Servicio Civil, su aplicación ha tenido efectos dispares en relación a los objetivos originalmente buscados por el legislador.</w:t>
      </w:r>
    </w:p>
    <w:p w14:paraId="24CE4784" w14:textId="49121FA1" w:rsidR="00242CFC" w:rsidRPr="00242CFC" w:rsidRDefault="00242CFC" w:rsidP="00A45A57">
      <w:pPr>
        <w:spacing w:before="240" w:after="240"/>
        <w:ind w:left="2835" w:firstLine="709"/>
        <w:jc w:val="both"/>
        <w:rPr>
          <w:rFonts w:ascii="Courier New" w:eastAsia="Times New Roman" w:hAnsi="Courier New" w:cs="Courier New"/>
          <w:sz w:val="24"/>
          <w:szCs w:val="24"/>
          <w:lang w:val="es-ES_tradnl" w:eastAsia="es-ES"/>
        </w:rPr>
      </w:pPr>
      <w:r w:rsidRPr="00242CFC">
        <w:rPr>
          <w:rFonts w:ascii="Courier New" w:eastAsia="Times New Roman" w:hAnsi="Courier New" w:cs="Courier New"/>
          <w:sz w:val="24"/>
          <w:szCs w:val="24"/>
          <w:lang w:val="es-ES_tradnl" w:eastAsia="es-ES"/>
        </w:rPr>
        <w:t>Cabe recordar que el citado cuerpo legal entregó nuevas facultades a</w:t>
      </w:r>
      <w:r w:rsidR="00750EC1">
        <w:rPr>
          <w:rFonts w:ascii="Courier New" w:eastAsia="Times New Roman" w:hAnsi="Courier New" w:cs="Courier New"/>
          <w:sz w:val="24"/>
          <w:szCs w:val="24"/>
          <w:lang w:val="es-ES_tradnl" w:eastAsia="es-ES"/>
        </w:rPr>
        <w:t xml:space="preserve"> </w:t>
      </w:r>
      <w:r w:rsidRPr="00242CFC">
        <w:rPr>
          <w:rFonts w:ascii="Courier New" w:eastAsia="Times New Roman" w:hAnsi="Courier New" w:cs="Courier New"/>
          <w:sz w:val="24"/>
          <w:szCs w:val="24"/>
          <w:lang w:val="es-ES_tradnl" w:eastAsia="es-ES"/>
        </w:rPr>
        <w:t>l</w:t>
      </w:r>
      <w:r w:rsidR="00750EC1">
        <w:rPr>
          <w:rFonts w:ascii="Courier New" w:eastAsia="Times New Roman" w:hAnsi="Courier New" w:cs="Courier New"/>
          <w:sz w:val="24"/>
          <w:szCs w:val="24"/>
          <w:lang w:val="es-ES_tradnl" w:eastAsia="es-ES"/>
        </w:rPr>
        <w:t>a Dirección Nacional del</w:t>
      </w:r>
      <w:r w:rsidRPr="00242CFC">
        <w:rPr>
          <w:rFonts w:ascii="Courier New" w:eastAsia="Times New Roman" w:hAnsi="Courier New" w:cs="Courier New"/>
          <w:sz w:val="24"/>
          <w:szCs w:val="24"/>
          <w:lang w:val="es-ES_tradnl" w:eastAsia="es-ES"/>
        </w:rPr>
        <w:t xml:space="preserve"> Servicio Civil; amplió el marco de aplicación del Sistema ADP y expandió el mérito a otras áreas de la Administración; incorporó medidas destinadas a limitar el impacto de los cambios de gobierno; introdujo reformas dirigidas a aumentar la eficiencia y efectividad de los procesos de selección; fortaleció el rol del Consejo como regulador y garante del buen funcionamiento del Sistema; reforzó la transparencia del proceso de selección y precisó el alcance de la confidencialidad, entre otras medidas.</w:t>
      </w:r>
    </w:p>
    <w:p w14:paraId="72DA2CA1" w14:textId="381591D1" w:rsidR="00242CFC" w:rsidRPr="00242CFC" w:rsidRDefault="00242CFC" w:rsidP="00A45A57">
      <w:pPr>
        <w:spacing w:before="240" w:after="240"/>
        <w:ind w:left="2835" w:firstLine="709"/>
        <w:jc w:val="both"/>
        <w:rPr>
          <w:rFonts w:ascii="Courier New" w:eastAsia="Times New Roman" w:hAnsi="Courier New" w:cs="Courier New"/>
          <w:sz w:val="24"/>
          <w:szCs w:val="24"/>
          <w:lang w:val="es-ES_tradnl" w:eastAsia="es-ES"/>
        </w:rPr>
      </w:pPr>
      <w:r w:rsidRPr="00242CFC">
        <w:rPr>
          <w:rFonts w:ascii="Courier New" w:eastAsia="Times New Roman" w:hAnsi="Courier New" w:cs="Courier New"/>
          <w:sz w:val="24"/>
          <w:szCs w:val="24"/>
          <w:lang w:val="es-ES_tradnl" w:eastAsia="es-ES"/>
        </w:rPr>
        <w:lastRenderedPageBreak/>
        <w:t xml:space="preserve">Aquellas medidas destinadas a aumentar la eficiencia y efectividad de los concursos han sido evaluadas como positivas en su impacto por el Consejo de Alta Dirección Pública. Entre ellas se cuenta la creación del llamado “banco de candidatos”, un registro que contiene la información de las personas que han participado de concursos y que permite invitar a participar a quienes posean perfiles concordantes con los del cargo que se busca proveer. Según el informe que anualmente emite el Consejo de Alta Dirección Pública al </w:t>
      </w:r>
      <w:r w:rsidR="00750EC1">
        <w:rPr>
          <w:rFonts w:ascii="Courier New" w:eastAsia="Times New Roman" w:hAnsi="Courier New" w:cs="Courier New"/>
          <w:sz w:val="24"/>
          <w:szCs w:val="24"/>
          <w:lang w:val="es-ES_tradnl" w:eastAsia="es-ES"/>
        </w:rPr>
        <w:t xml:space="preserve">H. </w:t>
      </w:r>
      <w:r w:rsidRPr="00242CFC">
        <w:rPr>
          <w:rFonts w:ascii="Courier New" w:eastAsia="Times New Roman" w:hAnsi="Courier New" w:cs="Courier New"/>
          <w:sz w:val="24"/>
          <w:szCs w:val="24"/>
          <w:lang w:val="es-ES_tradnl" w:eastAsia="es-ES"/>
        </w:rPr>
        <w:t xml:space="preserve">Congreso </w:t>
      </w:r>
      <w:r w:rsidR="006C17BC">
        <w:rPr>
          <w:rFonts w:ascii="Courier New" w:eastAsia="Times New Roman" w:hAnsi="Courier New" w:cs="Courier New"/>
          <w:sz w:val="24"/>
          <w:szCs w:val="24"/>
          <w:lang w:val="es-ES_tradnl" w:eastAsia="es-ES"/>
        </w:rPr>
        <w:t>Nacional</w:t>
      </w:r>
      <w:r w:rsidRPr="00242CFC">
        <w:rPr>
          <w:rFonts w:ascii="Courier New" w:eastAsia="Times New Roman" w:hAnsi="Courier New" w:cs="Courier New"/>
          <w:sz w:val="24"/>
          <w:szCs w:val="24"/>
          <w:lang w:val="es-ES_tradnl" w:eastAsia="es-ES"/>
        </w:rPr>
        <w:t xml:space="preserve">, durante 2018 se enviaron </w:t>
      </w:r>
      <w:r w:rsidRPr="00AF3D4E">
        <w:rPr>
          <w:rFonts w:ascii="Courier New" w:eastAsia="Times New Roman" w:hAnsi="Courier New" w:cs="Courier New"/>
          <w:sz w:val="24"/>
          <w:szCs w:val="24"/>
          <w:lang w:val="es-ES_tradnl" w:eastAsia="es-ES"/>
        </w:rPr>
        <w:t xml:space="preserve">130.000 invitaciones a través de correo electrónico a los integrantes de este banco, para un total de 238 concursos: </w:t>
      </w:r>
      <w:r w:rsidRPr="00AF3D4E">
        <w:rPr>
          <w:rFonts w:ascii="Courier New" w:eastAsia="Times New Roman" w:hAnsi="Courier New" w:cs="Courier New"/>
          <w:i/>
          <w:sz w:val="24"/>
          <w:szCs w:val="24"/>
          <w:lang w:val="es-ES_tradnl" w:eastAsia="es-ES"/>
        </w:rPr>
        <w:t>“en dichos procesos de selección, el 8,8% de los postulantes provino del Banco de Candidatos, aumentando su nivel de representación al momento de conformar nómina al 30,2% en los concursos de primer nivel jerárquico y a 24,9% en los de segundo nivel</w:t>
      </w:r>
      <w:r w:rsidR="00E46D64" w:rsidRPr="00AF3D4E">
        <w:rPr>
          <w:rFonts w:ascii="Courier New" w:eastAsia="Times New Roman" w:hAnsi="Courier New" w:cs="Courier New"/>
          <w:i/>
          <w:sz w:val="24"/>
          <w:szCs w:val="24"/>
          <w:lang w:val="es-ES_tradnl" w:eastAsia="es-ES"/>
        </w:rPr>
        <w:t>.”</w:t>
      </w:r>
      <w:r w:rsidRPr="00AF3D4E">
        <w:rPr>
          <w:rFonts w:ascii="Courier New" w:eastAsia="Times New Roman" w:hAnsi="Courier New" w:cs="Courier New"/>
          <w:sz w:val="24"/>
          <w:szCs w:val="24"/>
          <w:lang w:val="es-ES_tradnl" w:eastAsia="es-ES"/>
        </w:rPr>
        <w:t xml:space="preserve"> (Consejo ADP, Funcionamiento del Sistema de Alta Dire</w:t>
      </w:r>
      <w:r w:rsidR="00E46D64" w:rsidRPr="00AF3D4E">
        <w:rPr>
          <w:rFonts w:ascii="Courier New" w:eastAsia="Times New Roman" w:hAnsi="Courier New" w:cs="Courier New"/>
          <w:sz w:val="24"/>
          <w:szCs w:val="24"/>
          <w:lang w:val="es-ES_tradnl" w:eastAsia="es-ES"/>
        </w:rPr>
        <w:t>cción Pública 2018, p.35, 2019)</w:t>
      </w:r>
      <w:r w:rsidR="00AF3D4E" w:rsidRPr="00AF3D4E">
        <w:rPr>
          <w:rFonts w:ascii="Courier New" w:eastAsia="Times New Roman" w:hAnsi="Courier New" w:cs="Courier New"/>
          <w:sz w:val="24"/>
          <w:szCs w:val="24"/>
          <w:lang w:val="es-ES_tradnl" w:eastAsia="es-ES"/>
        </w:rPr>
        <w:t>.</w:t>
      </w:r>
      <w:r w:rsidR="00B25D3D" w:rsidRPr="00AF3D4E">
        <w:rPr>
          <w:rFonts w:ascii="Courier New" w:eastAsia="Times New Roman" w:hAnsi="Courier New" w:cs="Courier New"/>
          <w:sz w:val="24"/>
          <w:szCs w:val="24"/>
          <w:lang w:val="es-ES_tradnl" w:eastAsia="es-ES"/>
        </w:rPr>
        <w:t xml:space="preserve"> </w:t>
      </w:r>
      <w:r w:rsidR="008B2FCA">
        <w:rPr>
          <w:rFonts w:ascii="Courier New" w:eastAsia="Times New Roman" w:hAnsi="Courier New" w:cs="Courier New"/>
          <w:sz w:val="24"/>
          <w:szCs w:val="24"/>
          <w:lang w:val="es-ES_tradnl" w:eastAsia="es-ES"/>
        </w:rPr>
        <w:t xml:space="preserve">Asimismo, </w:t>
      </w:r>
      <w:r w:rsidR="00B25D3D" w:rsidRPr="0040720A">
        <w:rPr>
          <w:rFonts w:ascii="Courier New" w:eastAsia="Times New Roman" w:hAnsi="Courier New" w:cs="Courier New"/>
          <w:sz w:val="24"/>
          <w:szCs w:val="24"/>
          <w:lang w:val="es-ES_tradnl" w:eastAsia="es-ES"/>
        </w:rPr>
        <w:t>durante</w:t>
      </w:r>
      <w:r w:rsidR="00AF3D4E" w:rsidRPr="0040720A">
        <w:rPr>
          <w:rFonts w:ascii="Courier New" w:eastAsia="Times New Roman" w:hAnsi="Courier New" w:cs="Courier New"/>
          <w:sz w:val="24"/>
          <w:szCs w:val="24"/>
          <w:lang w:val="es-ES_tradnl" w:eastAsia="es-ES"/>
        </w:rPr>
        <w:t xml:space="preserve"> </w:t>
      </w:r>
      <w:r w:rsidR="008B2FCA" w:rsidRPr="0040720A">
        <w:rPr>
          <w:rFonts w:ascii="Courier New" w:eastAsia="Times New Roman" w:hAnsi="Courier New" w:cs="Courier New"/>
          <w:sz w:val="24"/>
          <w:szCs w:val="24"/>
          <w:lang w:val="es-ES_tradnl" w:eastAsia="es-ES"/>
        </w:rPr>
        <w:t>2020</w:t>
      </w:r>
      <w:r w:rsidR="00821450">
        <w:rPr>
          <w:rFonts w:ascii="Courier New" w:eastAsia="Times New Roman" w:hAnsi="Courier New" w:cs="Courier New"/>
          <w:sz w:val="24"/>
          <w:szCs w:val="24"/>
          <w:lang w:val="es-ES_tradnl" w:eastAsia="es-ES"/>
        </w:rPr>
        <w:t xml:space="preserve"> se</w:t>
      </w:r>
      <w:r w:rsidR="008B2FCA" w:rsidRPr="0040720A">
        <w:rPr>
          <w:rFonts w:ascii="Courier New" w:eastAsia="Times New Roman" w:hAnsi="Courier New" w:cs="Courier New"/>
          <w:sz w:val="24"/>
          <w:szCs w:val="24"/>
          <w:lang w:val="es-ES_tradnl" w:eastAsia="es-ES"/>
        </w:rPr>
        <w:t xml:space="preserve"> </w:t>
      </w:r>
      <w:r w:rsidR="00B25D3D" w:rsidRPr="0040720A">
        <w:rPr>
          <w:rFonts w:ascii="Courier New" w:eastAsia="Times New Roman" w:hAnsi="Courier New" w:cs="Courier New"/>
          <w:sz w:val="24"/>
          <w:szCs w:val="24"/>
          <w:lang w:val="es-ES_tradnl" w:eastAsia="es-ES"/>
        </w:rPr>
        <w:t xml:space="preserve">enviaron 205.932 invitaciones a través de correo electrónico a los integrantes de este banco, para un total de 287 </w:t>
      </w:r>
      <w:r w:rsidR="008B2FCA" w:rsidRPr="0040720A">
        <w:rPr>
          <w:rFonts w:ascii="Courier New" w:eastAsia="Times New Roman" w:hAnsi="Courier New" w:cs="Courier New"/>
          <w:sz w:val="24"/>
          <w:szCs w:val="24"/>
          <w:lang w:val="es-ES_tradnl" w:eastAsia="es-ES"/>
        </w:rPr>
        <w:t xml:space="preserve">concursos: </w:t>
      </w:r>
      <w:r w:rsidR="00B25D3D" w:rsidRPr="0040720A">
        <w:rPr>
          <w:rFonts w:ascii="Courier New" w:eastAsia="Times New Roman" w:hAnsi="Courier New" w:cs="Courier New"/>
          <w:sz w:val="24"/>
          <w:szCs w:val="24"/>
          <w:lang w:val="es-ES_tradnl" w:eastAsia="es-ES"/>
        </w:rPr>
        <w:t>en dichos procesos de selección, el 11% de los postulantes provino del Banco de Candidatos, aumentando su nivel de representación al momento de conformar nómina al 26% en los concursos de primer nivel jerárquico y a 29% en los de segundo nivel</w:t>
      </w:r>
      <w:r w:rsidR="00330420">
        <w:rPr>
          <w:rFonts w:ascii="Courier New" w:eastAsia="Times New Roman" w:hAnsi="Courier New" w:cs="Courier New"/>
          <w:sz w:val="24"/>
          <w:szCs w:val="24"/>
          <w:lang w:val="es-ES_tradnl" w:eastAsia="es-ES"/>
        </w:rPr>
        <w:t>.</w:t>
      </w:r>
    </w:p>
    <w:p w14:paraId="0B74E359" w14:textId="1A091DDA" w:rsidR="00242CFC" w:rsidRPr="00242CFC" w:rsidRDefault="00242CFC" w:rsidP="00A45A57">
      <w:pPr>
        <w:spacing w:before="240" w:after="240"/>
        <w:ind w:left="2835" w:firstLine="709"/>
        <w:jc w:val="both"/>
        <w:rPr>
          <w:rFonts w:ascii="Courier New" w:eastAsia="Times New Roman" w:hAnsi="Courier New" w:cs="Courier New"/>
          <w:sz w:val="24"/>
          <w:szCs w:val="24"/>
          <w:lang w:val="es-ES_tradnl" w:eastAsia="es-ES"/>
        </w:rPr>
      </w:pPr>
      <w:r w:rsidRPr="00242CFC">
        <w:rPr>
          <w:rFonts w:ascii="Courier New" w:eastAsia="Times New Roman" w:hAnsi="Courier New" w:cs="Courier New"/>
          <w:sz w:val="24"/>
          <w:szCs w:val="24"/>
          <w:lang w:val="es-ES_tradnl" w:eastAsia="es-ES"/>
        </w:rPr>
        <w:t xml:space="preserve">La reforma también facultaba al Consejo de Alta Dirección Pública </w:t>
      </w:r>
      <w:r w:rsidR="00330420">
        <w:rPr>
          <w:rFonts w:ascii="Courier New" w:eastAsia="Times New Roman" w:hAnsi="Courier New" w:cs="Courier New"/>
          <w:sz w:val="24"/>
          <w:szCs w:val="24"/>
          <w:lang w:val="es-ES_tradnl" w:eastAsia="es-ES"/>
        </w:rPr>
        <w:t>–</w:t>
      </w:r>
      <w:r w:rsidRPr="00242CFC">
        <w:rPr>
          <w:rFonts w:ascii="Courier New" w:eastAsia="Times New Roman" w:hAnsi="Courier New" w:cs="Courier New"/>
          <w:sz w:val="24"/>
          <w:szCs w:val="24"/>
          <w:lang w:val="es-ES_tradnl" w:eastAsia="es-ES"/>
        </w:rPr>
        <w:t xml:space="preserve">con el acuerdo de cuatro de sus cinco miembros y por razones fundadas-, para incorporar en procesos de selección, con su autorización y antes de la etapa de entrevistas, a personas provenientes de alguna de las dos categorías siguientes: candidatos nominados en los últimos veinticuatro meses en concursos destinados a proveer cargos de </w:t>
      </w:r>
      <w:r w:rsidRPr="00242CFC">
        <w:rPr>
          <w:rFonts w:ascii="Courier New" w:eastAsia="Times New Roman" w:hAnsi="Courier New" w:cs="Courier New"/>
          <w:sz w:val="24"/>
          <w:szCs w:val="24"/>
          <w:lang w:val="es-ES_tradnl" w:eastAsia="es-ES"/>
        </w:rPr>
        <w:lastRenderedPageBreak/>
        <w:t xml:space="preserve">naturaleza equivalente, y Altos Directivos Públicos, en ejercicio o no, que hayan ejercido el cargo por al menos un periodo de dos años y cuyo cumplimiento de su convenio de desempeño haya sido igual o superior al 90%, herramienta que fue llamada “Gestión de Candidatos”. </w:t>
      </w:r>
      <w:r w:rsidR="00AF3D4E" w:rsidRPr="00AF3D4E">
        <w:rPr>
          <w:rFonts w:ascii="Courier New" w:eastAsia="Times New Roman" w:hAnsi="Courier New" w:cs="Courier New"/>
          <w:sz w:val="24"/>
          <w:szCs w:val="24"/>
          <w:lang w:val="es-ES_tradnl" w:eastAsia="es-ES"/>
        </w:rPr>
        <w:t>Durante 2020, se utilizó este mecanismo en 3</w:t>
      </w:r>
      <w:r w:rsidR="005756B2">
        <w:rPr>
          <w:rFonts w:ascii="Courier New" w:eastAsia="Times New Roman" w:hAnsi="Courier New" w:cs="Courier New"/>
          <w:sz w:val="24"/>
          <w:szCs w:val="24"/>
          <w:lang w:val="es-ES_tradnl" w:eastAsia="es-ES"/>
        </w:rPr>
        <w:t>9</w:t>
      </w:r>
      <w:r w:rsidR="00AF3D4E" w:rsidRPr="00AF3D4E">
        <w:rPr>
          <w:rFonts w:ascii="Courier New" w:eastAsia="Times New Roman" w:hAnsi="Courier New" w:cs="Courier New"/>
          <w:sz w:val="24"/>
          <w:szCs w:val="24"/>
          <w:lang w:val="es-ES_tradnl" w:eastAsia="es-ES"/>
        </w:rPr>
        <w:t xml:space="preserve"> concursos -6 de primer nivel y 3</w:t>
      </w:r>
      <w:r w:rsidR="005756B2">
        <w:rPr>
          <w:rFonts w:ascii="Courier New" w:eastAsia="Times New Roman" w:hAnsi="Courier New" w:cs="Courier New"/>
          <w:sz w:val="24"/>
          <w:szCs w:val="24"/>
          <w:lang w:val="es-ES_tradnl" w:eastAsia="es-ES"/>
        </w:rPr>
        <w:t>3</w:t>
      </w:r>
      <w:r w:rsidR="00AF3D4E" w:rsidRPr="00AF3D4E">
        <w:rPr>
          <w:rFonts w:ascii="Courier New" w:eastAsia="Times New Roman" w:hAnsi="Courier New" w:cs="Courier New"/>
          <w:sz w:val="24"/>
          <w:szCs w:val="24"/>
          <w:lang w:val="es-ES_tradnl" w:eastAsia="es-ES"/>
        </w:rPr>
        <w:t xml:space="preserve"> de segundo- habiéndose invitado a postular a un total de 103 personas. De éstas, 32 conformaron nómina: 29 en segundo nivel y 3 de primer nivel. Respecto a las personas nombradas, en segundo nivel 2 personas provenientes de gestión de candidatos fueron nombradas del total de concursos a los cuales se aplicó el mecanismo durante este año”. Cabe señalar que la posibilidad de realizar Gestión de Candidatos, sin costo, ha permitido acotar los procesos de búsqueda, particularmente en primer nivel jerárquico, cuyo alcance pasó del 100% de los casos el año 2016 a un 57% de los concursos pagados de primer nivel y un 15% de los concursos pagados de segundo nivel en el 2020, reduciendo considerablemente los costos directos promedio de cada concurso</w:t>
      </w:r>
      <w:r w:rsidR="005756B2">
        <w:rPr>
          <w:rFonts w:ascii="Courier New" w:eastAsia="Times New Roman" w:hAnsi="Courier New" w:cs="Courier New"/>
          <w:sz w:val="24"/>
          <w:szCs w:val="24"/>
          <w:lang w:val="es-ES_tradnl" w:eastAsia="es-ES"/>
        </w:rPr>
        <w:t xml:space="preserve"> </w:t>
      </w:r>
      <w:r w:rsidR="005756B2" w:rsidRPr="00AF3D4E">
        <w:rPr>
          <w:rFonts w:ascii="Courier New" w:eastAsia="Times New Roman" w:hAnsi="Courier New" w:cs="Courier New"/>
          <w:sz w:val="24"/>
          <w:szCs w:val="24"/>
          <w:lang w:val="es-ES_tradnl" w:eastAsia="es-ES"/>
        </w:rPr>
        <w:t>(Consejo ADP, Funcionamiento del Sistema de Alta Dirección Pública 20</w:t>
      </w:r>
      <w:r w:rsidR="005756B2">
        <w:rPr>
          <w:rFonts w:ascii="Courier New" w:eastAsia="Times New Roman" w:hAnsi="Courier New" w:cs="Courier New"/>
          <w:sz w:val="24"/>
          <w:szCs w:val="24"/>
          <w:lang w:val="es-ES_tradnl" w:eastAsia="es-ES"/>
        </w:rPr>
        <w:t>20</w:t>
      </w:r>
      <w:r w:rsidR="005756B2" w:rsidRPr="00AF3D4E">
        <w:rPr>
          <w:rFonts w:ascii="Courier New" w:eastAsia="Times New Roman" w:hAnsi="Courier New" w:cs="Courier New"/>
          <w:sz w:val="24"/>
          <w:szCs w:val="24"/>
          <w:lang w:val="es-ES_tradnl" w:eastAsia="es-ES"/>
        </w:rPr>
        <w:t>, p.</w:t>
      </w:r>
      <w:r w:rsidR="005756B2">
        <w:rPr>
          <w:rFonts w:ascii="Courier New" w:eastAsia="Times New Roman" w:hAnsi="Courier New" w:cs="Courier New"/>
          <w:sz w:val="24"/>
          <w:szCs w:val="24"/>
          <w:lang w:val="es-ES_tradnl" w:eastAsia="es-ES"/>
        </w:rPr>
        <w:t>18</w:t>
      </w:r>
      <w:r w:rsidR="005756B2" w:rsidRPr="00AF3D4E">
        <w:rPr>
          <w:rFonts w:ascii="Courier New" w:eastAsia="Times New Roman" w:hAnsi="Courier New" w:cs="Courier New"/>
          <w:sz w:val="24"/>
          <w:szCs w:val="24"/>
          <w:lang w:val="es-ES_tradnl" w:eastAsia="es-ES"/>
        </w:rPr>
        <w:t>, 20</w:t>
      </w:r>
      <w:r w:rsidR="005756B2">
        <w:rPr>
          <w:rFonts w:ascii="Courier New" w:eastAsia="Times New Roman" w:hAnsi="Courier New" w:cs="Courier New"/>
          <w:sz w:val="24"/>
          <w:szCs w:val="24"/>
          <w:lang w:val="es-ES_tradnl" w:eastAsia="es-ES"/>
        </w:rPr>
        <w:t>21</w:t>
      </w:r>
      <w:r w:rsidR="005756B2" w:rsidRPr="00AF3D4E">
        <w:rPr>
          <w:rFonts w:ascii="Courier New" w:eastAsia="Times New Roman" w:hAnsi="Courier New" w:cs="Courier New"/>
          <w:sz w:val="24"/>
          <w:szCs w:val="24"/>
          <w:lang w:val="es-ES_tradnl" w:eastAsia="es-ES"/>
        </w:rPr>
        <w:t>)</w:t>
      </w:r>
      <w:r w:rsidR="005756B2">
        <w:rPr>
          <w:rFonts w:ascii="Courier New" w:eastAsia="Times New Roman" w:hAnsi="Courier New" w:cs="Courier New"/>
          <w:sz w:val="24"/>
          <w:szCs w:val="24"/>
          <w:lang w:val="es-ES_tradnl" w:eastAsia="es-ES"/>
        </w:rPr>
        <w:t xml:space="preserve">. </w:t>
      </w:r>
    </w:p>
    <w:p w14:paraId="390A38D3" w14:textId="4996F089" w:rsidR="00E46D64" w:rsidRDefault="00242CFC" w:rsidP="00A45A57">
      <w:pPr>
        <w:spacing w:before="240" w:after="240"/>
        <w:ind w:left="2835" w:firstLine="709"/>
        <w:jc w:val="both"/>
        <w:rPr>
          <w:rFonts w:ascii="Courier New" w:eastAsia="Times New Roman" w:hAnsi="Courier New" w:cs="Courier New"/>
          <w:sz w:val="24"/>
          <w:szCs w:val="24"/>
          <w:lang w:val="es-ES_tradnl" w:eastAsia="es-ES"/>
        </w:rPr>
      </w:pPr>
      <w:r w:rsidRPr="00242CFC">
        <w:rPr>
          <w:rFonts w:ascii="Courier New" w:eastAsia="Times New Roman" w:hAnsi="Courier New" w:cs="Courier New"/>
          <w:sz w:val="24"/>
          <w:szCs w:val="24"/>
          <w:lang w:val="es-ES_tradnl" w:eastAsia="es-ES"/>
        </w:rPr>
        <w:t>Sin dudas, uno de los aspectos más relevantes de la reforma fue la eliminación de los ocupantes “</w:t>
      </w:r>
      <w:r w:rsidR="00AF3D4E">
        <w:rPr>
          <w:rFonts w:ascii="Courier New" w:eastAsia="Times New Roman" w:hAnsi="Courier New" w:cs="Courier New"/>
          <w:sz w:val="24"/>
          <w:szCs w:val="24"/>
          <w:lang w:val="es-ES_tradnl" w:eastAsia="es-ES"/>
        </w:rPr>
        <w:t xml:space="preserve">transitorios y </w:t>
      </w:r>
      <w:r w:rsidRPr="00242CFC">
        <w:rPr>
          <w:rFonts w:ascii="Courier New" w:eastAsia="Times New Roman" w:hAnsi="Courier New" w:cs="Courier New"/>
          <w:sz w:val="24"/>
          <w:szCs w:val="24"/>
          <w:lang w:val="es-ES_tradnl" w:eastAsia="es-ES"/>
        </w:rPr>
        <w:t>provisionales” de cargos de Alta Dirección Pública, quienes eran designados directamente por la autoridad para ejercer cargos vacantes que, de acuerdo a la ley, debían proveerse a través del Sistema</w:t>
      </w:r>
      <w:r w:rsidR="00E3429C">
        <w:rPr>
          <w:rFonts w:ascii="Courier New" w:eastAsia="Times New Roman" w:hAnsi="Courier New" w:cs="Courier New"/>
          <w:sz w:val="24"/>
          <w:szCs w:val="24"/>
          <w:lang w:val="es-ES_tradnl" w:eastAsia="es-ES"/>
        </w:rPr>
        <w:t xml:space="preserve"> ADP</w:t>
      </w:r>
      <w:r w:rsidRPr="00242CFC">
        <w:rPr>
          <w:rFonts w:ascii="Courier New" w:eastAsia="Times New Roman" w:hAnsi="Courier New" w:cs="Courier New"/>
          <w:sz w:val="24"/>
          <w:szCs w:val="24"/>
          <w:lang w:val="es-ES_tradnl" w:eastAsia="es-ES"/>
        </w:rPr>
        <w:t>, mientras se llevaba a cabo el concurso destinado a proveerlos. El Consejo ADP señala en su inform</w:t>
      </w:r>
      <w:r w:rsidR="00E3429C">
        <w:rPr>
          <w:rFonts w:ascii="Courier New" w:eastAsia="Times New Roman" w:hAnsi="Courier New" w:cs="Courier New"/>
          <w:sz w:val="24"/>
          <w:szCs w:val="24"/>
          <w:lang w:val="es-ES_tradnl" w:eastAsia="es-ES"/>
        </w:rPr>
        <w:t>e</w:t>
      </w:r>
      <w:r w:rsidRPr="00242CFC">
        <w:rPr>
          <w:rFonts w:ascii="Courier New" w:eastAsia="Times New Roman" w:hAnsi="Courier New" w:cs="Courier New"/>
          <w:sz w:val="24"/>
          <w:szCs w:val="24"/>
          <w:lang w:val="es-ES_tradnl" w:eastAsia="es-ES"/>
        </w:rPr>
        <w:t xml:space="preserve"> </w:t>
      </w:r>
      <w:r w:rsidR="00E3429C">
        <w:rPr>
          <w:rFonts w:ascii="Courier New" w:eastAsia="Times New Roman" w:hAnsi="Courier New" w:cs="Courier New"/>
          <w:sz w:val="24"/>
          <w:szCs w:val="24"/>
          <w:lang w:val="es-ES_tradnl" w:eastAsia="es-ES"/>
        </w:rPr>
        <w:t xml:space="preserve">del año 2019 </w:t>
      </w:r>
      <w:r w:rsidRPr="00242CFC">
        <w:rPr>
          <w:rFonts w:ascii="Courier New" w:eastAsia="Times New Roman" w:hAnsi="Courier New" w:cs="Courier New"/>
          <w:sz w:val="24"/>
          <w:szCs w:val="24"/>
          <w:lang w:val="es-ES_tradnl" w:eastAsia="es-ES"/>
        </w:rPr>
        <w:t xml:space="preserve">al </w:t>
      </w:r>
      <w:r w:rsidR="00611FE2">
        <w:rPr>
          <w:rFonts w:ascii="Courier New" w:eastAsia="Times New Roman" w:hAnsi="Courier New" w:cs="Courier New"/>
          <w:sz w:val="24"/>
          <w:szCs w:val="24"/>
          <w:lang w:val="es-ES_tradnl" w:eastAsia="es-ES"/>
        </w:rPr>
        <w:t xml:space="preserve">H. </w:t>
      </w:r>
      <w:r w:rsidRPr="00242CFC">
        <w:rPr>
          <w:rFonts w:ascii="Courier New" w:eastAsia="Times New Roman" w:hAnsi="Courier New" w:cs="Courier New"/>
          <w:sz w:val="24"/>
          <w:szCs w:val="24"/>
          <w:lang w:val="es-ES_tradnl" w:eastAsia="es-ES"/>
        </w:rPr>
        <w:t>Congre</w:t>
      </w:r>
      <w:r w:rsidR="00E46D64">
        <w:rPr>
          <w:rFonts w:ascii="Courier New" w:eastAsia="Times New Roman" w:hAnsi="Courier New" w:cs="Courier New"/>
          <w:sz w:val="24"/>
          <w:szCs w:val="24"/>
          <w:lang w:val="es-ES_tradnl" w:eastAsia="es-ES"/>
        </w:rPr>
        <w:t xml:space="preserve">so </w:t>
      </w:r>
      <w:r w:rsidR="00E3429C">
        <w:rPr>
          <w:rFonts w:ascii="Courier New" w:eastAsia="Times New Roman" w:hAnsi="Courier New" w:cs="Courier New"/>
          <w:sz w:val="24"/>
          <w:szCs w:val="24"/>
          <w:lang w:val="es-ES_tradnl" w:eastAsia="es-ES"/>
        </w:rPr>
        <w:t>Nacional que</w:t>
      </w:r>
      <w:r w:rsidR="00E46D64">
        <w:rPr>
          <w:rFonts w:ascii="Courier New" w:eastAsia="Times New Roman" w:hAnsi="Courier New" w:cs="Courier New"/>
          <w:sz w:val="24"/>
          <w:szCs w:val="24"/>
          <w:lang w:val="es-ES_tradnl" w:eastAsia="es-ES"/>
        </w:rPr>
        <w:t>:</w:t>
      </w:r>
      <w:r w:rsidRPr="00242CFC">
        <w:rPr>
          <w:rFonts w:ascii="Courier New" w:eastAsia="Times New Roman" w:hAnsi="Courier New" w:cs="Courier New"/>
          <w:sz w:val="24"/>
          <w:szCs w:val="24"/>
          <w:lang w:val="es-ES_tradnl" w:eastAsia="es-ES"/>
        </w:rPr>
        <w:t xml:space="preserve"> </w:t>
      </w:r>
      <w:r w:rsidRPr="00437CFE">
        <w:rPr>
          <w:rFonts w:ascii="Courier New" w:eastAsia="Times New Roman" w:hAnsi="Courier New" w:cs="Courier New"/>
          <w:i/>
          <w:sz w:val="24"/>
          <w:szCs w:val="24"/>
          <w:lang w:val="es-ES_tradnl" w:eastAsia="es-ES"/>
        </w:rPr>
        <w:t xml:space="preserve">“la institución fue especialmente polémica debido al elevado número de ocupantes </w:t>
      </w:r>
      <w:r w:rsidR="00AE2CE8">
        <w:rPr>
          <w:rFonts w:ascii="Courier New" w:eastAsia="Times New Roman" w:hAnsi="Courier New" w:cs="Courier New"/>
          <w:i/>
          <w:sz w:val="24"/>
          <w:szCs w:val="24"/>
          <w:lang w:val="es-ES_tradnl" w:eastAsia="es-ES"/>
        </w:rPr>
        <w:t xml:space="preserve">transitorios y </w:t>
      </w:r>
      <w:r w:rsidRPr="00437CFE">
        <w:rPr>
          <w:rFonts w:ascii="Courier New" w:eastAsia="Times New Roman" w:hAnsi="Courier New" w:cs="Courier New"/>
          <w:i/>
          <w:sz w:val="24"/>
          <w:szCs w:val="24"/>
          <w:lang w:val="es-ES_tradnl" w:eastAsia="es-ES"/>
        </w:rPr>
        <w:t xml:space="preserve">provisionales –TyP- que, tras participar del respectivo concurso, eran incluidos en </w:t>
      </w:r>
      <w:r w:rsidRPr="00437CFE">
        <w:rPr>
          <w:rFonts w:ascii="Courier New" w:eastAsia="Times New Roman" w:hAnsi="Courier New" w:cs="Courier New"/>
          <w:i/>
          <w:sz w:val="24"/>
          <w:szCs w:val="24"/>
          <w:lang w:val="es-ES_tradnl" w:eastAsia="es-ES"/>
        </w:rPr>
        <w:lastRenderedPageBreak/>
        <w:t xml:space="preserve">la nómina y finalmente nombrados por la autoridad, impactando negativamente en la credibilidad del Sistema. Con el fin de graficar la situación, baste mencionar que entre los años 2014 y 2017 en el 60,5% de los cargos de primer nivel se nombró al ocupante </w:t>
      </w:r>
      <w:r w:rsidR="00AE2CE8">
        <w:rPr>
          <w:rFonts w:ascii="Courier New" w:eastAsia="Times New Roman" w:hAnsi="Courier New" w:cs="Courier New"/>
          <w:i/>
          <w:sz w:val="24"/>
          <w:szCs w:val="24"/>
          <w:lang w:val="es-ES_tradnl" w:eastAsia="es-ES"/>
        </w:rPr>
        <w:t xml:space="preserve">transitorio y </w:t>
      </w:r>
      <w:r w:rsidRPr="00437CFE">
        <w:rPr>
          <w:rFonts w:ascii="Courier New" w:eastAsia="Times New Roman" w:hAnsi="Courier New" w:cs="Courier New"/>
          <w:i/>
          <w:sz w:val="24"/>
          <w:szCs w:val="24"/>
          <w:lang w:val="es-ES_tradnl" w:eastAsia="es-ES"/>
        </w:rPr>
        <w:t xml:space="preserve">provisional, mientras que en el mismo período, en cargos de segundo nivel jerárquico, se nombró al 50,5% de los ocupantes </w:t>
      </w:r>
      <w:r w:rsidR="00AE2CE8">
        <w:rPr>
          <w:rFonts w:ascii="Courier New" w:eastAsia="Times New Roman" w:hAnsi="Courier New" w:cs="Courier New"/>
          <w:i/>
          <w:sz w:val="24"/>
          <w:szCs w:val="24"/>
          <w:lang w:val="es-ES_tradnl" w:eastAsia="es-ES"/>
        </w:rPr>
        <w:t xml:space="preserve">transitorios y </w:t>
      </w:r>
      <w:r w:rsidRPr="00437CFE">
        <w:rPr>
          <w:rFonts w:ascii="Courier New" w:eastAsia="Times New Roman" w:hAnsi="Courier New" w:cs="Courier New"/>
          <w:i/>
          <w:sz w:val="24"/>
          <w:szCs w:val="24"/>
          <w:lang w:val="es-ES_tradnl" w:eastAsia="es-ES"/>
        </w:rPr>
        <w:t xml:space="preserve">provisionales, con un peak de 64,2% en2015.” </w:t>
      </w:r>
      <w:r w:rsidRPr="00242CFC">
        <w:rPr>
          <w:rFonts w:ascii="Courier New" w:eastAsia="Times New Roman" w:hAnsi="Courier New" w:cs="Courier New"/>
          <w:sz w:val="24"/>
          <w:szCs w:val="24"/>
          <w:lang w:val="es-ES_tradnl" w:eastAsia="es-ES"/>
        </w:rPr>
        <w:t xml:space="preserve">(Consejo ADP, Funcionamiento del Sistema de Alta Dirección Pública 2018, p.32, 2019). </w:t>
      </w:r>
    </w:p>
    <w:p w14:paraId="54AF037B" w14:textId="2E3E6F55" w:rsidR="00242CFC" w:rsidRPr="00242CFC" w:rsidRDefault="00242CFC" w:rsidP="00A45A57">
      <w:pPr>
        <w:spacing w:before="240" w:after="240"/>
        <w:ind w:left="2835" w:firstLine="709"/>
        <w:jc w:val="both"/>
        <w:rPr>
          <w:rFonts w:ascii="Courier New" w:eastAsia="Times New Roman" w:hAnsi="Courier New" w:cs="Courier New"/>
          <w:sz w:val="24"/>
          <w:szCs w:val="24"/>
          <w:lang w:val="es-ES_tradnl" w:eastAsia="es-ES"/>
        </w:rPr>
      </w:pPr>
      <w:r w:rsidRPr="00242CFC">
        <w:rPr>
          <w:rFonts w:ascii="Courier New" w:eastAsia="Times New Roman" w:hAnsi="Courier New" w:cs="Courier New"/>
          <w:sz w:val="24"/>
          <w:szCs w:val="24"/>
          <w:lang w:val="es-ES_tradnl" w:eastAsia="es-ES"/>
        </w:rPr>
        <w:t>Con estos antecedentes, el Gobierno que presido debió implementar por primera vez un Sistema ADP sin la figura de designación directa del nombramiento “</w:t>
      </w:r>
      <w:r w:rsidR="00AE2CE8">
        <w:rPr>
          <w:rFonts w:ascii="Courier New" w:eastAsia="Times New Roman" w:hAnsi="Courier New" w:cs="Courier New"/>
          <w:sz w:val="24"/>
          <w:szCs w:val="24"/>
          <w:lang w:val="es-ES_tradnl" w:eastAsia="es-ES"/>
        </w:rPr>
        <w:t xml:space="preserve">transitorio y </w:t>
      </w:r>
      <w:r w:rsidRPr="00242CFC">
        <w:rPr>
          <w:rFonts w:ascii="Courier New" w:eastAsia="Times New Roman" w:hAnsi="Courier New" w:cs="Courier New"/>
          <w:sz w:val="24"/>
          <w:szCs w:val="24"/>
          <w:lang w:val="es-ES_tradnl" w:eastAsia="es-ES"/>
        </w:rPr>
        <w:t>provisional”, lo que valoramos profundamente como una señal de transparencia y profesionalización que impulsó un nuevo Sistema de Alta Dirección Pública.</w:t>
      </w:r>
    </w:p>
    <w:p w14:paraId="08FC92CC" w14:textId="119AAF94" w:rsidR="00242CFC" w:rsidRPr="00242CFC" w:rsidRDefault="00242CFC" w:rsidP="00A45A57">
      <w:pPr>
        <w:spacing w:before="240" w:after="240"/>
        <w:ind w:left="2835" w:firstLine="709"/>
        <w:jc w:val="both"/>
        <w:rPr>
          <w:rFonts w:ascii="Courier New" w:eastAsia="Times New Roman" w:hAnsi="Courier New" w:cs="Courier New"/>
          <w:sz w:val="24"/>
          <w:szCs w:val="24"/>
          <w:lang w:val="es-ES_tradnl" w:eastAsia="es-ES"/>
        </w:rPr>
      </w:pPr>
      <w:r w:rsidRPr="00242CFC">
        <w:rPr>
          <w:rFonts w:ascii="Courier New" w:eastAsia="Times New Roman" w:hAnsi="Courier New" w:cs="Courier New"/>
          <w:sz w:val="24"/>
          <w:szCs w:val="24"/>
          <w:lang w:val="es-ES_tradnl" w:eastAsia="es-ES"/>
        </w:rPr>
        <w:t xml:space="preserve">Sin embargo, existen otros componentes de la reforma cuyo efecto no ha sido el esperado y que requieren continuar perfeccionándose. Uno de ellos fue disponer que los Jefes de Servicio que quisieran desvincular Altos Directivos Públicos de segundo nivel jerárquico durante los primeros 6 meses de gobierno, debieran notificar en forma previa y por escrito al Consejo su decisión, argumentando si la desvinculación se fundaba en motivos de desempeño o confianza. La norma señala que la autoridad solicitante pudiera ser citada por este cuerpo colegiado a exponer sobre el grado de cumplimiento del convenio de desempeño y los motivos de la desvinculación. Según informa el Consejo ADP, </w:t>
      </w:r>
      <w:r w:rsidRPr="00437CFE">
        <w:rPr>
          <w:rFonts w:ascii="Courier New" w:eastAsia="Times New Roman" w:hAnsi="Courier New" w:cs="Courier New"/>
          <w:i/>
          <w:sz w:val="24"/>
          <w:szCs w:val="24"/>
          <w:lang w:val="es-ES_tradnl" w:eastAsia="es-ES"/>
        </w:rPr>
        <w:t xml:space="preserve">“en los primeros 6 meses del actual gobierno </w:t>
      </w:r>
      <w:r w:rsidR="00330420">
        <w:rPr>
          <w:rFonts w:ascii="Courier New" w:eastAsia="Times New Roman" w:hAnsi="Courier New" w:cs="Courier New"/>
          <w:i/>
          <w:sz w:val="24"/>
          <w:szCs w:val="24"/>
          <w:lang w:val="es-ES_tradnl" w:eastAsia="es-ES"/>
        </w:rPr>
        <w:t>–</w:t>
      </w:r>
      <w:r w:rsidRPr="00437CFE">
        <w:rPr>
          <w:rFonts w:ascii="Courier New" w:eastAsia="Times New Roman" w:hAnsi="Courier New" w:cs="Courier New"/>
          <w:i/>
          <w:sz w:val="24"/>
          <w:szCs w:val="24"/>
          <w:lang w:val="es-ES_tradnl" w:eastAsia="es-ES"/>
        </w:rPr>
        <w:t xml:space="preserve">entre el 11 de marzo y el 11 de septiembre de 2018-, la autoridad informó al Consejo su interés en llevar a cabo desvinculaciones de Altos Directivos Públicos de segundo nivel jerárquico </w:t>
      </w:r>
      <w:r w:rsidRPr="00437CFE">
        <w:rPr>
          <w:rFonts w:ascii="Courier New" w:eastAsia="Times New Roman" w:hAnsi="Courier New" w:cs="Courier New"/>
          <w:i/>
          <w:sz w:val="24"/>
          <w:szCs w:val="24"/>
          <w:lang w:val="es-ES_tradnl" w:eastAsia="es-ES"/>
        </w:rPr>
        <w:lastRenderedPageBreak/>
        <w:t>respecto de 144 casos, invocando razones de confianza en el 93% de los mismos.”</w:t>
      </w:r>
      <w:r w:rsidR="00E46D64">
        <w:rPr>
          <w:rFonts w:ascii="Courier New" w:eastAsia="Times New Roman" w:hAnsi="Courier New" w:cs="Courier New"/>
          <w:i/>
          <w:sz w:val="24"/>
          <w:szCs w:val="24"/>
          <w:lang w:val="es-ES_tradnl" w:eastAsia="es-ES"/>
        </w:rPr>
        <w:t>.</w:t>
      </w:r>
      <w:r w:rsidRPr="00437CFE">
        <w:rPr>
          <w:rFonts w:ascii="Courier New" w:eastAsia="Times New Roman" w:hAnsi="Courier New" w:cs="Courier New"/>
          <w:i/>
          <w:sz w:val="24"/>
          <w:szCs w:val="24"/>
          <w:lang w:val="es-ES_tradnl" w:eastAsia="es-ES"/>
        </w:rPr>
        <w:t xml:space="preserve"> </w:t>
      </w:r>
      <w:r w:rsidRPr="00242CFC">
        <w:rPr>
          <w:rFonts w:ascii="Courier New" w:eastAsia="Times New Roman" w:hAnsi="Courier New" w:cs="Courier New"/>
          <w:sz w:val="24"/>
          <w:szCs w:val="24"/>
          <w:lang w:val="es-ES_tradnl" w:eastAsia="es-ES"/>
        </w:rPr>
        <w:t xml:space="preserve">En tal sentido, queda de manifiesto que la desvinculación de dichos directivos obedeció casi exclusivamente a criterios de confianza, y no de desempeño </w:t>
      </w:r>
      <w:r w:rsidR="00330420">
        <w:rPr>
          <w:rFonts w:ascii="Courier New" w:eastAsia="Times New Roman" w:hAnsi="Courier New" w:cs="Courier New"/>
          <w:sz w:val="24"/>
          <w:szCs w:val="24"/>
          <w:lang w:val="es-ES_tradnl" w:eastAsia="es-ES"/>
        </w:rPr>
        <w:t>–</w:t>
      </w:r>
      <w:r w:rsidRPr="00242CFC">
        <w:rPr>
          <w:rFonts w:ascii="Courier New" w:eastAsia="Times New Roman" w:hAnsi="Courier New" w:cs="Courier New"/>
          <w:sz w:val="24"/>
          <w:szCs w:val="24"/>
          <w:lang w:val="es-ES_tradnl" w:eastAsia="es-ES"/>
        </w:rPr>
        <w:t xml:space="preserve">contrario al espíritu de la norma señalada- y por lo tanto esta herramienta no habría cumplido su propósito de reducir el impacto de la alternancia en el poder en el Sistema de Alta Dirección Pública. </w:t>
      </w:r>
    </w:p>
    <w:p w14:paraId="5937EA6A" w14:textId="6EB8BB3E" w:rsidR="00242CFC" w:rsidRPr="0018617B" w:rsidRDefault="00242CFC" w:rsidP="00A45A57">
      <w:pPr>
        <w:spacing w:before="240" w:after="240"/>
        <w:ind w:left="2835" w:firstLine="709"/>
        <w:jc w:val="both"/>
        <w:rPr>
          <w:rFonts w:ascii="Courier New" w:eastAsia="Times New Roman" w:hAnsi="Courier New" w:cs="Courier New"/>
          <w:sz w:val="24"/>
          <w:szCs w:val="24"/>
          <w:lang w:val="es-ES_tradnl" w:eastAsia="es-ES"/>
        </w:rPr>
      </w:pPr>
      <w:r w:rsidRPr="0018617B">
        <w:rPr>
          <w:rFonts w:ascii="Courier New" w:eastAsia="Times New Roman" w:hAnsi="Courier New" w:cs="Courier New"/>
          <w:sz w:val="24"/>
          <w:szCs w:val="24"/>
          <w:lang w:val="es-ES_tradnl" w:eastAsia="es-ES"/>
        </w:rPr>
        <w:t xml:space="preserve">Aun cuando las desvinculaciones </w:t>
      </w:r>
      <w:r w:rsidR="00330420">
        <w:rPr>
          <w:rFonts w:ascii="Courier New" w:eastAsia="Times New Roman" w:hAnsi="Courier New" w:cs="Courier New"/>
          <w:sz w:val="24"/>
          <w:szCs w:val="24"/>
          <w:lang w:val="es-ES_tradnl" w:eastAsia="es-ES"/>
        </w:rPr>
        <w:t>–</w:t>
      </w:r>
      <w:r w:rsidRPr="0018617B">
        <w:rPr>
          <w:rFonts w:ascii="Courier New" w:eastAsia="Times New Roman" w:hAnsi="Courier New" w:cs="Courier New"/>
          <w:sz w:val="24"/>
          <w:szCs w:val="24"/>
          <w:lang w:val="es-ES_tradnl" w:eastAsia="es-ES"/>
        </w:rPr>
        <w:t xml:space="preserve">peticiones de renuncia no voluntaria- en el segundo nivel jerárquico en la actual Administración fueron significativamente menores que en el Gobierno anterior (datos disponibles en reporte.serviciocivil.cl), pasando de un 52% acumulado durante los dos primeros años del gobierno anterior (marzo del año 2016), a un 28% acumulado durante los dos primeros años de la actual administración (marzo del año 2020), esta baja no es posible atribuirla, al menos exclusivamente, a la </w:t>
      </w:r>
      <w:r w:rsidR="00E3429C">
        <w:rPr>
          <w:rFonts w:ascii="Courier New" w:eastAsia="Times New Roman" w:hAnsi="Courier New" w:cs="Courier New"/>
          <w:sz w:val="24"/>
          <w:szCs w:val="24"/>
          <w:lang w:val="es-ES_tradnl" w:eastAsia="es-ES"/>
        </w:rPr>
        <w:t>l</w:t>
      </w:r>
      <w:r w:rsidRPr="0018617B">
        <w:rPr>
          <w:rFonts w:ascii="Courier New" w:eastAsia="Times New Roman" w:hAnsi="Courier New" w:cs="Courier New"/>
          <w:sz w:val="24"/>
          <w:szCs w:val="24"/>
          <w:lang w:val="es-ES_tradnl" w:eastAsia="es-ES"/>
        </w:rPr>
        <w:t>ey N°</w:t>
      </w:r>
      <w:r w:rsidR="00E3429C">
        <w:rPr>
          <w:rFonts w:ascii="Courier New" w:eastAsia="Times New Roman" w:hAnsi="Courier New" w:cs="Courier New"/>
          <w:sz w:val="24"/>
          <w:szCs w:val="24"/>
          <w:lang w:val="es-ES_tradnl" w:eastAsia="es-ES"/>
        </w:rPr>
        <w:t xml:space="preserve"> </w:t>
      </w:r>
      <w:r w:rsidRPr="0018617B">
        <w:rPr>
          <w:rFonts w:ascii="Courier New" w:eastAsia="Times New Roman" w:hAnsi="Courier New" w:cs="Courier New"/>
          <w:sz w:val="24"/>
          <w:szCs w:val="24"/>
          <w:lang w:val="es-ES_tradnl" w:eastAsia="es-ES"/>
        </w:rPr>
        <w:t xml:space="preserve">20.955, pues dicho marco legal, a excepción de la norma antes señalada, no estableció barrera de salida alguna o impedimentos a las desvinculaciones de los directivos públicos. </w:t>
      </w:r>
    </w:p>
    <w:p w14:paraId="59C2A323" w14:textId="719EE84D" w:rsidR="00242CFC" w:rsidRDefault="00242CFC" w:rsidP="00A45A57">
      <w:pPr>
        <w:spacing w:before="240" w:after="240"/>
        <w:ind w:left="2835" w:firstLine="709"/>
        <w:jc w:val="both"/>
        <w:rPr>
          <w:rFonts w:ascii="Courier New" w:eastAsia="Times New Roman" w:hAnsi="Courier New" w:cs="Courier New"/>
          <w:sz w:val="24"/>
          <w:szCs w:val="24"/>
          <w:lang w:val="es-ES_tradnl" w:eastAsia="es-ES"/>
        </w:rPr>
      </w:pPr>
      <w:r w:rsidRPr="00242CFC">
        <w:rPr>
          <w:rFonts w:ascii="Courier New" w:eastAsia="Times New Roman" w:hAnsi="Courier New" w:cs="Courier New"/>
          <w:sz w:val="24"/>
          <w:szCs w:val="24"/>
          <w:lang w:val="es-ES_tradnl" w:eastAsia="es-ES"/>
        </w:rPr>
        <w:t>Con todo, resulta conveniente para el Sistema</w:t>
      </w:r>
      <w:r w:rsidR="00E3429C">
        <w:rPr>
          <w:rFonts w:ascii="Courier New" w:eastAsia="Times New Roman" w:hAnsi="Courier New" w:cs="Courier New"/>
          <w:sz w:val="24"/>
          <w:szCs w:val="24"/>
          <w:lang w:val="es-ES_tradnl" w:eastAsia="es-ES"/>
        </w:rPr>
        <w:t xml:space="preserve"> ADP</w:t>
      </w:r>
      <w:r w:rsidRPr="00242CFC">
        <w:rPr>
          <w:rFonts w:ascii="Courier New" w:eastAsia="Times New Roman" w:hAnsi="Courier New" w:cs="Courier New"/>
          <w:sz w:val="24"/>
          <w:szCs w:val="24"/>
          <w:lang w:val="es-ES_tradnl" w:eastAsia="es-ES"/>
        </w:rPr>
        <w:t>, con una mirada de largo plazo, continuar dando pasos adicionales hacia el mérito, especialmente en los segundos niveles jerárquicos, para entregar la oportunidad de una mayor continuidad en el ejercicio del cargo a aquellos directivos de comprobado buen desempeño.</w:t>
      </w:r>
    </w:p>
    <w:p w14:paraId="27891172" w14:textId="38AA7E48" w:rsidR="00E46D64" w:rsidRPr="00437CFE" w:rsidRDefault="00E46D64" w:rsidP="00A45A57">
      <w:pPr>
        <w:pStyle w:val="Ttulo2"/>
        <w:rPr>
          <w:rFonts w:eastAsia="Times New Roman"/>
          <w:lang w:val="es-ES_tradnl" w:eastAsia="es-ES"/>
        </w:rPr>
      </w:pPr>
      <w:r w:rsidRPr="00437CFE">
        <w:rPr>
          <w:rFonts w:eastAsia="Times New Roman"/>
          <w:lang w:val="es-ES_tradnl" w:eastAsia="es-ES"/>
        </w:rPr>
        <w:t>Materias de política pública que deben ser perfeccionadas</w:t>
      </w:r>
    </w:p>
    <w:p w14:paraId="5DE75E93" w14:textId="0A85134C" w:rsidR="000C7E51" w:rsidRDefault="000C7E51"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A </w:t>
      </w:r>
      <w:r w:rsidR="00AE2CE8">
        <w:rPr>
          <w:rFonts w:ascii="Courier New" w:eastAsia="Times New Roman" w:hAnsi="Courier New" w:cs="Courier New"/>
          <w:sz w:val="24"/>
          <w:szCs w:val="24"/>
          <w:lang w:val="es-ES_tradnl" w:eastAsia="es-ES"/>
        </w:rPr>
        <w:t>casi cinco</w:t>
      </w:r>
      <w:r>
        <w:rPr>
          <w:rFonts w:ascii="Courier New" w:eastAsia="Times New Roman" w:hAnsi="Courier New" w:cs="Courier New"/>
          <w:sz w:val="24"/>
          <w:szCs w:val="24"/>
          <w:lang w:val="es-ES_tradnl" w:eastAsia="es-ES"/>
        </w:rPr>
        <w:t xml:space="preserve"> años de la re</w:t>
      </w:r>
      <w:r w:rsidR="006422B6">
        <w:rPr>
          <w:rFonts w:ascii="Courier New" w:eastAsia="Times New Roman" w:hAnsi="Courier New" w:cs="Courier New"/>
          <w:sz w:val="24"/>
          <w:szCs w:val="24"/>
          <w:lang w:val="es-ES_tradnl" w:eastAsia="es-ES"/>
        </w:rPr>
        <w:t>forma que fortaleció el Sistema</w:t>
      </w:r>
      <w:r>
        <w:rPr>
          <w:rFonts w:ascii="Courier New" w:eastAsia="Times New Roman" w:hAnsi="Courier New" w:cs="Courier New"/>
          <w:sz w:val="24"/>
          <w:szCs w:val="24"/>
          <w:lang w:val="es-ES_tradnl" w:eastAsia="es-ES"/>
        </w:rPr>
        <w:t xml:space="preserve"> </w:t>
      </w:r>
      <w:r w:rsidR="00A76C71">
        <w:rPr>
          <w:rFonts w:ascii="Courier New" w:eastAsia="Times New Roman" w:hAnsi="Courier New" w:cs="Courier New"/>
          <w:sz w:val="24"/>
          <w:szCs w:val="24"/>
          <w:lang w:val="es-ES_tradnl" w:eastAsia="es-ES"/>
        </w:rPr>
        <w:t xml:space="preserve">ADP </w:t>
      </w:r>
      <w:r w:rsidR="00D74621">
        <w:rPr>
          <w:rFonts w:ascii="Courier New" w:eastAsia="Times New Roman" w:hAnsi="Courier New" w:cs="Courier New"/>
          <w:sz w:val="24"/>
          <w:szCs w:val="24"/>
          <w:lang w:val="es-ES_tradnl" w:eastAsia="es-ES"/>
        </w:rPr>
        <w:t xml:space="preserve">y en virtud de la crisis social, económica y sanitaria que afecta a nuestro país, hemos considerado </w:t>
      </w:r>
      <w:r>
        <w:rPr>
          <w:rFonts w:ascii="Courier New" w:eastAsia="Times New Roman" w:hAnsi="Courier New" w:cs="Courier New"/>
          <w:sz w:val="24"/>
          <w:szCs w:val="24"/>
          <w:lang w:val="es-ES_tradnl" w:eastAsia="es-ES"/>
        </w:rPr>
        <w:t xml:space="preserve">oportuno realizar nuevas modificaciones, </w:t>
      </w:r>
      <w:r>
        <w:rPr>
          <w:rFonts w:ascii="Courier New" w:eastAsia="Times New Roman" w:hAnsi="Courier New" w:cs="Courier New"/>
          <w:sz w:val="24"/>
          <w:szCs w:val="24"/>
          <w:lang w:val="es-ES_tradnl" w:eastAsia="es-ES"/>
        </w:rPr>
        <w:lastRenderedPageBreak/>
        <w:t>que permitan resolver las siguientes materias de política pública que la evidencia ha demostrado como prioritarias.</w:t>
      </w:r>
    </w:p>
    <w:p w14:paraId="102422E5" w14:textId="7FBB5A55" w:rsidR="000C7E51" w:rsidRDefault="00A902BC" w:rsidP="00A45A57">
      <w:pPr>
        <w:pStyle w:val="Ttulo3"/>
        <w:rPr>
          <w:rFonts w:eastAsia="Times New Roman"/>
          <w:b w:val="0"/>
          <w:lang w:val="es-ES_tradnl" w:eastAsia="es-ES"/>
        </w:rPr>
      </w:pPr>
      <w:r w:rsidRPr="00D74621">
        <w:rPr>
          <w:rFonts w:eastAsia="Times New Roman"/>
          <w:lang w:val="es-ES_tradnl" w:eastAsia="es-ES"/>
        </w:rPr>
        <w:t>Conciliar un</w:t>
      </w:r>
      <w:r w:rsidR="000C7E51" w:rsidRPr="00D74621">
        <w:rPr>
          <w:rFonts w:eastAsia="Times New Roman"/>
          <w:lang w:val="es-ES_tradnl" w:eastAsia="es-ES"/>
        </w:rPr>
        <w:t xml:space="preserve"> justo equilibrio entre igualdad de oportunidades en el acceso al empleo público</w:t>
      </w:r>
      <w:r w:rsidR="00DF1250">
        <w:rPr>
          <w:rFonts w:eastAsia="Times New Roman"/>
          <w:lang w:val="es-ES_tradnl" w:eastAsia="es-ES"/>
        </w:rPr>
        <w:t xml:space="preserve">, </w:t>
      </w:r>
      <w:r w:rsidR="000C7E51" w:rsidRPr="00D74621">
        <w:rPr>
          <w:rFonts w:eastAsia="Times New Roman"/>
          <w:lang w:val="es-ES_tradnl" w:eastAsia="es-ES"/>
        </w:rPr>
        <w:t>la agi</w:t>
      </w:r>
      <w:r w:rsidR="00DF1250">
        <w:rPr>
          <w:rFonts w:eastAsia="Times New Roman"/>
          <w:lang w:val="es-ES_tradnl" w:eastAsia="es-ES"/>
        </w:rPr>
        <w:t>lidad en la provisión de cargos y el desarrollo del talento directivo</w:t>
      </w:r>
    </w:p>
    <w:p w14:paraId="555B5779" w14:textId="34A0A4F5" w:rsidR="00D74621" w:rsidRPr="00A45A57" w:rsidRDefault="00D74621" w:rsidP="00A45A57">
      <w:pPr>
        <w:spacing w:before="240" w:after="240"/>
        <w:ind w:left="2835" w:firstLine="709"/>
        <w:jc w:val="both"/>
        <w:rPr>
          <w:rFonts w:ascii="Courier New" w:eastAsia="Times New Roman" w:hAnsi="Courier New" w:cs="Courier New"/>
          <w:sz w:val="24"/>
          <w:szCs w:val="24"/>
          <w:lang w:val="es-ES_tradnl" w:eastAsia="es-ES"/>
        </w:rPr>
      </w:pPr>
      <w:r w:rsidRPr="00FE479A">
        <w:rPr>
          <w:rFonts w:ascii="Courier New" w:eastAsia="Times New Roman" w:hAnsi="Courier New" w:cs="Courier New"/>
          <w:sz w:val="24"/>
          <w:szCs w:val="24"/>
          <w:lang w:val="es-ES_tradnl" w:eastAsia="es-ES"/>
        </w:rPr>
        <w:t>El Sistema de Alta Dirección Pública</w:t>
      </w:r>
      <w:r w:rsidR="00CA1E4F" w:rsidRPr="00FE479A">
        <w:rPr>
          <w:rFonts w:ascii="Courier New" w:eastAsia="Times New Roman" w:hAnsi="Courier New" w:cs="Courier New"/>
          <w:sz w:val="24"/>
          <w:szCs w:val="24"/>
          <w:lang w:val="es-ES_tradnl" w:eastAsia="es-ES"/>
        </w:rPr>
        <w:t>,</w:t>
      </w:r>
      <w:r w:rsidRPr="00FE479A">
        <w:rPr>
          <w:rFonts w:ascii="Courier New" w:eastAsia="Times New Roman" w:hAnsi="Courier New" w:cs="Courier New"/>
          <w:sz w:val="24"/>
          <w:szCs w:val="24"/>
          <w:lang w:val="es-ES_tradnl" w:eastAsia="es-ES"/>
        </w:rPr>
        <w:t xml:space="preserve"> en cerca de 1</w:t>
      </w:r>
      <w:r w:rsidR="00701AFA" w:rsidRPr="00FE479A">
        <w:rPr>
          <w:rFonts w:ascii="Courier New" w:eastAsia="Times New Roman" w:hAnsi="Courier New" w:cs="Courier New"/>
          <w:sz w:val="24"/>
          <w:szCs w:val="24"/>
          <w:lang w:val="es-ES_tradnl" w:eastAsia="es-ES"/>
        </w:rPr>
        <w:t>8</w:t>
      </w:r>
      <w:r w:rsidRPr="00FE479A">
        <w:rPr>
          <w:rFonts w:ascii="Courier New" w:eastAsia="Times New Roman" w:hAnsi="Courier New" w:cs="Courier New"/>
          <w:sz w:val="24"/>
          <w:szCs w:val="24"/>
          <w:lang w:val="es-ES_tradnl" w:eastAsia="es-ES"/>
        </w:rPr>
        <w:t xml:space="preserve"> años de existencia</w:t>
      </w:r>
      <w:r w:rsidR="00CA1E4F" w:rsidRPr="00FE479A">
        <w:rPr>
          <w:rFonts w:ascii="Courier New" w:eastAsia="Times New Roman" w:hAnsi="Courier New" w:cs="Courier New"/>
          <w:sz w:val="24"/>
          <w:szCs w:val="24"/>
          <w:lang w:val="es-ES_tradnl" w:eastAsia="es-ES"/>
        </w:rPr>
        <w:t>,</w:t>
      </w:r>
      <w:r w:rsidRPr="00FE479A">
        <w:rPr>
          <w:rFonts w:ascii="Courier New" w:eastAsia="Times New Roman" w:hAnsi="Courier New" w:cs="Courier New"/>
          <w:sz w:val="24"/>
          <w:szCs w:val="24"/>
          <w:lang w:val="es-ES_tradnl" w:eastAsia="es-ES"/>
        </w:rPr>
        <w:t xml:space="preserve"> ha realizado más de </w:t>
      </w:r>
      <w:r w:rsidR="009D0A12" w:rsidRPr="00FE479A">
        <w:rPr>
          <w:rFonts w:ascii="Courier New" w:eastAsia="Times New Roman" w:hAnsi="Courier New" w:cs="Courier New"/>
          <w:sz w:val="24"/>
          <w:szCs w:val="24"/>
          <w:lang w:val="es-ES_tradnl" w:eastAsia="es-ES"/>
        </w:rPr>
        <w:t>10</w:t>
      </w:r>
      <w:r w:rsidRPr="00FE479A">
        <w:rPr>
          <w:rFonts w:ascii="Courier New" w:eastAsia="Times New Roman" w:hAnsi="Courier New" w:cs="Courier New"/>
          <w:sz w:val="24"/>
          <w:szCs w:val="24"/>
          <w:lang w:val="es-ES_tradnl" w:eastAsia="es-ES"/>
        </w:rPr>
        <w:t xml:space="preserve">.000 concursos públicos. Durante los años 2018 y 2019 se concentró la mayor cantidad </w:t>
      </w:r>
      <w:r w:rsidR="00F24E5B" w:rsidRPr="00FE479A">
        <w:rPr>
          <w:rFonts w:ascii="Courier New" w:eastAsia="Times New Roman" w:hAnsi="Courier New" w:cs="Courier New"/>
          <w:sz w:val="24"/>
          <w:szCs w:val="24"/>
          <w:lang w:val="es-ES_tradnl" w:eastAsia="es-ES"/>
        </w:rPr>
        <w:t>histórica</w:t>
      </w:r>
      <w:r w:rsidRPr="00FE479A">
        <w:rPr>
          <w:rFonts w:ascii="Courier New" w:eastAsia="Times New Roman" w:hAnsi="Courier New" w:cs="Courier New"/>
          <w:sz w:val="24"/>
          <w:szCs w:val="24"/>
          <w:lang w:val="es-ES_tradnl" w:eastAsia="es-ES"/>
        </w:rPr>
        <w:t xml:space="preserve"> de concu</w:t>
      </w:r>
      <w:r w:rsidR="00F24E5B" w:rsidRPr="00FE479A">
        <w:rPr>
          <w:rFonts w:ascii="Courier New" w:eastAsia="Times New Roman" w:hAnsi="Courier New" w:cs="Courier New"/>
          <w:sz w:val="24"/>
          <w:szCs w:val="24"/>
          <w:lang w:val="es-ES_tradnl" w:eastAsia="es-ES"/>
        </w:rPr>
        <w:t>rsos realizados por año</w:t>
      </w:r>
      <w:r w:rsidR="003B79DC" w:rsidRPr="00FE479A">
        <w:rPr>
          <w:rFonts w:ascii="Courier New" w:eastAsia="Times New Roman" w:hAnsi="Courier New" w:cs="Courier New"/>
          <w:sz w:val="24"/>
          <w:szCs w:val="24"/>
          <w:lang w:val="es-ES_tradnl" w:eastAsia="es-ES"/>
        </w:rPr>
        <w:t>,</w:t>
      </w:r>
      <w:r w:rsidR="00F24E5B" w:rsidRPr="00FE479A">
        <w:rPr>
          <w:rFonts w:ascii="Courier New" w:eastAsia="Times New Roman" w:hAnsi="Courier New" w:cs="Courier New"/>
          <w:sz w:val="24"/>
          <w:szCs w:val="24"/>
          <w:lang w:val="es-ES_tradnl" w:eastAsia="es-ES"/>
        </w:rPr>
        <w:t xml:space="preserve"> con 543</w:t>
      </w:r>
      <w:r w:rsidRPr="00FE479A">
        <w:rPr>
          <w:rFonts w:ascii="Courier New" w:eastAsia="Times New Roman" w:hAnsi="Courier New" w:cs="Courier New"/>
          <w:sz w:val="24"/>
          <w:szCs w:val="24"/>
          <w:lang w:val="es-ES_tradnl" w:eastAsia="es-ES"/>
        </w:rPr>
        <w:t xml:space="preserve"> y 481 concursos</w:t>
      </w:r>
      <w:r w:rsidR="00E718C5" w:rsidRPr="00FE479A">
        <w:rPr>
          <w:rFonts w:ascii="Courier New" w:eastAsia="Times New Roman" w:hAnsi="Courier New" w:cs="Courier New"/>
          <w:sz w:val="24"/>
          <w:szCs w:val="24"/>
          <w:lang w:val="es-ES_tradnl" w:eastAsia="es-ES"/>
        </w:rPr>
        <w:t>,</w:t>
      </w:r>
      <w:r w:rsidRPr="00FE479A">
        <w:rPr>
          <w:rFonts w:ascii="Courier New" w:eastAsia="Times New Roman" w:hAnsi="Courier New" w:cs="Courier New"/>
          <w:sz w:val="24"/>
          <w:szCs w:val="24"/>
          <w:lang w:val="es-ES_tradnl" w:eastAsia="es-ES"/>
        </w:rPr>
        <w:t xml:space="preserve"> respectivamente. </w:t>
      </w:r>
      <w:r w:rsidR="00F24E5B" w:rsidRPr="00FE479A">
        <w:rPr>
          <w:rFonts w:ascii="Courier New" w:eastAsia="Times New Roman" w:hAnsi="Courier New" w:cs="Courier New"/>
          <w:sz w:val="24"/>
          <w:szCs w:val="24"/>
          <w:lang w:val="es-ES_tradnl" w:eastAsia="es-ES"/>
        </w:rPr>
        <w:t xml:space="preserve">Cada uno de esos concursos se </w:t>
      </w:r>
      <w:r w:rsidR="00CA1E4F" w:rsidRPr="00FE479A">
        <w:rPr>
          <w:rFonts w:ascii="Courier New" w:eastAsia="Times New Roman" w:hAnsi="Courier New" w:cs="Courier New"/>
          <w:sz w:val="24"/>
          <w:szCs w:val="24"/>
          <w:lang w:val="es-ES_tradnl" w:eastAsia="es-ES"/>
        </w:rPr>
        <w:t>desarrolla</w:t>
      </w:r>
      <w:r w:rsidR="00F24E5B" w:rsidRPr="00FE479A">
        <w:rPr>
          <w:rFonts w:ascii="Courier New" w:eastAsia="Times New Roman" w:hAnsi="Courier New" w:cs="Courier New"/>
          <w:sz w:val="24"/>
          <w:szCs w:val="24"/>
          <w:lang w:val="es-ES_tradnl" w:eastAsia="es-ES"/>
        </w:rPr>
        <w:t xml:space="preserve"> en promedio en 65 días corridos, desde la convocatoria hasta que la autoridad facultada para el nombramiento</w:t>
      </w:r>
      <w:r w:rsidR="00786EED" w:rsidRPr="00FE479A">
        <w:rPr>
          <w:rFonts w:ascii="Courier New" w:eastAsia="Times New Roman" w:hAnsi="Courier New" w:cs="Courier New"/>
          <w:sz w:val="24"/>
          <w:szCs w:val="24"/>
          <w:lang w:val="es-ES_tradnl" w:eastAsia="es-ES"/>
        </w:rPr>
        <w:t xml:space="preserve"> recibe la nómina de candidatos elegibles proveniente del Consejo </w:t>
      </w:r>
      <w:r w:rsidR="00FF69AE" w:rsidRPr="00FE479A">
        <w:rPr>
          <w:rFonts w:ascii="Courier New" w:eastAsia="Times New Roman" w:hAnsi="Courier New" w:cs="Courier New"/>
          <w:sz w:val="24"/>
          <w:szCs w:val="24"/>
          <w:lang w:val="es-ES_tradnl" w:eastAsia="es-ES"/>
        </w:rPr>
        <w:t>de Alta Dirección Pública</w:t>
      </w:r>
      <w:r w:rsidR="00786EED" w:rsidRPr="00FE479A">
        <w:rPr>
          <w:rFonts w:ascii="Courier New" w:eastAsia="Times New Roman" w:hAnsi="Courier New" w:cs="Courier New"/>
          <w:sz w:val="24"/>
          <w:szCs w:val="24"/>
          <w:lang w:val="es-ES_tradnl" w:eastAsia="es-ES"/>
        </w:rPr>
        <w:t xml:space="preserve"> o de los comités de selección</w:t>
      </w:r>
      <w:r w:rsidR="00CA1E4F" w:rsidRPr="00FE479A">
        <w:rPr>
          <w:rFonts w:ascii="Courier New" w:eastAsia="Times New Roman" w:hAnsi="Courier New" w:cs="Courier New"/>
          <w:sz w:val="24"/>
          <w:szCs w:val="24"/>
          <w:lang w:val="es-ES_tradnl" w:eastAsia="es-ES"/>
        </w:rPr>
        <w:t>, según</w:t>
      </w:r>
      <w:r w:rsidR="00FF69AE" w:rsidRPr="00FE479A">
        <w:rPr>
          <w:rFonts w:ascii="Courier New" w:eastAsia="Times New Roman" w:hAnsi="Courier New" w:cs="Courier New"/>
          <w:sz w:val="24"/>
          <w:szCs w:val="24"/>
          <w:lang w:val="es-ES_tradnl" w:eastAsia="es-ES"/>
        </w:rPr>
        <w:t xml:space="preserve"> corresponda.</w:t>
      </w:r>
      <w:r w:rsidR="00CA1E4F" w:rsidRPr="00A45A57">
        <w:rPr>
          <w:rFonts w:ascii="Courier New" w:eastAsia="Times New Roman" w:hAnsi="Courier New" w:cs="Courier New"/>
          <w:sz w:val="24"/>
          <w:szCs w:val="24"/>
          <w:lang w:val="es-ES_tradnl" w:eastAsia="es-ES"/>
        </w:rPr>
        <w:t xml:space="preserve">  </w:t>
      </w:r>
    </w:p>
    <w:p w14:paraId="2C37A436" w14:textId="6ACAECB0" w:rsidR="006422B6" w:rsidRDefault="00326896"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Pese al enorme esfuerzo de</w:t>
      </w:r>
      <w:r w:rsidR="00347CEB">
        <w:rPr>
          <w:rFonts w:ascii="Courier New" w:eastAsia="Times New Roman" w:hAnsi="Courier New" w:cs="Courier New"/>
          <w:sz w:val="24"/>
          <w:szCs w:val="24"/>
          <w:lang w:val="es-ES_tradnl" w:eastAsia="es-ES"/>
        </w:rPr>
        <w:t xml:space="preserve"> la Dirección Nacional del</w:t>
      </w:r>
      <w:r w:rsidR="00347CEB" w:rsidRPr="00DF1250">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 xml:space="preserve">Servicio Civil por reducir los plazos de los concursos, aún transcurren en promedio cuatro meses entre que un cargo queda vacante y el nuevo titular es nombrado por la autoridad </w:t>
      </w:r>
      <w:r w:rsidR="00FF69AE">
        <w:rPr>
          <w:rFonts w:ascii="Courier New" w:eastAsia="Times New Roman" w:hAnsi="Courier New" w:cs="Courier New"/>
          <w:sz w:val="24"/>
          <w:szCs w:val="24"/>
          <w:lang w:val="es-ES_tradnl" w:eastAsia="es-ES"/>
        </w:rPr>
        <w:t>respectiva</w:t>
      </w:r>
      <w:r>
        <w:rPr>
          <w:rFonts w:ascii="Courier New" w:eastAsia="Times New Roman" w:hAnsi="Courier New" w:cs="Courier New"/>
          <w:sz w:val="24"/>
          <w:szCs w:val="24"/>
          <w:lang w:val="es-ES_tradnl" w:eastAsia="es-ES"/>
        </w:rPr>
        <w:t xml:space="preserve">. Esto sin duda afecta la continuidad operacional de las instituciones y la </w:t>
      </w:r>
      <w:r w:rsidR="00CA1E4F">
        <w:rPr>
          <w:rFonts w:ascii="Courier New" w:eastAsia="Times New Roman" w:hAnsi="Courier New" w:cs="Courier New"/>
          <w:sz w:val="24"/>
          <w:szCs w:val="24"/>
          <w:lang w:val="es-ES_tradnl" w:eastAsia="es-ES"/>
        </w:rPr>
        <w:t xml:space="preserve">calidad de la gestión del Estado.  </w:t>
      </w:r>
    </w:p>
    <w:p w14:paraId="6DA36AA1" w14:textId="1CC17F24" w:rsidR="00326896" w:rsidRDefault="00326896"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Por esto, es imprescindible buscar nuevos mecanismos </w:t>
      </w:r>
      <w:r w:rsidR="00337F6D">
        <w:rPr>
          <w:rFonts w:ascii="Courier New" w:eastAsia="Times New Roman" w:hAnsi="Courier New" w:cs="Courier New"/>
          <w:sz w:val="24"/>
          <w:szCs w:val="24"/>
          <w:lang w:val="es-ES_tradnl" w:eastAsia="es-ES"/>
        </w:rPr>
        <w:t xml:space="preserve">y perfeccionar otros, </w:t>
      </w:r>
      <w:r>
        <w:rPr>
          <w:rFonts w:ascii="Courier New" w:eastAsia="Times New Roman" w:hAnsi="Courier New" w:cs="Courier New"/>
          <w:sz w:val="24"/>
          <w:szCs w:val="24"/>
          <w:lang w:val="es-ES_tradnl" w:eastAsia="es-ES"/>
        </w:rPr>
        <w:t xml:space="preserve">que permitan </w:t>
      </w:r>
      <w:r w:rsidR="00CA1E4F">
        <w:rPr>
          <w:rFonts w:ascii="Courier New" w:eastAsia="Times New Roman" w:hAnsi="Courier New" w:cs="Courier New"/>
          <w:sz w:val="24"/>
          <w:szCs w:val="24"/>
          <w:lang w:val="es-ES_tradnl" w:eastAsia="es-ES"/>
        </w:rPr>
        <w:t xml:space="preserve">armonizar </w:t>
      </w:r>
      <w:r>
        <w:rPr>
          <w:rFonts w:ascii="Courier New" w:eastAsia="Times New Roman" w:hAnsi="Courier New" w:cs="Courier New"/>
          <w:sz w:val="24"/>
          <w:szCs w:val="24"/>
          <w:lang w:val="es-ES_tradnl" w:eastAsia="es-ES"/>
        </w:rPr>
        <w:t xml:space="preserve">el valor del mérito y la igualdad de oportunidades en el acceso al empleo público, </w:t>
      </w:r>
      <w:r w:rsidR="00FF69AE">
        <w:rPr>
          <w:rFonts w:ascii="Courier New" w:eastAsia="Times New Roman" w:hAnsi="Courier New" w:cs="Courier New"/>
          <w:sz w:val="24"/>
          <w:szCs w:val="24"/>
          <w:lang w:val="es-ES_tradnl" w:eastAsia="es-ES"/>
        </w:rPr>
        <w:t>garantizando</w:t>
      </w:r>
      <w:r>
        <w:rPr>
          <w:rFonts w:ascii="Courier New" w:eastAsia="Times New Roman" w:hAnsi="Courier New" w:cs="Courier New"/>
          <w:sz w:val="24"/>
          <w:szCs w:val="24"/>
          <w:lang w:val="es-ES_tradnl" w:eastAsia="es-ES"/>
        </w:rPr>
        <w:t xml:space="preserve"> la legítima necesidad de las instituciones del Estado de asegurar su continuidad operacional y la celeridad en el nombramiento de sus liderazgos. </w:t>
      </w:r>
    </w:p>
    <w:p w14:paraId="313E997A" w14:textId="51856856" w:rsidR="000C7E51" w:rsidRPr="00326896" w:rsidRDefault="000C7E51" w:rsidP="00A45A57">
      <w:pPr>
        <w:pStyle w:val="Ttulo3"/>
        <w:rPr>
          <w:rFonts w:eastAsia="Times New Roman"/>
          <w:lang w:val="es-ES_tradnl" w:eastAsia="es-ES"/>
        </w:rPr>
      </w:pPr>
      <w:r w:rsidRPr="00326896">
        <w:rPr>
          <w:rFonts w:eastAsia="Times New Roman"/>
          <w:lang w:val="es-ES_tradnl" w:eastAsia="es-ES"/>
        </w:rPr>
        <w:lastRenderedPageBreak/>
        <w:t>Entregar más y mejores oportunidades de desarrollo para los altos directivos públicos, gestionando el talento directivo</w:t>
      </w:r>
    </w:p>
    <w:p w14:paraId="4992A1E1" w14:textId="06009605" w:rsidR="00DF1250" w:rsidRDefault="00DF1250" w:rsidP="00A45A57">
      <w:pPr>
        <w:spacing w:before="240" w:after="240"/>
        <w:ind w:left="2835" w:firstLine="709"/>
        <w:jc w:val="both"/>
        <w:rPr>
          <w:rFonts w:ascii="Courier New" w:eastAsia="Times New Roman" w:hAnsi="Courier New" w:cs="Courier New"/>
          <w:sz w:val="24"/>
          <w:szCs w:val="24"/>
          <w:lang w:val="es-ES_tradnl" w:eastAsia="es-ES"/>
        </w:rPr>
      </w:pPr>
      <w:r w:rsidRPr="00DF1250">
        <w:rPr>
          <w:rFonts w:ascii="Courier New" w:eastAsia="Times New Roman" w:hAnsi="Courier New" w:cs="Courier New"/>
          <w:sz w:val="24"/>
          <w:szCs w:val="24"/>
          <w:lang w:val="es-ES_tradnl" w:eastAsia="es-ES"/>
        </w:rPr>
        <w:t xml:space="preserve">Aun cuando </w:t>
      </w:r>
      <w:r w:rsidR="00CB2942">
        <w:rPr>
          <w:rFonts w:ascii="Courier New" w:eastAsia="Times New Roman" w:hAnsi="Courier New" w:cs="Courier New"/>
          <w:sz w:val="24"/>
          <w:szCs w:val="24"/>
          <w:lang w:val="es-ES_tradnl" w:eastAsia="es-ES"/>
        </w:rPr>
        <w:t>la Dirección Nacional del</w:t>
      </w:r>
      <w:r w:rsidR="00CB2942" w:rsidRPr="00DF1250">
        <w:rPr>
          <w:rFonts w:ascii="Courier New" w:eastAsia="Times New Roman" w:hAnsi="Courier New" w:cs="Courier New"/>
          <w:sz w:val="24"/>
          <w:szCs w:val="24"/>
          <w:lang w:val="es-ES_tradnl" w:eastAsia="es-ES"/>
        </w:rPr>
        <w:t xml:space="preserve"> </w:t>
      </w:r>
      <w:r w:rsidRPr="00DF1250">
        <w:rPr>
          <w:rFonts w:ascii="Courier New" w:eastAsia="Times New Roman" w:hAnsi="Courier New" w:cs="Courier New"/>
          <w:sz w:val="24"/>
          <w:szCs w:val="24"/>
          <w:lang w:val="es-ES_tradnl" w:eastAsia="es-ES"/>
        </w:rPr>
        <w:t>Servicio Civil ha logrado</w:t>
      </w:r>
      <w:r w:rsidR="009441F7">
        <w:rPr>
          <w:rFonts w:ascii="Courier New" w:eastAsia="Times New Roman" w:hAnsi="Courier New" w:cs="Courier New"/>
          <w:sz w:val="24"/>
          <w:szCs w:val="24"/>
          <w:lang w:val="es-ES_tradnl" w:eastAsia="es-ES"/>
        </w:rPr>
        <w:t xml:space="preserve"> </w:t>
      </w:r>
      <w:r w:rsidRPr="00DF1250">
        <w:rPr>
          <w:rFonts w:ascii="Courier New" w:eastAsia="Times New Roman" w:hAnsi="Courier New" w:cs="Courier New"/>
          <w:sz w:val="24"/>
          <w:szCs w:val="24"/>
          <w:lang w:val="es-ES_tradnl" w:eastAsia="es-ES"/>
        </w:rPr>
        <w:t xml:space="preserve">transformar esta política pública en un </w:t>
      </w:r>
      <w:r w:rsidR="00E6419F" w:rsidRPr="00CE6A82">
        <w:rPr>
          <w:rFonts w:ascii="Courier New" w:eastAsia="Times New Roman" w:hAnsi="Courier New" w:cs="Courier New"/>
          <w:sz w:val="24"/>
          <w:szCs w:val="24"/>
          <w:lang w:val="es-ES_tradnl" w:eastAsia="es-ES"/>
        </w:rPr>
        <w:t>referente</w:t>
      </w:r>
      <w:r w:rsidR="00E6419F" w:rsidRPr="00DF1250">
        <w:rPr>
          <w:rFonts w:ascii="Courier New" w:eastAsia="Times New Roman" w:hAnsi="Courier New" w:cs="Courier New"/>
          <w:sz w:val="24"/>
          <w:szCs w:val="24"/>
          <w:lang w:val="es-ES_tradnl" w:eastAsia="es-ES"/>
        </w:rPr>
        <w:t xml:space="preserve"> </w:t>
      </w:r>
      <w:r w:rsidRPr="00DF1250">
        <w:rPr>
          <w:rFonts w:ascii="Courier New" w:eastAsia="Times New Roman" w:hAnsi="Courier New" w:cs="Courier New"/>
          <w:sz w:val="24"/>
          <w:szCs w:val="24"/>
          <w:lang w:val="es-ES_tradnl" w:eastAsia="es-ES"/>
        </w:rPr>
        <w:t>internacional en materia de meritocracia</w:t>
      </w:r>
      <w:r w:rsidR="00326896">
        <w:rPr>
          <w:rFonts w:ascii="Courier New" w:eastAsia="Times New Roman" w:hAnsi="Courier New" w:cs="Courier New"/>
          <w:sz w:val="24"/>
          <w:szCs w:val="24"/>
          <w:lang w:val="es-ES_tradnl" w:eastAsia="es-ES"/>
        </w:rPr>
        <w:t xml:space="preserve"> y</w:t>
      </w:r>
      <w:r w:rsidRPr="00DF1250">
        <w:rPr>
          <w:rFonts w:ascii="Courier New" w:eastAsia="Times New Roman" w:hAnsi="Courier New" w:cs="Courier New"/>
          <w:sz w:val="24"/>
          <w:szCs w:val="24"/>
          <w:lang w:val="es-ES_tradnl" w:eastAsia="es-ES"/>
        </w:rPr>
        <w:t xml:space="preserve"> transparencia, nuestro sistema sigue siendo un modelo de provisiones de concurso contra vacante. En o</w:t>
      </w:r>
      <w:r w:rsidR="00326896">
        <w:rPr>
          <w:rFonts w:ascii="Courier New" w:eastAsia="Times New Roman" w:hAnsi="Courier New" w:cs="Courier New"/>
          <w:sz w:val="24"/>
          <w:szCs w:val="24"/>
          <w:lang w:val="es-ES_tradnl" w:eastAsia="es-ES"/>
        </w:rPr>
        <w:t xml:space="preserve">tras palabras, cada vacante que se produce debe obligatoriamente llenarse a través de un concurso público. </w:t>
      </w:r>
      <w:r w:rsidR="00AA7808">
        <w:rPr>
          <w:rFonts w:ascii="Courier New" w:eastAsia="Times New Roman" w:hAnsi="Courier New" w:cs="Courier New"/>
          <w:sz w:val="24"/>
          <w:szCs w:val="24"/>
          <w:lang w:val="es-ES_tradnl" w:eastAsia="es-ES"/>
        </w:rPr>
        <w:t>Si bien lo anterior</w:t>
      </w:r>
      <w:r w:rsidR="00326896">
        <w:rPr>
          <w:rFonts w:ascii="Courier New" w:eastAsia="Times New Roman" w:hAnsi="Courier New" w:cs="Courier New"/>
          <w:sz w:val="24"/>
          <w:szCs w:val="24"/>
          <w:lang w:val="es-ES_tradnl" w:eastAsia="es-ES"/>
        </w:rPr>
        <w:t xml:space="preserve"> ayuda a la transparencia, </w:t>
      </w:r>
      <w:r w:rsidR="00CA1E4F">
        <w:rPr>
          <w:rFonts w:ascii="Courier New" w:eastAsia="Times New Roman" w:hAnsi="Courier New" w:cs="Courier New"/>
          <w:sz w:val="24"/>
          <w:szCs w:val="24"/>
          <w:lang w:val="es-ES_tradnl" w:eastAsia="es-ES"/>
        </w:rPr>
        <w:t xml:space="preserve">limita </w:t>
      </w:r>
      <w:r w:rsidR="00326896">
        <w:rPr>
          <w:rFonts w:ascii="Courier New" w:eastAsia="Times New Roman" w:hAnsi="Courier New" w:cs="Courier New"/>
          <w:sz w:val="24"/>
          <w:szCs w:val="24"/>
          <w:lang w:val="es-ES_tradnl" w:eastAsia="es-ES"/>
        </w:rPr>
        <w:t xml:space="preserve">el desarrollo de una carrera directiva </w:t>
      </w:r>
      <w:r w:rsidR="00FF69AE">
        <w:rPr>
          <w:rFonts w:ascii="Courier New" w:eastAsia="Times New Roman" w:hAnsi="Courier New" w:cs="Courier New"/>
          <w:sz w:val="24"/>
          <w:szCs w:val="24"/>
          <w:lang w:val="es-ES_tradnl" w:eastAsia="es-ES"/>
        </w:rPr>
        <w:t>como la promoción d</w:t>
      </w:r>
      <w:r w:rsidR="00326896">
        <w:rPr>
          <w:rFonts w:ascii="Courier New" w:eastAsia="Times New Roman" w:hAnsi="Courier New" w:cs="Courier New"/>
          <w:sz w:val="24"/>
          <w:szCs w:val="24"/>
          <w:lang w:val="es-ES_tradnl" w:eastAsia="es-ES"/>
        </w:rPr>
        <w:t xml:space="preserve">el talento de </w:t>
      </w:r>
      <w:r w:rsidR="00FF69AE">
        <w:rPr>
          <w:rFonts w:ascii="Courier New" w:eastAsia="Times New Roman" w:hAnsi="Courier New" w:cs="Courier New"/>
          <w:sz w:val="24"/>
          <w:szCs w:val="24"/>
          <w:lang w:val="es-ES_tradnl" w:eastAsia="es-ES"/>
        </w:rPr>
        <w:t>aquellos directivos de</w:t>
      </w:r>
      <w:r w:rsidR="00326896">
        <w:rPr>
          <w:rFonts w:ascii="Courier New" w:eastAsia="Times New Roman" w:hAnsi="Courier New" w:cs="Courier New"/>
          <w:sz w:val="24"/>
          <w:szCs w:val="24"/>
          <w:lang w:val="es-ES_tradnl" w:eastAsia="es-ES"/>
        </w:rPr>
        <w:t xml:space="preserve"> desempeñ</w:t>
      </w:r>
      <w:r w:rsidR="00FF69AE">
        <w:rPr>
          <w:rFonts w:ascii="Courier New" w:eastAsia="Times New Roman" w:hAnsi="Courier New" w:cs="Courier New"/>
          <w:sz w:val="24"/>
          <w:szCs w:val="24"/>
          <w:lang w:val="es-ES_tradnl" w:eastAsia="es-ES"/>
        </w:rPr>
        <w:t>o exitoso.</w:t>
      </w:r>
    </w:p>
    <w:p w14:paraId="1ED3EAE3" w14:textId="6EB5C114" w:rsidR="009B047B" w:rsidRPr="00537D3E" w:rsidRDefault="00326896"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Por ello, es necesario buscar nuevos mecanismos que permitan a actuales altos directivos públicos</w:t>
      </w:r>
      <w:r w:rsidR="00F37933">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que ya han sido seleccionados a través de filtros de mérito y que hayan demostrado buenos resultados de gestión, optar a nuevas responsabilidades, en la misma institución o en otra. Esto </w:t>
      </w:r>
      <w:r w:rsidR="00FF69AE">
        <w:rPr>
          <w:rFonts w:ascii="Courier New" w:eastAsia="Times New Roman" w:hAnsi="Courier New" w:cs="Courier New"/>
          <w:sz w:val="24"/>
          <w:szCs w:val="24"/>
          <w:lang w:val="es-ES_tradnl" w:eastAsia="es-ES"/>
        </w:rPr>
        <w:t>incorporaría a</w:t>
      </w:r>
      <w:r>
        <w:rPr>
          <w:rFonts w:ascii="Courier New" w:eastAsia="Times New Roman" w:hAnsi="Courier New" w:cs="Courier New"/>
          <w:sz w:val="24"/>
          <w:szCs w:val="24"/>
          <w:lang w:val="es-ES_tradnl" w:eastAsia="es-ES"/>
        </w:rPr>
        <w:t xml:space="preserve"> nuestro sistema de concursos por vacante</w:t>
      </w:r>
      <w:r w:rsidR="00FF69AE">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un modelo mixto de desarrollo </w:t>
      </w:r>
      <w:r w:rsidR="00CD1FB5">
        <w:rPr>
          <w:rFonts w:ascii="Courier New" w:eastAsia="Times New Roman" w:hAnsi="Courier New" w:cs="Courier New"/>
          <w:sz w:val="24"/>
          <w:szCs w:val="24"/>
          <w:lang w:val="es-ES_tradnl" w:eastAsia="es-ES"/>
        </w:rPr>
        <w:t>directivo</w:t>
      </w:r>
      <w:r>
        <w:rPr>
          <w:rFonts w:ascii="Courier New" w:eastAsia="Times New Roman" w:hAnsi="Courier New" w:cs="Courier New"/>
          <w:sz w:val="24"/>
          <w:szCs w:val="24"/>
          <w:lang w:val="es-ES_tradnl" w:eastAsia="es-ES"/>
        </w:rPr>
        <w:t xml:space="preserve"> </w:t>
      </w:r>
      <w:r w:rsidR="005874EC">
        <w:rPr>
          <w:rFonts w:ascii="Courier New" w:eastAsia="Times New Roman" w:hAnsi="Courier New" w:cs="Courier New"/>
          <w:sz w:val="24"/>
          <w:szCs w:val="24"/>
          <w:lang w:val="es-ES_tradnl" w:eastAsia="es-ES"/>
        </w:rPr>
        <w:t>en el</w:t>
      </w:r>
      <w:r>
        <w:rPr>
          <w:rFonts w:ascii="Courier New" w:eastAsia="Times New Roman" w:hAnsi="Courier New" w:cs="Courier New"/>
          <w:sz w:val="24"/>
          <w:szCs w:val="24"/>
          <w:lang w:val="es-ES_tradnl" w:eastAsia="es-ES"/>
        </w:rPr>
        <w:t xml:space="preserve"> Estado. </w:t>
      </w:r>
    </w:p>
    <w:p w14:paraId="0DC9710F" w14:textId="219CE0EF" w:rsidR="00242CFC" w:rsidRPr="0081065B" w:rsidRDefault="00242CFC" w:rsidP="00A45A57">
      <w:pPr>
        <w:pStyle w:val="Ttulo3"/>
        <w:rPr>
          <w:rFonts w:eastAsia="Times New Roman"/>
          <w:lang w:val="es-ES_tradnl" w:eastAsia="es-ES"/>
        </w:rPr>
      </w:pPr>
      <w:r w:rsidRPr="0081065B">
        <w:rPr>
          <w:rFonts w:eastAsia="Times New Roman"/>
          <w:lang w:val="es-ES_tradnl" w:eastAsia="es-ES"/>
        </w:rPr>
        <w:t xml:space="preserve">Avanzar hacia el mérito </w:t>
      </w:r>
      <w:r w:rsidR="007E2B4E">
        <w:rPr>
          <w:rFonts w:eastAsia="Times New Roman"/>
          <w:lang w:val="es-ES_tradnl" w:eastAsia="es-ES"/>
        </w:rPr>
        <w:t>para determinar</w:t>
      </w:r>
      <w:r w:rsidRPr="0081065B">
        <w:rPr>
          <w:rFonts w:eastAsia="Times New Roman"/>
          <w:lang w:val="es-ES_tradnl" w:eastAsia="es-ES"/>
        </w:rPr>
        <w:t xml:space="preserve"> la continuidad de los directivos públicos de segundo nivel jerárquico</w:t>
      </w:r>
    </w:p>
    <w:p w14:paraId="211B8393" w14:textId="1E84296D" w:rsidR="00251839" w:rsidRPr="00A45A57" w:rsidRDefault="00251839" w:rsidP="00A45A57">
      <w:pPr>
        <w:spacing w:before="240" w:after="240"/>
        <w:ind w:left="2835" w:firstLine="709"/>
        <w:jc w:val="both"/>
        <w:rPr>
          <w:rFonts w:ascii="Courier New" w:eastAsia="Times New Roman" w:hAnsi="Courier New" w:cs="Courier New"/>
          <w:sz w:val="24"/>
          <w:szCs w:val="24"/>
          <w:lang w:val="es-ES_tradnl" w:eastAsia="es-ES"/>
        </w:rPr>
      </w:pPr>
      <w:r w:rsidRPr="0026081C">
        <w:rPr>
          <w:rFonts w:ascii="Courier New" w:eastAsia="Times New Roman" w:hAnsi="Courier New" w:cs="Courier New"/>
          <w:color w:val="000000" w:themeColor="text1"/>
          <w:sz w:val="24"/>
          <w:szCs w:val="24"/>
          <w:lang w:val="es-ES_tradnl" w:eastAsia="es-ES"/>
        </w:rPr>
        <w:t>En la actualidad son 1.1</w:t>
      </w:r>
      <w:r w:rsidR="0026081C" w:rsidRPr="0026081C">
        <w:rPr>
          <w:rFonts w:ascii="Courier New" w:eastAsia="Times New Roman" w:hAnsi="Courier New" w:cs="Courier New"/>
          <w:color w:val="000000" w:themeColor="text1"/>
          <w:sz w:val="24"/>
          <w:szCs w:val="24"/>
          <w:lang w:val="es-ES_tradnl" w:eastAsia="es-ES"/>
        </w:rPr>
        <w:t>5</w:t>
      </w:r>
      <w:r w:rsidRPr="0026081C">
        <w:rPr>
          <w:rFonts w:ascii="Courier New" w:eastAsia="Times New Roman" w:hAnsi="Courier New" w:cs="Courier New"/>
          <w:color w:val="000000" w:themeColor="text1"/>
          <w:sz w:val="24"/>
          <w:szCs w:val="24"/>
          <w:lang w:val="es-ES_tradnl" w:eastAsia="es-ES"/>
        </w:rPr>
        <w:t xml:space="preserve">3 cargos de segundo nivel jerárquico adscritos al Sistema de Alta </w:t>
      </w:r>
      <w:r w:rsidRPr="00A45A57">
        <w:rPr>
          <w:rFonts w:ascii="Courier New" w:eastAsia="Times New Roman" w:hAnsi="Courier New" w:cs="Courier New"/>
          <w:sz w:val="24"/>
          <w:szCs w:val="24"/>
          <w:lang w:val="es-ES_tradnl" w:eastAsia="es-ES"/>
        </w:rPr>
        <w:t>Dirección Pública, en su mayoría directores regionales</w:t>
      </w:r>
      <w:r w:rsidR="006732CA" w:rsidRPr="00A45A57">
        <w:rPr>
          <w:rFonts w:ascii="Courier New" w:eastAsia="Times New Roman" w:hAnsi="Courier New" w:cs="Courier New"/>
          <w:sz w:val="24"/>
          <w:szCs w:val="24"/>
          <w:lang w:val="es-ES_tradnl" w:eastAsia="es-ES"/>
        </w:rPr>
        <w:t>,</w:t>
      </w:r>
      <w:r w:rsidRPr="00A45A57">
        <w:rPr>
          <w:rFonts w:ascii="Courier New" w:eastAsia="Times New Roman" w:hAnsi="Courier New" w:cs="Courier New"/>
          <w:sz w:val="24"/>
          <w:szCs w:val="24"/>
          <w:lang w:val="es-ES_tradnl" w:eastAsia="es-ES"/>
        </w:rPr>
        <w:t xml:space="preserve"> pertenecientes a </w:t>
      </w:r>
      <w:r w:rsidR="006732CA" w:rsidRPr="00A45A57">
        <w:rPr>
          <w:rFonts w:ascii="Courier New" w:eastAsia="Times New Roman" w:hAnsi="Courier New" w:cs="Courier New"/>
          <w:sz w:val="24"/>
          <w:szCs w:val="24"/>
          <w:lang w:val="es-ES_tradnl" w:eastAsia="es-ES"/>
        </w:rPr>
        <w:t>1</w:t>
      </w:r>
      <w:r w:rsidR="0018617B" w:rsidRPr="00A45A57">
        <w:rPr>
          <w:rFonts w:ascii="Courier New" w:eastAsia="Times New Roman" w:hAnsi="Courier New" w:cs="Courier New"/>
          <w:sz w:val="24"/>
          <w:szCs w:val="24"/>
          <w:lang w:val="es-ES_tradnl" w:eastAsia="es-ES"/>
        </w:rPr>
        <w:t>30</w:t>
      </w:r>
      <w:r w:rsidRPr="00A45A57">
        <w:rPr>
          <w:rFonts w:ascii="Courier New" w:eastAsia="Times New Roman" w:hAnsi="Courier New" w:cs="Courier New"/>
          <w:sz w:val="24"/>
          <w:szCs w:val="24"/>
          <w:lang w:val="es-ES_tradnl" w:eastAsia="es-ES"/>
        </w:rPr>
        <w:t xml:space="preserve"> servicios públicos.</w:t>
      </w:r>
    </w:p>
    <w:p w14:paraId="3E6E2449" w14:textId="50F5389E" w:rsidR="0018617B" w:rsidRDefault="0018617B" w:rsidP="00A45A57">
      <w:pPr>
        <w:spacing w:before="240" w:after="240"/>
        <w:ind w:left="2835" w:firstLine="709"/>
        <w:jc w:val="both"/>
        <w:rPr>
          <w:rFonts w:ascii="Courier New" w:eastAsia="Times New Roman" w:hAnsi="Courier New" w:cs="Courier New"/>
          <w:color w:val="FF0000"/>
          <w:sz w:val="24"/>
          <w:szCs w:val="24"/>
          <w:lang w:val="es-ES_tradnl" w:eastAsia="es-ES"/>
        </w:rPr>
      </w:pPr>
      <w:r w:rsidRPr="00D03492">
        <w:rPr>
          <w:rFonts w:ascii="Courier New" w:eastAsia="Times New Roman" w:hAnsi="Courier New" w:cs="Courier New"/>
          <w:sz w:val="24"/>
          <w:szCs w:val="24"/>
          <w:lang w:val="es-ES_tradnl" w:eastAsia="es-ES"/>
        </w:rPr>
        <w:t xml:space="preserve">Tal como se ha señalado, pese a la sostenida reducción en las peticiones de renuncia no voluntaria en los segundos niveles jerárquicos, que han bajado de un 54,7% durante los tres primeros años del gobierno anterior, a un 36,5% durante la </w:t>
      </w:r>
      <w:r w:rsidRPr="00D03492">
        <w:rPr>
          <w:rFonts w:ascii="Courier New" w:eastAsia="Times New Roman" w:hAnsi="Courier New" w:cs="Courier New"/>
          <w:sz w:val="24"/>
          <w:szCs w:val="24"/>
          <w:lang w:val="es-ES_tradnl" w:eastAsia="es-ES"/>
        </w:rPr>
        <w:lastRenderedPageBreak/>
        <w:t xml:space="preserve">actual Administración, es necesario profundizar el principio del mérito para definir la continuidad en sus cargos de los directivos públicos de segundo nivel jerárquico. </w:t>
      </w:r>
      <w:r w:rsidR="00E3429C">
        <w:rPr>
          <w:rFonts w:ascii="Courier New" w:eastAsia="Times New Roman" w:hAnsi="Courier New" w:cs="Courier New"/>
          <w:sz w:val="24"/>
          <w:szCs w:val="24"/>
          <w:lang w:val="es-ES_tradnl" w:eastAsia="es-ES"/>
        </w:rPr>
        <w:t xml:space="preserve">Como </w:t>
      </w:r>
      <w:r w:rsidR="00952627">
        <w:rPr>
          <w:rFonts w:ascii="Courier New" w:eastAsia="Times New Roman" w:hAnsi="Courier New" w:cs="Courier New"/>
          <w:sz w:val="24"/>
          <w:szCs w:val="24"/>
          <w:lang w:val="es-ES_tradnl" w:eastAsia="es-ES"/>
        </w:rPr>
        <w:t>se señaló</w:t>
      </w:r>
      <w:r w:rsidR="00E3429C">
        <w:rPr>
          <w:rFonts w:ascii="Courier New" w:eastAsia="Times New Roman" w:hAnsi="Courier New" w:cs="Courier New"/>
          <w:sz w:val="24"/>
          <w:szCs w:val="24"/>
          <w:lang w:val="es-ES_tradnl" w:eastAsia="es-ES"/>
        </w:rPr>
        <w:t xml:space="preserve"> anteriormente,</w:t>
      </w:r>
      <w:r w:rsidRPr="00D03492">
        <w:rPr>
          <w:rFonts w:ascii="Courier New" w:eastAsia="Times New Roman" w:hAnsi="Courier New" w:cs="Courier New"/>
          <w:sz w:val="24"/>
          <w:szCs w:val="24"/>
          <w:lang w:val="es-ES_tradnl" w:eastAsia="es-ES"/>
        </w:rPr>
        <w:t xml:space="preserve"> los motivos esgrimidos por las autoridades para solicitar la renuncia de los directivos son, en más de un 90% de los casos, razones de confianza</w:t>
      </w:r>
      <w:r w:rsidR="00330420" w:rsidRPr="00D03492">
        <w:rPr>
          <w:rFonts w:ascii="Courier New" w:eastAsia="Times New Roman" w:hAnsi="Courier New" w:cs="Courier New"/>
          <w:sz w:val="24"/>
          <w:szCs w:val="24"/>
          <w:lang w:val="es-ES_tradnl" w:eastAsia="es-ES"/>
        </w:rPr>
        <w:t>.</w:t>
      </w:r>
      <w:r w:rsidRPr="0018617B">
        <w:rPr>
          <w:rFonts w:ascii="Courier New" w:eastAsia="Times New Roman" w:hAnsi="Courier New" w:cs="Courier New"/>
          <w:color w:val="FF0000"/>
          <w:sz w:val="24"/>
          <w:szCs w:val="24"/>
          <w:lang w:val="es-ES_tradnl" w:eastAsia="es-ES"/>
        </w:rPr>
        <w:t xml:space="preserve"> </w:t>
      </w:r>
    </w:p>
    <w:p w14:paraId="7A83A3FC" w14:textId="4FDE4960" w:rsidR="009B047B" w:rsidRPr="00537D3E" w:rsidRDefault="00187E71"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Para avanzar en la profesionalización del Estado, es imprescindible que sea el desempeño, medido tanto en los convenios de desempeño ADP como en otros antecedentes que recojan las situaciones emergentes propias de la gestión de servicios públicos, el motivo fundamental para la continuidad o egreso de quienes ocupan cargos gerenciales en el Estado.</w:t>
      </w:r>
    </w:p>
    <w:p w14:paraId="1F44DDD1" w14:textId="117CB7A6" w:rsidR="000C7E51" w:rsidRPr="00CF5642" w:rsidRDefault="000C7E51" w:rsidP="00A45A57">
      <w:pPr>
        <w:pStyle w:val="Ttulo3"/>
        <w:rPr>
          <w:rFonts w:eastAsia="Times New Roman"/>
          <w:lang w:val="es-ES_tradnl" w:eastAsia="es-ES"/>
        </w:rPr>
      </w:pPr>
      <w:r w:rsidRPr="00CF5642">
        <w:rPr>
          <w:rFonts w:eastAsia="Times New Roman"/>
          <w:lang w:val="es-ES_tradnl" w:eastAsia="es-ES"/>
        </w:rPr>
        <w:t>Mejorar la eficiencia y eficacia en el uso de los recursos de los contribuyentes</w:t>
      </w:r>
    </w:p>
    <w:p w14:paraId="1B0215E4" w14:textId="77777777" w:rsidR="00F338ED" w:rsidRDefault="00F338ED" w:rsidP="00A45A57">
      <w:pPr>
        <w:spacing w:before="240" w:after="240"/>
        <w:ind w:left="2835" w:firstLine="709"/>
        <w:jc w:val="both"/>
        <w:rPr>
          <w:rFonts w:ascii="Courier New" w:eastAsia="Times New Roman" w:hAnsi="Courier New" w:cs="Courier New"/>
          <w:sz w:val="24"/>
          <w:szCs w:val="24"/>
          <w:lang w:val="es-ES_tradnl" w:eastAsia="es-ES"/>
        </w:rPr>
      </w:pPr>
      <w:r w:rsidRPr="00F338ED">
        <w:rPr>
          <w:rFonts w:ascii="Courier New" w:eastAsia="Times New Roman" w:hAnsi="Courier New" w:cs="Courier New"/>
          <w:sz w:val="24"/>
          <w:szCs w:val="24"/>
          <w:lang w:val="es-ES_tradnl" w:eastAsia="es-ES"/>
        </w:rPr>
        <w:t xml:space="preserve">Los costos directos de los concursos de Alta Dirección Pública –pago por la prestación de servicios de evaluación de candidatos que se realiza a un grupo de consultoras de reconocido prestigio- se han ido reduciendo progresivamente a través de los años con las medidas de gestión tomadas por la Dirección Nacional del Servicio Civil. Por ejemplo, el año 2017 un concurso para proveer cargos de primer nivel jerárquico costó en promedio 24 millones de pesos versus 12 millones de pesos el año 2020. En términos generales, al ponderar los costos promedios de todos los concursos de primer y segundo nivel jerárquico, dichos costos unitarios se han reducido de 14 millones por concurso el año 2017 a 8 millones el año 2020, generando ahorros anuales promedio cercanos a los 2.000 millones de pesos. </w:t>
      </w:r>
    </w:p>
    <w:p w14:paraId="4E1D6888" w14:textId="5461E036" w:rsidR="00DF2E23" w:rsidRDefault="00DF2E23"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Pese a los esfuerzos por contener los costos, el modelo de concursos por vacantes definido en nuestra legislación impide </w:t>
      </w:r>
      <w:r>
        <w:rPr>
          <w:rFonts w:ascii="Courier New" w:eastAsia="Times New Roman" w:hAnsi="Courier New" w:cs="Courier New"/>
          <w:sz w:val="24"/>
          <w:szCs w:val="24"/>
          <w:lang w:val="es-ES_tradnl" w:eastAsia="es-ES"/>
        </w:rPr>
        <w:lastRenderedPageBreak/>
        <w:t>generar economías de escala significativas, lo que hace prever que de continuar la incorporación permanente de nuevos cargos al Sistema</w:t>
      </w:r>
      <w:r w:rsidR="00F57E26">
        <w:rPr>
          <w:rFonts w:ascii="Courier New" w:eastAsia="Times New Roman" w:hAnsi="Courier New" w:cs="Courier New"/>
          <w:sz w:val="24"/>
          <w:szCs w:val="24"/>
          <w:lang w:val="es-ES_tradnl" w:eastAsia="es-ES"/>
        </w:rPr>
        <w:t xml:space="preserve"> ADP</w:t>
      </w:r>
      <w:r w:rsidR="00FF69AE">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crecerá necesariamente el costo económico directo de su implementación.</w:t>
      </w:r>
    </w:p>
    <w:p w14:paraId="77A28268" w14:textId="13859C63" w:rsidR="00E76924" w:rsidRDefault="00DF2E23" w:rsidP="00A45A57">
      <w:pPr>
        <w:spacing w:before="240" w:after="240"/>
        <w:ind w:left="2835" w:firstLine="709"/>
        <w:jc w:val="both"/>
        <w:rPr>
          <w:rFonts w:ascii="Courier New" w:eastAsia="Times New Roman" w:hAnsi="Courier New" w:cs="Courier New"/>
          <w:b/>
          <w:sz w:val="24"/>
          <w:szCs w:val="24"/>
          <w:lang w:val="es-ES_tradnl" w:eastAsia="es-ES"/>
        </w:rPr>
      </w:pPr>
      <w:r>
        <w:rPr>
          <w:rFonts w:ascii="Courier New" w:eastAsia="Times New Roman" w:hAnsi="Courier New" w:cs="Courier New"/>
          <w:sz w:val="24"/>
          <w:szCs w:val="24"/>
          <w:lang w:val="es-ES_tradnl" w:eastAsia="es-ES"/>
        </w:rPr>
        <w:t xml:space="preserve">Por ello, resulta del todo deseable, refrendando el principio de austeridad en la función pública, generar nuevos mecanismos de provisión de cargos y gestión del talento directivo, que permitan contener los costos de un Sistema en permanente expansión. </w:t>
      </w:r>
    </w:p>
    <w:p w14:paraId="1B0C9EA1" w14:textId="2C40723A" w:rsidR="000C7E51" w:rsidRDefault="000C7E51" w:rsidP="00A45A57">
      <w:pPr>
        <w:pStyle w:val="Ttulo3"/>
        <w:rPr>
          <w:rFonts w:eastAsia="Times New Roman"/>
          <w:lang w:val="es-ES_tradnl" w:eastAsia="es-ES"/>
        </w:rPr>
      </w:pPr>
      <w:r w:rsidRPr="00DF2E23">
        <w:rPr>
          <w:rFonts w:eastAsia="Times New Roman"/>
          <w:lang w:val="es-ES_tradnl" w:eastAsia="es-ES"/>
        </w:rPr>
        <w:t xml:space="preserve">Fortalecer la gestión del desempeño </w:t>
      </w:r>
      <w:r w:rsidR="00CE633C" w:rsidRPr="00DF2E23">
        <w:rPr>
          <w:rFonts w:eastAsia="Times New Roman"/>
          <w:lang w:val="es-ES_tradnl" w:eastAsia="es-ES"/>
        </w:rPr>
        <w:t>directiv</w:t>
      </w:r>
      <w:r w:rsidR="00CE633C">
        <w:rPr>
          <w:rFonts w:eastAsia="Times New Roman"/>
          <w:lang w:val="es-ES_tradnl" w:eastAsia="es-ES"/>
        </w:rPr>
        <w:t>o</w:t>
      </w:r>
      <w:r w:rsidRPr="00DF2E23">
        <w:rPr>
          <w:rFonts w:eastAsia="Times New Roman"/>
          <w:lang w:val="es-ES_tradnl" w:eastAsia="es-ES"/>
        </w:rPr>
        <w:t>, con miras a entregar mejores servicios públicos a la ciudadanía</w:t>
      </w:r>
    </w:p>
    <w:p w14:paraId="4E2E44AE" w14:textId="1B02F3AA" w:rsidR="00764D8B" w:rsidRDefault="00764D8B" w:rsidP="00A45A57">
      <w:pPr>
        <w:spacing w:before="240" w:after="240"/>
        <w:ind w:left="2835" w:firstLine="709"/>
        <w:jc w:val="both"/>
        <w:rPr>
          <w:rFonts w:ascii="Courier New" w:eastAsia="Times New Roman" w:hAnsi="Courier New" w:cs="Courier New"/>
          <w:sz w:val="24"/>
          <w:szCs w:val="24"/>
          <w:lang w:val="es-ES_tradnl" w:eastAsia="es-ES"/>
        </w:rPr>
      </w:pPr>
      <w:r w:rsidRPr="00764D8B">
        <w:rPr>
          <w:rFonts w:ascii="Courier New" w:eastAsia="Times New Roman" w:hAnsi="Courier New" w:cs="Courier New"/>
          <w:sz w:val="24"/>
          <w:szCs w:val="24"/>
          <w:lang w:val="es-ES_tradnl" w:eastAsia="es-ES"/>
        </w:rPr>
        <w:t>Los convenios de desempeño</w:t>
      </w:r>
      <w:r w:rsidR="007E2B4E">
        <w:rPr>
          <w:rFonts w:ascii="Courier New" w:eastAsia="Times New Roman" w:hAnsi="Courier New" w:cs="Courier New"/>
          <w:sz w:val="24"/>
          <w:szCs w:val="24"/>
          <w:lang w:val="es-ES_tradnl" w:eastAsia="es-ES"/>
        </w:rPr>
        <w:t xml:space="preserve"> ADP</w:t>
      </w:r>
      <w:r w:rsidRPr="00764D8B">
        <w:rPr>
          <w:rFonts w:ascii="Courier New" w:eastAsia="Times New Roman" w:hAnsi="Courier New" w:cs="Courier New"/>
          <w:sz w:val="24"/>
          <w:szCs w:val="24"/>
          <w:lang w:val="es-ES_tradnl" w:eastAsia="es-ES"/>
        </w:rPr>
        <w:t xml:space="preserve">, definidos en la ley </w:t>
      </w:r>
      <w:r w:rsidR="006422B6">
        <w:rPr>
          <w:rFonts w:ascii="Courier New" w:eastAsia="Times New Roman" w:hAnsi="Courier New" w:cs="Courier New"/>
          <w:sz w:val="24"/>
          <w:szCs w:val="24"/>
          <w:lang w:val="es-ES_tradnl" w:eastAsia="es-ES"/>
        </w:rPr>
        <w:t>como parte del contrato de los altos d</w:t>
      </w:r>
      <w:r w:rsidRPr="00764D8B">
        <w:rPr>
          <w:rFonts w:ascii="Courier New" w:eastAsia="Times New Roman" w:hAnsi="Courier New" w:cs="Courier New"/>
          <w:sz w:val="24"/>
          <w:szCs w:val="24"/>
          <w:lang w:val="es-ES_tradnl" w:eastAsia="es-ES"/>
        </w:rPr>
        <w:t xml:space="preserve">irectivos, </w:t>
      </w:r>
      <w:r>
        <w:rPr>
          <w:rFonts w:ascii="Courier New" w:eastAsia="Times New Roman" w:hAnsi="Courier New" w:cs="Courier New"/>
          <w:sz w:val="24"/>
          <w:szCs w:val="24"/>
          <w:lang w:val="es-ES_tradnl" w:eastAsia="es-ES"/>
        </w:rPr>
        <w:t xml:space="preserve">no han logrado </w:t>
      </w:r>
      <w:r w:rsidR="006422B6">
        <w:rPr>
          <w:rFonts w:ascii="Courier New" w:eastAsia="Times New Roman" w:hAnsi="Courier New" w:cs="Courier New"/>
          <w:sz w:val="24"/>
          <w:szCs w:val="24"/>
          <w:lang w:val="es-ES_tradnl" w:eastAsia="es-ES"/>
        </w:rPr>
        <w:t xml:space="preserve">plenamente </w:t>
      </w:r>
      <w:r>
        <w:rPr>
          <w:rFonts w:ascii="Courier New" w:eastAsia="Times New Roman" w:hAnsi="Courier New" w:cs="Courier New"/>
          <w:sz w:val="24"/>
          <w:szCs w:val="24"/>
          <w:lang w:val="es-ES_tradnl" w:eastAsia="es-ES"/>
        </w:rPr>
        <w:t xml:space="preserve">su propósito de orientar la gestión estratégica de los directivos. Al estar vinculados al pago de una bonificación </w:t>
      </w:r>
      <w:r w:rsidR="006422B6">
        <w:rPr>
          <w:rFonts w:ascii="Courier New" w:eastAsia="Times New Roman" w:hAnsi="Courier New" w:cs="Courier New"/>
          <w:sz w:val="24"/>
          <w:szCs w:val="24"/>
          <w:lang w:val="es-ES_tradnl" w:eastAsia="es-ES"/>
        </w:rPr>
        <w:t>económica</w:t>
      </w:r>
      <w:r>
        <w:rPr>
          <w:rFonts w:ascii="Courier New" w:eastAsia="Times New Roman" w:hAnsi="Courier New" w:cs="Courier New"/>
          <w:sz w:val="24"/>
          <w:szCs w:val="24"/>
          <w:lang w:val="es-ES_tradnl" w:eastAsia="es-ES"/>
        </w:rPr>
        <w:t>, siguen la misma suerte de otros mecanismos de control de gestión del Estado, con metas poco desafiantes, que no miden los esfuerzos centrales de producción de bienes y servicios y</w:t>
      </w:r>
      <w:r w:rsidR="00534BA9">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por lo tanto</w:t>
      </w:r>
      <w:r w:rsidR="00534BA9">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con un énfasis marcado en la implementación de procesos o calendarios, en lugar de la medición de resultados para la ciudadanía. </w:t>
      </w:r>
    </w:p>
    <w:p w14:paraId="600D97E8" w14:textId="08FD2BA1" w:rsidR="00764D8B" w:rsidRDefault="00764D8B"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Parte de los problemas detectados con los convenios de desempeño radican en la ausencia de “diálogos de desempeño” entre los directivos públicos y la</w:t>
      </w:r>
      <w:r w:rsidR="00EC2898">
        <w:rPr>
          <w:rFonts w:ascii="Courier New" w:eastAsia="Times New Roman" w:hAnsi="Courier New" w:cs="Courier New"/>
          <w:sz w:val="24"/>
          <w:szCs w:val="24"/>
          <w:lang w:val="es-ES_tradnl" w:eastAsia="es-ES"/>
        </w:rPr>
        <w:t xml:space="preserve"> respectiva</w:t>
      </w:r>
      <w:r>
        <w:rPr>
          <w:rFonts w:ascii="Courier New" w:eastAsia="Times New Roman" w:hAnsi="Courier New" w:cs="Courier New"/>
          <w:sz w:val="24"/>
          <w:szCs w:val="24"/>
          <w:lang w:val="es-ES_tradnl" w:eastAsia="es-ES"/>
        </w:rPr>
        <w:t xml:space="preserve"> autoridad. La ausencia </w:t>
      </w:r>
      <w:r w:rsidR="00320B3A">
        <w:rPr>
          <w:rFonts w:ascii="Courier New" w:eastAsia="Times New Roman" w:hAnsi="Courier New" w:cs="Courier New"/>
          <w:sz w:val="24"/>
          <w:szCs w:val="24"/>
          <w:lang w:val="es-ES_tradnl" w:eastAsia="es-ES"/>
        </w:rPr>
        <w:t>de una estrategia institucional</w:t>
      </w:r>
      <w:r>
        <w:rPr>
          <w:rFonts w:ascii="Courier New" w:eastAsia="Times New Roman" w:hAnsi="Courier New" w:cs="Courier New"/>
          <w:sz w:val="24"/>
          <w:szCs w:val="24"/>
          <w:lang w:val="es-ES_tradnl" w:eastAsia="es-ES"/>
        </w:rPr>
        <w:t xml:space="preserve"> y la</w:t>
      </w:r>
      <w:r w:rsidR="00786EED">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 xml:space="preserve">carencia de una mirada de gestión desde el </w:t>
      </w:r>
      <w:r w:rsidRPr="0015309A">
        <w:rPr>
          <w:rFonts w:ascii="Courier New" w:eastAsia="Times New Roman" w:hAnsi="Courier New" w:cs="Courier New"/>
          <w:i/>
          <w:sz w:val="24"/>
          <w:szCs w:val="24"/>
          <w:lang w:val="es-ES_tradnl" w:eastAsia="es-ES"/>
        </w:rPr>
        <w:t>principal</w:t>
      </w:r>
      <w:r w:rsidR="00786EED">
        <w:rPr>
          <w:rFonts w:ascii="Courier New" w:eastAsia="Times New Roman" w:hAnsi="Courier New" w:cs="Courier New"/>
          <w:sz w:val="24"/>
          <w:szCs w:val="24"/>
          <w:lang w:val="es-ES_tradnl" w:eastAsia="es-ES"/>
        </w:rPr>
        <w:t xml:space="preserve"> –la autoridad política-</w:t>
      </w:r>
      <w:r>
        <w:rPr>
          <w:rFonts w:ascii="Courier New" w:eastAsia="Times New Roman" w:hAnsi="Courier New" w:cs="Courier New"/>
          <w:sz w:val="24"/>
          <w:szCs w:val="24"/>
          <w:lang w:val="es-ES_tradnl" w:eastAsia="es-ES"/>
        </w:rPr>
        <w:t xml:space="preserve"> hacia el </w:t>
      </w:r>
      <w:r w:rsidRPr="0015309A">
        <w:rPr>
          <w:rFonts w:ascii="Courier New" w:eastAsia="Times New Roman" w:hAnsi="Courier New" w:cs="Courier New"/>
          <w:i/>
          <w:sz w:val="24"/>
          <w:szCs w:val="24"/>
          <w:lang w:val="es-ES_tradnl" w:eastAsia="es-ES"/>
        </w:rPr>
        <w:t>agente</w:t>
      </w:r>
      <w:r w:rsidR="00786EED">
        <w:rPr>
          <w:rFonts w:ascii="Courier New" w:eastAsia="Times New Roman" w:hAnsi="Courier New" w:cs="Courier New"/>
          <w:sz w:val="24"/>
          <w:szCs w:val="24"/>
          <w:lang w:val="es-ES_tradnl" w:eastAsia="es-ES"/>
        </w:rPr>
        <w:t xml:space="preserve"> –el servicio público responsable de implementar las políticas</w:t>
      </w:r>
      <w:r w:rsidR="00534BA9">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diluyen la relevancia y el potencial impacto </w:t>
      </w:r>
      <w:r w:rsidR="00534BA9">
        <w:rPr>
          <w:rFonts w:ascii="Courier New" w:eastAsia="Times New Roman" w:hAnsi="Courier New" w:cs="Courier New"/>
          <w:sz w:val="24"/>
          <w:szCs w:val="24"/>
          <w:lang w:val="es-ES_tradnl" w:eastAsia="es-ES"/>
        </w:rPr>
        <w:t xml:space="preserve">de </w:t>
      </w:r>
      <w:r>
        <w:rPr>
          <w:rFonts w:ascii="Courier New" w:eastAsia="Times New Roman" w:hAnsi="Courier New" w:cs="Courier New"/>
          <w:sz w:val="24"/>
          <w:szCs w:val="24"/>
          <w:lang w:val="es-ES_tradnl" w:eastAsia="es-ES"/>
        </w:rPr>
        <w:t>esta herramienta</w:t>
      </w:r>
      <w:r w:rsidR="00534BA9">
        <w:rPr>
          <w:rFonts w:ascii="Courier New" w:eastAsia="Times New Roman" w:hAnsi="Courier New" w:cs="Courier New"/>
          <w:sz w:val="24"/>
          <w:szCs w:val="24"/>
          <w:lang w:val="es-ES_tradnl" w:eastAsia="es-ES"/>
        </w:rPr>
        <w:t xml:space="preserve">.  </w:t>
      </w:r>
    </w:p>
    <w:p w14:paraId="0489912D" w14:textId="67262C6E" w:rsidR="00764D8B" w:rsidRDefault="00764D8B"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lastRenderedPageBreak/>
        <w:t xml:space="preserve">Los convenios de desempeño </w:t>
      </w:r>
      <w:r w:rsidR="007E2B4E">
        <w:rPr>
          <w:rFonts w:ascii="Courier New" w:eastAsia="Times New Roman" w:hAnsi="Courier New" w:cs="Courier New"/>
          <w:sz w:val="24"/>
          <w:szCs w:val="24"/>
          <w:lang w:val="es-ES_tradnl" w:eastAsia="es-ES"/>
        </w:rPr>
        <w:t xml:space="preserve">ADP </w:t>
      </w:r>
      <w:r>
        <w:rPr>
          <w:rFonts w:ascii="Courier New" w:eastAsia="Times New Roman" w:hAnsi="Courier New" w:cs="Courier New"/>
          <w:sz w:val="24"/>
          <w:szCs w:val="24"/>
          <w:lang w:val="es-ES_tradnl" w:eastAsia="es-ES"/>
        </w:rPr>
        <w:t xml:space="preserve">deben transformarse en guías útiles, simples y estratégicas que orienten los esfuerzos institucionales de los directivos públicos para entregar más y mejores servicios públicos a sus usuarios finales. </w:t>
      </w:r>
    </w:p>
    <w:p w14:paraId="239C501E" w14:textId="05E71A7F" w:rsidR="000C7E51" w:rsidRPr="00764D8B" w:rsidRDefault="00CD1FB5" w:rsidP="00A45A57">
      <w:pPr>
        <w:pStyle w:val="Ttulo3"/>
        <w:rPr>
          <w:rFonts w:eastAsia="Times New Roman"/>
          <w:lang w:val="es-ES_tradnl" w:eastAsia="es-ES"/>
        </w:rPr>
      </w:pPr>
      <w:r>
        <w:rPr>
          <w:rFonts w:eastAsia="Times New Roman"/>
          <w:lang w:val="es-ES_tradnl" w:eastAsia="es-ES"/>
        </w:rPr>
        <w:t>Desarrollar n</w:t>
      </w:r>
      <w:r w:rsidR="00786EED">
        <w:rPr>
          <w:rFonts w:eastAsia="Times New Roman"/>
          <w:lang w:val="es-ES_tradnl" w:eastAsia="es-ES"/>
        </w:rPr>
        <w:t>uevas capacidades institucionales</w:t>
      </w:r>
      <w:r w:rsidR="000C7E51" w:rsidRPr="00764D8B">
        <w:rPr>
          <w:rFonts w:eastAsia="Times New Roman"/>
          <w:lang w:val="es-ES_tradnl" w:eastAsia="es-ES"/>
        </w:rPr>
        <w:t xml:space="preserve"> </w:t>
      </w:r>
      <w:r w:rsidR="00764D8B" w:rsidRPr="00764D8B">
        <w:rPr>
          <w:rFonts w:eastAsia="Times New Roman"/>
          <w:lang w:val="es-ES_tradnl" w:eastAsia="es-ES"/>
        </w:rPr>
        <w:t xml:space="preserve">en </w:t>
      </w:r>
      <w:r w:rsidR="00A33E2F">
        <w:rPr>
          <w:rFonts w:eastAsia="Times New Roman" w:cs="Courier New"/>
          <w:lang w:val="es-ES_tradnl" w:eastAsia="es-ES"/>
        </w:rPr>
        <w:t>la Dirección Nacional del</w:t>
      </w:r>
      <w:r w:rsidR="00764D8B" w:rsidRPr="00764D8B">
        <w:rPr>
          <w:rFonts w:eastAsia="Times New Roman"/>
          <w:lang w:val="es-ES_tradnl" w:eastAsia="es-ES"/>
        </w:rPr>
        <w:t xml:space="preserve"> Servicio Civil </w:t>
      </w:r>
      <w:r w:rsidR="000C7E51" w:rsidRPr="00764D8B">
        <w:rPr>
          <w:rFonts w:eastAsia="Times New Roman"/>
          <w:lang w:val="es-ES_tradnl" w:eastAsia="es-ES"/>
        </w:rPr>
        <w:t>para la planificación y análisis prospectivo de estrategias, dotaciones y capacitación en el Estado</w:t>
      </w:r>
      <w:r w:rsidR="007E2B4E">
        <w:rPr>
          <w:rFonts w:eastAsia="Times New Roman"/>
          <w:lang w:val="es-ES_tradnl" w:eastAsia="es-ES"/>
        </w:rPr>
        <w:t>, así como la promoción de la movilidad horizontal y el desarrollo de los funcionarios públicos</w:t>
      </w:r>
    </w:p>
    <w:p w14:paraId="3EBA624B" w14:textId="4E82ECE4" w:rsidR="000C7E51" w:rsidRDefault="00764D8B" w:rsidP="00A45A57">
      <w:pPr>
        <w:spacing w:before="240" w:after="240"/>
        <w:ind w:left="2835" w:firstLine="709"/>
        <w:jc w:val="both"/>
        <w:rPr>
          <w:rFonts w:ascii="Courier New" w:eastAsia="Times New Roman" w:hAnsi="Courier New" w:cs="Courier New"/>
          <w:sz w:val="24"/>
          <w:szCs w:val="24"/>
          <w:lang w:val="es-ES_tradnl" w:eastAsia="es-ES"/>
        </w:rPr>
      </w:pPr>
      <w:r w:rsidRPr="00764D8B">
        <w:rPr>
          <w:rFonts w:ascii="Courier New" w:eastAsia="Times New Roman" w:hAnsi="Courier New" w:cs="Courier New"/>
          <w:sz w:val="24"/>
          <w:szCs w:val="24"/>
          <w:lang w:val="es-ES_tradnl" w:eastAsia="es-ES"/>
        </w:rPr>
        <w:t xml:space="preserve">La tarea permanente de la Dirección Nacional del Servicio Civil, desde su creación, ha sido instalar el mérito y la igualdad de </w:t>
      </w:r>
      <w:r w:rsidR="00F86F8E">
        <w:rPr>
          <w:rFonts w:ascii="Courier New" w:eastAsia="Times New Roman" w:hAnsi="Courier New" w:cs="Courier New"/>
          <w:sz w:val="24"/>
          <w:szCs w:val="24"/>
          <w:lang w:val="es-ES_tradnl" w:eastAsia="es-ES"/>
        </w:rPr>
        <w:t>oportunidad como motores de un Estado más moderno y al servicio de todos los habitantes de nuestro país. En parte por sus buenos resultados y las garantías que su labor genera en todos los actores públicos</w:t>
      </w:r>
      <w:r w:rsidR="00FB3D09">
        <w:rPr>
          <w:rFonts w:ascii="Courier New" w:eastAsia="Times New Roman" w:hAnsi="Courier New" w:cs="Courier New"/>
          <w:sz w:val="24"/>
          <w:szCs w:val="24"/>
          <w:lang w:val="es-ES_tradnl" w:eastAsia="es-ES"/>
        </w:rPr>
        <w:t xml:space="preserve"> –asociaciones de funcionarios, autoridades, servidores públicos en general-</w:t>
      </w:r>
      <w:r w:rsidR="00CD500D">
        <w:rPr>
          <w:rFonts w:ascii="Courier New" w:eastAsia="Times New Roman" w:hAnsi="Courier New" w:cs="Courier New"/>
          <w:sz w:val="24"/>
          <w:szCs w:val="24"/>
          <w:lang w:val="es-ES_tradnl" w:eastAsia="es-ES"/>
        </w:rPr>
        <w:t>, es que</w:t>
      </w:r>
      <w:r w:rsidR="00F86F8E">
        <w:rPr>
          <w:rFonts w:ascii="Courier New" w:eastAsia="Times New Roman" w:hAnsi="Courier New" w:cs="Courier New"/>
          <w:sz w:val="24"/>
          <w:szCs w:val="24"/>
          <w:lang w:val="es-ES_tradnl" w:eastAsia="es-ES"/>
        </w:rPr>
        <w:t xml:space="preserve"> </w:t>
      </w:r>
      <w:r w:rsidR="00CD500D">
        <w:rPr>
          <w:rFonts w:ascii="Courier New" w:eastAsia="Times New Roman" w:hAnsi="Courier New" w:cs="Courier New"/>
          <w:sz w:val="24"/>
          <w:szCs w:val="24"/>
          <w:lang w:val="es-ES_tradnl" w:eastAsia="es-ES"/>
        </w:rPr>
        <w:t>l</w:t>
      </w:r>
      <w:r w:rsidR="00F86F8E">
        <w:rPr>
          <w:rFonts w:ascii="Courier New" w:eastAsia="Times New Roman" w:hAnsi="Courier New" w:cs="Courier New"/>
          <w:sz w:val="24"/>
          <w:szCs w:val="24"/>
          <w:lang w:val="es-ES_tradnl" w:eastAsia="es-ES"/>
        </w:rPr>
        <w:t>a reforma del año 2016 reconoció y fortaleció su labor</w:t>
      </w:r>
      <w:r w:rsidR="00EC2898">
        <w:rPr>
          <w:rFonts w:ascii="Courier New" w:eastAsia="Times New Roman" w:hAnsi="Courier New" w:cs="Courier New"/>
          <w:sz w:val="24"/>
          <w:szCs w:val="24"/>
          <w:lang w:val="es-ES_tradnl" w:eastAsia="es-ES"/>
        </w:rPr>
        <w:t xml:space="preserve"> en este ámbito</w:t>
      </w:r>
      <w:r w:rsidR="00F86F8E">
        <w:rPr>
          <w:rFonts w:ascii="Courier New" w:eastAsia="Times New Roman" w:hAnsi="Courier New" w:cs="Courier New"/>
          <w:sz w:val="24"/>
          <w:szCs w:val="24"/>
          <w:lang w:val="es-ES_tradnl" w:eastAsia="es-ES"/>
        </w:rPr>
        <w:t>.</w:t>
      </w:r>
    </w:p>
    <w:p w14:paraId="0F59B775" w14:textId="50E1FF6A" w:rsidR="00F86F8E" w:rsidRDefault="00F86F8E"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Sin embargo, </w:t>
      </w:r>
      <w:r w:rsidR="008A74DE">
        <w:rPr>
          <w:rFonts w:ascii="Courier New" w:eastAsia="Times New Roman" w:hAnsi="Courier New" w:cs="Courier New"/>
          <w:sz w:val="24"/>
          <w:szCs w:val="24"/>
          <w:lang w:val="es-ES_tradnl" w:eastAsia="es-ES"/>
        </w:rPr>
        <w:t>consideramos</w:t>
      </w:r>
      <w:r>
        <w:rPr>
          <w:rFonts w:ascii="Courier New" w:eastAsia="Times New Roman" w:hAnsi="Courier New" w:cs="Courier New"/>
          <w:sz w:val="24"/>
          <w:szCs w:val="24"/>
          <w:lang w:val="es-ES_tradnl" w:eastAsia="es-ES"/>
        </w:rPr>
        <w:t xml:space="preserve"> necesario dar pasos adicionales, entregando mayores atribuciones a esta Dirección Nacional en al menos </w:t>
      </w:r>
      <w:r w:rsidR="007E2B4E">
        <w:rPr>
          <w:rFonts w:ascii="Courier New" w:eastAsia="Times New Roman" w:hAnsi="Courier New" w:cs="Courier New"/>
          <w:sz w:val="24"/>
          <w:szCs w:val="24"/>
          <w:lang w:val="es-ES_tradnl" w:eastAsia="es-ES"/>
        </w:rPr>
        <w:t xml:space="preserve">cuatro </w:t>
      </w:r>
      <w:r>
        <w:rPr>
          <w:rFonts w:ascii="Courier New" w:eastAsia="Times New Roman" w:hAnsi="Courier New" w:cs="Courier New"/>
          <w:sz w:val="24"/>
          <w:szCs w:val="24"/>
          <w:lang w:val="es-ES_tradnl" w:eastAsia="es-ES"/>
        </w:rPr>
        <w:t xml:space="preserve">dimensiones. </w:t>
      </w:r>
    </w:p>
    <w:p w14:paraId="7FDFBFAB" w14:textId="44CEB9B3" w:rsidR="00F86F8E" w:rsidRDefault="00F86F8E"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Primero, atribuciones que le permitan cumplir un rol prospectivo en el análisis de la estrategia que un gobierno deb</w:t>
      </w:r>
      <w:r w:rsidR="007E1C3B">
        <w:rPr>
          <w:rFonts w:ascii="Courier New" w:eastAsia="Times New Roman" w:hAnsi="Courier New" w:cs="Courier New"/>
          <w:sz w:val="24"/>
          <w:szCs w:val="24"/>
          <w:lang w:val="es-ES_tradnl" w:eastAsia="es-ES"/>
        </w:rPr>
        <w:t>e</w:t>
      </w:r>
      <w:r>
        <w:rPr>
          <w:rFonts w:ascii="Courier New" w:eastAsia="Times New Roman" w:hAnsi="Courier New" w:cs="Courier New"/>
          <w:sz w:val="24"/>
          <w:szCs w:val="24"/>
          <w:lang w:val="es-ES_tradnl" w:eastAsia="es-ES"/>
        </w:rPr>
        <w:t xml:space="preserve"> seguir para la selección, formación, desempeño y desarrollo de los servidores públicos. Esta mirada estratégica, para el desarrollo de más y mejores capacidades en el Estado, no es descrita actualmente en la ley orgánica de esta institución y su incorporación podría ser de gran utilidad para el rol que debe cumplir el Estado del futuro en nuestro país.</w:t>
      </w:r>
    </w:p>
    <w:p w14:paraId="45C8FDDB" w14:textId="0755DD94" w:rsidR="00F86F8E" w:rsidRDefault="00F86F8E"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lastRenderedPageBreak/>
        <w:t>Segundo,</w:t>
      </w:r>
      <w:r w:rsidR="00786EED">
        <w:rPr>
          <w:rFonts w:ascii="Courier New" w:eastAsia="Times New Roman" w:hAnsi="Courier New" w:cs="Courier New"/>
          <w:sz w:val="24"/>
          <w:szCs w:val="24"/>
          <w:lang w:val="es-ES_tradnl" w:eastAsia="es-ES"/>
        </w:rPr>
        <w:t xml:space="preserve"> </w:t>
      </w:r>
      <w:r w:rsidR="00FB3D09">
        <w:rPr>
          <w:rFonts w:ascii="Courier New" w:eastAsia="Times New Roman" w:hAnsi="Courier New" w:cs="Courier New"/>
          <w:sz w:val="24"/>
          <w:szCs w:val="24"/>
          <w:lang w:val="es-ES_tradnl" w:eastAsia="es-ES"/>
        </w:rPr>
        <w:t xml:space="preserve">atribuciones para complementar el esfuerzo que desarrolla la Dirección de Presupuestos para analizar las dotaciones de las distintas reparticiones públicas, con el fin de prospectar las necesidades de personal y con ello entregar insumos al Ministerio de Hacienda para definir las dotaciones </w:t>
      </w:r>
      <w:r w:rsidR="00320B3A">
        <w:rPr>
          <w:rFonts w:ascii="Courier New" w:eastAsia="Times New Roman" w:hAnsi="Courier New" w:cs="Courier New"/>
          <w:sz w:val="24"/>
          <w:szCs w:val="24"/>
          <w:lang w:val="es-ES_tradnl" w:eastAsia="es-ES"/>
        </w:rPr>
        <w:t xml:space="preserve">de las instituciones del Estado </w:t>
      </w:r>
      <w:r w:rsidR="00FB3D09">
        <w:rPr>
          <w:rFonts w:ascii="Courier New" w:eastAsia="Times New Roman" w:hAnsi="Courier New" w:cs="Courier New"/>
          <w:sz w:val="24"/>
          <w:szCs w:val="24"/>
          <w:lang w:val="es-ES_tradnl" w:eastAsia="es-ES"/>
        </w:rPr>
        <w:t xml:space="preserve">en las respectivas leyes de presupuestos. </w:t>
      </w:r>
      <w:r w:rsidR="00320B3A">
        <w:rPr>
          <w:rFonts w:ascii="Courier New" w:eastAsia="Times New Roman" w:hAnsi="Courier New" w:cs="Courier New"/>
          <w:sz w:val="24"/>
          <w:szCs w:val="24"/>
          <w:lang w:val="es-ES_tradnl" w:eastAsia="es-ES"/>
        </w:rPr>
        <w:t>Esto cobra aún mayor importancia con la nueva política impulsada por nuestro Gobierno</w:t>
      </w:r>
      <w:r w:rsidR="00004D91">
        <w:rPr>
          <w:rFonts w:ascii="Courier New" w:eastAsia="Times New Roman" w:hAnsi="Courier New" w:cs="Courier New"/>
          <w:sz w:val="24"/>
          <w:szCs w:val="24"/>
          <w:lang w:val="es-ES_tradnl" w:eastAsia="es-ES"/>
        </w:rPr>
        <w:t>,</w:t>
      </w:r>
      <w:r w:rsidR="00320B3A">
        <w:rPr>
          <w:rFonts w:ascii="Courier New" w:eastAsia="Times New Roman" w:hAnsi="Courier New" w:cs="Courier New"/>
          <w:sz w:val="24"/>
          <w:szCs w:val="24"/>
          <w:lang w:val="es-ES_tradnl" w:eastAsia="es-ES"/>
        </w:rPr>
        <w:t xml:space="preserve"> de</w:t>
      </w:r>
      <w:r w:rsidR="007023A4">
        <w:rPr>
          <w:rFonts w:ascii="Courier New" w:eastAsia="Times New Roman" w:hAnsi="Courier New" w:cs="Courier New"/>
          <w:sz w:val="24"/>
          <w:szCs w:val="24"/>
          <w:lang w:val="es-ES_tradnl" w:eastAsia="es-ES"/>
        </w:rPr>
        <w:t xml:space="preserve"> revisión más exhaustiva del gasto en el  </w:t>
      </w:r>
      <w:r w:rsidR="00320B3A">
        <w:rPr>
          <w:rFonts w:ascii="Courier New" w:eastAsia="Times New Roman" w:hAnsi="Courier New" w:cs="Courier New"/>
          <w:sz w:val="24"/>
          <w:szCs w:val="24"/>
          <w:lang w:val="es-ES_tradnl" w:eastAsia="es-ES"/>
        </w:rPr>
        <w:t xml:space="preserve"> diseño de</w:t>
      </w:r>
      <w:r w:rsidR="007023A4">
        <w:rPr>
          <w:rFonts w:ascii="Courier New" w:eastAsia="Times New Roman" w:hAnsi="Courier New" w:cs="Courier New"/>
          <w:sz w:val="24"/>
          <w:szCs w:val="24"/>
          <w:lang w:val="es-ES_tradnl" w:eastAsia="es-ES"/>
        </w:rPr>
        <w:t xml:space="preserve"> los </w:t>
      </w:r>
      <w:r w:rsidR="00320B3A">
        <w:rPr>
          <w:rFonts w:ascii="Courier New" w:eastAsia="Times New Roman" w:hAnsi="Courier New" w:cs="Courier New"/>
          <w:sz w:val="24"/>
          <w:szCs w:val="24"/>
          <w:lang w:val="es-ES_tradnl" w:eastAsia="es-ES"/>
        </w:rPr>
        <w:t xml:space="preserve">presupuestos </w:t>
      </w:r>
      <w:r w:rsidR="007E2B4E">
        <w:rPr>
          <w:rFonts w:ascii="Courier New" w:eastAsia="Times New Roman" w:hAnsi="Courier New" w:cs="Courier New"/>
          <w:sz w:val="24"/>
          <w:szCs w:val="24"/>
          <w:lang w:val="es-ES_tradnl" w:eastAsia="es-ES"/>
        </w:rPr>
        <w:t xml:space="preserve">y las estrategias para avanzar en un mejor gasto fiscal con foco en las prioridades ciudadanas. </w:t>
      </w:r>
    </w:p>
    <w:p w14:paraId="4ABF826A" w14:textId="6EACF2F0" w:rsidR="00FB3D09" w:rsidRDefault="007E2B4E"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T</w:t>
      </w:r>
      <w:r w:rsidR="00FB3D09">
        <w:rPr>
          <w:rFonts w:ascii="Courier New" w:eastAsia="Times New Roman" w:hAnsi="Courier New" w:cs="Courier New"/>
          <w:sz w:val="24"/>
          <w:szCs w:val="24"/>
          <w:lang w:val="es-ES_tradnl" w:eastAsia="es-ES"/>
        </w:rPr>
        <w:t xml:space="preserve">ercero, atribuciones para </w:t>
      </w:r>
      <w:r w:rsidR="00CD500D">
        <w:rPr>
          <w:rFonts w:ascii="Courier New" w:eastAsia="Times New Roman" w:hAnsi="Courier New" w:cs="Courier New"/>
          <w:sz w:val="24"/>
          <w:szCs w:val="24"/>
          <w:lang w:val="es-ES_tradnl" w:eastAsia="es-ES"/>
        </w:rPr>
        <w:t xml:space="preserve">instruir y </w:t>
      </w:r>
      <w:r w:rsidR="00FB3D09">
        <w:rPr>
          <w:rFonts w:ascii="Courier New" w:eastAsia="Times New Roman" w:hAnsi="Courier New" w:cs="Courier New"/>
          <w:sz w:val="24"/>
          <w:szCs w:val="24"/>
          <w:lang w:val="es-ES_tradnl" w:eastAsia="es-ES"/>
        </w:rPr>
        <w:t>coordinar las necesidades de capacitación y desarrollo del personal de los servicios públicos de la Administración del Estado, con el fin de mejorar su calidad</w:t>
      </w:r>
      <w:r w:rsidR="00320B3A">
        <w:rPr>
          <w:rFonts w:ascii="Courier New" w:eastAsia="Times New Roman" w:hAnsi="Courier New" w:cs="Courier New"/>
          <w:sz w:val="24"/>
          <w:szCs w:val="24"/>
          <w:lang w:val="es-ES_tradnl" w:eastAsia="es-ES"/>
        </w:rPr>
        <w:t xml:space="preserve"> y pertinencia</w:t>
      </w:r>
      <w:r w:rsidR="00FB3D09">
        <w:rPr>
          <w:rFonts w:ascii="Courier New" w:eastAsia="Times New Roman" w:hAnsi="Courier New" w:cs="Courier New"/>
          <w:sz w:val="24"/>
          <w:szCs w:val="24"/>
          <w:lang w:val="es-ES_tradnl" w:eastAsia="es-ES"/>
        </w:rPr>
        <w:t>, reducir los costos para</w:t>
      </w:r>
      <w:r w:rsidR="00320B3A">
        <w:rPr>
          <w:rFonts w:ascii="Courier New" w:eastAsia="Times New Roman" w:hAnsi="Courier New" w:cs="Courier New"/>
          <w:sz w:val="24"/>
          <w:szCs w:val="24"/>
          <w:lang w:val="es-ES_tradnl" w:eastAsia="es-ES"/>
        </w:rPr>
        <w:t xml:space="preserve"> los contribuyentes</w:t>
      </w:r>
      <w:r w:rsidR="00FB3D09">
        <w:rPr>
          <w:rFonts w:ascii="Courier New" w:eastAsia="Times New Roman" w:hAnsi="Courier New" w:cs="Courier New"/>
          <w:sz w:val="24"/>
          <w:szCs w:val="24"/>
          <w:lang w:val="es-ES_tradnl" w:eastAsia="es-ES"/>
        </w:rPr>
        <w:t xml:space="preserve"> y ampliar su cobertura</w:t>
      </w:r>
      <w:r w:rsidR="00320B3A">
        <w:rPr>
          <w:rFonts w:ascii="Courier New" w:eastAsia="Times New Roman" w:hAnsi="Courier New" w:cs="Courier New"/>
          <w:sz w:val="24"/>
          <w:szCs w:val="24"/>
          <w:lang w:val="es-ES_tradnl" w:eastAsia="es-ES"/>
        </w:rPr>
        <w:t>, todo en sintonía con la estrategia de modernización del Estado y las prioridades de política pública de cada Gobierno.</w:t>
      </w:r>
    </w:p>
    <w:p w14:paraId="466C2FF0" w14:textId="0FC6D19E" w:rsidR="00E76924" w:rsidRPr="00537D3E" w:rsidRDefault="007E2B4E"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Y cuarto, atribuciones para promover en forma activa la movilidad horizontal de los funcionarios públicos entre instituciones del Estado, como una forma de desarrollar y retener talento y estimular el desarrollo profesional y laboral de los servidores públicos. </w:t>
      </w:r>
    </w:p>
    <w:p w14:paraId="2FFAFDC4" w14:textId="6732E53B" w:rsidR="000C7E51" w:rsidRDefault="000C7E51" w:rsidP="00A45A57">
      <w:pPr>
        <w:pStyle w:val="Ttulo3"/>
        <w:rPr>
          <w:rFonts w:eastAsia="Times New Roman"/>
          <w:lang w:val="es-ES_tradnl" w:eastAsia="es-ES"/>
        </w:rPr>
      </w:pPr>
      <w:r w:rsidRPr="00764D8B">
        <w:rPr>
          <w:rFonts w:eastAsia="Times New Roman"/>
          <w:lang w:val="es-ES_tradnl" w:eastAsia="es-ES"/>
        </w:rPr>
        <w:t>Construir más confianza entre la ciudadanía y sus instituciones</w:t>
      </w:r>
      <w:r w:rsidR="00301B87">
        <w:rPr>
          <w:rFonts w:eastAsia="Times New Roman"/>
          <w:lang w:val="es-ES_tradnl" w:eastAsia="es-ES"/>
        </w:rPr>
        <w:t>, expandiendo el Si</w:t>
      </w:r>
      <w:r w:rsidR="007E2B4E">
        <w:rPr>
          <w:rFonts w:eastAsia="Times New Roman"/>
          <w:lang w:val="es-ES_tradnl" w:eastAsia="es-ES"/>
        </w:rPr>
        <w:t>stema de Alta Dirección Pública y los principios del mérito y la igualdad de acceso al empleo público</w:t>
      </w:r>
    </w:p>
    <w:p w14:paraId="4AE61933" w14:textId="77777777" w:rsidR="00FB3D09" w:rsidRDefault="00FB3D09" w:rsidP="00A45A57">
      <w:pPr>
        <w:spacing w:before="240" w:after="240"/>
        <w:ind w:left="2835" w:firstLine="709"/>
        <w:jc w:val="both"/>
        <w:rPr>
          <w:rFonts w:ascii="Courier New" w:eastAsia="Times New Roman" w:hAnsi="Courier New" w:cs="Courier New"/>
          <w:sz w:val="24"/>
          <w:szCs w:val="24"/>
          <w:lang w:val="es-ES_tradnl" w:eastAsia="es-ES"/>
        </w:rPr>
      </w:pPr>
      <w:r w:rsidRPr="00FA7ADC">
        <w:rPr>
          <w:rFonts w:ascii="Courier New" w:eastAsia="Times New Roman" w:hAnsi="Courier New" w:cs="Courier New"/>
          <w:sz w:val="24"/>
          <w:szCs w:val="24"/>
          <w:lang w:val="es-ES_tradnl" w:eastAsia="es-ES"/>
        </w:rPr>
        <w:t>Finalmente, el rol que</w:t>
      </w:r>
      <w:r w:rsidR="00FA7ADC" w:rsidRPr="00FA7ADC">
        <w:rPr>
          <w:rFonts w:ascii="Courier New" w:eastAsia="Times New Roman" w:hAnsi="Courier New" w:cs="Courier New"/>
          <w:sz w:val="24"/>
          <w:szCs w:val="24"/>
          <w:lang w:val="es-ES_tradnl" w:eastAsia="es-ES"/>
        </w:rPr>
        <w:t xml:space="preserve"> cumple el Estado no solo tiene</w:t>
      </w:r>
      <w:r w:rsidRPr="00FA7ADC">
        <w:rPr>
          <w:rFonts w:ascii="Courier New" w:eastAsia="Times New Roman" w:hAnsi="Courier New" w:cs="Courier New"/>
          <w:sz w:val="24"/>
          <w:szCs w:val="24"/>
          <w:lang w:val="es-ES_tradnl" w:eastAsia="es-ES"/>
        </w:rPr>
        <w:t xml:space="preserve"> que ver con la entrega de más y </w:t>
      </w:r>
      <w:r w:rsidR="00FA7ADC" w:rsidRPr="00FA7ADC">
        <w:rPr>
          <w:rFonts w:ascii="Courier New" w:eastAsia="Times New Roman" w:hAnsi="Courier New" w:cs="Courier New"/>
          <w:sz w:val="24"/>
          <w:szCs w:val="24"/>
          <w:lang w:val="es-ES_tradnl" w:eastAsia="es-ES"/>
        </w:rPr>
        <w:t>mejores</w:t>
      </w:r>
      <w:r w:rsidRPr="00FA7ADC">
        <w:rPr>
          <w:rFonts w:ascii="Courier New" w:eastAsia="Times New Roman" w:hAnsi="Courier New" w:cs="Courier New"/>
          <w:sz w:val="24"/>
          <w:szCs w:val="24"/>
          <w:lang w:val="es-ES_tradnl" w:eastAsia="es-ES"/>
        </w:rPr>
        <w:t xml:space="preserve"> servicios a la </w:t>
      </w:r>
      <w:r w:rsidR="00FA7ADC" w:rsidRPr="00FA7ADC">
        <w:rPr>
          <w:rFonts w:ascii="Courier New" w:eastAsia="Times New Roman" w:hAnsi="Courier New" w:cs="Courier New"/>
          <w:sz w:val="24"/>
          <w:szCs w:val="24"/>
          <w:lang w:val="es-ES_tradnl" w:eastAsia="es-ES"/>
        </w:rPr>
        <w:t>ciudadanía</w:t>
      </w:r>
      <w:r w:rsidRPr="00FA7ADC">
        <w:rPr>
          <w:rFonts w:ascii="Courier New" w:eastAsia="Times New Roman" w:hAnsi="Courier New" w:cs="Courier New"/>
          <w:sz w:val="24"/>
          <w:szCs w:val="24"/>
          <w:lang w:val="es-ES_tradnl" w:eastAsia="es-ES"/>
        </w:rPr>
        <w:t>, también con la construcción de confianza y cohesión social, a partir del ejercici</w:t>
      </w:r>
      <w:r w:rsidR="001D4993">
        <w:rPr>
          <w:rFonts w:ascii="Courier New" w:eastAsia="Times New Roman" w:hAnsi="Courier New" w:cs="Courier New"/>
          <w:sz w:val="24"/>
          <w:szCs w:val="24"/>
          <w:lang w:val="es-ES_tradnl" w:eastAsia="es-ES"/>
        </w:rPr>
        <w:t xml:space="preserve">o de </w:t>
      </w:r>
      <w:r w:rsidR="001D4993">
        <w:rPr>
          <w:rFonts w:ascii="Courier New" w:eastAsia="Times New Roman" w:hAnsi="Courier New" w:cs="Courier New"/>
          <w:sz w:val="24"/>
          <w:szCs w:val="24"/>
          <w:lang w:val="es-ES_tradnl" w:eastAsia="es-ES"/>
        </w:rPr>
        <w:lastRenderedPageBreak/>
        <w:t>sus facultades y el diseño de instituciones sólidas.</w:t>
      </w:r>
    </w:p>
    <w:p w14:paraId="7861A0ED" w14:textId="09106DBD" w:rsidR="00FA7ADC" w:rsidRDefault="00FA7ADC"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 xml:space="preserve">El Sistema </w:t>
      </w:r>
      <w:r w:rsidR="00E3429C">
        <w:rPr>
          <w:rFonts w:ascii="Courier New" w:eastAsia="Times New Roman" w:hAnsi="Courier New" w:cs="Courier New"/>
          <w:sz w:val="24"/>
          <w:szCs w:val="24"/>
          <w:lang w:val="es-ES_tradnl" w:eastAsia="es-ES"/>
        </w:rPr>
        <w:t>ADP</w:t>
      </w:r>
      <w:r>
        <w:rPr>
          <w:rFonts w:ascii="Courier New" w:eastAsia="Times New Roman" w:hAnsi="Courier New" w:cs="Courier New"/>
          <w:sz w:val="24"/>
          <w:szCs w:val="24"/>
          <w:lang w:val="es-ES_tradnl" w:eastAsia="es-ES"/>
        </w:rPr>
        <w:t xml:space="preserve"> ha demostrado con el tiempo ser reconocido y valorado por la ciudadanía, no solo por la rigurosidad de sus proceso</w:t>
      </w:r>
      <w:r w:rsidR="001D4993">
        <w:rPr>
          <w:rFonts w:ascii="Courier New" w:eastAsia="Times New Roman" w:hAnsi="Courier New" w:cs="Courier New"/>
          <w:sz w:val="24"/>
          <w:szCs w:val="24"/>
          <w:lang w:val="es-ES_tradnl" w:eastAsia="es-ES"/>
        </w:rPr>
        <w:t>s</w:t>
      </w:r>
      <w:r>
        <w:rPr>
          <w:rFonts w:ascii="Courier New" w:eastAsia="Times New Roman" w:hAnsi="Courier New" w:cs="Courier New"/>
          <w:sz w:val="24"/>
          <w:szCs w:val="24"/>
          <w:lang w:val="es-ES_tradnl" w:eastAsia="es-ES"/>
        </w:rPr>
        <w:t xml:space="preserve"> </w:t>
      </w:r>
      <w:r w:rsidR="001D4993">
        <w:rPr>
          <w:rFonts w:ascii="Courier New" w:eastAsia="Times New Roman" w:hAnsi="Courier New" w:cs="Courier New"/>
          <w:sz w:val="24"/>
          <w:szCs w:val="24"/>
          <w:lang w:val="es-ES_tradnl" w:eastAsia="es-ES"/>
        </w:rPr>
        <w:t>sino p</w:t>
      </w:r>
      <w:r>
        <w:rPr>
          <w:rFonts w:ascii="Courier New" w:eastAsia="Times New Roman" w:hAnsi="Courier New" w:cs="Courier New"/>
          <w:sz w:val="24"/>
          <w:szCs w:val="24"/>
          <w:lang w:val="es-ES_tradnl" w:eastAsia="es-ES"/>
        </w:rPr>
        <w:t>o</w:t>
      </w:r>
      <w:r w:rsidR="001D4993">
        <w:rPr>
          <w:rFonts w:ascii="Courier New" w:eastAsia="Times New Roman" w:hAnsi="Courier New" w:cs="Courier New"/>
          <w:sz w:val="24"/>
          <w:szCs w:val="24"/>
          <w:lang w:val="es-ES_tradnl" w:eastAsia="es-ES"/>
        </w:rPr>
        <w:t xml:space="preserve">r </w:t>
      </w:r>
      <w:r>
        <w:rPr>
          <w:rFonts w:ascii="Courier New" w:eastAsia="Times New Roman" w:hAnsi="Courier New" w:cs="Courier New"/>
          <w:sz w:val="24"/>
          <w:szCs w:val="24"/>
          <w:lang w:val="es-ES_tradnl" w:eastAsia="es-ES"/>
        </w:rPr>
        <w:t xml:space="preserve">la </w:t>
      </w:r>
      <w:r w:rsidR="001D4993">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justicia de trato</w:t>
      </w:r>
      <w:r w:rsidR="001D4993">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entregada a los postulantes: cada persona que participa es riguro</w:t>
      </w:r>
      <w:r w:rsidR="001D4993">
        <w:rPr>
          <w:rFonts w:ascii="Courier New" w:eastAsia="Times New Roman" w:hAnsi="Courier New" w:cs="Courier New"/>
          <w:sz w:val="24"/>
          <w:szCs w:val="24"/>
          <w:lang w:val="es-ES_tradnl" w:eastAsia="es-ES"/>
        </w:rPr>
        <w:t>samente informada de las etapas y</w:t>
      </w:r>
      <w:r>
        <w:rPr>
          <w:rFonts w:ascii="Courier New" w:eastAsia="Times New Roman" w:hAnsi="Courier New" w:cs="Courier New"/>
          <w:sz w:val="24"/>
          <w:szCs w:val="24"/>
          <w:lang w:val="es-ES_tradnl" w:eastAsia="es-ES"/>
        </w:rPr>
        <w:t xml:space="preserve"> de su resultado </w:t>
      </w:r>
      <w:r w:rsidR="001D4993">
        <w:rPr>
          <w:rFonts w:ascii="Courier New" w:eastAsia="Times New Roman" w:hAnsi="Courier New" w:cs="Courier New"/>
          <w:sz w:val="24"/>
          <w:szCs w:val="24"/>
          <w:lang w:val="es-ES_tradnl" w:eastAsia="es-ES"/>
        </w:rPr>
        <w:t xml:space="preserve">en el proceso; </w:t>
      </w:r>
      <w:r>
        <w:rPr>
          <w:rFonts w:ascii="Courier New" w:eastAsia="Times New Roman" w:hAnsi="Courier New" w:cs="Courier New"/>
          <w:sz w:val="24"/>
          <w:szCs w:val="24"/>
          <w:lang w:val="es-ES_tradnl" w:eastAsia="es-ES"/>
        </w:rPr>
        <w:t xml:space="preserve">los cuidados en la interacción con los postulantes, desde </w:t>
      </w:r>
      <w:r w:rsidR="00576152">
        <w:rPr>
          <w:rFonts w:ascii="Courier New" w:eastAsia="Times New Roman" w:hAnsi="Courier New" w:cs="Courier New"/>
          <w:sz w:val="24"/>
          <w:szCs w:val="24"/>
          <w:lang w:val="es-ES_tradnl" w:eastAsia="es-ES"/>
        </w:rPr>
        <w:t>la Dirección Nacional del</w:t>
      </w:r>
      <w:r>
        <w:rPr>
          <w:rFonts w:ascii="Courier New" w:eastAsia="Times New Roman" w:hAnsi="Courier New" w:cs="Courier New"/>
          <w:sz w:val="24"/>
          <w:szCs w:val="24"/>
          <w:lang w:val="es-ES_tradnl" w:eastAsia="es-ES"/>
        </w:rPr>
        <w:t xml:space="preserve"> Servicio Civil y las empresas de evaluación, es monitoread</w:t>
      </w:r>
      <w:r w:rsidR="001D4993">
        <w:rPr>
          <w:rFonts w:ascii="Courier New" w:eastAsia="Times New Roman" w:hAnsi="Courier New" w:cs="Courier New"/>
          <w:sz w:val="24"/>
          <w:szCs w:val="24"/>
          <w:lang w:val="es-ES_tradnl" w:eastAsia="es-ES"/>
        </w:rPr>
        <w:t>o y perfeccionado continuamente</w:t>
      </w:r>
      <w:r w:rsidR="003D38BC">
        <w:rPr>
          <w:rFonts w:ascii="Courier New" w:eastAsia="Times New Roman" w:hAnsi="Courier New" w:cs="Courier New"/>
          <w:sz w:val="24"/>
          <w:szCs w:val="24"/>
          <w:lang w:val="es-ES_tradnl" w:eastAsia="es-ES"/>
        </w:rPr>
        <w:t xml:space="preserve">, </w:t>
      </w:r>
      <w:r w:rsidR="001D4993">
        <w:rPr>
          <w:rFonts w:ascii="Courier New" w:eastAsia="Times New Roman" w:hAnsi="Courier New" w:cs="Courier New"/>
          <w:sz w:val="24"/>
          <w:szCs w:val="24"/>
          <w:lang w:val="es-ES_tradnl" w:eastAsia="es-ES"/>
        </w:rPr>
        <w:t>y</w:t>
      </w:r>
      <w:r>
        <w:rPr>
          <w:rFonts w:ascii="Courier New" w:eastAsia="Times New Roman" w:hAnsi="Courier New" w:cs="Courier New"/>
          <w:sz w:val="24"/>
          <w:szCs w:val="24"/>
          <w:lang w:val="es-ES_tradnl" w:eastAsia="es-ES"/>
        </w:rPr>
        <w:t xml:space="preserve"> </w:t>
      </w:r>
      <w:r w:rsidR="001D4993">
        <w:rPr>
          <w:rFonts w:ascii="Courier New" w:eastAsia="Times New Roman" w:hAnsi="Courier New" w:cs="Courier New"/>
          <w:sz w:val="24"/>
          <w:szCs w:val="24"/>
          <w:lang w:val="es-ES_tradnl" w:eastAsia="es-ES"/>
        </w:rPr>
        <w:t>n</w:t>
      </w:r>
      <w:r>
        <w:rPr>
          <w:rFonts w:ascii="Courier New" w:eastAsia="Times New Roman" w:hAnsi="Courier New" w:cs="Courier New"/>
          <w:sz w:val="24"/>
          <w:szCs w:val="24"/>
          <w:lang w:val="es-ES_tradnl" w:eastAsia="es-ES"/>
        </w:rPr>
        <w:t xml:space="preserve">inguna variable distinta del ajuste de la persona con el perfil </w:t>
      </w:r>
      <w:r w:rsidR="001D4993">
        <w:rPr>
          <w:rFonts w:ascii="Courier New" w:eastAsia="Times New Roman" w:hAnsi="Courier New" w:cs="Courier New"/>
          <w:sz w:val="24"/>
          <w:szCs w:val="24"/>
          <w:lang w:val="es-ES_tradnl" w:eastAsia="es-ES"/>
        </w:rPr>
        <w:t xml:space="preserve">del cargo </w:t>
      </w:r>
      <w:r>
        <w:rPr>
          <w:rFonts w:ascii="Courier New" w:eastAsia="Times New Roman" w:hAnsi="Courier New" w:cs="Courier New"/>
          <w:sz w:val="24"/>
          <w:szCs w:val="24"/>
          <w:lang w:val="es-ES_tradnl" w:eastAsia="es-ES"/>
        </w:rPr>
        <w:t>es considerada para el avance de los candidatos en las diferentes etapas del proceso</w:t>
      </w:r>
      <w:r w:rsidR="00EC2898">
        <w:rPr>
          <w:rFonts w:ascii="Courier New" w:eastAsia="Times New Roman" w:hAnsi="Courier New" w:cs="Courier New"/>
          <w:sz w:val="24"/>
          <w:szCs w:val="24"/>
          <w:lang w:val="es-ES_tradnl" w:eastAsia="es-ES"/>
        </w:rPr>
        <w:t xml:space="preserve"> de selección</w:t>
      </w:r>
      <w:r>
        <w:rPr>
          <w:rFonts w:ascii="Courier New" w:eastAsia="Times New Roman" w:hAnsi="Courier New" w:cs="Courier New"/>
          <w:sz w:val="24"/>
          <w:szCs w:val="24"/>
          <w:lang w:val="es-ES_tradnl" w:eastAsia="es-ES"/>
        </w:rPr>
        <w:t>.</w:t>
      </w:r>
    </w:p>
    <w:p w14:paraId="249970CB" w14:textId="2DAEAEE3" w:rsidR="0018617B" w:rsidRPr="0040720A" w:rsidRDefault="0018617B" w:rsidP="00A45A57">
      <w:pPr>
        <w:spacing w:before="240" w:after="240"/>
        <w:ind w:left="2835" w:firstLine="709"/>
        <w:jc w:val="both"/>
        <w:rPr>
          <w:rFonts w:ascii="Courier New" w:eastAsia="Times New Roman" w:hAnsi="Courier New" w:cs="Courier New"/>
          <w:sz w:val="24"/>
          <w:szCs w:val="24"/>
          <w:lang w:val="es-ES_tradnl" w:eastAsia="es-ES"/>
        </w:rPr>
      </w:pPr>
      <w:r w:rsidRPr="003A128F">
        <w:rPr>
          <w:rFonts w:ascii="Courier New" w:eastAsia="Times New Roman" w:hAnsi="Courier New" w:cs="Courier New"/>
          <w:sz w:val="24"/>
          <w:szCs w:val="24"/>
          <w:lang w:val="es-ES_tradnl" w:eastAsia="es-ES"/>
        </w:rPr>
        <w:t xml:space="preserve">Muestra de esta confianza de la ciudadanía es el continuo incremento de las postulaciones en los procesos de Alta Dirección Pública, llegando hoy a un promedio de 121 postulantes por concurso y alcanzando entre los años 2018 al 2020, </w:t>
      </w:r>
      <w:r w:rsidR="0040720A">
        <w:rPr>
          <w:rFonts w:ascii="Courier New" w:eastAsia="Times New Roman" w:hAnsi="Courier New" w:cs="Courier New"/>
          <w:sz w:val="24"/>
          <w:szCs w:val="24"/>
          <w:lang w:val="es-ES_tradnl" w:eastAsia="es-ES"/>
        </w:rPr>
        <w:t>u</w:t>
      </w:r>
      <w:r w:rsidRPr="0040720A">
        <w:rPr>
          <w:rFonts w:ascii="Courier New" w:eastAsia="Times New Roman" w:hAnsi="Courier New" w:cs="Courier New"/>
          <w:sz w:val="24"/>
          <w:szCs w:val="24"/>
          <w:lang w:val="es-ES_tradnl" w:eastAsia="es-ES"/>
        </w:rPr>
        <w:t>n total de 212.516 postulaciones. La mayor cifra de postulación al sistema ADP en un periodo de tres años.</w:t>
      </w:r>
    </w:p>
    <w:p w14:paraId="7859A325" w14:textId="1BD3A19A" w:rsidR="0018617B" w:rsidRPr="0040720A" w:rsidRDefault="0018617B" w:rsidP="00A45A57">
      <w:pPr>
        <w:spacing w:before="240" w:after="240"/>
        <w:ind w:left="2835" w:firstLine="709"/>
        <w:jc w:val="both"/>
        <w:rPr>
          <w:rFonts w:ascii="Courier New" w:eastAsia="Times New Roman" w:hAnsi="Courier New" w:cs="Courier New"/>
          <w:sz w:val="24"/>
          <w:szCs w:val="24"/>
          <w:lang w:val="es-ES_tradnl" w:eastAsia="es-ES"/>
        </w:rPr>
      </w:pPr>
      <w:r w:rsidRPr="0040720A">
        <w:rPr>
          <w:rFonts w:ascii="Courier New" w:eastAsia="Times New Roman" w:hAnsi="Courier New" w:cs="Courier New"/>
          <w:sz w:val="24"/>
          <w:szCs w:val="24"/>
          <w:lang w:val="es-ES_tradnl" w:eastAsia="es-ES"/>
        </w:rPr>
        <w:t xml:space="preserve">La expansión de este Sistema ha sido permanente y ratificada en el </w:t>
      </w:r>
      <w:r w:rsidR="00AB7548">
        <w:rPr>
          <w:rFonts w:ascii="Courier New" w:eastAsia="Times New Roman" w:hAnsi="Courier New" w:cs="Courier New"/>
          <w:sz w:val="24"/>
          <w:szCs w:val="24"/>
          <w:lang w:val="es-ES_tradnl" w:eastAsia="es-ES"/>
        </w:rPr>
        <w:t xml:space="preserve">H. </w:t>
      </w:r>
      <w:r w:rsidRPr="0040720A">
        <w:rPr>
          <w:rFonts w:ascii="Courier New" w:eastAsia="Times New Roman" w:hAnsi="Courier New" w:cs="Courier New"/>
          <w:sz w:val="24"/>
          <w:szCs w:val="24"/>
          <w:lang w:val="es-ES_tradnl" w:eastAsia="es-ES"/>
        </w:rPr>
        <w:t xml:space="preserve">Congreso Nacional a partir de sucesivas leyes que han incorporado más cargos -tanto adscritos como no adscritos-, pasando de 688 posiciones definidas por ley el año 2003 a 4.985 posiciones que hoy son seleccionados con la participación del Sistema de Alta Dirección Pública. </w:t>
      </w:r>
    </w:p>
    <w:p w14:paraId="4BD8E688" w14:textId="3D59FA2E" w:rsidR="007B1FB2" w:rsidRDefault="003A21AD"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Estos antecedentes muestran que e</w:t>
      </w:r>
      <w:r w:rsidR="00FA7ADC">
        <w:rPr>
          <w:rFonts w:ascii="Courier New" w:eastAsia="Times New Roman" w:hAnsi="Courier New" w:cs="Courier New"/>
          <w:sz w:val="24"/>
          <w:szCs w:val="24"/>
          <w:lang w:val="es-ES_tradnl" w:eastAsia="es-ES"/>
        </w:rPr>
        <w:t xml:space="preserve">l Sistema </w:t>
      </w:r>
      <w:r>
        <w:rPr>
          <w:rFonts w:ascii="Courier New" w:eastAsia="Times New Roman" w:hAnsi="Courier New" w:cs="Courier New"/>
          <w:sz w:val="24"/>
          <w:szCs w:val="24"/>
          <w:lang w:val="es-ES_tradnl" w:eastAsia="es-ES"/>
        </w:rPr>
        <w:t>de Alta Dirección Pública ha sido una política pública de Estado que le ha hecho bien al país y</w:t>
      </w:r>
      <w:r w:rsidR="00A443C9">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por lo tanto</w:t>
      </w:r>
      <w:r w:rsidR="00A443C9">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w:t>
      </w:r>
      <w:r w:rsidR="00FA7ADC">
        <w:rPr>
          <w:rFonts w:ascii="Courier New" w:eastAsia="Times New Roman" w:hAnsi="Courier New" w:cs="Courier New"/>
          <w:sz w:val="24"/>
          <w:szCs w:val="24"/>
          <w:lang w:val="es-ES_tradnl" w:eastAsia="es-ES"/>
        </w:rPr>
        <w:t>debe seguir expandiéndose</w:t>
      </w:r>
      <w:r>
        <w:rPr>
          <w:rFonts w:ascii="Courier New" w:eastAsia="Times New Roman" w:hAnsi="Courier New" w:cs="Courier New"/>
          <w:sz w:val="24"/>
          <w:szCs w:val="24"/>
          <w:lang w:val="es-ES_tradnl" w:eastAsia="es-ES"/>
        </w:rPr>
        <w:t>.</w:t>
      </w:r>
      <w:r w:rsidR="00FA7ADC">
        <w:rPr>
          <w:rFonts w:ascii="Courier New" w:eastAsia="Times New Roman" w:hAnsi="Courier New" w:cs="Courier New"/>
          <w:sz w:val="24"/>
          <w:szCs w:val="24"/>
          <w:lang w:val="es-ES_tradnl" w:eastAsia="es-ES"/>
        </w:rPr>
        <w:t xml:space="preserve"> </w:t>
      </w:r>
      <w:r>
        <w:rPr>
          <w:rFonts w:ascii="Courier New" w:eastAsia="Times New Roman" w:hAnsi="Courier New" w:cs="Courier New"/>
          <w:sz w:val="24"/>
          <w:szCs w:val="24"/>
          <w:lang w:val="es-ES_tradnl" w:eastAsia="es-ES"/>
        </w:rPr>
        <w:t>P</w:t>
      </w:r>
      <w:r w:rsidR="00FA7ADC">
        <w:rPr>
          <w:rFonts w:ascii="Courier New" w:eastAsia="Times New Roman" w:hAnsi="Courier New" w:cs="Courier New"/>
          <w:sz w:val="24"/>
          <w:szCs w:val="24"/>
          <w:lang w:val="es-ES_tradnl" w:eastAsia="es-ES"/>
        </w:rPr>
        <w:t xml:space="preserve">or de pronto, </w:t>
      </w:r>
      <w:r w:rsidR="00CD500D">
        <w:rPr>
          <w:rFonts w:ascii="Courier New" w:eastAsia="Times New Roman" w:hAnsi="Courier New" w:cs="Courier New"/>
          <w:sz w:val="24"/>
          <w:szCs w:val="24"/>
          <w:lang w:val="es-ES_tradnl" w:eastAsia="es-ES"/>
        </w:rPr>
        <w:t xml:space="preserve">este proyecto propone </w:t>
      </w:r>
      <w:r w:rsidR="00A443C9">
        <w:rPr>
          <w:rFonts w:ascii="Courier New" w:eastAsia="Times New Roman" w:hAnsi="Courier New" w:cs="Courier New"/>
          <w:sz w:val="24"/>
          <w:szCs w:val="24"/>
          <w:lang w:val="es-ES_tradnl" w:eastAsia="es-ES"/>
        </w:rPr>
        <w:t>incorporar</w:t>
      </w:r>
      <w:r>
        <w:rPr>
          <w:rFonts w:ascii="Courier New" w:eastAsia="Times New Roman" w:hAnsi="Courier New" w:cs="Courier New"/>
          <w:sz w:val="24"/>
          <w:szCs w:val="24"/>
          <w:lang w:val="es-ES_tradnl" w:eastAsia="es-ES"/>
        </w:rPr>
        <w:t xml:space="preserve"> </w:t>
      </w:r>
      <w:r w:rsidR="00FA7ADC">
        <w:rPr>
          <w:rFonts w:ascii="Courier New" w:eastAsia="Times New Roman" w:hAnsi="Courier New" w:cs="Courier New"/>
          <w:sz w:val="24"/>
          <w:szCs w:val="24"/>
          <w:lang w:val="es-ES_tradnl" w:eastAsia="es-ES"/>
        </w:rPr>
        <w:t xml:space="preserve">a </w:t>
      </w:r>
      <w:r w:rsidR="007B1FB2">
        <w:rPr>
          <w:rFonts w:ascii="Courier New" w:eastAsia="Times New Roman" w:hAnsi="Courier New" w:cs="Courier New"/>
          <w:sz w:val="24"/>
          <w:szCs w:val="24"/>
          <w:lang w:val="es-ES_tradnl" w:eastAsia="es-ES"/>
        </w:rPr>
        <w:t xml:space="preserve">cargos de primer </w:t>
      </w:r>
      <w:r w:rsidR="008C6368">
        <w:rPr>
          <w:rFonts w:ascii="Courier New" w:eastAsia="Times New Roman" w:hAnsi="Courier New" w:cs="Courier New"/>
          <w:sz w:val="24"/>
          <w:szCs w:val="24"/>
          <w:lang w:val="es-ES_tradnl" w:eastAsia="es-ES"/>
        </w:rPr>
        <w:t xml:space="preserve">y segundo </w:t>
      </w:r>
      <w:r w:rsidR="007B1FB2">
        <w:rPr>
          <w:rFonts w:ascii="Courier New" w:eastAsia="Times New Roman" w:hAnsi="Courier New" w:cs="Courier New"/>
          <w:sz w:val="24"/>
          <w:szCs w:val="24"/>
          <w:lang w:val="es-ES_tradnl" w:eastAsia="es-ES"/>
        </w:rPr>
        <w:t xml:space="preserve">nivel jerárquico hasta ahora no incorporados al Sistema, </w:t>
      </w:r>
      <w:r w:rsidR="007B1FB2">
        <w:rPr>
          <w:rFonts w:ascii="Courier New" w:eastAsia="Times New Roman" w:hAnsi="Courier New" w:cs="Courier New"/>
          <w:sz w:val="24"/>
          <w:szCs w:val="24"/>
          <w:lang w:val="es-ES_tradnl" w:eastAsia="es-ES"/>
        </w:rPr>
        <w:lastRenderedPageBreak/>
        <w:t xml:space="preserve">resguardando con ello la coherencia en la arquitectura del Sistema. </w:t>
      </w:r>
    </w:p>
    <w:p w14:paraId="3368094C" w14:textId="450B7906" w:rsidR="000C1A76" w:rsidRDefault="007B1FB2" w:rsidP="00A45A57">
      <w:pPr>
        <w:spacing w:before="240" w:after="240"/>
        <w:ind w:left="2835" w:firstLine="709"/>
        <w:jc w:val="both"/>
        <w:rPr>
          <w:rFonts w:ascii="Courier New" w:eastAsia="Times New Roman" w:hAnsi="Courier New" w:cs="Courier New"/>
          <w:sz w:val="24"/>
          <w:szCs w:val="24"/>
          <w:lang w:val="es-ES_tradnl" w:eastAsia="es-ES"/>
        </w:rPr>
      </w:pPr>
      <w:r>
        <w:rPr>
          <w:rFonts w:ascii="Courier New" w:eastAsia="Times New Roman" w:hAnsi="Courier New" w:cs="Courier New"/>
          <w:sz w:val="24"/>
          <w:szCs w:val="24"/>
          <w:lang w:val="es-ES_tradnl" w:eastAsia="es-ES"/>
        </w:rPr>
        <w:t>Estas y otras materias han sido recogidas a partir de las recomendaciones de política pública emitidas por el Consejo de Alta Dirección Pública</w:t>
      </w:r>
      <w:r w:rsidR="00301B87">
        <w:rPr>
          <w:rFonts w:ascii="Courier New" w:eastAsia="Times New Roman" w:hAnsi="Courier New" w:cs="Courier New"/>
          <w:sz w:val="24"/>
          <w:szCs w:val="24"/>
          <w:lang w:val="es-ES_tradnl" w:eastAsia="es-ES"/>
        </w:rPr>
        <w:t>,</w:t>
      </w:r>
      <w:r>
        <w:rPr>
          <w:rFonts w:ascii="Courier New" w:eastAsia="Times New Roman" w:hAnsi="Courier New" w:cs="Courier New"/>
          <w:sz w:val="24"/>
          <w:szCs w:val="24"/>
          <w:lang w:val="es-ES_tradnl" w:eastAsia="es-ES"/>
        </w:rPr>
        <w:t xml:space="preserve"> en su informe a partir de la rebaja transitoria de la dieta parlamentaria y otras remuneraciones de autoridades, luego de ejercer el mandato transitorio que le encomendó </w:t>
      </w:r>
      <w:r w:rsidR="001971ED">
        <w:rPr>
          <w:rFonts w:ascii="Courier New" w:eastAsia="Times New Roman" w:hAnsi="Courier New" w:cs="Courier New"/>
          <w:sz w:val="24"/>
          <w:szCs w:val="24"/>
          <w:lang w:val="es-ES_tradnl" w:eastAsia="es-ES"/>
        </w:rPr>
        <w:t>l</w:t>
      </w:r>
      <w:r w:rsidRPr="007B1FB2">
        <w:rPr>
          <w:rFonts w:ascii="Courier New" w:eastAsia="Times New Roman" w:hAnsi="Courier New" w:cs="Courier New"/>
          <w:sz w:val="24"/>
          <w:szCs w:val="24"/>
          <w:lang w:val="es-ES_tradnl" w:eastAsia="es-ES"/>
        </w:rPr>
        <w:t xml:space="preserve">a ley </w:t>
      </w:r>
      <w:r w:rsidR="001971ED">
        <w:rPr>
          <w:rFonts w:ascii="Courier New" w:eastAsia="Times New Roman" w:hAnsi="Courier New" w:cs="Courier New"/>
          <w:sz w:val="24"/>
          <w:szCs w:val="24"/>
          <w:lang w:val="es-ES_tradnl" w:eastAsia="es-ES"/>
        </w:rPr>
        <w:t xml:space="preserve">N°21.233, </w:t>
      </w:r>
      <w:r w:rsidR="00E3429C">
        <w:rPr>
          <w:rFonts w:ascii="Courier New" w:eastAsia="Times New Roman" w:hAnsi="Courier New" w:cs="Courier New"/>
          <w:sz w:val="24"/>
          <w:szCs w:val="24"/>
          <w:lang w:val="es-ES_tradnl" w:eastAsia="es-ES"/>
        </w:rPr>
        <w:t xml:space="preserve">publicada en el Diario Oficial el </w:t>
      </w:r>
      <w:r w:rsidR="001971ED">
        <w:rPr>
          <w:rFonts w:ascii="Courier New" w:eastAsia="Times New Roman" w:hAnsi="Courier New" w:cs="Courier New"/>
          <w:sz w:val="24"/>
          <w:szCs w:val="24"/>
          <w:lang w:val="es-ES_tradnl" w:eastAsia="es-ES"/>
        </w:rPr>
        <w:t xml:space="preserve">28 de mayo de 2020, disponible en el sitio web </w:t>
      </w:r>
      <w:hyperlink r:id="rId8" w:history="1">
        <w:r w:rsidR="00330420" w:rsidRPr="00C10BAA">
          <w:rPr>
            <w:rStyle w:val="Hipervnculo"/>
            <w:rFonts w:ascii="Courier New" w:eastAsia="Times New Roman" w:hAnsi="Courier New" w:cs="Courier New"/>
            <w:sz w:val="24"/>
            <w:szCs w:val="24"/>
            <w:lang w:val="es-ES_tradnl" w:eastAsia="es-ES"/>
          </w:rPr>
          <w:t>https://remuneraciones.cadp.cl</w:t>
        </w:r>
      </w:hyperlink>
      <w:r w:rsidR="001971ED">
        <w:rPr>
          <w:rFonts w:ascii="Courier New" w:eastAsia="Times New Roman" w:hAnsi="Courier New" w:cs="Courier New"/>
          <w:sz w:val="24"/>
          <w:szCs w:val="24"/>
          <w:lang w:val="es-ES_tradnl" w:eastAsia="es-ES"/>
        </w:rPr>
        <w:t>.</w:t>
      </w:r>
    </w:p>
    <w:p w14:paraId="4A30FC1A" w14:textId="68989894" w:rsidR="002114AA" w:rsidRDefault="002114AA" w:rsidP="00A45A57">
      <w:pPr>
        <w:pStyle w:val="Ttulo1"/>
      </w:pPr>
      <w:r w:rsidRPr="009441F7">
        <w:t>CONTENIDO DEL PROYECTO</w:t>
      </w:r>
    </w:p>
    <w:p w14:paraId="5444589F" w14:textId="3CB82D4C" w:rsidR="002114AA" w:rsidRPr="00A45A57" w:rsidRDefault="00DF2E23" w:rsidP="00A45A57">
      <w:pPr>
        <w:spacing w:before="240" w:after="240"/>
        <w:ind w:left="2835" w:firstLine="709"/>
        <w:jc w:val="both"/>
        <w:rPr>
          <w:rFonts w:ascii="Courier New" w:eastAsia="Times New Roman" w:hAnsi="Courier New" w:cs="Courier New"/>
          <w:sz w:val="24"/>
          <w:szCs w:val="24"/>
          <w:lang w:val="es-ES_tradnl" w:eastAsia="es-ES"/>
        </w:rPr>
      </w:pPr>
      <w:r w:rsidRPr="00A45A57">
        <w:rPr>
          <w:rFonts w:ascii="Courier New" w:eastAsia="Times New Roman" w:hAnsi="Courier New" w:cs="Courier New"/>
          <w:sz w:val="24"/>
          <w:szCs w:val="24"/>
          <w:lang w:val="es-ES_tradnl" w:eastAsia="es-ES"/>
        </w:rPr>
        <w:t xml:space="preserve">Teniendo a la luz los </w:t>
      </w:r>
      <w:r w:rsidR="00E3429C" w:rsidRPr="00A45A57">
        <w:rPr>
          <w:rFonts w:ascii="Courier New" w:eastAsia="Times New Roman" w:hAnsi="Courier New" w:cs="Courier New"/>
          <w:sz w:val="24"/>
          <w:szCs w:val="24"/>
          <w:lang w:val="es-ES_tradnl" w:eastAsia="es-ES"/>
        </w:rPr>
        <w:t xml:space="preserve">antecedentes y </w:t>
      </w:r>
      <w:r w:rsidRPr="00A45A57">
        <w:rPr>
          <w:rFonts w:ascii="Courier New" w:eastAsia="Times New Roman" w:hAnsi="Courier New" w:cs="Courier New"/>
          <w:sz w:val="24"/>
          <w:szCs w:val="24"/>
          <w:lang w:val="es-ES_tradnl" w:eastAsia="es-ES"/>
        </w:rPr>
        <w:t>fundamentos antes señalados, a</w:t>
      </w:r>
      <w:r w:rsidR="006119B1" w:rsidRPr="00A45A57">
        <w:rPr>
          <w:rFonts w:ascii="Courier New" w:eastAsia="Times New Roman" w:hAnsi="Courier New" w:cs="Courier New"/>
          <w:sz w:val="24"/>
          <w:szCs w:val="24"/>
          <w:lang w:val="es-ES_tradnl" w:eastAsia="es-ES"/>
        </w:rPr>
        <w:t xml:space="preserve"> </w:t>
      </w:r>
      <w:r w:rsidR="008C6487" w:rsidRPr="00A45A57">
        <w:rPr>
          <w:rFonts w:ascii="Courier New" w:eastAsia="Times New Roman" w:hAnsi="Courier New" w:cs="Courier New"/>
          <w:sz w:val="24"/>
          <w:szCs w:val="24"/>
          <w:lang w:val="es-ES_tradnl" w:eastAsia="es-ES"/>
        </w:rPr>
        <w:t>continuación,</w:t>
      </w:r>
      <w:r w:rsidR="00A219F9" w:rsidRPr="00A45A57">
        <w:rPr>
          <w:rFonts w:ascii="Courier New" w:eastAsia="Times New Roman" w:hAnsi="Courier New" w:cs="Courier New"/>
          <w:sz w:val="24"/>
          <w:szCs w:val="24"/>
          <w:lang w:val="es-ES_tradnl" w:eastAsia="es-ES"/>
        </w:rPr>
        <w:t xml:space="preserve"> </w:t>
      </w:r>
      <w:r w:rsidR="006119B1" w:rsidRPr="00A45A57">
        <w:rPr>
          <w:rFonts w:ascii="Courier New" w:eastAsia="Times New Roman" w:hAnsi="Courier New" w:cs="Courier New"/>
          <w:sz w:val="24"/>
          <w:szCs w:val="24"/>
          <w:lang w:val="es-ES_tradnl" w:eastAsia="es-ES"/>
        </w:rPr>
        <w:t>se describ</w:t>
      </w:r>
      <w:r w:rsidR="0029266E" w:rsidRPr="00A45A57">
        <w:rPr>
          <w:rFonts w:ascii="Courier New" w:eastAsia="Times New Roman" w:hAnsi="Courier New" w:cs="Courier New"/>
          <w:sz w:val="24"/>
          <w:szCs w:val="24"/>
          <w:lang w:val="es-ES_tradnl" w:eastAsia="es-ES"/>
        </w:rPr>
        <w:t>en</w:t>
      </w:r>
      <w:r w:rsidR="006119B1" w:rsidRPr="00A45A57">
        <w:rPr>
          <w:rFonts w:ascii="Courier New" w:eastAsia="Times New Roman" w:hAnsi="Courier New" w:cs="Courier New"/>
          <w:sz w:val="24"/>
          <w:szCs w:val="24"/>
          <w:lang w:val="es-ES_tradnl" w:eastAsia="es-ES"/>
        </w:rPr>
        <w:t xml:space="preserve"> los principales </w:t>
      </w:r>
      <w:r w:rsidR="003D38BC" w:rsidRPr="00A45A57">
        <w:rPr>
          <w:rFonts w:ascii="Courier New" w:eastAsia="Times New Roman" w:hAnsi="Courier New" w:cs="Courier New"/>
          <w:sz w:val="24"/>
          <w:szCs w:val="24"/>
          <w:lang w:val="es-ES_tradnl" w:eastAsia="es-ES"/>
        </w:rPr>
        <w:t xml:space="preserve">aspectos regulados por </w:t>
      </w:r>
      <w:r w:rsidR="006119B1" w:rsidRPr="00A45A57">
        <w:rPr>
          <w:rFonts w:ascii="Courier New" w:eastAsia="Times New Roman" w:hAnsi="Courier New" w:cs="Courier New"/>
          <w:sz w:val="24"/>
          <w:szCs w:val="24"/>
          <w:lang w:val="es-ES_tradnl" w:eastAsia="es-ES"/>
        </w:rPr>
        <w:t>esta iniciativa legal.</w:t>
      </w:r>
      <w:r w:rsidR="002114AA" w:rsidRPr="00A45A57">
        <w:rPr>
          <w:rFonts w:ascii="Courier New" w:eastAsia="Times New Roman" w:hAnsi="Courier New" w:cs="Courier New"/>
          <w:sz w:val="24"/>
          <w:szCs w:val="24"/>
          <w:lang w:val="es-ES_tradnl" w:eastAsia="es-ES"/>
        </w:rPr>
        <w:t xml:space="preserve"> </w:t>
      </w:r>
    </w:p>
    <w:p w14:paraId="5D08AA2B" w14:textId="1ECBAFCA" w:rsidR="009F6B6A" w:rsidRPr="009441F7" w:rsidRDefault="005A5CDB" w:rsidP="00A45A57">
      <w:pPr>
        <w:pStyle w:val="Ttulo2"/>
        <w:numPr>
          <w:ilvl w:val="0"/>
          <w:numId w:val="9"/>
        </w:numPr>
        <w:ind w:left="3544" w:hanging="709"/>
      </w:pPr>
      <w:r w:rsidRPr="009441F7">
        <w:t>Expand</w:t>
      </w:r>
      <w:r w:rsidR="004A4202" w:rsidRPr="009441F7">
        <w:t>ir</w:t>
      </w:r>
      <w:r w:rsidR="009F6B6A" w:rsidRPr="009441F7">
        <w:t xml:space="preserve"> el Sistema de Alta Dirección Pública</w:t>
      </w:r>
    </w:p>
    <w:p w14:paraId="665797CE" w14:textId="05507C36" w:rsidR="00F55D13" w:rsidRPr="009441F7" w:rsidRDefault="00315C52" w:rsidP="00A45A57">
      <w:pPr>
        <w:spacing w:before="240" w:after="240"/>
        <w:ind w:left="2835" w:firstLine="709"/>
        <w:jc w:val="both"/>
        <w:rPr>
          <w:rFonts w:ascii="Courier New" w:hAnsi="Courier New" w:cs="Courier New"/>
          <w:sz w:val="24"/>
          <w:szCs w:val="24"/>
        </w:rPr>
      </w:pPr>
      <w:r w:rsidRPr="009441F7">
        <w:rPr>
          <w:rFonts w:ascii="Courier New" w:hAnsi="Courier New" w:cs="Courier New"/>
          <w:sz w:val="24"/>
          <w:szCs w:val="24"/>
        </w:rPr>
        <w:t>Continuando la exitosa experiencia del Consejo de Alta Dirección Pública en la selección</w:t>
      </w:r>
      <w:r w:rsidR="008C6368">
        <w:rPr>
          <w:rFonts w:ascii="Courier New" w:hAnsi="Courier New" w:cs="Courier New"/>
          <w:sz w:val="24"/>
          <w:szCs w:val="24"/>
        </w:rPr>
        <w:t xml:space="preserve"> de directivos públicos</w:t>
      </w:r>
      <w:r w:rsidRPr="009441F7">
        <w:rPr>
          <w:rFonts w:ascii="Courier New" w:hAnsi="Courier New" w:cs="Courier New"/>
          <w:sz w:val="24"/>
          <w:szCs w:val="24"/>
        </w:rPr>
        <w:t xml:space="preserve"> </w:t>
      </w:r>
      <w:r w:rsidR="00FA7772" w:rsidRPr="009441F7">
        <w:rPr>
          <w:rFonts w:ascii="Courier New" w:hAnsi="Courier New" w:cs="Courier New"/>
          <w:sz w:val="24"/>
          <w:szCs w:val="24"/>
        </w:rPr>
        <w:t xml:space="preserve">entre otros, </w:t>
      </w:r>
      <w:r w:rsidR="008C6368">
        <w:rPr>
          <w:rFonts w:ascii="Courier New" w:hAnsi="Courier New" w:cs="Courier New"/>
          <w:sz w:val="24"/>
          <w:szCs w:val="24"/>
        </w:rPr>
        <w:t>se suman al Sistema de Alta Dirección Pública los cargos de primer nivel jerárquico de Director General de Obras Públicas y Dir</w:t>
      </w:r>
      <w:r w:rsidR="00537D3E">
        <w:rPr>
          <w:rFonts w:ascii="Courier New" w:hAnsi="Courier New" w:cs="Courier New"/>
          <w:sz w:val="24"/>
          <w:szCs w:val="24"/>
        </w:rPr>
        <w:t xml:space="preserve">ector Nacional de Planeamiento. </w:t>
      </w:r>
      <w:r w:rsidR="008C6368">
        <w:rPr>
          <w:rFonts w:ascii="Courier New" w:hAnsi="Courier New" w:cs="Courier New"/>
          <w:sz w:val="24"/>
          <w:szCs w:val="24"/>
        </w:rPr>
        <w:t>Además</w:t>
      </w:r>
      <w:r w:rsidR="00537D3E">
        <w:rPr>
          <w:rFonts w:ascii="Courier New" w:hAnsi="Courier New" w:cs="Courier New"/>
          <w:sz w:val="24"/>
          <w:szCs w:val="24"/>
        </w:rPr>
        <w:t>,</w:t>
      </w:r>
      <w:r w:rsidR="008C6368">
        <w:rPr>
          <w:rFonts w:ascii="Courier New" w:hAnsi="Courier New" w:cs="Courier New"/>
          <w:sz w:val="24"/>
          <w:szCs w:val="24"/>
        </w:rPr>
        <w:t xml:space="preserve"> se suman un conjunto de cargos de segundo nivel, entre los cuales destacan los Directores Regionales del Fondo de Solidaridad e Inversión Social (FOSIS), Instituto de Segurid</w:t>
      </w:r>
      <w:r w:rsidR="00975D19">
        <w:rPr>
          <w:rFonts w:ascii="Courier New" w:hAnsi="Courier New" w:cs="Courier New"/>
          <w:sz w:val="24"/>
          <w:szCs w:val="24"/>
        </w:rPr>
        <w:t>ad Labo</w:t>
      </w:r>
      <w:r w:rsidR="008C6368">
        <w:rPr>
          <w:rFonts w:ascii="Courier New" w:hAnsi="Courier New" w:cs="Courier New"/>
          <w:sz w:val="24"/>
          <w:szCs w:val="24"/>
        </w:rPr>
        <w:t>ral</w:t>
      </w:r>
      <w:r w:rsidR="0029354D">
        <w:rPr>
          <w:rFonts w:ascii="Courier New" w:hAnsi="Courier New" w:cs="Courier New"/>
          <w:sz w:val="24"/>
          <w:szCs w:val="24"/>
        </w:rPr>
        <w:t xml:space="preserve">, </w:t>
      </w:r>
      <w:r w:rsidR="00975D19">
        <w:rPr>
          <w:rFonts w:ascii="Courier New" w:hAnsi="Courier New" w:cs="Courier New"/>
          <w:sz w:val="24"/>
          <w:szCs w:val="24"/>
        </w:rPr>
        <w:t>como</w:t>
      </w:r>
      <w:r w:rsidR="008C6368">
        <w:rPr>
          <w:rFonts w:ascii="Courier New" w:hAnsi="Courier New" w:cs="Courier New"/>
          <w:sz w:val="24"/>
          <w:szCs w:val="24"/>
        </w:rPr>
        <w:t xml:space="preserve"> numerosos cargos del sector salud.</w:t>
      </w:r>
    </w:p>
    <w:p w14:paraId="1A8E801F" w14:textId="4DD98C0A" w:rsidR="00315C52" w:rsidRPr="009441F7" w:rsidRDefault="00315C52" w:rsidP="00A45A57">
      <w:pPr>
        <w:spacing w:before="240" w:after="240"/>
        <w:ind w:left="2835" w:firstLine="709"/>
        <w:jc w:val="both"/>
        <w:rPr>
          <w:rFonts w:ascii="Courier New" w:hAnsi="Courier New" w:cs="Courier New"/>
          <w:sz w:val="24"/>
          <w:szCs w:val="24"/>
        </w:rPr>
      </w:pPr>
      <w:r w:rsidRPr="009441F7">
        <w:rPr>
          <w:rFonts w:ascii="Courier New" w:hAnsi="Courier New" w:cs="Courier New"/>
          <w:sz w:val="24"/>
          <w:szCs w:val="24"/>
        </w:rPr>
        <w:t xml:space="preserve">Con ello, se incorporan factores de mérito e idoneidad en la selección de </w:t>
      </w:r>
      <w:r w:rsidR="008C6368">
        <w:rPr>
          <w:rFonts w:ascii="Courier New" w:hAnsi="Courier New" w:cs="Courier New"/>
          <w:sz w:val="24"/>
          <w:szCs w:val="24"/>
        </w:rPr>
        <w:t>más cargos de la administración civil del Estado</w:t>
      </w:r>
      <w:r w:rsidRPr="009441F7">
        <w:rPr>
          <w:rFonts w:ascii="Courier New" w:hAnsi="Courier New" w:cs="Courier New"/>
          <w:sz w:val="24"/>
          <w:szCs w:val="24"/>
        </w:rPr>
        <w:t>.</w:t>
      </w:r>
    </w:p>
    <w:p w14:paraId="7D01E8A2" w14:textId="20BDB585" w:rsidR="000163E4" w:rsidRDefault="000163E4" w:rsidP="00A45A57">
      <w:pPr>
        <w:pStyle w:val="Ttulo2"/>
      </w:pPr>
      <w:r w:rsidRPr="00A153EE">
        <w:lastRenderedPageBreak/>
        <w:t>Avanzar hacia el mérito para determinar la continuidad de los directivos públicos de segundo nivel jerárq</w:t>
      </w:r>
      <w:r w:rsidRPr="0081065B">
        <w:t>uico</w:t>
      </w:r>
      <w:r>
        <w:t>, manteniendo la confianza en el primer nivel jerárquico</w:t>
      </w:r>
    </w:p>
    <w:p w14:paraId="770361C3" w14:textId="009601D7" w:rsidR="000163E4" w:rsidRDefault="000163E4" w:rsidP="00A45A57">
      <w:pPr>
        <w:spacing w:before="240" w:after="240"/>
        <w:ind w:left="2835" w:firstLine="709"/>
        <w:jc w:val="both"/>
        <w:rPr>
          <w:rFonts w:ascii="Courier New" w:hAnsi="Courier New" w:cs="Courier New"/>
          <w:sz w:val="24"/>
          <w:szCs w:val="24"/>
        </w:rPr>
      </w:pPr>
      <w:r w:rsidRPr="00A153EE">
        <w:rPr>
          <w:rFonts w:ascii="Courier New" w:hAnsi="Courier New" w:cs="Courier New"/>
          <w:sz w:val="24"/>
          <w:szCs w:val="24"/>
        </w:rPr>
        <w:t xml:space="preserve">El proyecto propone que solo los cargos de primer nivel jerárquico </w:t>
      </w:r>
      <w:r>
        <w:rPr>
          <w:rFonts w:ascii="Courier New" w:hAnsi="Courier New" w:cs="Courier New"/>
          <w:sz w:val="24"/>
          <w:szCs w:val="24"/>
        </w:rPr>
        <w:t xml:space="preserve">se mantengan como cargos de </w:t>
      </w:r>
      <w:r w:rsidR="00B25D3D">
        <w:rPr>
          <w:rFonts w:ascii="Courier New" w:hAnsi="Courier New" w:cs="Courier New"/>
          <w:sz w:val="24"/>
          <w:szCs w:val="24"/>
        </w:rPr>
        <w:t xml:space="preserve">exclusiva </w:t>
      </w:r>
      <w:r>
        <w:rPr>
          <w:rFonts w:ascii="Courier New" w:hAnsi="Courier New" w:cs="Courier New"/>
          <w:sz w:val="24"/>
          <w:szCs w:val="24"/>
        </w:rPr>
        <w:t>confianza para efectos de la remoción. En cambio, los cargos de segundo nivel jerárquico serán cargos cuyo egreso debe fundarse en motivos de mérito, entendido como un cumplimiento deficiente del convenio de desempeño ADP o bien otros hechos o aspectos evaluados en forma deficiente por la autoridad, acompañados de su respectiva fundamentación.</w:t>
      </w:r>
    </w:p>
    <w:p w14:paraId="56490738" w14:textId="11996B86" w:rsidR="00284FA7" w:rsidRPr="009441F7" w:rsidRDefault="00DD7ED7" w:rsidP="00A45A57">
      <w:pPr>
        <w:pStyle w:val="Ttulo2"/>
      </w:pPr>
      <w:r>
        <w:t xml:space="preserve">Entregar oportunidades de desarrollo y movilidad a los </w:t>
      </w:r>
      <w:r w:rsidR="00284FA7" w:rsidRPr="009441F7">
        <w:t>altos directivos públicos</w:t>
      </w:r>
      <w:r>
        <w:t>, gestionando y reteniendo talento en el Sistema de Alta Dirección Pública</w:t>
      </w:r>
    </w:p>
    <w:p w14:paraId="55781B5A" w14:textId="74603820" w:rsidR="00284FA7" w:rsidRPr="007B69B3" w:rsidRDefault="00DD7ED7" w:rsidP="00A45A57">
      <w:pPr>
        <w:spacing w:before="240" w:after="240"/>
        <w:ind w:left="2835" w:firstLine="709"/>
        <w:jc w:val="both"/>
        <w:rPr>
          <w:rFonts w:ascii="Courier New" w:hAnsi="Courier New" w:cs="Courier New"/>
          <w:sz w:val="24"/>
          <w:szCs w:val="24"/>
        </w:rPr>
      </w:pPr>
      <w:r w:rsidRPr="00DD7ED7">
        <w:rPr>
          <w:rFonts w:ascii="Courier New" w:hAnsi="Courier New" w:cs="Courier New"/>
          <w:sz w:val="24"/>
          <w:szCs w:val="24"/>
        </w:rPr>
        <w:t>El proyecto propone que una vacante de Alta Dirección Pública pueda ser cubierta por otro directivo público en ejercicio</w:t>
      </w:r>
      <w:r>
        <w:rPr>
          <w:rFonts w:ascii="Courier New" w:hAnsi="Courier New" w:cs="Courier New"/>
          <w:sz w:val="24"/>
          <w:szCs w:val="24"/>
        </w:rPr>
        <w:t>, ya seleccionado por mérito a través del Sistema</w:t>
      </w:r>
      <w:r w:rsidR="00E3429C">
        <w:rPr>
          <w:rFonts w:ascii="Courier New" w:hAnsi="Courier New" w:cs="Courier New"/>
          <w:sz w:val="24"/>
          <w:szCs w:val="24"/>
        </w:rPr>
        <w:t xml:space="preserve"> ADP</w:t>
      </w:r>
      <w:r w:rsidRPr="00DD7ED7">
        <w:rPr>
          <w:rFonts w:ascii="Courier New" w:hAnsi="Courier New" w:cs="Courier New"/>
          <w:sz w:val="24"/>
          <w:szCs w:val="24"/>
        </w:rPr>
        <w:t>.</w:t>
      </w:r>
      <w:r>
        <w:rPr>
          <w:rFonts w:ascii="Courier New" w:hAnsi="Courier New" w:cs="Courier New"/>
          <w:sz w:val="24"/>
          <w:szCs w:val="24"/>
        </w:rPr>
        <w:t xml:space="preserve"> </w:t>
      </w:r>
      <w:r w:rsidR="00284FA7" w:rsidRPr="009441F7">
        <w:rPr>
          <w:rFonts w:ascii="Courier New" w:hAnsi="Courier New" w:cs="Courier New"/>
          <w:sz w:val="24"/>
          <w:szCs w:val="24"/>
        </w:rPr>
        <w:t>Respecto de los cargos vacantes de primer nivel jerárquico –que corresponden al de jefe superior de servicio-, el Presidente de la República podrá nombrar a un alto directivo público en ejercicio, en cuanto cumpla</w:t>
      </w:r>
      <w:r w:rsidR="009409A1">
        <w:rPr>
          <w:rFonts w:ascii="Courier New" w:hAnsi="Courier New" w:cs="Courier New"/>
          <w:sz w:val="24"/>
          <w:szCs w:val="24"/>
        </w:rPr>
        <w:t xml:space="preserve"> con los requisitos legales y</w:t>
      </w:r>
      <w:r w:rsidR="00284FA7" w:rsidRPr="009441F7">
        <w:rPr>
          <w:rFonts w:ascii="Courier New" w:hAnsi="Courier New" w:cs="Courier New"/>
          <w:sz w:val="24"/>
          <w:szCs w:val="24"/>
        </w:rPr>
        <w:t xml:space="preserve"> con el perfil del cargo que se aspira a proveer. Esta facultad podrá ser ejercida, en cada período presidencial, </w:t>
      </w:r>
      <w:r w:rsidR="00284FA7">
        <w:rPr>
          <w:rFonts w:ascii="Courier New" w:hAnsi="Courier New" w:cs="Courier New"/>
          <w:sz w:val="24"/>
          <w:szCs w:val="24"/>
        </w:rPr>
        <w:t>respecto de un</w:t>
      </w:r>
      <w:r w:rsidR="00284FA7" w:rsidRPr="007B69B3">
        <w:rPr>
          <w:rFonts w:ascii="Courier New" w:hAnsi="Courier New" w:cs="Courier New"/>
          <w:sz w:val="24"/>
          <w:szCs w:val="24"/>
        </w:rPr>
        <w:t xml:space="preserve"> máximo de</w:t>
      </w:r>
      <w:r w:rsidR="00284FA7">
        <w:rPr>
          <w:rFonts w:ascii="Courier New" w:hAnsi="Courier New" w:cs="Courier New"/>
          <w:sz w:val="24"/>
          <w:szCs w:val="24"/>
        </w:rPr>
        <w:t xml:space="preserve">l 10 por ciento de los cargos de primer nivel jerárquico vigentes en la Alta Dirección Pública </w:t>
      </w:r>
      <w:r w:rsidR="00284FA7" w:rsidRPr="009441F7">
        <w:rPr>
          <w:rFonts w:ascii="Courier New" w:hAnsi="Courier New" w:cs="Courier New"/>
          <w:sz w:val="24"/>
          <w:szCs w:val="24"/>
        </w:rPr>
        <w:t>al iniciarse cada periodo presidencial</w:t>
      </w:r>
      <w:r w:rsidR="00284FA7" w:rsidRPr="007B69B3">
        <w:rPr>
          <w:rFonts w:ascii="Courier New" w:hAnsi="Courier New" w:cs="Courier New"/>
          <w:sz w:val="24"/>
          <w:szCs w:val="24"/>
        </w:rPr>
        <w:t>.</w:t>
      </w:r>
      <w:r w:rsidR="00284FA7">
        <w:rPr>
          <w:rFonts w:ascii="Courier New" w:hAnsi="Courier New" w:cs="Courier New"/>
          <w:sz w:val="24"/>
          <w:szCs w:val="24"/>
        </w:rPr>
        <w:t xml:space="preserve"> Durante los primeros treinta días desde el inicio del </w:t>
      </w:r>
      <w:r w:rsidR="00B25D3D">
        <w:rPr>
          <w:rFonts w:ascii="Courier New" w:hAnsi="Courier New" w:cs="Courier New"/>
          <w:sz w:val="24"/>
          <w:szCs w:val="24"/>
        </w:rPr>
        <w:t>nuevo gobierno</w:t>
      </w:r>
      <w:r w:rsidR="00284FA7">
        <w:rPr>
          <w:rFonts w:ascii="Courier New" w:hAnsi="Courier New" w:cs="Courier New"/>
          <w:sz w:val="24"/>
          <w:szCs w:val="24"/>
        </w:rPr>
        <w:t>, la Dirección Nacional del Servicio Civil, por medio de resolución exenta, definirá el número de cargos que estarán sujetos a esta nueva modalidad.</w:t>
      </w:r>
    </w:p>
    <w:p w14:paraId="7BBE2DD9" w14:textId="2A08D66D" w:rsidR="00284FA7" w:rsidRPr="00D3043A" w:rsidRDefault="00284FA7" w:rsidP="00A45A57">
      <w:pPr>
        <w:spacing w:before="240" w:after="240"/>
        <w:ind w:left="2835" w:firstLine="709"/>
        <w:jc w:val="both"/>
        <w:rPr>
          <w:rFonts w:ascii="Courier New" w:hAnsi="Courier New" w:cs="Courier New"/>
          <w:sz w:val="24"/>
          <w:szCs w:val="24"/>
        </w:rPr>
      </w:pPr>
      <w:r w:rsidRPr="007B69B3">
        <w:rPr>
          <w:rFonts w:ascii="Courier New" w:hAnsi="Courier New" w:cs="Courier New"/>
          <w:sz w:val="24"/>
          <w:szCs w:val="24"/>
        </w:rPr>
        <w:lastRenderedPageBreak/>
        <w:t>Respecto de cargos vacantes de segundo nivel jerárquico, el ministro del ramo o el subsecretario</w:t>
      </w:r>
      <w:r>
        <w:rPr>
          <w:rFonts w:ascii="Courier New" w:hAnsi="Courier New" w:cs="Courier New"/>
          <w:sz w:val="24"/>
          <w:szCs w:val="24"/>
        </w:rPr>
        <w:t>,</w:t>
      </w:r>
      <w:r w:rsidRPr="007B69B3">
        <w:rPr>
          <w:rFonts w:ascii="Courier New" w:hAnsi="Courier New" w:cs="Courier New"/>
          <w:sz w:val="24"/>
          <w:szCs w:val="24"/>
        </w:rPr>
        <w:t xml:space="preserve"> por delegación de </w:t>
      </w:r>
      <w:r w:rsidR="009409A1">
        <w:rPr>
          <w:rFonts w:ascii="Courier New" w:hAnsi="Courier New" w:cs="Courier New"/>
          <w:sz w:val="24"/>
          <w:szCs w:val="24"/>
        </w:rPr>
        <w:t>é</w:t>
      </w:r>
      <w:r w:rsidRPr="007B69B3">
        <w:rPr>
          <w:rFonts w:ascii="Courier New" w:hAnsi="Courier New" w:cs="Courier New"/>
          <w:sz w:val="24"/>
          <w:szCs w:val="24"/>
        </w:rPr>
        <w:t xml:space="preserve">ste, previa notificación de los respectivos jefes superiores de servicio, podrá solicitar fundadamente la autorización del Consejo de Alta Dirección Pública, prestada por los cuatro quintos de sus integrantes, para nombrar como titular a un alto directivo público </w:t>
      </w:r>
      <w:r>
        <w:rPr>
          <w:rFonts w:ascii="Courier New" w:hAnsi="Courier New" w:cs="Courier New"/>
          <w:sz w:val="24"/>
          <w:szCs w:val="24"/>
        </w:rPr>
        <w:t>en ejercicio. Si el directivo que se quiera nombrar en otro cargo ejerciera en un servicio público de otra cartera ministerial, deberá constar la autorización expresa del ministro correspondiente, o bien, del subsecretario respectivo, en caso de delegación.</w:t>
      </w:r>
    </w:p>
    <w:p w14:paraId="49F1DC16" w14:textId="731C586A" w:rsidR="00284FA7" w:rsidRPr="00D3043A" w:rsidRDefault="00284FA7" w:rsidP="00A45A57">
      <w:pPr>
        <w:spacing w:before="240" w:after="240"/>
        <w:ind w:left="2835" w:firstLine="709"/>
        <w:jc w:val="both"/>
        <w:rPr>
          <w:rFonts w:ascii="Courier New" w:hAnsi="Courier New" w:cs="Courier New"/>
          <w:sz w:val="24"/>
          <w:szCs w:val="24"/>
        </w:rPr>
      </w:pPr>
      <w:r w:rsidRPr="00D3043A">
        <w:rPr>
          <w:rFonts w:ascii="Courier New" w:hAnsi="Courier New" w:cs="Courier New"/>
          <w:sz w:val="24"/>
          <w:szCs w:val="24"/>
        </w:rPr>
        <w:t xml:space="preserve">Las vacantes que se produzcan como consecuencia de los nombramientos realizados a partir de este mecanismo de movilidad y desarrollo de directivos públicos, deberán </w:t>
      </w:r>
      <w:r w:rsidR="00B25D3D">
        <w:rPr>
          <w:rFonts w:ascii="Courier New" w:hAnsi="Courier New" w:cs="Courier New"/>
          <w:sz w:val="24"/>
          <w:szCs w:val="24"/>
        </w:rPr>
        <w:t xml:space="preserve">contar con el consentimiento del directivo y </w:t>
      </w:r>
      <w:r w:rsidRPr="00D3043A">
        <w:rPr>
          <w:rFonts w:ascii="Courier New" w:hAnsi="Courier New" w:cs="Courier New"/>
          <w:sz w:val="24"/>
          <w:szCs w:val="24"/>
        </w:rPr>
        <w:t>proveerse de acuerdo con las normas generales aplicables a la selección de altos directivos públicos.</w:t>
      </w:r>
    </w:p>
    <w:p w14:paraId="2F42FD2D" w14:textId="7394585E" w:rsidR="009F6B6A" w:rsidRPr="00D3043A" w:rsidRDefault="003F0F27" w:rsidP="00A45A57">
      <w:pPr>
        <w:pStyle w:val="Ttulo2"/>
      </w:pPr>
      <w:r w:rsidRPr="00D3043A">
        <w:t>D</w:t>
      </w:r>
      <w:r w:rsidR="001A1486" w:rsidRPr="00D3043A">
        <w:t>isponibilizar</w:t>
      </w:r>
      <w:r w:rsidR="009F6B6A" w:rsidRPr="00D3043A">
        <w:t xml:space="preserve"> talento a partir de las bases de datos generadas por el Sistema</w:t>
      </w:r>
      <w:r w:rsidR="001A1486" w:rsidRPr="00D3043A">
        <w:t xml:space="preserve"> ADP</w:t>
      </w:r>
    </w:p>
    <w:p w14:paraId="37F779B2" w14:textId="74822EDA" w:rsidR="002114AA" w:rsidRPr="00D3043A" w:rsidRDefault="004A4202" w:rsidP="00A45A57">
      <w:pPr>
        <w:spacing w:before="240" w:after="240"/>
        <w:ind w:left="2835" w:firstLine="709"/>
        <w:jc w:val="both"/>
        <w:rPr>
          <w:rFonts w:ascii="Courier New" w:hAnsi="Courier New" w:cs="Courier New"/>
          <w:sz w:val="24"/>
          <w:szCs w:val="24"/>
        </w:rPr>
      </w:pPr>
      <w:r w:rsidRPr="00D3043A">
        <w:rPr>
          <w:rFonts w:ascii="Courier New" w:hAnsi="Courier New" w:cs="Courier New"/>
          <w:sz w:val="24"/>
          <w:szCs w:val="24"/>
        </w:rPr>
        <w:t>La presente iniciativa propone que s</w:t>
      </w:r>
      <w:r w:rsidR="009F6B6A" w:rsidRPr="00D3043A">
        <w:rPr>
          <w:rFonts w:ascii="Courier New" w:hAnsi="Courier New" w:cs="Courier New"/>
          <w:sz w:val="24"/>
          <w:szCs w:val="24"/>
        </w:rPr>
        <w:t>ubsecretarios</w:t>
      </w:r>
      <w:r w:rsidR="009E1506">
        <w:rPr>
          <w:rFonts w:ascii="Courier New" w:hAnsi="Courier New" w:cs="Courier New"/>
          <w:sz w:val="24"/>
          <w:szCs w:val="24"/>
        </w:rPr>
        <w:t>,</w:t>
      </w:r>
      <w:r w:rsidR="009F6B6A" w:rsidRPr="00D3043A">
        <w:rPr>
          <w:rFonts w:ascii="Courier New" w:hAnsi="Courier New" w:cs="Courier New"/>
          <w:sz w:val="24"/>
          <w:szCs w:val="24"/>
        </w:rPr>
        <w:t xml:space="preserve"> jefes de servicio </w:t>
      </w:r>
      <w:r w:rsidR="009E1506">
        <w:rPr>
          <w:rFonts w:ascii="Courier New" w:hAnsi="Courier New" w:cs="Courier New"/>
          <w:sz w:val="24"/>
          <w:szCs w:val="24"/>
        </w:rPr>
        <w:t xml:space="preserve">y alcaldes, entre otras autoridades, </w:t>
      </w:r>
      <w:r w:rsidR="009F6B6A" w:rsidRPr="00D3043A">
        <w:rPr>
          <w:rFonts w:ascii="Courier New" w:hAnsi="Courier New" w:cs="Courier New"/>
          <w:sz w:val="24"/>
          <w:szCs w:val="24"/>
        </w:rPr>
        <w:t xml:space="preserve">que deban proveer cargos de su dependencia que no formen parte del Sistema de Alta Dirección Pública, </w:t>
      </w:r>
      <w:r w:rsidRPr="00D3043A">
        <w:rPr>
          <w:rFonts w:ascii="Courier New" w:hAnsi="Courier New" w:cs="Courier New"/>
          <w:sz w:val="24"/>
          <w:szCs w:val="24"/>
        </w:rPr>
        <w:t xml:space="preserve">puedan </w:t>
      </w:r>
      <w:r w:rsidR="009F6B6A" w:rsidRPr="00D3043A">
        <w:rPr>
          <w:rFonts w:ascii="Courier New" w:hAnsi="Courier New" w:cs="Courier New"/>
          <w:sz w:val="24"/>
          <w:szCs w:val="24"/>
        </w:rPr>
        <w:t xml:space="preserve">solicitar </w:t>
      </w:r>
      <w:r w:rsidR="009E1506">
        <w:rPr>
          <w:rFonts w:ascii="Courier New" w:hAnsi="Courier New" w:cs="Courier New"/>
          <w:sz w:val="24"/>
          <w:szCs w:val="24"/>
        </w:rPr>
        <w:t>a</w:t>
      </w:r>
      <w:r w:rsidR="001577ED">
        <w:rPr>
          <w:rFonts w:ascii="Courier New" w:hAnsi="Courier New" w:cs="Courier New"/>
          <w:sz w:val="24"/>
          <w:szCs w:val="24"/>
        </w:rPr>
        <w:t xml:space="preserve"> </w:t>
      </w:r>
      <w:r w:rsidR="009E1506">
        <w:rPr>
          <w:rFonts w:ascii="Courier New" w:hAnsi="Courier New" w:cs="Courier New"/>
          <w:sz w:val="24"/>
          <w:szCs w:val="24"/>
        </w:rPr>
        <w:t>l</w:t>
      </w:r>
      <w:r w:rsidR="001577ED">
        <w:rPr>
          <w:rFonts w:ascii="Courier New" w:hAnsi="Courier New" w:cs="Courier New"/>
          <w:sz w:val="24"/>
          <w:szCs w:val="24"/>
        </w:rPr>
        <w:t>a Dirección Nacional del</w:t>
      </w:r>
      <w:r w:rsidR="009E1506">
        <w:rPr>
          <w:rFonts w:ascii="Courier New" w:hAnsi="Courier New" w:cs="Courier New"/>
          <w:sz w:val="24"/>
          <w:szCs w:val="24"/>
        </w:rPr>
        <w:t xml:space="preserve"> Servicio Civil </w:t>
      </w:r>
      <w:r w:rsidRPr="00D3043A">
        <w:rPr>
          <w:rFonts w:ascii="Courier New" w:hAnsi="Courier New" w:cs="Courier New"/>
          <w:sz w:val="24"/>
          <w:szCs w:val="24"/>
        </w:rPr>
        <w:t xml:space="preserve">que </w:t>
      </w:r>
      <w:r w:rsidR="009F6B6A" w:rsidRPr="00D3043A">
        <w:rPr>
          <w:rFonts w:ascii="Courier New" w:hAnsi="Courier New" w:cs="Courier New"/>
          <w:sz w:val="24"/>
          <w:szCs w:val="24"/>
        </w:rPr>
        <w:t xml:space="preserve">se les refieran candidatos que cumplan con el perfil requerido, en cuanto los candidatos hayan previamente accedido a ser objeto de referencia. Lo </w:t>
      </w:r>
      <w:r w:rsidRPr="00D3043A">
        <w:rPr>
          <w:rFonts w:ascii="Courier New" w:hAnsi="Courier New" w:cs="Courier New"/>
          <w:sz w:val="24"/>
          <w:szCs w:val="24"/>
        </w:rPr>
        <w:t>anterior,</w:t>
      </w:r>
      <w:r w:rsidR="000163E4">
        <w:rPr>
          <w:rFonts w:ascii="Courier New" w:hAnsi="Courier New" w:cs="Courier New"/>
          <w:sz w:val="24"/>
          <w:szCs w:val="24"/>
        </w:rPr>
        <w:t xml:space="preserve"> </w:t>
      </w:r>
      <w:r w:rsidR="009F6B6A" w:rsidRPr="00D3043A">
        <w:rPr>
          <w:rFonts w:ascii="Courier New" w:hAnsi="Courier New" w:cs="Courier New"/>
          <w:sz w:val="24"/>
          <w:szCs w:val="24"/>
        </w:rPr>
        <w:t>es sin perjuicio del cumplimiento de las normas que regul</w:t>
      </w:r>
      <w:r w:rsidRPr="00D3043A">
        <w:rPr>
          <w:rFonts w:ascii="Courier New" w:hAnsi="Courier New" w:cs="Courier New"/>
          <w:sz w:val="24"/>
          <w:szCs w:val="24"/>
        </w:rPr>
        <w:t>a</w:t>
      </w:r>
      <w:r w:rsidR="009F6B6A" w:rsidRPr="00D3043A">
        <w:rPr>
          <w:rFonts w:ascii="Courier New" w:hAnsi="Courier New" w:cs="Courier New"/>
          <w:sz w:val="24"/>
          <w:szCs w:val="24"/>
        </w:rPr>
        <w:t xml:space="preserve">n la provisión de cargos públicos, incluidas </w:t>
      </w:r>
      <w:r w:rsidR="00D837F2" w:rsidRPr="00D3043A">
        <w:rPr>
          <w:rFonts w:ascii="Courier New" w:hAnsi="Courier New" w:cs="Courier New"/>
          <w:sz w:val="24"/>
          <w:szCs w:val="24"/>
        </w:rPr>
        <w:t>aquel</w:t>
      </w:r>
      <w:r w:rsidR="009F6B6A" w:rsidRPr="00D3043A">
        <w:rPr>
          <w:rFonts w:ascii="Courier New" w:hAnsi="Courier New" w:cs="Courier New"/>
          <w:sz w:val="24"/>
          <w:szCs w:val="24"/>
        </w:rPr>
        <w:t>las impartidas por la Dirección Nacional del Servicio Civil.</w:t>
      </w:r>
    </w:p>
    <w:p w14:paraId="2C046D0B" w14:textId="78D2DCD3" w:rsidR="003876A7" w:rsidRPr="0012340C" w:rsidRDefault="00D56E2B" w:rsidP="00A45A57">
      <w:pPr>
        <w:pStyle w:val="Ttulo2"/>
        <w:rPr>
          <w:lang w:val="es-ES"/>
        </w:rPr>
      </w:pPr>
      <w:r>
        <w:rPr>
          <w:lang w:val="es-ES"/>
        </w:rPr>
        <w:lastRenderedPageBreak/>
        <w:t>Otorgar</w:t>
      </w:r>
      <w:r w:rsidRPr="00D3043A">
        <w:rPr>
          <w:lang w:val="es-ES"/>
        </w:rPr>
        <w:t xml:space="preserve"> </w:t>
      </w:r>
      <w:r w:rsidR="003876A7" w:rsidRPr="00D3043A">
        <w:rPr>
          <w:lang w:val="es-ES"/>
        </w:rPr>
        <w:t>a</w:t>
      </w:r>
      <w:r w:rsidR="00EB2EA8">
        <w:rPr>
          <w:lang w:val="es-ES"/>
        </w:rPr>
        <w:t xml:space="preserve"> </w:t>
      </w:r>
      <w:r w:rsidR="003876A7" w:rsidRPr="0012340C">
        <w:rPr>
          <w:lang w:val="es-ES"/>
        </w:rPr>
        <w:t>l</w:t>
      </w:r>
      <w:r w:rsidR="00EB2EA8">
        <w:rPr>
          <w:lang w:val="es-ES"/>
        </w:rPr>
        <w:t>a Dirección Nacional del Servicio Civil</w:t>
      </w:r>
      <w:r w:rsidR="003876A7" w:rsidRPr="0012340C">
        <w:rPr>
          <w:lang w:val="es-ES"/>
        </w:rPr>
        <w:t xml:space="preserve"> un rol más activo en el control </w:t>
      </w:r>
      <w:r w:rsidR="008C75A8" w:rsidRPr="0012340C">
        <w:rPr>
          <w:lang w:val="es-ES"/>
        </w:rPr>
        <w:t xml:space="preserve">de la calidad y utilidad estratégica </w:t>
      </w:r>
      <w:r w:rsidR="003876A7" w:rsidRPr="0012340C">
        <w:rPr>
          <w:lang w:val="es-ES"/>
        </w:rPr>
        <w:t>de los Convenios de Desempeño ADP</w:t>
      </w:r>
    </w:p>
    <w:p w14:paraId="1A7F3AC0" w14:textId="325E8E5B" w:rsidR="001D3D61" w:rsidRPr="0012340C" w:rsidRDefault="009913D0" w:rsidP="00A45A57">
      <w:pPr>
        <w:spacing w:before="240" w:after="240"/>
        <w:ind w:left="2835" w:firstLine="709"/>
        <w:jc w:val="both"/>
        <w:rPr>
          <w:rFonts w:ascii="Courier New" w:hAnsi="Courier New" w:cs="Courier New"/>
          <w:sz w:val="24"/>
          <w:szCs w:val="24"/>
          <w:lang w:val="es-ES"/>
        </w:rPr>
      </w:pPr>
      <w:r w:rsidRPr="0012340C">
        <w:rPr>
          <w:rFonts w:ascii="Courier New" w:hAnsi="Courier New" w:cs="Courier New"/>
          <w:sz w:val="24"/>
          <w:szCs w:val="24"/>
          <w:lang w:val="es-ES"/>
        </w:rPr>
        <w:t xml:space="preserve">La presente iniciativa legal propone </w:t>
      </w:r>
      <w:r w:rsidR="00D837F2" w:rsidRPr="0012340C">
        <w:rPr>
          <w:rFonts w:ascii="Courier New" w:hAnsi="Courier New" w:cs="Courier New"/>
          <w:sz w:val="24"/>
          <w:szCs w:val="24"/>
          <w:lang w:val="es-ES"/>
        </w:rPr>
        <w:t>facultar</w:t>
      </w:r>
      <w:r w:rsidRPr="0012340C">
        <w:rPr>
          <w:rFonts w:ascii="Courier New" w:hAnsi="Courier New" w:cs="Courier New"/>
          <w:sz w:val="24"/>
          <w:szCs w:val="24"/>
          <w:lang w:val="es-ES"/>
        </w:rPr>
        <w:t xml:space="preserve"> a</w:t>
      </w:r>
      <w:r w:rsidR="00EB2EA8">
        <w:rPr>
          <w:rFonts w:ascii="Courier New" w:hAnsi="Courier New" w:cs="Courier New"/>
          <w:sz w:val="24"/>
          <w:szCs w:val="24"/>
          <w:lang w:val="es-ES"/>
        </w:rPr>
        <w:t xml:space="preserve"> </w:t>
      </w:r>
      <w:r w:rsidRPr="007B69B3">
        <w:rPr>
          <w:rFonts w:ascii="Courier New" w:hAnsi="Courier New" w:cs="Courier New"/>
          <w:sz w:val="24"/>
          <w:szCs w:val="24"/>
          <w:lang w:val="es-ES"/>
        </w:rPr>
        <w:t>l</w:t>
      </w:r>
      <w:r w:rsidR="00EB2EA8">
        <w:rPr>
          <w:rFonts w:ascii="Courier New" w:hAnsi="Courier New" w:cs="Courier New"/>
          <w:sz w:val="24"/>
          <w:szCs w:val="24"/>
          <w:lang w:val="es-ES"/>
        </w:rPr>
        <w:t>a</w:t>
      </w:r>
      <w:r w:rsidRPr="007B69B3">
        <w:rPr>
          <w:rFonts w:ascii="Courier New" w:hAnsi="Courier New" w:cs="Courier New"/>
          <w:sz w:val="24"/>
          <w:szCs w:val="24"/>
          <w:lang w:val="es-ES"/>
        </w:rPr>
        <w:t xml:space="preserve"> </w:t>
      </w:r>
      <w:r w:rsidR="00EB2EA8">
        <w:rPr>
          <w:rFonts w:ascii="Courier New" w:hAnsi="Courier New" w:cs="Courier New"/>
          <w:sz w:val="24"/>
          <w:szCs w:val="24"/>
          <w:lang w:val="es-ES"/>
        </w:rPr>
        <w:t>Dirección Nacional del Servicio Civil</w:t>
      </w:r>
      <w:r w:rsidRPr="007B69B3">
        <w:rPr>
          <w:rFonts w:ascii="Courier New" w:hAnsi="Courier New" w:cs="Courier New"/>
          <w:sz w:val="24"/>
          <w:szCs w:val="24"/>
          <w:lang w:val="es-ES"/>
        </w:rPr>
        <w:t xml:space="preserve"> </w:t>
      </w:r>
      <w:r w:rsidR="00D837F2" w:rsidRPr="007B69B3">
        <w:rPr>
          <w:rFonts w:ascii="Courier New" w:hAnsi="Courier New" w:cs="Courier New"/>
          <w:sz w:val="24"/>
          <w:szCs w:val="24"/>
          <w:lang w:val="es-ES"/>
        </w:rPr>
        <w:t>para</w:t>
      </w:r>
      <w:r w:rsidRPr="007B69B3">
        <w:rPr>
          <w:rFonts w:ascii="Courier New" w:hAnsi="Courier New" w:cs="Courier New"/>
          <w:sz w:val="24"/>
          <w:szCs w:val="24"/>
          <w:lang w:val="es-ES"/>
        </w:rPr>
        <w:t xml:space="preserve"> e</w:t>
      </w:r>
      <w:r w:rsidRPr="007B69B3">
        <w:rPr>
          <w:rFonts w:ascii="Courier New" w:hAnsi="Courier New" w:cs="Courier New"/>
          <w:sz w:val="24"/>
          <w:szCs w:val="24"/>
        </w:rPr>
        <w:t>valuar periódicamente la calidad de la formulación, evaluación y cumplimiento de los convenios de desempeño de altos directivos públicos, de acuerdo a criterios previ</w:t>
      </w:r>
      <w:r w:rsidR="001D3D61" w:rsidRPr="007B69B3">
        <w:rPr>
          <w:rFonts w:ascii="Courier New" w:hAnsi="Courier New" w:cs="Courier New"/>
          <w:sz w:val="24"/>
          <w:szCs w:val="24"/>
        </w:rPr>
        <w:t>amente definidos</w:t>
      </w:r>
      <w:r w:rsidR="00EB2EA8">
        <w:rPr>
          <w:rFonts w:ascii="Courier New" w:hAnsi="Courier New" w:cs="Courier New"/>
          <w:sz w:val="24"/>
          <w:szCs w:val="24"/>
        </w:rPr>
        <w:t xml:space="preserve"> por </w:t>
      </w:r>
      <w:r w:rsidR="009C1218">
        <w:rPr>
          <w:rFonts w:ascii="Courier New" w:hAnsi="Courier New" w:cs="Courier New"/>
          <w:sz w:val="24"/>
          <w:szCs w:val="24"/>
        </w:rPr>
        <w:t>é</w:t>
      </w:r>
      <w:r w:rsidR="00EB2EA8">
        <w:rPr>
          <w:rFonts w:ascii="Courier New" w:hAnsi="Courier New" w:cs="Courier New"/>
          <w:sz w:val="24"/>
          <w:szCs w:val="24"/>
        </w:rPr>
        <w:t>ste organismo</w:t>
      </w:r>
      <w:r w:rsidR="009E1506">
        <w:rPr>
          <w:rFonts w:ascii="Courier New" w:hAnsi="Courier New" w:cs="Courier New"/>
          <w:sz w:val="24"/>
          <w:szCs w:val="24"/>
        </w:rPr>
        <w:t xml:space="preserve">; </w:t>
      </w:r>
      <w:r w:rsidR="001D3D61" w:rsidRPr="007B69B3">
        <w:rPr>
          <w:rFonts w:ascii="Courier New" w:hAnsi="Courier New" w:cs="Courier New"/>
          <w:sz w:val="24"/>
          <w:szCs w:val="24"/>
          <w:lang w:val="es-ES"/>
        </w:rPr>
        <w:t>informa</w:t>
      </w:r>
      <w:r w:rsidR="00D837F2" w:rsidRPr="007B69B3">
        <w:rPr>
          <w:rFonts w:ascii="Courier New" w:hAnsi="Courier New" w:cs="Courier New"/>
          <w:sz w:val="24"/>
          <w:szCs w:val="24"/>
          <w:lang w:val="es-ES"/>
        </w:rPr>
        <w:t xml:space="preserve">r al Presidente de la República, </w:t>
      </w:r>
      <w:r w:rsidR="003876A7" w:rsidRPr="007B69B3">
        <w:rPr>
          <w:rFonts w:ascii="Courier New" w:hAnsi="Courier New" w:cs="Courier New"/>
          <w:sz w:val="24"/>
          <w:szCs w:val="24"/>
          <w:lang w:val="es-ES"/>
        </w:rPr>
        <w:t>al menos dos veces al año</w:t>
      </w:r>
      <w:r w:rsidR="00D837F2" w:rsidRPr="007B69B3">
        <w:rPr>
          <w:rFonts w:ascii="Courier New" w:hAnsi="Courier New" w:cs="Courier New"/>
          <w:sz w:val="24"/>
          <w:szCs w:val="24"/>
          <w:lang w:val="es-ES"/>
        </w:rPr>
        <w:t>,</w:t>
      </w:r>
      <w:r w:rsidR="003876A7" w:rsidRPr="007B69B3">
        <w:rPr>
          <w:rFonts w:ascii="Courier New" w:hAnsi="Courier New" w:cs="Courier New"/>
          <w:sz w:val="24"/>
          <w:szCs w:val="24"/>
          <w:lang w:val="es-ES"/>
        </w:rPr>
        <w:t xml:space="preserve"> sobre los resultados de gestión de los </w:t>
      </w:r>
      <w:r w:rsidR="001D3D61" w:rsidRPr="007B69B3">
        <w:rPr>
          <w:rFonts w:ascii="Courier New" w:hAnsi="Courier New" w:cs="Courier New"/>
          <w:sz w:val="24"/>
          <w:szCs w:val="24"/>
          <w:lang w:val="es-ES"/>
        </w:rPr>
        <w:t>jefes de servicio</w:t>
      </w:r>
      <w:r w:rsidR="00EB2EA8">
        <w:rPr>
          <w:rFonts w:ascii="Courier New" w:hAnsi="Courier New" w:cs="Courier New"/>
          <w:sz w:val="24"/>
          <w:szCs w:val="24"/>
          <w:lang w:val="es-ES"/>
        </w:rPr>
        <w:t xml:space="preserve">, </w:t>
      </w:r>
      <w:r w:rsidR="009E1506">
        <w:rPr>
          <w:rFonts w:ascii="Courier New" w:hAnsi="Courier New" w:cs="Courier New"/>
          <w:sz w:val="24"/>
          <w:szCs w:val="24"/>
          <w:lang w:val="es-ES"/>
        </w:rPr>
        <w:t>y publicar en su sitio web los resultados de las evaluaciones de dichos convenios</w:t>
      </w:r>
      <w:r w:rsidR="00EB2EA8">
        <w:rPr>
          <w:rFonts w:ascii="Courier New" w:hAnsi="Courier New" w:cs="Courier New"/>
          <w:sz w:val="24"/>
          <w:szCs w:val="24"/>
          <w:lang w:val="es-ES"/>
        </w:rPr>
        <w:t>.</w:t>
      </w:r>
      <w:r w:rsidR="00E9664B" w:rsidRPr="0012340C">
        <w:rPr>
          <w:rFonts w:ascii="Courier New" w:hAnsi="Courier New" w:cs="Courier New"/>
          <w:sz w:val="24"/>
          <w:szCs w:val="24"/>
          <w:lang w:val="es-ES"/>
        </w:rPr>
        <w:t xml:space="preserve"> Esta mayor supervigilancia de los Convenios de Desempeño ADP contribui</w:t>
      </w:r>
      <w:r w:rsidR="000F3A11">
        <w:rPr>
          <w:rFonts w:ascii="Courier New" w:hAnsi="Courier New" w:cs="Courier New"/>
          <w:sz w:val="24"/>
          <w:szCs w:val="24"/>
          <w:lang w:val="es-ES"/>
        </w:rPr>
        <w:t>rá</w:t>
      </w:r>
      <w:r w:rsidR="00E9664B" w:rsidRPr="0012340C">
        <w:rPr>
          <w:rFonts w:ascii="Courier New" w:hAnsi="Courier New" w:cs="Courier New"/>
          <w:sz w:val="24"/>
          <w:szCs w:val="24"/>
          <w:lang w:val="es-ES"/>
        </w:rPr>
        <w:t xml:space="preserve"> a mejorar la calidad en la formulación de sus metas e indicado</w:t>
      </w:r>
      <w:r w:rsidR="00D837F2" w:rsidRPr="0012340C">
        <w:rPr>
          <w:rFonts w:ascii="Courier New" w:hAnsi="Courier New" w:cs="Courier New"/>
          <w:sz w:val="24"/>
          <w:szCs w:val="24"/>
          <w:lang w:val="es-ES"/>
        </w:rPr>
        <w:t>re</w:t>
      </w:r>
      <w:r w:rsidR="00E9664B" w:rsidRPr="0012340C">
        <w:rPr>
          <w:rFonts w:ascii="Courier New" w:hAnsi="Courier New" w:cs="Courier New"/>
          <w:sz w:val="24"/>
          <w:szCs w:val="24"/>
          <w:lang w:val="es-ES"/>
        </w:rPr>
        <w:t>s, re</w:t>
      </w:r>
      <w:r w:rsidR="00D837F2" w:rsidRPr="0012340C">
        <w:rPr>
          <w:rFonts w:ascii="Courier New" w:hAnsi="Courier New" w:cs="Courier New"/>
          <w:sz w:val="24"/>
          <w:szCs w:val="24"/>
          <w:lang w:val="es-ES"/>
        </w:rPr>
        <w:t>forzando</w:t>
      </w:r>
      <w:r w:rsidR="00E9664B" w:rsidRPr="0012340C">
        <w:rPr>
          <w:rFonts w:ascii="Courier New" w:hAnsi="Courier New" w:cs="Courier New"/>
          <w:sz w:val="24"/>
          <w:szCs w:val="24"/>
          <w:lang w:val="es-ES"/>
        </w:rPr>
        <w:t xml:space="preserve"> su carácter estratégico.</w:t>
      </w:r>
    </w:p>
    <w:p w14:paraId="657DE94E" w14:textId="01F1111C" w:rsidR="00E76924" w:rsidRDefault="001D3D61" w:rsidP="00A45A57">
      <w:pPr>
        <w:spacing w:before="240" w:after="240"/>
        <w:ind w:left="2835" w:firstLine="709"/>
        <w:jc w:val="both"/>
        <w:rPr>
          <w:rFonts w:ascii="Courier New" w:hAnsi="Courier New" w:cs="Courier New"/>
          <w:b/>
          <w:sz w:val="24"/>
          <w:szCs w:val="24"/>
          <w:lang w:val="es-ES"/>
        </w:rPr>
      </w:pPr>
      <w:r w:rsidRPr="0012340C">
        <w:rPr>
          <w:rFonts w:ascii="Courier New" w:hAnsi="Courier New" w:cs="Courier New"/>
          <w:sz w:val="24"/>
          <w:szCs w:val="24"/>
          <w:lang w:val="es-ES"/>
        </w:rPr>
        <w:t>El proyecto también considera una optimización de</w:t>
      </w:r>
      <w:r w:rsidR="00E9664B" w:rsidRPr="0012340C">
        <w:rPr>
          <w:rFonts w:ascii="Courier New" w:hAnsi="Courier New" w:cs="Courier New"/>
          <w:sz w:val="24"/>
          <w:szCs w:val="24"/>
          <w:lang w:val="es-ES"/>
        </w:rPr>
        <w:t>l</w:t>
      </w:r>
      <w:r w:rsidRPr="0012340C">
        <w:rPr>
          <w:rFonts w:ascii="Courier New" w:hAnsi="Courier New" w:cs="Courier New"/>
          <w:sz w:val="24"/>
          <w:szCs w:val="24"/>
          <w:lang w:val="es-ES"/>
        </w:rPr>
        <w:t xml:space="preserve"> procedimiento </w:t>
      </w:r>
      <w:r w:rsidR="00E9664B" w:rsidRPr="0012340C">
        <w:rPr>
          <w:rFonts w:ascii="Courier New" w:hAnsi="Courier New" w:cs="Courier New"/>
          <w:sz w:val="24"/>
          <w:szCs w:val="24"/>
          <w:lang w:val="es-ES"/>
        </w:rPr>
        <w:t>para evaluar dichos c</w:t>
      </w:r>
      <w:r w:rsidRPr="0012340C">
        <w:rPr>
          <w:rFonts w:ascii="Courier New" w:hAnsi="Courier New" w:cs="Courier New"/>
          <w:sz w:val="24"/>
          <w:szCs w:val="24"/>
          <w:lang w:val="es-ES"/>
        </w:rPr>
        <w:t xml:space="preserve">onvenios, </w:t>
      </w:r>
      <w:r w:rsidR="00E9664B" w:rsidRPr="0012340C">
        <w:rPr>
          <w:rFonts w:ascii="Courier New" w:hAnsi="Courier New" w:cs="Courier New"/>
          <w:sz w:val="24"/>
          <w:szCs w:val="24"/>
          <w:lang w:val="es-ES"/>
        </w:rPr>
        <w:t>reemplazando</w:t>
      </w:r>
      <w:r w:rsidRPr="0012340C">
        <w:rPr>
          <w:rFonts w:ascii="Courier New" w:hAnsi="Courier New" w:cs="Courier New"/>
          <w:sz w:val="24"/>
          <w:szCs w:val="24"/>
          <w:lang w:val="es-ES"/>
        </w:rPr>
        <w:t xml:space="preserve"> su actual ciclo de evaluación </w:t>
      </w:r>
      <w:r w:rsidR="00E9664B" w:rsidRPr="0012340C">
        <w:rPr>
          <w:rFonts w:ascii="Courier New" w:hAnsi="Courier New" w:cs="Courier New"/>
          <w:sz w:val="24"/>
          <w:szCs w:val="24"/>
          <w:lang w:val="es-ES"/>
        </w:rPr>
        <w:t>-</w:t>
      </w:r>
      <w:r w:rsidRPr="0012340C">
        <w:rPr>
          <w:rFonts w:ascii="Courier New" w:hAnsi="Courier New" w:cs="Courier New"/>
          <w:sz w:val="24"/>
          <w:szCs w:val="24"/>
          <w:lang w:val="es-ES"/>
        </w:rPr>
        <w:t>dependiente de la fecha de nombramiento de cada directivo</w:t>
      </w:r>
      <w:r w:rsidR="00E9664B" w:rsidRPr="0012340C">
        <w:rPr>
          <w:rFonts w:ascii="Courier New" w:hAnsi="Courier New" w:cs="Courier New"/>
          <w:sz w:val="24"/>
          <w:szCs w:val="24"/>
          <w:lang w:val="es-ES"/>
        </w:rPr>
        <w:t>-</w:t>
      </w:r>
      <w:r w:rsidRPr="0012340C">
        <w:rPr>
          <w:rFonts w:ascii="Courier New" w:hAnsi="Courier New" w:cs="Courier New"/>
          <w:sz w:val="24"/>
          <w:szCs w:val="24"/>
          <w:lang w:val="es-ES"/>
        </w:rPr>
        <w:t>, por un</w:t>
      </w:r>
      <w:r w:rsidR="00E9664B" w:rsidRPr="0012340C">
        <w:rPr>
          <w:rFonts w:ascii="Courier New" w:hAnsi="Courier New" w:cs="Courier New"/>
          <w:sz w:val="24"/>
          <w:szCs w:val="24"/>
          <w:lang w:val="es-ES"/>
        </w:rPr>
        <w:t>o</w:t>
      </w:r>
      <w:r w:rsidRPr="0012340C">
        <w:rPr>
          <w:rFonts w:ascii="Courier New" w:hAnsi="Courier New" w:cs="Courier New"/>
          <w:sz w:val="24"/>
          <w:szCs w:val="24"/>
          <w:lang w:val="es-ES"/>
        </w:rPr>
        <w:t xml:space="preserve"> </w:t>
      </w:r>
      <w:r w:rsidR="00D837F2" w:rsidRPr="0012340C">
        <w:rPr>
          <w:rFonts w:ascii="Courier New" w:hAnsi="Courier New" w:cs="Courier New"/>
          <w:sz w:val="24"/>
          <w:szCs w:val="24"/>
          <w:lang w:val="es-ES"/>
        </w:rPr>
        <w:t xml:space="preserve">asociado al </w:t>
      </w:r>
      <w:r w:rsidR="00E9664B" w:rsidRPr="0012340C">
        <w:rPr>
          <w:rFonts w:ascii="Courier New" w:hAnsi="Courier New" w:cs="Courier New"/>
          <w:sz w:val="24"/>
          <w:szCs w:val="24"/>
          <w:lang w:val="es-ES"/>
        </w:rPr>
        <w:t xml:space="preserve">año </w:t>
      </w:r>
      <w:r w:rsidRPr="0012340C">
        <w:rPr>
          <w:rFonts w:ascii="Courier New" w:hAnsi="Courier New" w:cs="Courier New"/>
          <w:sz w:val="24"/>
          <w:szCs w:val="24"/>
          <w:lang w:val="es-ES"/>
        </w:rPr>
        <w:t>calendario, c</w:t>
      </w:r>
      <w:r w:rsidR="00D837F2" w:rsidRPr="0012340C">
        <w:rPr>
          <w:rFonts w:ascii="Courier New" w:hAnsi="Courier New" w:cs="Courier New"/>
          <w:sz w:val="24"/>
          <w:szCs w:val="24"/>
          <w:lang w:val="es-ES"/>
        </w:rPr>
        <w:t xml:space="preserve">on cierre al </w:t>
      </w:r>
      <w:r w:rsidRPr="0012340C">
        <w:rPr>
          <w:rFonts w:ascii="Courier New" w:hAnsi="Courier New" w:cs="Courier New"/>
          <w:sz w:val="24"/>
          <w:szCs w:val="24"/>
          <w:lang w:val="es-ES"/>
        </w:rPr>
        <w:t xml:space="preserve">31 de </w:t>
      </w:r>
      <w:r w:rsidR="009E1506">
        <w:rPr>
          <w:rFonts w:ascii="Courier New" w:hAnsi="Courier New" w:cs="Courier New"/>
          <w:sz w:val="24"/>
          <w:szCs w:val="24"/>
          <w:lang w:val="es-ES"/>
        </w:rPr>
        <w:t>diciembre</w:t>
      </w:r>
      <w:r w:rsidR="00D837F2" w:rsidRPr="0012340C">
        <w:rPr>
          <w:rFonts w:ascii="Courier New" w:hAnsi="Courier New" w:cs="Courier New"/>
          <w:sz w:val="24"/>
          <w:szCs w:val="24"/>
          <w:lang w:val="es-ES"/>
        </w:rPr>
        <w:t xml:space="preserve"> </w:t>
      </w:r>
      <w:r w:rsidR="009E1506">
        <w:rPr>
          <w:rFonts w:ascii="Courier New" w:hAnsi="Courier New" w:cs="Courier New"/>
          <w:sz w:val="24"/>
          <w:szCs w:val="24"/>
          <w:lang w:val="es-ES"/>
        </w:rPr>
        <w:t>de cada</w:t>
      </w:r>
      <w:r w:rsidR="00D837F2" w:rsidRPr="0012340C">
        <w:rPr>
          <w:rFonts w:ascii="Courier New" w:hAnsi="Courier New" w:cs="Courier New"/>
          <w:sz w:val="24"/>
          <w:szCs w:val="24"/>
          <w:lang w:val="es-ES"/>
        </w:rPr>
        <w:t xml:space="preserve"> año</w:t>
      </w:r>
      <w:r w:rsidR="00E9664B" w:rsidRPr="0012340C">
        <w:rPr>
          <w:rFonts w:ascii="Courier New" w:hAnsi="Courier New" w:cs="Courier New"/>
          <w:sz w:val="24"/>
          <w:szCs w:val="24"/>
          <w:lang w:val="es-ES"/>
        </w:rPr>
        <w:t>, con independencia de la fecha de nombramiento del directivo</w:t>
      </w:r>
      <w:r w:rsidR="000F3A11">
        <w:rPr>
          <w:rFonts w:ascii="Courier New" w:hAnsi="Courier New" w:cs="Courier New"/>
          <w:sz w:val="24"/>
          <w:szCs w:val="24"/>
          <w:lang w:val="es-ES"/>
        </w:rPr>
        <w:t>,</w:t>
      </w:r>
      <w:r w:rsidR="00E9664B" w:rsidRPr="0012340C">
        <w:rPr>
          <w:rFonts w:ascii="Courier New" w:hAnsi="Courier New" w:cs="Courier New"/>
          <w:sz w:val="24"/>
          <w:szCs w:val="24"/>
          <w:lang w:val="es-ES"/>
        </w:rPr>
        <w:t xml:space="preserve"> siempre y cuando </w:t>
      </w:r>
      <w:r w:rsidR="00D837F2" w:rsidRPr="0012340C">
        <w:rPr>
          <w:rFonts w:ascii="Courier New" w:hAnsi="Courier New" w:cs="Courier New"/>
          <w:sz w:val="24"/>
          <w:szCs w:val="24"/>
          <w:lang w:val="es-ES"/>
        </w:rPr>
        <w:t xml:space="preserve">éste </w:t>
      </w:r>
      <w:r w:rsidR="00E9664B" w:rsidRPr="0012340C">
        <w:rPr>
          <w:rFonts w:ascii="Courier New" w:hAnsi="Courier New" w:cs="Courier New"/>
          <w:sz w:val="24"/>
          <w:szCs w:val="24"/>
          <w:lang w:val="es-ES"/>
        </w:rPr>
        <w:t xml:space="preserve">haya cumplido al menos seis meses </w:t>
      </w:r>
      <w:r w:rsidR="00D837F2" w:rsidRPr="0012340C">
        <w:rPr>
          <w:rFonts w:ascii="Courier New" w:hAnsi="Courier New" w:cs="Courier New"/>
          <w:sz w:val="24"/>
          <w:szCs w:val="24"/>
          <w:lang w:val="es-ES"/>
        </w:rPr>
        <w:t xml:space="preserve">en </w:t>
      </w:r>
      <w:r w:rsidR="000F3A11">
        <w:rPr>
          <w:rFonts w:ascii="Courier New" w:hAnsi="Courier New" w:cs="Courier New"/>
          <w:sz w:val="24"/>
          <w:szCs w:val="24"/>
          <w:lang w:val="es-ES"/>
        </w:rPr>
        <w:t xml:space="preserve">el </w:t>
      </w:r>
      <w:r w:rsidR="00D837F2" w:rsidRPr="0012340C">
        <w:rPr>
          <w:rFonts w:ascii="Courier New" w:hAnsi="Courier New" w:cs="Courier New"/>
          <w:sz w:val="24"/>
          <w:szCs w:val="24"/>
          <w:lang w:val="es-ES"/>
        </w:rPr>
        <w:t>ejercicio del cargo.</w:t>
      </w:r>
      <w:r w:rsidR="00EA686A">
        <w:rPr>
          <w:rFonts w:ascii="Courier New" w:hAnsi="Courier New" w:cs="Courier New"/>
          <w:sz w:val="24"/>
          <w:szCs w:val="24"/>
          <w:lang w:val="es-ES"/>
        </w:rPr>
        <w:t xml:space="preserve"> Para aquellos que tienen un desempeño menor a seis meses deberán informar en el mes de junio de año siguiente</w:t>
      </w:r>
      <w:r w:rsidR="00033899">
        <w:rPr>
          <w:rFonts w:ascii="Courier New" w:hAnsi="Courier New" w:cs="Courier New"/>
          <w:sz w:val="24"/>
          <w:szCs w:val="24"/>
          <w:lang w:val="es-ES"/>
        </w:rPr>
        <w:t xml:space="preserve"> a su nombramiento</w:t>
      </w:r>
      <w:r w:rsidR="00EA686A">
        <w:rPr>
          <w:rFonts w:ascii="Courier New" w:hAnsi="Courier New" w:cs="Courier New"/>
          <w:sz w:val="24"/>
          <w:szCs w:val="24"/>
          <w:lang w:val="es-ES"/>
        </w:rPr>
        <w:t xml:space="preserve">. </w:t>
      </w:r>
      <w:r w:rsidR="00D837F2" w:rsidRPr="0012340C">
        <w:rPr>
          <w:rFonts w:ascii="Courier New" w:hAnsi="Courier New" w:cs="Courier New"/>
          <w:sz w:val="24"/>
          <w:szCs w:val="24"/>
          <w:lang w:val="es-ES"/>
        </w:rPr>
        <w:t xml:space="preserve"> </w:t>
      </w:r>
      <w:r w:rsidR="000F3A11">
        <w:rPr>
          <w:rFonts w:ascii="Courier New" w:hAnsi="Courier New" w:cs="Courier New"/>
          <w:sz w:val="24"/>
          <w:szCs w:val="24"/>
          <w:lang w:val="es-ES"/>
        </w:rPr>
        <w:t xml:space="preserve">Lo señalado, </w:t>
      </w:r>
      <w:r w:rsidRPr="0012340C">
        <w:rPr>
          <w:rFonts w:ascii="Courier New" w:hAnsi="Courier New" w:cs="Courier New"/>
          <w:sz w:val="24"/>
          <w:szCs w:val="24"/>
          <w:lang w:val="es-ES"/>
        </w:rPr>
        <w:t>permit</w:t>
      </w:r>
      <w:r w:rsidR="00B9081D">
        <w:rPr>
          <w:rFonts w:ascii="Courier New" w:hAnsi="Courier New" w:cs="Courier New"/>
          <w:sz w:val="24"/>
          <w:szCs w:val="24"/>
          <w:lang w:val="es-ES"/>
        </w:rPr>
        <w:t>irá</w:t>
      </w:r>
      <w:r w:rsidRPr="0012340C">
        <w:rPr>
          <w:rFonts w:ascii="Courier New" w:hAnsi="Courier New" w:cs="Courier New"/>
          <w:sz w:val="24"/>
          <w:szCs w:val="24"/>
          <w:lang w:val="es-ES"/>
        </w:rPr>
        <w:t xml:space="preserve"> reducir los costos de transacci</w:t>
      </w:r>
      <w:r w:rsidR="00E9664B" w:rsidRPr="0012340C">
        <w:rPr>
          <w:rFonts w:ascii="Courier New" w:hAnsi="Courier New" w:cs="Courier New"/>
          <w:sz w:val="24"/>
          <w:szCs w:val="24"/>
          <w:lang w:val="es-ES"/>
        </w:rPr>
        <w:t>ón</w:t>
      </w:r>
      <w:r w:rsidR="007E177F" w:rsidRPr="0012340C">
        <w:rPr>
          <w:rFonts w:ascii="Courier New" w:hAnsi="Courier New" w:cs="Courier New"/>
          <w:sz w:val="24"/>
          <w:szCs w:val="24"/>
          <w:lang w:val="es-ES"/>
        </w:rPr>
        <w:t xml:space="preserve"> sobre el control del cumplimiento de los convenios</w:t>
      </w:r>
      <w:r w:rsidR="00E9664B" w:rsidRPr="0012340C">
        <w:rPr>
          <w:rFonts w:ascii="Courier New" w:hAnsi="Courier New" w:cs="Courier New"/>
          <w:sz w:val="24"/>
          <w:szCs w:val="24"/>
          <w:lang w:val="es-ES"/>
        </w:rPr>
        <w:t>, facilita</w:t>
      </w:r>
      <w:r w:rsidR="00B9081D">
        <w:rPr>
          <w:rFonts w:ascii="Courier New" w:hAnsi="Courier New" w:cs="Courier New"/>
          <w:sz w:val="24"/>
          <w:szCs w:val="24"/>
          <w:lang w:val="es-ES"/>
        </w:rPr>
        <w:t>ndo</w:t>
      </w:r>
      <w:r w:rsidR="00E9664B" w:rsidRPr="0012340C">
        <w:rPr>
          <w:rFonts w:ascii="Courier New" w:hAnsi="Courier New" w:cs="Courier New"/>
          <w:sz w:val="24"/>
          <w:szCs w:val="24"/>
          <w:lang w:val="es-ES"/>
        </w:rPr>
        <w:t xml:space="preserve"> la supervigilancia </w:t>
      </w:r>
      <w:r w:rsidR="007E177F" w:rsidRPr="0012340C">
        <w:rPr>
          <w:rFonts w:ascii="Courier New" w:hAnsi="Courier New" w:cs="Courier New"/>
          <w:sz w:val="24"/>
          <w:szCs w:val="24"/>
          <w:lang w:val="es-ES"/>
        </w:rPr>
        <w:t>por parte de los subsecretarios</w:t>
      </w:r>
      <w:r w:rsidR="000F3A11">
        <w:rPr>
          <w:rFonts w:ascii="Courier New" w:hAnsi="Courier New" w:cs="Courier New"/>
          <w:sz w:val="24"/>
          <w:szCs w:val="24"/>
          <w:lang w:val="es-ES"/>
        </w:rPr>
        <w:t xml:space="preserve"> respecto de aquellos</w:t>
      </w:r>
      <w:r w:rsidR="00E9664B" w:rsidRPr="0012340C">
        <w:rPr>
          <w:rFonts w:ascii="Courier New" w:hAnsi="Courier New" w:cs="Courier New"/>
          <w:sz w:val="24"/>
          <w:szCs w:val="24"/>
          <w:lang w:val="es-ES"/>
        </w:rPr>
        <w:t xml:space="preserve"> servicios relacionados y dependientes y enfatiza</w:t>
      </w:r>
      <w:r w:rsidR="00B9081D">
        <w:rPr>
          <w:rFonts w:ascii="Courier New" w:hAnsi="Courier New" w:cs="Courier New"/>
          <w:sz w:val="24"/>
          <w:szCs w:val="24"/>
          <w:lang w:val="es-ES"/>
        </w:rPr>
        <w:t>ndo</w:t>
      </w:r>
      <w:r w:rsidR="00E9664B" w:rsidRPr="0012340C">
        <w:rPr>
          <w:rFonts w:ascii="Courier New" w:hAnsi="Courier New" w:cs="Courier New"/>
          <w:sz w:val="24"/>
          <w:szCs w:val="24"/>
          <w:lang w:val="es-ES"/>
        </w:rPr>
        <w:t xml:space="preserve"> el carácter institucional de las metas e indicadores contenidos en los convenios.</w:t>
      </w:r>
    </w:p>
    <w:p w14:paraId="0D8AF5FD" w14:textId="33CB9CB4" w:rsidR="005A5CDB" w:rsidRPr="007B69B3" w:rsidRDefault="00284FA7" w:rsidP="00A45A57">
      <w:pPr>
        <w:pStyle w:val="Ttulo2"/>
      </w:pPr>
      <w:r>
        <w:lastRenderedPageBreak/>
        <w:t>Dotar</w:t>
      </w:r>
      <w:r w:rsidRPr="007B69B3">
        <w:t xml:space="preserve"> </w:t>
      </w:r>
      <w:r w:rsidR="00CE1C2C" w:rsidRPr="007B69B3">
        <w:t>a</w:t>
      </w:r>
      <w:r w:rsidR="001577ED">
        <w:t xml:space="preserve"> </w:t>
      </w:r>
      <w:r w:rsidR="00CE1C2C" w:rsidRPr="007B69B3">
        <w:t>l</w:t>
      </w:r>
      <w:r w:rsidR="001577ED">
        <w:t>a Dirección Nacional del</w:t>
      </w:r>
      <w:r w:rsidR="00CE1C2C" w:rsidRPr="007B69B3">
        <w:t xml:space="preserve"> Servicio Civil </w:t>
      </w:r>
      <w:r>
        <w:t xml:space="preserve">de </w:t>
      </w:r>
      <w:r w:rsidR="00CE1C2C" w:rsidRPr="007B69B3">
        <w:t xml:space="preserve">mayores facultades en el diseño </w:t>
      </w:r>
      <w:r w:rsidR="00A6568E" w:rsidRPr="007B69B3">
        <w:t xml:space="preserve">estratégico </w:t>
      </w:r>
      <w:r w:rsidR="00CE1C2C" w:rsidRPr="007B69B3">
        <w:t xml:space="preserve">de políticas de gestión </w:t>
      </w:r>
      <w:r w:rsidR="00BB4CB8">
        <w:t xml:space="preserve">y desarrollo </w:t>
      </w:r>
      <w:r w:rsidR="00CE1C2C" w:rsidRPr="007B69B3">
        <w:t xml:space="preserve">de personas, </w:t>
      </w:r>
      <w:r w:rsidR="006119B1" w:rsidRPr="007B69B3">
        <w:t>análisis</w:t>
      </w:r>
      <w:r w:rsidR="00B847F8" w:rsidRPr="007B69B3">
        <w:t xml:space="preserve"> de dotaciones, </w:t>
      </w:r>
      <w:r w:rsidR="00CE1C2C" w:rsidRPr="007B69B3">
        <w:t>coordinación de la capacitación</w:t>
      </w:r>
      <w:r w:rsidR="009913D0" w:rsidRPr="007B69B3">
        <w:t>,</w:t>
      </w:r>
      <w:r w:rsidR="00B847F8" w:rsidRPr="007B69B3">
        <w:t xml:space="preserve"> </w:t>
      </w:r>
      <w:r w:rsidR="009913D0" w:rsidRPr="007B69B3">
        <w:t xml:space="preserve">selección y </w:t>
      </w:r>
      <w:r w:rsidR="00B847F8" w:rsidRPr="007B69B3">
        <w:t>movilidad horizontal de los servidores públicos</w:t>
      </w:r>
    </w:p>
    <w:p w14:paraId="270BABCD" w14:textId="41FF9F59" w:rsidR="00A6568E" w:rsidRPr="007B69B3" w:rsidRDefault="001A1486" w:rsidP="00A45A57">
      <w:pPr>
        <w:spacing w:before="240" w:after="240"/>
        <w:ind w:left="2835" w:firstLine="709"/>
        <w:jc w:val="both"/>
        <w:rPr>
          <w:rFonts w:ascii="Courier New" w:hAnsi="Courier New" w:cs="Courier New"/>
          <w:sz w:val="24"/>
          <w:szCs w:val="24"/>
        </w:rPr>
      </w:pPr>
      <w:r w:rsidRPr="007B69B3">
        <w:rPr>
          <w:rFonts w:ascii="Courier New" w:hAnsi="Courier New" w:cs="Courier New"/>
          <w:sz w:val="24"/>
          <w:szCs w:val="24"/>
        </w:rPr>
        <w:t xml:space="preserve">Esta iniciativa legal establece que </w:t>
      </w:r>
      <w:r w:rsidR="001577ED">
        <w:rPr>
          <w:rFonts w:ascii="Courier New" w:hAnsi="Courier New" w:cs="Courier New"/>
          <w:sz w:val="24"/>
          <w:szCs w:val="24"/>
        </w:rPr>
        <w:t>la Dirección Nacional d</w:t>
      </w:r>
      <w:r w:rsidRPr="007B69B3">
        <w:rPr>
          <w:rFonts w:ascii="Courier New" w:hAnsi="Courier New" w:cs="Courier New"/>
          <w:sz w:val="24"/>
          <w:szCs w:val="24"/>
        </w:rPr>
        <w:t>e</w:t>
      </w:r>
      <w:r w:rsidR="00A6568E" w:rsidRPr="007B69B3">
        <w:rPr>
          <w:rFonts w:ascii="Courier New" w:hAnsi="Courier New" w:cs="Courier New"/>
          <w:sz w:val="24"/>
          <w:szCs w:val="24"/>
        </w:rPr>
        <w:t>l Servicio Civil deberá proponer al Presidente de la República, a través del Ministro de Hacienda, en ju</w:t>
      </w:r>
      <w:r w:rsidR="009C1218">
        <w:rPr>
          <w:rFonts w:ascii="Courier New" w:hAnsi="Courier New" w:cs="Courier New"/>
          <w:sz w:val="24"/>
          <w:szCs w:val="24"/>
        </w:rPr>
        <w:t>l</w:t>
      </w:r>
      <w:r w:rsidR="00A6568E" w:rsidRPr="007B69B3">
        <w:rPr>
          <w:rFonts w:ascii="Courier New" w:hAnsi="Courier New" w:cs="Courier New"/>
          <w:sz w:val="24"/>
          <w:szCs w:val="24"/>
        </w:rPr>
        <w:t xml:space="preserve">io de cada primer año de gobierno, la Estrategia Nacional de Desarrollo de Personas, la que contendrá lineamientos generales destinados a orientar a la Administración sobre las prioridades en el mediano plazo para la atracción de talento, el desarrollo y el desempeño de los funcionarios públicos. Los planes y políticas de desarrollo de personas en los servicios </w:t>
      </w:r>
      <w:r w:rsidRPr="007B69B3">
        <w:rPr>
          <w:rFonts w:ascii="Courier New" w:hAnsi="Courier New" w:cs="Courier New"/>
          <w:sz w:val="24"/>
          <w:szCs w:val="24"/>
        </w:rPr>
        <w:t xml:space="preserve">de la Administración del Estado </w:t>
      </w:r>
      <w:r w:rsidR="00A6568E" w:rsidRPr="007B69B3">
        <w:rPr>
          <w:rFonts w:ascii="Courier New" w:hAnsi="Courier New" w:cs="Courier New"/>
          <w:sz w:val="24"/>
          <w:szCs w:val="24"/>
        </w:rPr>
        <w:t>deberán</w:t>
      </w:r>
      <w:r w:rsidR="003876A7" w:rsidRPr="007B69B3">
        <w:rPr>
          <w:rFonts w:ascii="Courier New" w:hAnsi="Courier New" w:cs="Courier New"/>
          <w:sz w:val="24"/>
          <w:szCs w:val="24"/>
        </w:rPr>
        <w:t xml:space="preserve"> sujetarse a estos lineamientos.</w:t>
      </w:r>
    </w:p>
    <w:p w14:paraId="05CA967E" w14:textId="63C87341" w:rsidR="00A6568E" w:rsidRPr="007B69B3" w:rsidRDefault="003876A7" w:rsidP="00A45A57">
      <w:pPr>
        <w:spacing w:before="240" w:after="240"/>
        <w:ind w:left="2835" w:firstLine="709"/>
        <w:jc w:val="both"/>
        <w:rPr>
          <w:rFonts w:ascii="Courier New" w:hAnsi="Courier New" w:cs="Courier New"/>
          <w:sz w:val="24"/>
          <w:szCs w:val="24"/>
        </w:rPr>
      </w:pPr>
      <w:r w:rsidRPr="007B69B3">
        <w:rPr>
          <w:rFonts w:ascii="Courier New" w:hAnsi="Courier New" w:cs="Courier New"/>
          <w:sz w:val="24"/>
          <w:szCs w:val="24"/>
          <w:lang w:val="es-ES"/>
        </w:rPr>
        <w:t xml:space="preserve">Adicionalmente, se </w:t>
      </w:r>
      <w:r w:rsidR="004A4202" w:rsidRPr="007B69B3">
        <w:rPr>
          <w:rFonts w:ascii="Courier New" w:hAnsi="Courier New" w:cs="Courier New"/>
          <w:sz w:val="24"/>
          <w:szCs w:val="24"/>
          <w:lang w:val="es-ES"/>
        </w:rPr>
        <w:t xml:space="preserve">busca </w:t>
      </w:r>
      <w:r w:rsidRPr="007B69B3">
        <w:rPr>
          <w:rFonts w:ascii="Courier New" w:hAnsi="Courier New" w:cs="Courier New"/>
          <w:sz w:val="24"/>
          <w:szCs w:val="24"/>
          <w:lang w:val="es-ES"/>
        </w:rPr>
        <w:t>e</w:t>
      </w:r>
      <w:r w:rsidR="00A6568E" w:rsidRPr="007B69B3">
        <w:rPr>
          <w:rFonts w:ascii="Courier New" w:hAnsi="Courier New" w:cs="Courier New"/>
          <w:sz w:val="24"/>
          <w:szCs w:val="24"/>
          <w:lang w:val="es-ES"/>
        </w:rPr>
        <w:t>ntrega</w:t>
      </w:r>
      <w:r w:rsidR="004A4202" w:rsidRPr="007B69B3">
        <w:rPr>
          <w:rFonts w:ascii="Courier New" w:hAnsi="Courier New" w:cs="Courier New"/>
          <w:sz w:val="24"/>
          <w:szCs w:val="24"/>
          <w:lang w:val="es-ES"/>
        </w:rPr>
        <w:t>r</w:t>
      </w:r>
      <w:r w:rsidR="00A6568E" w:rsidRPr="007B69B3">
        <w:rPr>
          <w:rFonts w:ascii="Courier New" w:hAnsi="Courier New" w:cs="Courier New"/>
          <w:sz w:val="24"/>
          <w:szCs w:val="24"/>
          <w:lang w:val="es-ES"/>
        </w:rPr>
        <w:t xml:space="preserve"> a</w:t>
      </w:r>
      <w:r w:rsidR="001577ED">
        <w:rPr>
          <w:rFonts w:ascii="Courier New" w:hAnsi="Courier New" w:cs="Courier New"/>
          <w:sz w:val="24"/>
          <w:szCs w:val="24"/>
          <w:lang w:val="es-ES"/>
        </w:rPr>
        <w:t xml:space="preserve"> </w:t>
      </w:r>
      <w:r w:rsidR="00A6568E" w:rsidRPr="007B69B3">
        <w:rPr>
          <w:rFonts w:ascii="Courier New" w:hAnsi="Courier New" w:cs="Courier New"/>
          <w:sz w:val="24"/>
          <w:szCs w:val="24"/>
          <w:lang w:val="es-ES"/>
        </w:rPr>
        <w:t>l</w:t>
      </w:r>
      <w:r w:rsidR="001577ED">
        <w:rPr>
          <w:rFonts w:ascii="Courier New" w:hAnsi="Courier New" w:cs="Courier New"/>
          <w:sz w:val="24"/>
          <w:szCs w:val="24"/>
          <w:lang w:val="es-ES"/>
        </w:rPr>
        <w:t>a Dirección Nacional del</w:t>
      </w:r>
      <w:r w:rsidR="00A6568E" w:rsidRPr="007B69B3">
        <w:rPr>
          <w:rFonts w:ascii="Courier New" w:hAnsi="Courier New" w:cs="Courier New"/>
          <w:sz w:val="24"/>
          <w:szCs w:val="24"/>
          <w:lang w:val="es-ES"/>
        </w:rPr>
        <w:t xml:space="preserve"> Servicio Civil la facultad de contratar estudios de dotaciones, cuyos resultados deberán ser entregados al Ministro de Hacienda, quien podrá considerarlos como un insumo para la elaboración de </w:t>
      </w:r>
      <w:r w:rsidR="00A6568E" w:rsidRPr="00A45A57">
        <w:rPr>
          <w:rFonts w:ascii="Courier New" w:hAnsi="Courier New" w:cs="Courier New"/>
          <w:sz w:val="24"/>
          <w:szCs w:val="24"/>
        </w:rPr>
        <w:t xml:space="preserve">la </w:t>
      </w:r>
      <w:r w:rsidR="00D457B5" w:rsidRPr="00A45A57">
        <w:rPr>
          <w:rFonts w:ascii="Courier New" w:hAnsi="Courier New" w:cs="Courier New"/>
          <w:sz w:val="24"/>
          <w:szCs w:val="24"/>
        </w:rPr>
        <w:t xml:space="preserve">respectiva </w:t>
      </w:r>
      <w:r w:rsidR="00A6568E" w:rsidRPr="00A45A57">
        <w:rPr>
          <w:rFonts w:ascii="Courier New" w:hAnsi="Courier New" w:cs="Courier New"/>
          <w:sz w:val="24"/>
          <w:szCs w:val="24"/>
        </w:rPr>
        <w:t>Ley de Presupuestos</w:t>
      </w:r>
      <w:r w:rsidR="001577ED" w:rsidRPr="00A45A57">
        <w:rPr>
          <w:rFonts w:ascii="Courier New" w:hAnsi="Courier New" w:cs="Courier New"/>
          <w:sz w:val="24"/>
          <w:szCs w:val="24"/>
        </w:rPr>
        <w:t xml:space="preserve"> para el Sector Público</w:t>
      </w:r>
      <w:r w:rsidR="00A6568E" w:rsidRPr="00A45A57">
        <w:rPr>
          <w:rFonts w:ascii="Courier New" w:hAnsi="Courier New" w:cs="Courier New"/>
          <w:sz w:val="24"/>
          <w:szCs w:val="24"/>
        </w:rPr>
        <w:t xml:space="preserve"> pudiendo con ellos instruir un ajuste en los cupos de las dotaciones de personal.</w:t>
      </w:r>
    </w:p>
    <w:p w14:paraId="6C5D7B6A" w14:textId="117EFC23" w:rsidR="009B5CEF" w:rsidRPr="009B5CEF" w:rsidRDefault="003876A7" w:rsidP="00A45A57">
      <w:pPr>
        <w:spacing w:before="240" w:after="240"/>
        <w:ind w:left="2835" w:firstLine="709"/>
        <w:jc w:val="both"/>
        <w:rPr>
          <w:rFonts w:ascii="Courier New" w:hAnsi="Courier New" w:cs="Courier New"/>
          <w:sz w:val="24"/>
          <w:szCs w:val="24"/>
          <w:lang w:val="es-ES"/>
        </w:rPr>
      </w:pPr>
      <w:r w:rsidRPr="00A45A57">
        <w:rPr>
          <w:rFonts w:ascii="Courier New" w:hAnsi="Courier New" w:cs="Courier New"/>
          <w:sz w:val="24"/>
          <w:szCs w:val="24"/>
        </w:rPr>
        <w:t>Junto con ello, se</w:t>
      </w:r>
      <w:r w:rsidR="00A6568E" w:rsidRPr="00A45A57">
        <w:rPr>
          <w:rFonts w:ascii="Courier New" w:hAnsi="Courier New" w:cs="Courier New"/>
          <w:sz w:val="24"/>
          <w:szCs w:val="24"/>
        </w:rPr>
        <w:t xml:space="preserve"> faculta a</w:t>
      </w:r>
      <w:r w:rsidR="001577ED" w:rsidRPr="00A45A57">
        <w:rPr>
          <w:rFonts w:ascii="Courier New" w:hAnsi="Courier New" w:cs="Courier New"/>
          <w:sz w:val="24"/>
          <w:szCs w:val="24"/>
        </w:rPr>
        <w:t xml:space="preserve"> </w:t>
      </w:r>
      <w:r w:rsidR="00A6568E" w:rsidRPr="00A45A57">
        <w:rPr>
          <w:rFonts w:ascii="Courier New" w:hAnsi="Courier New" w:cs="Courier New"/>
          <w:sz w:val="24"/>
          <w:szCs w:val="24"/>
        </w:rPr>
        <w:t>l</w:t>
      </w:r>
      <w:r w:rsidR="001577ED" w:rsidRPr="00A45A57">
        <w:rPr>
          <w:rFonts w:ascii="Courier New" w:hAnsi="Courier New" w:cs="Courier New"/>
          <w:sz w:val="24"/>
          <w:szCs w:val="24"/>
        </w:rPr>
        <w:t>a Dirección Nacional del</w:t>
      </w:r>
      <w:r w:rsidR="00A6568E" w:rsidRPr="00A45A57">
        <w:rPr>
          <w:rFonts w:ascii="Courier New" w:hAnsi="Courier New" w:cs="Courier New"/>
          <w:sz w:val="24"/>
          <w:szCs w:val="24"/>
        </w:rPr>
        <w:t xml:space="preserve"> Servicio Civil para identificar prospectivamente las necesidades de capacitación en los servicios públicos, diseñando programas y planes de formación costo efectivos, de interés común o sectorial, que permitan mejorar el desempeño institucional y la calidad de los servicios entregados a la ciudadanía.</w:t>
      </w:r>
      <w:r w:rsidR="009913D0" w:rsidRPr="007B69B3">
        <w:rPr>
          <w:rFonts w:ascii="Courier New" w:hAnsi="Courier New" w:cs="Courier New"/>
          <w:sz w:val="24"/>
          <w:szCs w:val="24"/>
        </w:rPr>
        <w:t xml:space="preserve"> </w:t>
      </w:r>
      <w:r w:rsidR="009913D0" w:rsidRPr="00A45A57">
        <w:rPr>
          <w:rFonts w:ascii="Courier New" w:hAnsi="Courier New" w:cs="Courier New"/>
          <w:sz w:val="24"/>
          <w:szCs w:val="24"/>
        </w:rPr>
        <w:t>En la misma materia</w:t>
      </w:r>
      <w:r w:rsidR="00A6568E" w:rsidRPr="00A45A57">
        <w:rPr>
          <w:rFonts w:ascii="Courier New" w:hAnsi="Courier New" w:cs="Courier New"/>
          <w:sz w:val="24"/>
          <w:szCs w:val="24"/>
        </w:rPr>
        <w:t xml:space="preserve">, esta Dirección Nacional podrá instruir respecto </w:t>
      </w:r>
      <w:r w:rsidR="00A6568E" w:rsidRPr="00A45A57">
        <w:rPr>
          <w:rFonts w:ascii="Courier New" w:hAnsi="Courier New" w:cs="Courier New"/>
          <w:sz w:val="24"/>
          <w:szCs w:val="24"/>
        </w:rPr>
        <w:lastRenderedPageBreak/>
        <w:t>de las actividades de capacitación y perfeccionamiento de interés común para el personal de los servicios públicos</w:t>
      </w:r>
      <w:r w:rsidR="00BE62CD" w:rsidRPr="00A45A57">
        <w:rPr>
          <w:rFonts w:ascii="Courier New" w:hAnsi="Courier New" w:cs="Courier New"/>
          <w:sz w:val="24"/>
          <w:szCs w:val="24"/>
        </w:rPr>
        <w:t>,</w:t>
      </w:r>
      <w:r w:rsidR="00A6568E" w:rsidRPr="00A45A57">
        <w:rPr>
          <w:rFonts w:ascii="Courier New" w:hAnsi="Courier New" w:cs="Courier New"/>
          <w:sz w:val="24"/>
          <w:szCs w:val="24"/>
        </w:rPr>
        <w:t xml:space="preserve"> aprobar los planes anuales de capacitación de dichos servicios</w:t>
      </w:r>
      <w:r w:rsidR="009B5CEF" w:rsidRPr="00A45A57">
        <w:rPr>
          <w:rFonts w:ascii="Courier New" w:hAnsi="Courier New" w:cs="Courier New"/>
          <w:sz w:val="24"/>
          <w:szCs w:val="24"/>
        </w:rPr>
        <w:t>, cuya adquisición se realizará mediante un procedimiento</w:t>
      </w:r>
      <w:r w:rsidR="009B5CEF" w:rsidRPr="009B5CEF">
        <w:rPr>
          <w:rFonts w:ascii="Courier New" w:hAnsi="Courier New" w:cs="Courier New"/>
          <w:sz w:val="24"/>
          <w:szCs w:val="24"/>
          <w:lang w:val="es-ES"/>
        </w:rPr>
        <w:t xml:space="preserve"> de compras coordinadas que llevará a cabo la Dirección de Compras y Contratación Pública, y de acuerdo con las instrucciones que imparta la Dirección de Presupuestos.</w:t>
      </w:r>
      <w:r w:rsidR="009B5CEF">
        <w:rPr>
          <w:rFonts w:ascii="Courier New" w:hAnsi="Courier New" w:cs="Courier New"/>
          <w:sz w:val="24"/>
          <w:szCs w:val="24"/>
          <w:lang w:val="es-ES"/>
        </w:rPr>
        <w:t xml:space="preserve"> </w:t>
      </w:r>
      <w:r w:rsidR="009B5CEF" w:rsidRPr="009B5CEF">
        <w:rPr>
          <w:rFonts w:ascii="Courier New" w:hAnsi="Courier New" w:cs="Courier New"/>
          <w:sz w:val="24"/>
          <w:szCs w:val="24"/>
          <w:lang w:val="es-ES"/>
        </w:rPr>
        <w:t>En el comité de adjudicación de las contrataciones de los servicios de capacitación de interés común,</w:t>
      </w:r>
      <w:r w:rsidR="009B5CEF">
        <w:rPr>
          <w:rFonts w:ascii="Courier New" w:hAnsi="Courier New" w:cs="Courier New"/>
          <w:sz w:val="24"/>
          <w:szCs w:val="24"/>
          <w:lang w:val="es-ES"/>
        </w:rPr>
        <w:t xml:space="preserve"> </w:t>
      </w:r>
      <w:r w:rsidR="009B5CEF" w:rsidRPr="009B5CEF">
        <w:rPr>
          <w:rFonts w:ascii="Courier New" w:hAnsi="Courier New" w:cs="Courier New"/>
          <w:sz w:val="24"/>
          <w:szCs w:val="24"/>
          <w:lang w:val="es-ES"/>
        </w:rPr>
        <w:t>participara el Director Nacional del Servicio Civil o quién éste delegue. Además, participará en el seguimiento de la ejecución de dichas capacitaciones, sea directamente, o bien, a través de la persona en que delegue esta función.</w:t>
      </w:r>
    </w:p>
    <w:p w14:paraId="2B19BFD5" w14:textId="0E6284D0" w:rsidR="005A5CDB" w:rsidRPr="007B69B3" w:rsidRDefault="009B5CEF" w:rsidP="00A45A57">
      <w:pPr>
        <w:spacing w:before="240" w:after="240"/>
        <w:ind w:left="2835" w:firstLine="709"/>
        <w:jc w:val="both"/>
        <w:rPr>
          <w:rFonts w:ascii="Courier New" w:hAnsi="Courier New" w:cs="Courier New"/>
          <w:sz w:val="24"/>
          <w:szCs w:val="24"/>
        </w:rPr>
      </w:pPr>
      <w:r w:rsidRPr="009B5CEF">
        <w:rPr>
          <w:rFonts w:ascii="Courier New" w:hAnsi="Courier New" w:cs="Courier New"/>
          <w:sz w:val="24"/>
          <w:szCs w:val="24"/>
          <w:lang w:val="es-ES"/>
        </w:rPr>
        <w:t xml:space="preserve">La Dirección Nacional del Servicio Civil deberá </w:t>
      </w:r>
      <w:r w:rsidRPr="00A45A57">
        <w:rPr>
          <w:rFonts w:ascii="Courier New" w:hAnsi="Courier New" w:cs="Courier New"/>
          <w:sz w:val="24"/>
          <w:szCs w:val="24"/>
        </w:rPr>
        <w:t>elaborar y publicar en su sitio web, en el mes de marzo de cada año, un informe de los resultados de la implementación del Plan Anual de Capacitación Transversal del año anterior.</w:t>
      </w:r>
      <w:r w:rsidR="00BE62CD" w:rsidRPr="00A45A57">
        <w:rPr>
          <w:rFonts w:ascii="Courier New" w:hAnsi="Courier New" w:cs="Courier New"/>
          <w:sz w:val="24"/>
          <w:szCs w:val="24"/>
        </w:rPr>
        <w:t xml:space="preserve"> </w:t>
      </w:r>
    </w:p>
    <w:p w14:paraId="5EE43BC4" w14:textId="64118C1B" w:rsidR="009913D0" w:rsidRPr="00A45A57" w:rsidRDefault="009913D0" w:rsidP="00A45A57">
      <w:pPr>
        <w:spacing w:before="240" w:after="240"/>
        <w:ind w:left="2835" w:firstLine="709"/>
        <w:jc w:val="both"/>
        <w:rPr>
          <w:rFonts w:ascii="Courier New" w:hAnsi="Courier New" w:cs="Courier New"/>
          <w:sz w:val="24"/>
          <w:szCs w:val="24"/>
        </w:rPr>
      </w:pPr>
      <w:r w:rsidRPr="00A45A57">
        <w:rPr>
          <w:rFonts w:ascii="Courier New" w:hAnsi="Courier New" w:cs="Courier New"/>
          <w:sz w:val="24"/>
          <w:szCs w:val="24"/>
        </w:rPr>
        <w:t>El proyecto también propone que l</w:t>
      </w:r>
      <w:r w:rsidR="001577ED" w:rsidRPr="00A45A57">
        <w:rPr>
          <w:rFonts w:ascii="Courier New" w:hAnsi="Courier New" w:cs="Courier New"/>
          <w:sz w:val="24"/>
          <w:szCs w:val="24"/>
        </w:rPr>
        <w:t>a Dirección Nacional del</w:t>
      </w:r>
      <w:r w:rsidRPr="00A45A57">
        <w:rPr>
          <w:rFonts w:ascii="Courier New" w:hAnsi="Courier New" w:cs="Courier New"/>
          <w:sz w:val="24"/>
          <w:szCs w:val="24"/>
        </w:rPr>
        <w:t xml:space="preserve"> Servicio Civil pueda instruir y supervisar el cumplimiento de los principios de mérito e idoneidad en los procesos de reclutamiento y selección del personal en los servicios de la </w:t>
      </w:r>
      <w:r w:rsidR="00FE7B51" w:rsidRPr="00A45A57">
        <w:rPr>
          <w:rFonts w:ascii="Courier New" w:hAnsi="Courier New" w:cs="Courier New"/>
          <w:sz w:val="24"/>
          <w:szCs w:val="24"/>
        </w:rPr>
        <w:t>A</w:t>
      </w:r>
      <w:r w:rsidRPr="00A45A57">
        <w:rPr>
          <w:rFonts w:ascii="Courier New" w:hAnsi="Courier New" w:cs="Courier New"/>
          <w:sz w:val="24"/>
          <w:szCs w:val="24"/>
        </w:rPr>
        <w:t>dministración del Estado.</w:t>
      </w:r>
    </w:p>
    <w:p w14:paraId="15E10993" w14:textId="14ABB83B" w:rsidR="00B847F8" w:rsidRPr="00A45A57" w:rsidRDefault="00B847F8" w:rsidP="00A45A57">
      <w:pPr>
        <w:spacing w:before="240" w:after="240"/>
        <w:ind w:left="2835" w:firstLine="709"/>
        <w:jc w:val="both"/>
        <w:rPr>
          <w:rFonts w:ascii="Courier New" w:hAnsi="Courier New" w:cs="Courier New"/>
          <w:sz w:val="24"/>
          <w:szCs w:val="24"/>
        </w:rPr>
      </w:pPr>
      <w:r w:rsidRPr="00A45A57">
        <w:rPr>
          <w:rFonts w:ascii="Courier New" w:hAnsi="Courier New" w:cs="Courier New"/>
          <w:sz w:val="24"/>
          <w:szCs w:val="24"/>
        </w:rPr>
        <w:t xml:space="preserve">Finalmente, entrega también a esta Dirección Nacional la administración de un </w:t>
      </w:r>
      <w:r w:rsidR="00D61A3C" w:rsidRPr="00A45A57">
        <w:rPr>
          <w:rFonts w:ascii="Courier New" w:hAnsi="Courier New" w:cs="Courier New"/>
          <w:sz w:val="24"/>
          <w:szCs w:val="24"/>
        </w:rPr>
        <w:t xml:space="preserve">banco </w:t>
      </w:r>
      <w:r w:rsidRPr="00A45A57">
        <w:rPr>
          <w:rFonts w:ascii="Courier New" w:hAnsi="Courier New" w:cs="Courier New"/>
          <w:sz w:val="24"/>
          <w:szCs w:val="24"/>
        </w:rPr>
        <w:t xml:space="preserve">electrónico de funcionarios del sector público, que permita promover y estimular la movilidad horizontal de los </w:t>
      </w:r>
      <w:r w:rsidR="001A1486" w:rsidRPr="00A45A57">
        <w:rPr>
          <w:rFonts w:ascii="Courier New" w:hAnsi="Courier New" w:cs="Courier New"/>
          <w:sz w:val="24"/>
          <w:szCs w:val="24"/>
        </w:rPr>
        <w:t xml:space="preserve">funcionarios </w:t>
      </w:r>
      <w:r w:rsidRPr="00A45A57">
        <w:rPr>
          <w:rFonts w:ascii="Courier New" w:hAnsi="Courier New" w:cs="Courier New"/>
          <w:sz w:val="24"/>
          <w:szCs w:val="24"/>
        </w:rPr>
        <w:t>públicos, entregándoles mayores oportunidades de desarrollo y crecimiento profesional y laboral.</w:t>
      </w:r>
    </w:p>
    <w:p w14:paraId="62627871" w14:textId="6E110282" w:rsidR="00A45A57" w:rsidRPr="008C10D0" w:rsidRDefault="00FA7ADC" w:rsidP="008C10D0">
      <w:pPr>
        <w:spacing w:before="240" w:after="240"/>
        <w:ind w:left="2835" w:firstLine="709"/>
        <w:jc w:val="both"/>
        <w:rPr>
          <w:rFonts w:ascii="Courier New" w:hAnsi="Courier New" w:cs="Courier New"/>
          <w:sz w:val="24"/>
          <w:szCs w:val="24"/>
        </w:rPr>
      </w:pPr>
      <w:r w:rsidRPr="00A45A57">
        <w:rPr>
          <w:rFonts w:ascii="Courier New" w:hAnsi="Courier New" w:cs="Courier New"/>
          <w:sz w:val="24"/>
          <w:szCs w:val="24"/>
        </w:rPr>
        <w:t>En consecuencia, tengo el honor de someter a vue</w:t>
      </w:r>
      <w:r w:rsidR="00C87E9D" w:rsidRPr="00A45A57">
        <w:rPr>
          <w:rFonts w:ascii="Courier New" w:hAnsi="Courier New" w:cs="Courier New"/>
          <w:sz w:val="24"/>
          <w:szCs w:val="24"/>
        </w:rPr>
        <w:t>stra consideración, el siguiente</w:t>
      </w:r>
    </w:p>
    <w:p w14:paraId="7C240E80" w14:textId="77777777" w:rsidR="00A45A57" w:rsidRPr="00A45A57" w:rsidRDefault="00A45A57" w:rsidP="00A45A57">
      <w:pPr>
        <w:pStyle w:val="Sangradetextonormal"/>
        <w:spacing w:after="0"/>
        <w:ind w:left="0" w:firstLine="3"/>
        <w:jc w:val="center"/>
        <w:rPr>
          <w:rFonts w:ascii="Courier New" w:hAnsi="Courier New" w:cs="Courier New"/>
          <w:b/>
          <w:spacing w:val="120"/>
          <w:sz w:val="24"/>
          <w:szCs w:val="24"/>
        </w:rPr>
      </w:pPr>
      <w:r w:rsidRPr="00A45A57">
        <w:rPr>
          <w:rFonts w:ascii="Courier New" w:hAnsi="Courier New" w:cs="Courier New"/>
          <w:b/>
          <w:spacing w:val="120"/>
          <w:sz w:val="24"/>
          <w:szCs w:val="24"/>
        </w:rPr>
        <w:lastRenderedPageBreak/>
        <w:t>PROYECTO DE LEY:</w:t>
      </w:r>
    </w:p>
    <w:p w14:paraId="0E4D4B73" w14:textId="77777777" w:rsidR="00A45A57" w:rsidRPr="00687FDF" w:rsidRDefault="00A45A57" w:rsidP="00A45A57">
      <w:pPr>
        <w:pStyle w:val="Sangradetextonormal"/>
        <w:spacing w:after="0"/>
        <w:ind w:left="0" w:firstLine="3"/>
        <w:jc w:val="center"/>
        <w:rPr>
          <w:rFonts w:cs="Courier New"/>
          <w:b/>
          <w:spacing w:val="120"/>
          <w:szCs w:val="24"/>
        </w:rPr>
      </w:pPr>
    </w:p>
    <w:p w14:paraId="4FF3F400" w14:textId="77777777" w:rsidR="00A45A57" w:rsidRPr="00D3043A" w:rsidRDefault="00A45A57" w:rsidP="00A45A57">
      <w:pPr>
        <w:spacing w:before="240" w:after="240" w:line="360" w:lineRule="auto"/>
        <w:jc w:val="center"/>
        <w:rPr>
          <w:rFonts w:ascii="Courier New" w:hAnsi="Courier New" w:cs="Courier New"/>
          <w:sz w:val="24"/>
          <w:szCs w:val="24"/>
        </w:rPr>
      </w:pPr>
    </w:p>
    <w:p w14:paraId="206E768B" w14:textId="2D16ED40" w:rsidR="000C1A76" w:rsidRPr="00D3043A" w:rsidRDefault="00A45A57" w:rsidP="00A45A57">
      <w:pPr>
        <w:tabs>
          <w:tab w:val="left" w:pos="2835"/>
        </w:tabs>
        <w:spacing w:before="240" w:after="240"/>
        <w:jc w:val="both"/>
        <w:rPr>
          <w:rFonts w:ascii="Courier New" w:hAnsi="Courier New" w:cs="Courier New"/>
          <w:b/>
          <w:sz w:val="24"/>
          <w:szCs w:val="24"/>
        </w:rPr>
      </w:pPr>
      <w:r>
        <w:rPr>
          <w:rFonts w:ascii="Courier New" w:hAnsi="Courier New" w:cs="Courier New"/>
          <w:b/>
          <w:sz w:val="24"/>
          <w:szCs w:val="24"/>
        </w:rPr>
        <w:t>“</w:t>
      </w:r>
      <w:r w:rsidR="00764D8B" w:rsidRPr="00D3043A">
        <w:rPr>
          <w:rFonts w:ascii="Courier New" w:hAnsi="Courier New" w:cs="Courier New"/>
          <w:b/>
          <w:sz w:val="24"/>
          <w:szCs w:val="24"/>
        </w:rPr>
        <w:t xml:space="preserve">Artículo </w:t>
      </w:r>
      <w:r w:rsidR="003A7CD3">
        <w:rPr>
          <w:rFonts w:ascii="Courier New" w:hAnsi="Courier New" w:cs="Courier New"/>
          <w:b/>
          <w:sz w:val="24"/>
          <w:szCs w:val="24"/>
        </w:rPr>
        <w:t>primero</w:t>
      </w:r>
      <w:r w:rsidR="003A7CD3" w:rsidRPr="00D3043A">
        <w:rPr>
          <w:rFonts w:ascii="Courier New" w:hAnsi="Courier New" w:cs="Courier New"/>
          <w:b/>
          <w:sz w:val="24"/>
          <w:szCs w:val="24"/>
        </w:rPr>
        <w:t>.-</w:t>
      </w:r>
      <w:r>
        <w:rPr>
          <w:rFonts w:ascii="Courier New" w:hAnsi="Courier New" w:cs="Courier New"/>
          <w:b/>
          <w:sz w:val="24"/>
          <w:szCs w:val="24"/>
        </w:rPr>
        <w:tab/>
      </w:r>
      <w:r w:rsidR="00F67C56" w:rsidRPr="00D3043A">
        <w:rPr>
          <w:rFonts w:ascii="Courier New" w:hAnsi="Courier New" w:cs="Courier New"/>
          <w:b/>
          <w:sz w:val="24"/>
          <w:szCs w:val="24"/>
        </w:rPr>
        <w:t xml:space="preserve">Introdúcense </w:t>
      </w:r>
      <w:r w:rsidR="000C1A76" w:rsidRPr="00D3043A">
        <w:rPr>
          <w:rFonts w:ascii="Courier New" w:hAnsi="Courier New" w:cs="Courier New"/>
          <w:b/>
          <w:sz w:val="24"/>
          <w:szCs w:val="24"/>
        </w:rPr>
        <w:t xml:space="preserve">las siguientes </w:t>
      </w:r>
      <w:r w:rsidR="000C7F44" w:rsidRPr="00D3043A">
        <w:rPr>
          <w:rFonts w:ascii="Courier New" w:hAnsi="Courier New" w:cs="Courier New"/>
          <w:b/>
          <w:sz w:val="24"/>
          <w:szCs w:val="24"/>
        </w:rPr>
        <w:t xml:space="preserve">modificaciones </w:t>
      </w:r>
      <w:r w:rsidR="000C1A76" w:rsidRPr="00D3043A">
        <w:rPr>
          <w:rFonts w:ascii="Courier New" w:hAnsi="Courier New" w:cs="Courier New"/>
          <w:b/>
          <w:sz w:val="24"/>
          <w:szCs w:val="24"/>
        </w:rPr>
        <w:t>a la ley N° 19.882, que regula nueva política de personal a los funcionarios públicos que indica:</w:t>
      </w:r>
    </w:p>
    <w:p w14:paraId="48C67C73" w14:textId="40BF1A9D" w:rsidR="000C1A76" w:rsidRPr="00D3043A" w:rsidRDefault="0042273B" w:rsidP="00A45A57">
      <w:pPr>
        <w:tabs>
          <w:tab w:val="left" w:pos="3402"/>
        </w:tabs>
        <w:spacing w:before="240" w:after="240"/>
        <w:ind w:firstLine="2835"/>
        <w:jc w:val="both"/>
        <w:rPr>
          <w:rFonts w:ascii="Courier New" w:hAnsi="Courier New" w:cs="Courier New"/>
          <w:sz w:val="24"/>
          <w:szCs w:val="24"/>
        </w:rPr>
      </w:pPr>
      <w:r w:rsidRPr="00D3043A">
        <w:rPr>
          <w:rFonts w:ascii="Courier New" w:hAnsi="Courier New" w:cs="Courier New"/>
          <w:b/>
          <w:sz w:val="24"/>
          <w:szCs w:val="24"/>
        </w:rPr>
        <w:t>1)</w:t>
      </w:r>
      <w:r w:rsidR="00A45A57">
        <w:rPr>
          <w:rFonts w:ascii="Courier New" w:hAnsi="Courier New" w:cs="Courier New"/>
          <w:b/>
          <w:sz w:val="24"/>
          <w:szCs w:val="24"/>
        </w:rPr>
        <w:tab/>
      </w:r>
      <w:r w:rsidR="000C1A76" w:rsidRPr="00D3043A">
        <w:rPr>
          <w:rFonts w:ascii="Courier New" w:hAnsi="Courier New" w:cs="Courier New"/>
          <w:sz w:val="24"/>
          <w:szCs w:val="24"/>
        </w:rPr>
        <w:t>Modif</w:t>
      </w:r>
      <w:r w:rsidR="000C7F44" w:rsidRPr="00D3043A">
        <w:rPr>
          <w:rFonts w:ascii="Courier New" w:hAnsi="Courier New" w:cs="Courier New"/>
          <w:sz w:val="24"/>
          <w:szCs w:val="24"/>
        </w:rPr>
        <w:t>í</w:t>
      </w:r>
      <w:r w:rsidR="000C1A76" w:rsidRPr="00D3043A">
        <w:rPr>
          <w:rFonts w:ascii="Courier New" w:hAnsi="Courier New" w:cs="Courier New"/>
          <w:sz w:val="24"/>
          <w:szCs w:val="24"/>
        </w:rPr>
        <w:t>ca</w:t>
      </w:r>
      <w:r w:rsidR="000C7F44" w:rsidRPr="00D3043A">
        <w:rPr>
          <w:rFonts w:ascii="Courier New" w:hAnsi="Courier New" w:cs="Courier New"/>
          <w:sz w:val="24"/>
          <w:szCs w:val="24"/>
        </w:rPr>
        <w:t>se</w:t>
      </w:r>
      <w:r w:rsidR="000C1A76" w:rsidRPr="00D3043A">
        <w:rPr>
          <w:rFonts w:ascii="Courier New" w:hAnsi="Courier New" w:cs="Courier New"/>
          <w:sz w:val="24"/>
          <w:szCs w:val="24"/>
        </w:rPr>
        <w:t xml:space="preserve"> el artículo 2° de la ley orgánica de la Dirección Nacional del Servicio Civil, contenida en su artículo vigésimo sexto, en los siguientes términos: </w:t>
      </w:r>
    </w:p>
    <w:p w14:paraId="12B51A3D" w14:textId="0866CEA3" w:rsidR="00EE0D99" w:rsidRPr="00D3043A" w:rsidRDefault="0042273B" w:rsidP="00A45A57">
      <w:pPr>
        <w:tabs>
          <w:tab w:val="left" w:pos="3969"/>
        </w:tabs>
        <w:spacing w:before="240" w:after="240"/>
        <w:ind w:firstLine="3402"/>
        <w:jc w:val="both"/>
        <w:rPr>
          <w:rFonts w:ascii="Courier New" w:hAnsi="Courier New" w:cs="Courier New"/>
          <w:sz w:val="24"/>
          <w:szCs w:val="24"/>
        </w:rPr>
      </w:pPr>
      <w:r w:rsidRPr="00D3043A">
        <w:rPr>
          <w:rFonts w:ascii="Courier New" w:hAnsi="Courier New" w:cs="Courier New"/>
          <w:b/>
          <w:sz w:val="24"/>
          <w:szCs w:val="24"/>
        </w:rPr>
        <w:t>a)</w:t>
      </w:r>
      <w:r w:rsidR="00A45A57">
        <w:rPr>
          <w:rFonts w:ascii="Courier New" w:hAnsi="Courier New" w:cs="Courier New"/>
          <w:b/>
          <w:sz w:val="24"/>
          <w:szCs w:val="24"/>
        </w:rPr>
        <w:tab/>
      </w:r>
      <w:r w:rsidR="00F67C56" w:rsidRPr="00D3043A">
        <w:rPr>
          <w:rFonts w:ascii="Courier New" w:hAnsi="Courier New" w:cs="Courier New"/>
          <w:sz w:val="24"/>
          <w:szCs w:val="24"/>
        </w:rPr>
        <w:t>Intercálase e</w:t>
      </w:r>
      <w:r w:rsidR="000C1A76" w:rsidRPr="00D3043A">
        <w:rPr>
          <w:rFonts w:ascii="Courier New" w:hAnsi="Courier New" w:cs="Courier New"/>
          <w:sz w:val="24"/>
          <w:szCs w:val="24"/>
        </w:rPr>
        <w:t>n su literal g)</w:t>
      </w:r>
      <w:r w:rsidR="001A1486" w:rsidRPr="00D3043A">
        <w:rPr>
          <w:rFonts w:ascii="Courier New" w:hAnsi="Courier New" w:cs="Courier New"/>
          <w:sz w:val="24"/>
          <w:szCs w:val="24"/>
        </w:rPr>
        <w:t xml:space="preserve">, </w:t>
      </w:r>
      <w:r w:rsidR="000C1A76" w:rsidRPr="00D3043A">
        <w:rPr>
          <w:rFonts w:ascii="Courier New" w:hAnsi="Courier New" w:cs="Courier New"/>
          <w:sz w:val="24"/>
          <w:szCs w:val="24"/>
        </w:rPr>
        <w:t>a continuación de la palabra “remuneraciones”</w:t>
      </w:r>
      <w:r w:rsidR="00F23098" w:rsidRPr="00D3043A">
        <w:rPr>
          <w:rFonts w:ascii="Courier New" w:hAnsi="Courier New" w:cs="Courier New"/>
          <w:sz w:val="24"/>
          <w:szCs w:val="24"/>
        </w:rPr>
        <w:t>,</w:t>
      </w:r>
      <w:r w:rsidR="000C1A76" w:rsidRPr="00D3043A">
        <w:rPr>
          <w:rFonts w:ascii="Courier New" w:hAnsi="Courier New" w:cs="Courier New"/>
          <w:sz w:val="24"/>
          <w:szCs w:val="24"/>
        </w:rPr>
        <w:t xml:space="preserve"> la frase: “y dotaciones de personal” y </w:t>
      </w:r>
      <w:r w:rsidR="001452A7" w:rsidRPr="00D3043A">
        <w:rPr>
          <w:rFonts w:ascii="Courier New" w:hAnsi="Courier New" w:cs="Courier New"/>
          <w:sz w:val="24"/>
          <w:szCs w:val="24"/>
        </w:rPr>
        <w:t xml:space="preserve">agrégase </w:t>
      </w:r>
      <w:r w:rsidR="000C1A76" w:rsidRPr="00D3043A">
        <w:rPr>
          <w:rFonts w:ascii="Courier New" w:hAnsi="Courier New" w:cs="Courier New"/>
          <w:sz w:val="24"/>
          <w:szCs w:val="24"/>
        </w:rPr>
        <w:t>luego de la palabra “público”, la segunda vez que aparece, lo siguiente: “y sus resp</w:t>
      </w:r>
      <w:r w:rsidR="003A0AC9">
        <w:rPr>
          <w:rFonts w:ascii="Courier New" w:hAnsi="Courier New" w:cs="Courier New"/>
          <w:sz w:val="24"/>
          <w:szCs w:val="24"/>
        </w:rPr>
        <w:t>ectivas dotaciones de personal.</w:t>
      </w:r>
      <w:r w:rsidR="002F1E00">
        <w:rPr>
          <w:rFonts w:ascii="Courier New" w:hAnsi="Courier New" w:cs="Courier New"/>
          <w:sz w:val="24"/>
          <w:szCs w:val="24"/>
        </w:rPr>
        <w:t xml:space="preserve"> Para la realización de los estudios antes señalados, la Dirección Nacional del Servicio Civil deberá presentar un plan anual de estudios para la formulación de su presupuesto. </w:t>
      </w:r>
      <w:r w:rsidR="003A0AC9">
        <w:rPr>
          <w:rFonts w:ascii="Courier New" w:hAnsi="Courier New" w:cs="Courier New"/>
          <w:sz w:val="24"/>
          <w:szCs w:val="24"/>
        </w:rPr>
        <w:t xml:space="preserve"> </w:t>
      </w:r>
      <w:r w:rsidR="000C1A76" w:rsidRPr="00D3043A">
        <w:rPr>
          <w:rFonts w:ascii="Courier New" w:hAnsi="Courier New" w:cs="Courier New"/>
          <w:sz w:val="24"/>
          <w:szCs w:val="24"/>
        </w:rPr>
        <w:t xml:space="preserve">Los resultados de estos estudios deberán ser entregados al Ministro de Hacienda, quien podrá considerarlos como un insumo para </w:t>
      </w:r>
      <w:r w:rsidR="00F23098" w:rsidRPr="00D3043A">
        <w:rPr>
          <w:rFonts w:ascii="Courier New" w:hAnsi="Courier New" w:cs="Courier New"/>
          <w:sz w:val="24"/>
          <w:szCs w:val="24"/>
        </w:rPr>
        <w:t>ajustar las dotaciones del personal que corresponda</w:t>
      </w:r>
      <w:r w:rsidR="004C6C73" w:rsidRPr="00D3043A">
        <w:rPr>
          <w:rFonts w:ascii="Courier New" w:hAnsi="Courier New" w:cs="Courier New"/>
          <w:sz w:val="24"/>
          <w:szCs w:val="24"/>
        </w:rPr>
        <w:t>,</w:t>
      </w:r>
      <w:r w:rsidR="00F23098" w:rsidRPr="00D3043A">
        <w:rPr>
          <w:rFonts w:ascii="Courier New" w:hAnsi="Courier New" w:cs="Courier New"/>
          <w:sz w:val="24"/>
          <w:szCs w:val="24"/>
        </w:rPr>
        <w:t xml:space="preserve"> en </w:t>
      </w:r>
      <w:r w:rsidR="000C1A76" w:rsidRPr="00D3043A">
        <w:rPr>
          <w:rFonts w:ascii="Courier New" w:hAnsi="Courier New" w:cs="Courier New"/>
          <w:sz w:val="24"/>
          <w:szCs w:val="24"/>
        </w:rPr>
        <w:t>la</w:t>
      </w:r>
      <w:r w:rsidR="006A4024" w:rsidRPr="00D3043A">
        <w:rPr>
          <w:rFonts w:ascii="Courier New" w:hAnsi="Courier New" w:cs="Courier New"/>
          <w:sz w:val="24"/>
          <w:szCs w:val="24"/>
        </w:rPr>
        <w:t xml:space="preserve"> elaboración de la</w:t>
      </w:r>
      <w:r w:rsidR="000C1A76" w:rsidRPr="00D3043A">
        <w:rPr>
          <w:rFonts w:ascii="Courier New" w:hAnsi="Courier New" w:cs="Courier New"/>
          <w:sz w:val="24"/>
          <w:szCs w:val="24"/>
        </w:rPr>
        <w:t xml:space="preserve"> </w:t>
      </w:r>
      <w:r w:rsidR="00F23098" w:rsidRPr="00D3043A">
        <w:rPr>
          <w:rFonts w:ascii="Courier New" w:hAnsi="Courier New" w:cs="Courier New"/>
          <w:sz w:val="24"/>
          <w:szCs w:val="24"/>
        </w:rPr>
        <w:t xml:space="preserve">respectiva </w:t>
      </w:r>
      <w:r w:rsidR="000C1A76" w:rsidRPr="00D3043A">
        <w:rPr>
          <w:rFonts w:ascii="Courier New" w:hAnsi="Courier New" w:cs="Courier New"/>
          <w:sz w:val="24"/>
          <w:szCs w:val="24"/>
        </w:rPr>
        <w:t>Ley de Presupuestos</w:t>
      </w:r>
      <w:r w:rsidR="00F23098" w:rsidRPr="00D3043A">
        <w:rPr>
          <w:rFonts w:ascii="Courier New" w:hAnsi="Courier New" w:cs="Courier New"/>
          <w:sz w:val="24"/>
          <w:szCs w:val="24"/>
        </w:rPr>
        <w:t>.”</w:t>
      </w:r>
      <w:r w:rsidR="00A45A57">
        <w:rPr>
          <w:rFonts w:ascii="Courier New" w:hAnsi="Courier New" w:cs="Courier New"/>
          <w:sz w:val="24"/>
          <w:szCs w:val="24"/>
        </w:rPr>
        <w:t>.</w:t>
      </w:r>
    </w:p>
    <w:p w14:paraId="1F2E8994" w14:textId="28E7505B" w:rsidR="000C1A76" w:rsidRPr="00D3043A" w:rsidRDefault="0042273B" w:rsidP="00A45A57">
      <w:pPr>
        <w:tabs>
          <w:tab w:val="left" w:pos="3969"/>
        </w:tabs>
        <w:spacing w:before="240" w:after="240"/>
        <w:ind w:firstLine="3402"/>
        <w:jc w:val="both"/>
        <w:rPr>
          <w:rFonts w:ascii="Courier New" w:hAnsi="Courier New" w:cs="Courier New"/>
          <w:sz w:val="24"/>
          <w:szCs w:val="24"/>
        </w:rPr>
      </w:pPr>
      <w:r w:rsidRPr="00D3043A">
        <w:rPr>
          <w:rFonts w:ascii="Courier New" w:hAnsi="Courier New" w:cs="Courier New"/>
          <w:b/>
          <w:sz w:val="24"/>
          <w:szCs w:val="24"/>
        </w:rPr>
        <w:t>b)</w:t>
      </w:r>
      <w:r w:rsidR="00A45A57">
        <w:rPr>
          <w:rFonts w:ascii="Courier New" w:hAnsi="Courier New" w:cs="Courier New"/>
          <w:b/>
          <w:sz w:val="24"/>
          <w:szCs w:val="24"/>
        </w:rPr>
        <w:tab/>
      </w:r>
      <w:r w:rsidR="000C1A76" w:rsidRPr="00D3043A">
        <w:rPr>
          <w:rFonts w:ascii="Courier New" w:hAnsi="Courier New" w:cs="Courier New"/>
          <w:sz w:val="24"/>
          <w:szCs w:val="24"/>
        </w:rPr>
        <w:t>Incorp</w:t>
      </w:r>
      <w:r w:rsidR="001452A7" w:rsidRPr="00D3043A">
        <w:rPr>
          <w:rFonts w:ascii="Courier New" w:hAnsi="Courier New" w:cs="Courier New"/>
          <w:sz w:val="24"/>
          <w:szCs w:val="24"/>
        </w:rPr>
        <w:t>ó</w:t>
      </w:r>
      <w:r w:rsidR="000C1A76" w:rsidRPr="00D3043A">
        <w:rPr>
          <w:rFonts w:ascii="Courier New" w:hAnsi="Courier New" w:cs="Courier New"/>
          <w:sz w:val="24"/>
          <w:szCs w:val="24"/>
        </w:rPr>
        <w:t>ra</w:t>
      </w:r>
      <w:r w:rsidR="001452A7" w:rsidRPr="00D3043A">
        <w:rPr>
          <w:rFonts w:ascii="Courier New" w:hAnsi="Courier New" w:cs="Courier New"/>
          <w:sz w:val="24"/>
          <w:szCs w:val="24"/>
        </w:rPr>
        <w:t>se</w:t>
      </w:r>
      <w:r w:rsidR="000C1A76" w:rsidRPr="00D3043A">
        <w:rPr>
          <w:rFonts w:ascii="Courier New" w:hAnsi="Courier New" w:cs="Courier New"/>
          <w:sz w:val="24"/>
          <w:szCs w:val="24"/>
        </w:rPr>
        <w:t xml:space="preserve"> los siguientes literales o) y p), nuevos, pasando la actual letra o) a ser letra q) y </w:t>
      </w:r>
      <w:r w:rsidR="007C2972" w:rsidRPr="00D3043A">
        <w:rPr>
          <w:rFonts w:ascii="Courier New" w:hAnsi="Courier New" w:cs="Courier New"/>
          <w:sz w:val="24"/>
          <w:szCs w:val="24"/>
        </w:rPr>
        <w:t>así sucesivamente el resto de los literales</w:t>
      </w:r>
      <w:r w:rsidR="000C1A76" w:rsidRPr="00D3043A">
        <w:rPr>
          <w:rFonts w:ascii="Courier New" w:hAnsi="Courier New" w:cs="Courier New"/>
          <w:sz w:val="24"/>
          <w:szCs w:val="24"/>
        </w:rPr>
        <w:t xml:space="preserve">: </w:t>
      </w:r>
    </w:p>
    <w:p w14:paraId="5760BE4B" w14:textId="177E47C7" w:rsidR="000C1A76" w:rsidRPr="00D3043A" w:rsidRDefault="000C1A76" w:rsidP="00A45A57">
      <w:pPr>
        <w:tabs>
          <w:tab w:val="left" w:pos="4536"/>
        </w:tabs>
        <w:spacing w:before="240" w:after="240"/>
        <w:ind w:firstLine="3969"/>
        <w:jc w:val="both"/>
        <w:rPr>
          <w:rFonts w:ascii="Courier New" w:hAnsi="Courier New" w:cs="Courier New"/>
          <w:sz w:val="24"/>
          <w:szCs w:val="24"/>
        </w:rPr>
      </w:pPr>
      <w:r w:rsidRPr="00D3043A">
        <w:rPr>
          <w:rFonts w:ascii="Courier New" w:hAnsi="Courier New" w:cs="Courier New"/>
          <w:sz w:val="24"/>
          <w:szCs w:val="24"/>
        </w:rPr>
        <w:t>“o)</w:t>
      </w:r>
      <w:r w:rsidR="00A45A57">
        <w:rPr>
          <w:rFonts w:ascii="Courier New" w:hAnsi="Courier New" w:cs="Courier New"/>
          <w:sz w:val="24"/>
          <w:szCs w:val="24"/>
        </w:rPr>
        <w:tab/>
      </w:r>
      <w:r w:rsidRPr="00D3043A">
        <w:rPr>
          <w:rFonts w:ascii="Courier New" w:hAnsi="Courier New" w:cs="Courier New"/>
          <w:sz w:val="24"/>
          <w:szCs w:val="24"/>
        </w:rPr>
        <w:t>Identificar prospectivamente necesidades de capacitación en los servicios públicos, diseñando programas y planes de formación costo efectivos, de interés común o sectorial, que permitan mejorar el desempeño institucional y la calidad de los servicios entregados a la ciudadanía;</w:t>
      </w:r>
    </w:p>
    <w:p w14:paraId="2D490976" w14:textId="546A3084" w:rsidR="00EE0D99" w:rsidRPr="007B69B3" w:rsidRDefault="000C1A76" w:rsidP="00A45A57">
      <w:pPr>
        <w:tabs>
          <w:tab w:val="left" w:pos="4536"/>
        </w:tabs>
        <w:spacing w:before="240" w:after="240"/>
        <w:ind w:firstLine="3969"/>
        <w:jc w:val="both"/>
        <w:rPr>
          <w:rFonts w:ascii="Courier New" w:hAnsi="Courier New" w:cs="Courier New"/>
          <w:sz w:val="24"/>
          <w:szCs w:val="24"/>
        </w:rPr>
      </w:pPr>
      <w:r w:rsidRPr="00D3043A">
        <w:rPr>
          <w:rFonts w:ascii="Courier New" w:hAnsi="Courier New" w:cs="Courier New"/>
          <w:sz w:val="24"/>
          <w:szCs w:val="24"/>
        </w:rPr>
        <w:t>p)</w:t>
      </w:r>
      <w:r w:rsidR="00A45A57">
        <w:rPr>
          <w:rFonts w:ascii="Courier New" w:hAnsi="Courier New" w:cs="Courier New"/>
          <w:sz w:val="24"/>
          <w:szCs w:val="24"/>
        </w:rPr>
        <w:tab/>
      </w:r>
      <w:r w:rsidRPr="00D3043A">
        <w:rPr>
          <w:rFonts w:ascii="Courier New" w:hAnsi="Courier New" w:cs="Courier New"/>
          <w:sz w:val="24"/>
          <w:szCs w:val="24"/>
        </w:rPr>
        <w:t xml:space="preserve">Instruir </w:t>
      </w:r>
      <w:r w:rsidR="00F23098" w:rsidRPr="00D3043A">
        <w:rPr>
          <w:rFonts w:ascii="Courier New" w:hAnsi="Courier New" w:cs="Courier New"/>
          <w:sz w:val="24"/>
          <w:szCs w:val="24"/>
        </w:rPr>
        <w:t xml:space="preserve">a los </w:t>
      </w:r>
      <w:r w:rsidR="00F2636B" w:rsidRPr="00D3043A">
        <w:rPr>
          <w:rFonts w:ascii="Courier New" w:hAnsi="Courier New" w:cs="Courier New"/>
          <w:sz w:val="24"/>
          <w:szCs w:val="24"/>
        </w:rPr>
        <w:t>j</w:t>
      </w:r>
      <w:r w:rsidR="00F23098" w:rsidRPr="00D3043A">
        <w:rPr>
          <w:rFonts w:ascii="Courier New" w:hAnsi="Courier New" w:cs="Courier New"/>
          <w:sz w:val="24"/>
          <w:szCs w:val="24"/>
        </w:rPr>
        <w:t xml:space="preserve">efes </w:t>
      </w:r>
      <w:r w:rsidR="00F2636B" w:rsidRPr="00D3043A">
        <w:rPr>
          <w:rFonts w:ascii="Courier New" w:hAnsi="Courier New" w:cs="Courier New"/>
          <w:sz w:val="24"/>
          <w:szCs w:val="24"/>
        </w:rPr>
        <w:t>s</w:t>
      </w:r>
      <w:r w:rsidR="00F23098" w:rsidRPr="00D3043A">
        <w:rPr>
          <w:rFonts w:ascii="Courier New" w:hAnsi="Courier New" w:cs="Courier New"/>
          <w:sz w:val="24"/>
          <w:szCs w:val="24"/>
        </w:rPr>
        <w:t xml:space="preserve">uperiores de </w:t>
      </w:r>
      <w:r w:rsidR="00F2636B" w:rsidRPr="00D3043A">
        <w:rPr>
          <w:rFonts w:ascii="Courier New" w:hAnsi="Courier New" w:cs="Courier New"/>
          <w:sz w:val="24"/>
          <w:szCs w:val="24"/>
        </w:rPr>
        <w:t>s</w:t>
      </w:r>
      <w:r w:rsidR="00F23098" w:rsidRPr="00D3043A">
        <w:rPr>
          <w:rFonts w:ascii="Courier New" w:hAnsi="Courier New" w:cs="Courier New"/>
          <w:sz w:val="24"/>
          <w:szCs w:val="24"/>
        </w:rPr>
        <w:t xml:space="preserve">ervicio de la Administración del Estado </w:t>
      </w:r>
      <w:r w:rsidRPr="00D3043A">
        <w:rPr>
          <w:rFonts w:ascii="Courier New" w:hAnsi="Courier New" w:cs="Courier New"/>
          <w:sz w:val="24"/>
          <w:szCs w:val="24"/>
        </w:rPr>
        <w:t>respecto de las actividades de capacitación y perfeccionamiento de interés común para el personal y aprobar los planes anuales de capacitación de dichos servicios</w:t>
      </w:r>
      <w:r w:rsidRPr="007B69B3">
        <w:rPr>
          <w:rFonts w:ascii="Courier New" w:hAnsi="Courier New" w:cs="Courier New"/>
          <w:sz w:val="24"/>
          <w:szCs w:val="24"/>
        </w:rPr>
        <w:t>;”</w:t>
      </w:r>
      <w:r w:rsidR="00F40EED">
        <w:rPr>
          <w:rFonts w:ascii="Courier New" w:hAnsi="Courier New" w:cs="Courier New"/>
          <w:sz w:val="24"/>
          <w:szCs w:val="24"/>
        </w:rPr>
        <w:t>.</w:t>
      </w:r>
    </w:p>
    <w:p w14:paraId="665DF9C2" w14:textId="1F3E985F" w:rsidR="00073548" w:rsidRPr="00317E3C" w:rsidRDefault="00390D18" w:rsidP="00A45A57">
      <w:pPr>
        <w:tabs>
          <w:tab w:val="left" w:pos="3969"/>
        </w:tabs>
        <w:spacing w:before="240" w:after="240"/>
        <w:ind w:firstLine="3402"/>
        <w:jc w:val="both"/>
        <w:rPr>
          <w:rFonts w:ascii="Courier New" w:hAnsi="Courier New" w:cs="Courier New"/>
          <w:sz w:val="24"/>
          <w:szCs w:val="24"/>
        </w:rPr>
      </w:pPr>
      <w:r w:rsidRPr="007B69B3">
        <w:rPr>
          <w:rFonts w:ascii="Courier New" w:hAnsi="Courier New" w:cs="Courier New"/>
          <w:b/>
          <w:sz w:val="24"/>
          <w:szCs w:val="24"/>
        </w:rPr>
        <w:t>c)</w:t>
      </w:r>
      <w:r w:rsidR="0021479D">
        <w:rPr>
          <w:rFonts w:ascii="Courier New" w:hAnsi="Courier New" w:cs="Courier New"/>
          <w:b/>
          <w:sz w:val="24"/>
          <w:szCs w:val="24"/>
        </w:rPr>
        <w:tab/>
      </w:r>
      <w:r w:rsidR="000C1A76" w:rsidRPr="007B69B3">
        <w:rPr>
          <w:rFonts w:ascii="Courier New" w:hAnsi="Courier New" w:cs="Courier New"/>
          <w:sz w:val="24"/>
          <w:szCs w:val="24"/>
        </w:rPr>
        <w:t>Incorp</w:t>
      </w:r>
      <w:r w:rsidR="00603210" w:rsidRPr="007B69B3">
        <w:rPr>
          <w:rFonts w:ascii="Courier New" w:hAnsi="Courier New" w:cs="Courier New"/>
          <w:sz w:val="24"/>
          <w:szCs w:val="24"/>
        </w:rPr>
        <w:t>ó</w:t>
      </w:r>
      <w:r w:rsidR="000C1A76" w:rsidRPr="007B69B3">
        <w:rPr>
          <w:rFonts w:ascii="Courier New" w:hAnsi="Courier New" w:cs="Courier New"/>
          <w:sz w:val="24"/>
          <w:szCs w:val="24"/>
        </w:rPr>
        <w:t>ra</w:t>
      </w:r>
      <w:r w:rsidR="00603210" w:rsidRPr="007B69B3">
        <w:rPr>
          <w:rFonts w:ascii="Courier New" w:hAnsi="Courier New" w:cs="Courier New"/>
          <w:sz w:val="24"/>
          <w:szCs w:val="24"/>
        </w:rPr>
        <w:t>se</w:t>
      </w:r>
      <w:r w:rsidR="000C1A76" w:rsidRPr="007B69B3">
        <w:rPr>
          <w:rFonts w:ascii="Courier New" w:hAnsi="Courier New" w:cs="Courier New"/>
          <w:sz w:val="24"/>
          <w:szCs w:val="24"/>
        </w:rPr>
        <w:t xml:space="preserve"> en su</w:t>
      </w:r>
      <w:r w:rsidR="00603210" w:rsidRPr="007B69B3">
        <w:rPr>
          <w:rFonts w:ascii="Courier New" w:hAnsi="Courier New" w:cs="Courier New"/>
          <w:sz w:val="24"/>
          <w:szCs w:val="24"/>
        </w:rPr>
        <w:t xml:space="preserve"> actual literal u</w:t>
      </w:r>
      <w:r w:rsidR="001E431C" w:rsidRPr="007B69B3">
        <w:rPr>
          <w:rFonts w:ascii="Courier New" w:hAnsi="Courier New" w:cs="Courier New"/>
          <w:sz w:val="24"/>
          <w:szCs w:val="24"/>
        </w:rPr>
        <w:t xml:space="preserve">), </w:t>
      </w:r>
      <w:r w:rsidR="00E3429C">
        <w:rPr>
          <w:rFonts w:ascii="Courier New" w:hAnsi="Courier New" w:cs="Courier New"/>
          <w:sz w:val="24"/>
          <w:szCs w:val="24"/>
        </w:rPr>
        <w:t>que ha pasado a ser</w:t>
      </w:r>
      <w:r w:rsidR="00E3429C" w:rsidRPr="007B69B3">
        <w:rPr>
          <w:rFonts w:ascii="Courier New" w:hAnsi="Courier New" w:cs="Courier New"/>
          <w:sz w:val="24"/>
          <w:szCs w:val="24"/>
        </w:rPr>
        <w:t xml:space="preserve"> </w:t>
      </w:r>
      <w:r w:rsidR="000C1A76" w:rsidRPr="007B69B3">
        <w:rPr>
          <w:rFonts w:ascii="Courier New" w:hAnsi="Courier New" w:cs="Courier New"/>
          <w:sz w:val="24"/>
          <w:szCs w:val="24"/>
        </w:rPr>
        <w:t>literal w), a continuación de la palabra “públicos”, l</w:t>
      </w:r>
      <w:r w:rsidR="0050434B">
        <w:rPr>
          <w:rFonts w:ascii="Courier New" w:hAnsi="Courier New" w:cs="Courier New"/>
          <w:sz w:val="24"/>
          <w:szCs w:val="24"/>
        </w:rPr>
        <w:t>o siguiente</w:t>
      </w:r>
      <w:r w:rsidR="000C1A76" w:rsidRPr="007B69B3">
        <w:rPr>
          <w:rFonts w:ascii="Courier New" w:hAnsi="Courier New" w:cs="Courier New"/>
          <w:sz w:val="24"/>
          <w:szCs w:val="24"/>
        </w:rPr>
        <w:t>: “y publicar</w:t>
      </w:r>
      <w:r w:rsidR="008020CB" w:rsidRPr="007B69B3">
        <w:rPr>
          <w:rFonts w:ascii="Courier New" w:hAnsi="Courier New" w:cs="Courier New"/>
          <w:sz w:val="24"/>
          <w:szCs w:val="24"/>
        </w:rPr>
        <w:t xml:space="preserve"> en su sitio web</w:t>
      </w:r>
      <w:r w:rsidR="000C1A76" w:rsidRPr="007B69B3">
        <w:rPr>
          <w:rFonts w:ascii="Courier New" w:hAnsi="Courier New" w:cs="Courier New"/>
          <w:sz w:val="24"/>
          <w:szCs w:val="24"/>
        </w:rPr>
        <w:t xml:space="preserve"> </w:t>
      </w:r>
      <w:r w:rsidR="00073548">
        <w:rPr>
          <w:rFonts w:ascii="Courier New" w:hAnsi="Courier New" w:cs="Courier New"/>
          <w:sz w:val="24"/>
          <w:szCs w:val="24"/>
        </w:rPr>
        <w:t>el porcentaje de cumplimiento de los convenios de desempeño, desagrega</w:t>
      </w:r>
      <w:r w:rsidR="004B3977">
        <w:rPr>
          <w:rFonts w:ascii="Courier New" w:hAnsi="Courier New" w:cs="Courier New"/>
          <w:sz w:val="24"/>
          <w:szCs w:val="24"/>
        </w:rPr>
        <w:t>do,</w:t>
      </w:r>
      <w:r w:rsidR="00073548">
        <w:rPr>
          <w:rFonts w:ascii="Courier New" w:hAnsi="Courier New" w:cs="Courier New"/>
          <w:sz w:val="24"/>
          <w:szCs w:val="24"/>
        </w:rPr>
        <w:t xml:space="preserve"> a lo menos</w:t>
      </w:r>
      <w:r w:rsidR="004B3977">
        <w:rPr>
          <w:rFonts w:ascii="Courier New" w:hAnsi="Courier New" w:cs="Courier New"/>
          <w:sz w:val="24"/>
          <w:szCs w:val="24"/>
        </w:rPr>
        <w:t>,</w:t>
      </w:r>
      <w:r w:rsidR="00073548">
        <w:rPr>
          <w:rFonts w:ascii="Courier New" w:hAnsi="Courier New" w:cs="Courier New"/>
          <w:sz w:val="24"/>
          <w:szCs w:val="24"/>
        </w:rPr>
        <w:t xml:space="preserve"> por cada uno de los indicadores contenidos en las evaluaciones de dichos convenios.</w:t>
      </w:r>
      <w:r w:rsidR="003E59BA">
        <w:rPr>
          <w:rFonts w:ascii="Courier New" w:hAnsi="Courier New" w:cs="Courier New"/>
          <w:sz w:val="24"/>
          <w:szCs w:val="24"/>
        </w:rPr>
        <w:t xml:space="preserve"> </w:t>
      </w:r>
      <w:r w:rsidR="00E76924">
        <w:rPr>
          <w:rFonts w:ascii="Courier New" w:hAnsi="Courier New" w:cs="Courier New"/>
          <w:sz w:val="24"/>
          <w:szCs w:val="24"/>
        </w:rPr>
        <w:t>Asimismo,</w:t>
      </w:r>
      <w:r w:rsidR="0050434B">
        <w:rPr>
          <w:rFonts w:ascii="Courier New" w:hAnsi="Courier New" w:cs="Courier New"/>
          <w:sz w:val="24"/>
          <w:szCs w:val="24"/>
        </w:rPr>
        <w:t xml:space="preserve"> </w:t>
      </w:r>
      <w:r w:rsidR="0050434B">
        <w:rPr>
          <w:rFonts w:ascii="Courier New" w:hAnsi="Courier New" w:cs="Courier New"/>
          <w:sz w:val="24"/>
          <w:szCs w:val="24"/>
        </w:rPr>
        <w:lastRenderedPageBreak/>
        <w:t>esta Dirección deberá e</w:t>
      </w:r>
      <w:r w:rsidR="0050434B" w:rsidRPr="00317E3C">
        <w:rPr>
          <w:rFonts w:ascii="Courier New" w:hAnsi="Courier New" w:cs="Courier New"/>
          <w:sz w:val="24"/>
          <w:szCs w:val="24"/>
        </w:rPr>
        <w:t>valuar</w:t>
      </w:r>
      <w:r w:rsidR="0050434B">
        <w:rPr>
          <w:rFonts w:ascii="Courier New" w:hAnsi="Courier New" w:cs="Courier New"/>
          <w:sz w:val="24"/>
          <w:szCs w:val="24"/>
        </w:rPr>
        <w:t xml:space="preserve"> </w:t>
      </w:r>
      <w:r w:rsidR="0050434B" w:rsidRPr="00317E3C">
        <w:rPr>
          <w:rFonts w:ascii="Courier New" w:hAnsi="Courier New" w:cs="Courier New"/>
          <w:sz w:val="24"/>
          <w:szCs w:val="24"/>
        </w:rPr>
        <w:t xml:space="preserve">periódicamente la calidad de la formulación, evaluación y cumplimiento de los convenios de desempeño de los altos directivos públicos </w:t>
      </w:r>
      <w:r w:rsidR="0050434B">
        <w:rPr>
          <w:rFonts w:ascii="Courier New" w:hAnsi="Courier New" w:cs="Courier New"/>
          <w:sz w:val="24"/>
          <w:szCs w:val="24"/>
        </w:rPr>
        <w:t>e i</w:t>
      </w:r>
      <w:r w:rsidR="0050434B" w:rsidRPr="00317E3C">
        <w:rPr>
          <w:rFonts w:ascii="Courier New" w:hAnsi="Courier New" w:cs="Courier New"/>
          <w:sz w:val="24"/>
          <w:szCs w:val="24"/>
        </w:rPr>
        <w:t>nformar</w:t>
      </w:r>
      <w:r w:rsidR="0050434B">
        <w:rPr>
          <w:rFonts w:ascii="Courier New" w:hAnsi="Courier New" w:cs="Courier New"/>
          <w:sz w:val="24"/>
          <w:szCs w:val="24"/>
        </w:rPr>
        <w:t xml:space="preserve"> </w:t>
      </w:r>
      <w:r w:rsidR="0050434B" w:rsidRPr="00317E3C">
        <w:rPr>
          <w:rFonts w:ascii="Courier New" w:hAnsi="Courier New" w:cs="Courier New"/>
          <w:sz w:val="24"/>
          <w:szCs w:val="24"/>
        </w:rPr>
        <w:t>al Presidente de la República, a lo menos dos veces al año o cuando éste lo requiera, acerca del cumplimiento</w:t>
      </w:r>
      <w:r w:rsidR="0050434B">
        <w:rPr>
          <w:rFonts w:ascii="Courier New" w:hAnsi="Courier New" w:cs="Courier New"/>
          <w:sz w:val="24"/>
          <w:szCs w:val="24"/>
        </w:rPr>
        <w:t xml:space="preserve"> de estos instrumentos</w:t>
      </w:r>
      <w:r w:rsidR="00187E71">
        <w:rPr>
          <w:rFonts w:ascii="Courier New" w:hAnsi="Courier New" w:cs="Courier New"/>
          <w:sz w:val="24"/>
          <w:szCs w:val="24"/>
        </w:rPr>
        <w:t xml:space="preserve"> en el primer nivel jerárquico</w:t>
      </w:r>
      <w:r w:rsidR="0050434B" w:rsidRPr="00317E3C">
        <w:rPr>
          <w:rFonts w:ascii="Courier New" w:hAnsi="Courier New" w:cs="Courier New"/>
          <w:sz w:val="24"/>
          <w:szCs w:val="24"/>
        </w:rPr>
        <w:t>”</w:t>
      </w:r>
      <w:r w:rsidR="00CC413A">
        <w:rPr>
          <w:rFonts w:ascii="Courier New" w:hAnsi="Courier New" w:cs="Courier New"/>
          <w:sz w:val="24"/>
          <w:szCs w:val="24"/>
        </w:rPr>
        <w:t>.</w:t>
      </w:r>
    </w:p>
    <w:p w14:paraId="10FD40F3" w14:textId="5421CB3A" w:rsidR="00073548" w:rsidRPr="0050434B" w:rsidRDefault="00390D18" w:rsidP="0021479D">
      <w:pPr>
        <w:tabs>
          <w:tab w:val="left" w:pos="3969"/>
        </w:tabs>
        <w:spacing w:before="240" w:after="240"/>
        <w:ind w:firstLine="3402"/>
        <w:jc w:val="both"/>
        <w:rPr>
          <w:rFonts w:ascii="Courier New" w:hAnsi="Courier New" w:cs="Courier New"/>
          <w:sz w:val="24"/>
          <w:szCs w:val="24"/>
        </w:rPr>
      </w:pPr>
      <w:r w:rsidRPr="0050434B">
        <w:rPr>
          <w:rFonts w:ascii="Courier New" w:hAnsi="Courier New" w:cs="Courier New"/>
          <w:b/>
          <w:sz w:val="24"/>
          <w:szCs w:val="24"/>
        </w:rPr>
        <w:t>d)</w:t>
      </w:r>
      <w:r w:rsidR="0021479D">
        <w:rPr>
          <w:rFonts w:ascii="Courier New" w:hAnsi="Courier New" w:cs="Courier New"/>
          <w:b/>
          <w:sz w:val="24"/>
          <w:szCs w:val="24"/>
        </w:rPr>
        <w:tab/>
      </w:r>
      <w:r w:rsidR="000C1A76" w:rsidRPr="0050434B">
        <w:rPr>
          <w:rFonts w:ascii="Courier New" w:hAnsi="Courier New" w:cs="Courier New"/>
          <w:sz w:val="24"/>
          <w:szCs w:val="24"/>
        </w:rPr>
        <w:t>Reempl</w:t>
      </w:r>
      <w:r w:rsidR="00603210" w:rsidRPr="0050434B">
        <w:rPr>
          <w:rFonts w:ascii="Courier New" w:hAnsi="Courier New" w:cs="Courier New"/>
          <w:sz w:val="24"/>
          <w:szCs w:val="24"/>
        </w:rPr>
        <w:t>á</w:t>
      </w:r>
      <w:r w:rsidR="000C1A76" w:rsidRPr="0050434B">
        <w:rPr>
          <w:rFonts w:ascii="Courier New" w:hAnsi="Courier New" w:cs="Courier New"/>
          <w:sz w:val="24"/>
          <w:szCs w:val="24"/>
        </w:rPr>
        <w:t>za</w:t>
      </w:r>
      <w:r w:rsidR="00603210" w:rsidRPr="0050434B">
        <w:rPr>
          <w:rFonts w:ascii="Courier New" w:hAnsi="Courier New" w:cs="Courier New"/>
          <w:sz w:val="24"/>
          <w:szCs w:val="24"/>
        </w:rPr>
        <w:t>se</w:t>
      </w:r>
      <w:r w:rsidR="000C1A76" w:rsidRPr="0050434B">
        <w:rPr>
          <w:rFonts w:ascii="Courier New" w:hAnsi="Courier New" w:cs="Courier New"/>
          <w:sz w:val="24"/>
          <w:szCs w:val="24"/>
        </w:rPr>
        <w:t xml:space="preserve">, en su </w:t>
      </w:r>
      <w:r w:rsidR="00603210" w:rsidRPr="0050434B">
        <w:rPr>
          <w:rFonts w:ascii="Courier New" w:hAnsi="Courier New" w:cs="Courier New"/>
          <w:sz w:val="24"/>
          <w:szCs w:val="24"/>
        </w:rPr>
        <w:t xml:space="preserve">actual literal </w:t>
      </w:r>
      <w:r w:rsidR="00B33238" w:rsidRPr="0050434B">
        <w:rPr>
          <w:rFonts w:ascii="Courier New" w:hAnsi="Courier New" w:cs="Courier New"/>
          <w:sz w:val="24"/>
          <w:szCs w:val="24"/>
        </w:rPr>
        <w:t>w</w:t>
      </w:r>
      <w:r w:rsidR="00603210" w:rsidRPr="0050434B">
        <w:rPr>
          <w:rFonts w:ascii="Courier New" w:hAnsi="Courier New" w:cs="Courier New"/>
          <w:sz w:val="24"/>
          <w:szCs w:val="24"/>
        </w:rPr>
        <w:t xml:space="preserve">), </w:t>
      </w:r>
      <w:r w:rsidR="00E3429C">
        <w:rPr>
          <w:rFonts w:ascii="Courier New" w:hAnsi="Courier New" w:cs="Courier New"/>
          <w:sz w:val="24"/>
          <w:szCs w:val="24"/>
        </w:rPr>
        <w:t>que ha pasado a ser</w:t>
      </w:r>
      <w:r w:rsidR="00E3429C" w:rsidRPr="0050434B">
        <w:rPr>
          <w:rFonts w:ascii="Courier New" w:hAnsi="Courier New" w:cs="Courier New"/>
          <w:sz w:val="24"/>
          <w:szCs w:val="24"/>
        </w:rPr>
        <w:t xml:space="preserve"> </w:t>
      </w:r>
      <w:r w:rsidR="000C1A76" w:rsidRPr="0050434B">
        <w:rPr>
          <w:rFonts w:ascii="Courier New" w:hAnsi="Courier New" w:cs="Courier New"/>
          <w:sz w:val="24"/>
          <w:szCs w:val="24"/>
        </w:rPr>
        <w:t xml:space="preserve">literal y), la frase “respecto de aquellos candidatos que integran alguna nómina” por: “respecto de aquellos candidatos que pasen a la etapa de entrevistas o previa a la conformación de </w:t>
      </w:r>
      <w:r w:rsidR="00603210" w:rsidRPr="0050434B">
        <w:rPr>
          <w:rFonts w:ascii="Courier New" w:hAnsi="Courier New" w:cs="Courier New"/>
          <w:sz w:val="24"/>
          <w:szCs w:val="24"/>
        </w:rPr>
        <w:t xml:space="preserve">la </w:t>
      </w:r>
      <w:r w:rsidR="000C1A76" w:rsidRPr="0050434B">
        <w:rPr>
          <w:rFonts w:ascii="Courier New" w:hAnsi="Courier New" w:cs="Courier New"/>
          <w:sz w:val="24"/>
          <w:szCs w:val="24"/>
        </w:rPr>
        <w:t>nómina,”.</w:t>
      </w:r>
    </w:p>
    <w:p w14:paraId="68358431" w14:textId="1E197C76" w:rsidR="00073548" w:rsidRPr="0050434B" w:rsidRDefault="00390D18"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e)</w:t>
      </w:r>
      <w:r w:rsidR="0021479D">
        <w:rPr>
          <w:rFonts w:ascii="Courier New" w:hAnsi="Courier New" w:cs="Courier New"/>
          <w:b/>
          <w:bCs/>
          <w:sz w:val="24"/>
          <w:szCs w:val="24"/>
        </w:rPr>
        <w:tab/>
      </w:r>
      <w:r w:rsidR="000C1A76" w:rsidRPr="0050434B">
        <w:rPr>
          <w:rFonts w:ascii="Courier New" w:hAnsi="Courier New" w:cs="Courier New"/>
          <w:sz w:val="24"/>
          <w:szCs w:val="24"/>
        </w:rPr>
        <w:t>Reempl</w:t>
      </w:r>
      <w:r w:rsidR="00603210" w:rsidRPr="0050434B">
        <w:rPr>
          <w:rFonts w:ascii="Courier New" w:hAnsi="Courier New" w:cs="Courier New"/>
          <w:sz w:val="24"/>
          <w:szCs w:val="24"/>
        </w:rPr>
        <w:t>á</w:t>
      </w:r>
      <w:r w:rsidR="000C1A76" w:rsidRPr="0050434B">
        <w:rPr>
          <w:rFonts w:ascii="Courier New" w:hAnsi="Courier New" w:cs="Courier New"/>
          <w:sz w:val="24"/>
          <w:szCs w:val="24"/>
        </w:rPr>
        <w:t>za</w:t>
      </w:r>
      <w:r w:rsidR="00603210" w:rsidRPr="0050434B">
        <w:rPr>
          <w:rFonts w:ascii="Courier New" w:hAnsi="Courier New" w:cs="Courier New"/>
          <w:sz w:val="24"/>
          <w:szCs w:val="24"/>
        </w:rPr>
        <w:t>se</w:t>
      </w:r>
      <w:r w:rsidR="000C1A76" w:rsidRPr="0050434B">
        <w:rPr>
          <w:rFonts w:ascii="Courier New" w:hAnsi="Courier New" w:cs="Courier New"/>
          <w:sz w:val="24"/>
          <w:szCs w:val="24"/>
        </w:rPr>
        <w:t xml:space="preserve">, en su </w:t>
      </w:r>
      <w:r w:rsidR="00603210" w:rsidRPr="0050434B">
        <w:rPr>
          <w:rFonts w:ascii="Courier New" w:hAnsi="Courier New" w:cs="Courier New"/>
          <w:sz w:val="24"/>
          <w:szCs w:val="24"/>
        </w:rPr>
        <w:t xml:space="preserve">actual literal x), </w:t>
      </w:r>
      <w:r w:rsidR="00E3429C">
        <w:rPr>
          <w:rFonts w:ascii="Courier New" w:hAnsi="Courier New" w:cs="Courier New"/>
          <w:sz w:val="24"/>
          <w:szCs w:val="24"/>
        </w:rPr>
        <w:t>que ha pasado a ser</w:t>
      </w:r>
      <w:r w:rsidR="00E3429C" w:rsidRPr="0050434B">
        <w:rPr>
          <w:rFonts w:ascii="Courier New" w:hAnsi="Courier New" w:cs="Courier New"/>
          <w:sz w:val="24"/>
          <w:szCs w:val="24"/>
        </w:rPr>
        <w:t xml:space="preserve"> </w:t>
      </w:r>
      <w:r w:rsidR="000C1A76" w:rsidRPr="0050434B">
        <w:rPr>
          <w:rFonts w:ascii="Courier New" w:hAnsi="Courier New" w:cs="Courier New"/>
          <w:sz w:val="24"/>
          <w:szCs w:val="24"/>
        </w:rPr>
        <w:t>literal z), la conjunción “y” y la coma (,) que la precede por un punto y coma “(;)”.</w:t>
      </w:r>
    </w:p>
    <w:p w14:paraId="06D1EAEF" w14:textId="3FB9AEDA" w:rsidR="00A840DA" w:rsidRPr="0050434B" w:rsidRDefault="00390D18"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f)</w:t>
      </w:r>
      <w:r w:rsidR="0021479D">
        <w:rPr>
          <w:rFonts w:ascii="Courier New" w:hAnsi="Courier New" w:cs="Courier New"/>
          <w:sz w:val="24"/>
          <w:szCs w:val="24"/>
        </w:rPr>
        <w:tab/>
      </w:r>
      <w:r w:rsidR="000C1A76" w:rsidRPr="0050434B">
        <w:rPr>
          <w:rFonts w:ascii="Courier New" w:hAnsi="Courier New" w:cs="Courier New"/>
          <w:sz w:val="24"/>
          <w:szCs w:val="24"/>
        </w:rPr>
        <w:t>Interc</w:t>
      </w:r>
      <w:r w:rsidR="00603210" w:rsidRPr="0050434B">
        <w:rPr>
          <w:rFonts w:ascii="Courier New" w:hAnsi="Courier New" w:cs="Courier New"/>
          <w:sz w:val="24"/>
          <w:szCs w:val="24"/>
        </w:rPr>
        <w:t>á</w:t>
      </w:r>
      <w:r w:rsidR="000C1A76" w:rsidRPr="0050434B">
        <w:rPr>
          <w:rFonts w:ascii="Courier New" w:hAnsi="Courier New" w:cs="Courier New"/>
          <w:sz w:val="24"/>
          <w:szCs w:val="24"/>
        </w:rPr>
        <w:t>la</w:t>
      </w:r>
      <w:r w:rsidR="00603210" w:rsidRPr="0050434B">
        <w:rPr>
          <w:rFonts w:ascii="Courier New" w:hAnsi="Courier New" w:cs="Courier New"/>
          <w:sz w:val="24"/>
          <w:szCs w:val="24"/>
        </w:rPr>
        <w:t>se</w:t>
      </w:r>
      <w:r w:rsidR="000C1A76" w:rsidRPr="0050434B">
        <w:rPr>
          <w:rFonts w:ascii="Courier New" w:hAnsi="Courier New" w:cs="Courier New"/>
          <w:sz w:val="24"/>
          <w:szCs w:val="24"/>
        </w:rPr>
        <w:t>, a continuación de</w:t>
      </w:r>
      <w:r w:rsidR="00603210" w:rsidRPr="0050434B">
        <w:rPr>
          <w:rFonts w:ascii="Courier New" w:hAnsi="Courier New" w:cs="Courier New"/>
          <w:sz w:val="24"/>
          <w:szCs w:val="24"/>
        </w:rPr>
        <w:t>l</w:t>
      </w:r>
      <w:r w:rsidR="000C1A76" w:rsidRPr="0050434B">
        <w:rPr>
          <w:rFonts w:ascii="Courier New" w:hAnsi="Courier New" w:cs="Courier New"/>
          <w:sz w:val="24"/>
          <w:szCs w:val="24"/>
        </w:rPr>
        <w:t xml:space="preserve"> </w:t>
      </w:r>
      <w:r w:rsidR="00C3372A" w:rsidRPr="0050434B">
        <w:rPr>
          <w:rFonts w:ascii="Courier New" w:hAnsi="Courier New" w:cs="Courier New"/>
          <w:sz w:val="24"/>
          <w:szCs w:val="24"/>
        </w:rPr>
        <w:t xml:space="preserve">actual literal x), </w:t>
      </w:r>
      <w:r w:rsidR="00E3429C">
        <w:rPr>
          <w:rFonts w:ascii="Courier New" w:hAnsi="Courier New" w:cs="Courier New"/>
          <w:sz w:val="24"/>
          <w:szCs w:val="24"/>
        </w:rPr>
        <w:t>que ha pasado a ser</w:t>
      </w:r>
      <w:r w:rsidR="00E3429C" w:rsidRPr="0050434B">
        <w:rPr>
          <w:rFonts w:ascii="Courier New" w:hAnsi="Courier New" w:cs="Courier New"/>
          <w:sz w:val="24"/>
          <w:szCs w:val="24"/>
        </w:rPr>
        <w:t xml:space="preserve"> </w:t>
      </w:r>
      <w:r w:rsidR="000C1A76" w:rsidRPr="0050434B">
        <w:rPr>
          <w:rFonts w:ascii="Courier New" w:hAnsi="Courier New" w:cs="Courier New"/>
          <w:sz w:val="24"/>
          <w:szCs w:val="24"/>
        </w:rPr>
        <w:t>literal z), los siguientes literales aa)</w:t>
      </w:r>
      <w:r w:rsidR="002B01DD" w:rsidRPr="0050434B">
        <w:rPr>
          <w:rFonts w:ascii="Courier New" w:hAnsi="Courier New" w:cs="Courier New"/>
          <w:sz w:val="24"/>
          <w:szCs w:val="24"/>
        </w:rPr>
        <w:t>,</w:t>
      </w:r>
      <w:r w:rsidR="000C1A76" w:rsidRPr="0050434B">
        <w:rPr>
          <w:rFonts w:ascii="Courier New" w:hAnsi="Courier New" w:cs="Courier New"/>
          <w:sz w:val="24"/>
          <w:szCs w:val="24"/>
        </w:rPr>
        <w:t xml:space="preserve"> ab)</w:t>
      </w:r>
      <w:r w:rsidR="002B01DD" w:rsidRPr="0050434B">
        <w:rPr>
          <w:rFonts w:ascii="Courier New" w:hAnsi="Courier New" w:cs="Courier New"/>
          <w:sz w:val="24"/>
          <w:szCs w:val="24"/>
        </w:rPr>
        <w:t xml:space="preserve"> y ac)</w:t>
      </w:r>
      <w:r w:rsidR="000C1A76" w:rsidRPr="0050434B">
        <w:rPr>
          <w:rFonts w:ascii="Courier New" w:hAnsi="Courier New" w:cs="Courier New"/>
          <w:sz w:val="24"/>
          <w:szCs w:val="24"/>
        </w:rPr>
        <w:t xml:space="preserve">, nuevos, pasando el actual literal </w:t>
      </w:r>
      <w:r w:rsidR="003D5AC1" w:rsidRPr="0050434B">
        <w:rPr>
          <w:rFonts w:ascii="Courier New" w:hAnsi="Courier New" w:cs="Courier New"/>
          <w:sz w:val="24"/>
          <w:szCs w:val="24"/>
        </w:rPr>
        <w:t>y</w:t>
      </w:r>
      <w:r w:rsidR="000C1A76" w:rsidRPr="0050434B">
        <w:rPr>
          <w:rFonts w:ascii="Courier New" w:hAnsi="Courier New" w:cs="Courier New"/>
          <w:sz w:val="24"/>
          <w:szCs w:val="24"/>
        </w:rPr>
        <w:t>) a ser a</w:t>
      </w:r>
      <w:r w:rsidR="002B01DD" w:rsidRPr="0050434B">
        <w:rPr>
          <w:rFonts w:ascii="Courier New" w:hAnsi="Courier New" w:cs="Courier New"/>
          <w:sz w:val="24"/>
          <w:szCs w:val="24"/>
        </w:rPr>
        <w:t>d</w:t>
      </w:r>
      <w:r w:rsidR="000C1A76" w:rsidRPr="0050434B">
        <w:rPr>
          <w:rFonts w:ascii="Courier New" w:hAnsi="Courier New" w:cs="Courier New"/>
          <w:sz w:val="24"/>
          <w:szCs w:val="24"/>
        </w:rPr>
        <w:t>)</w:t>
      </w:r>
      <w:r w:rsidR="0021479D">
        <w:rPr>
          <w:rFonts w:ascii="Courier New" w:hAnsi="Courier New" w:cs="Courier New"/>
          <w:sz w:val="24"/>
          <w:szCs w:val="24"/>
        </w:rPr>
        <w:t>:</w:t>
      </w:r>
    </w:p>
    <w:p w14:paraId="4234EFC1" w14:textId="18048627" w:rsidR="00A840DA" w:rsidRPr="007B69B3" w:rsidRDefault="002B01DD" w:rsidP="0021479D">
      <w:pPr>
        <w:spacing w:before="240" w:after="240"/>
        <w:ind w:firstLine="3969"/>
        <w:jc w:val="both"/>
        <w:rPr>
          <w:rFonts w:ascii="Courier New" w:hAnsi="Courier New" w:cs="Courier New"/>
          <w:sz w:val="24"/>
          <w:szCs w:val="24"/>
        </w:rPr>
      </w:pPr>
      <w:r w:rsidRPr="0050434B">
        <w:rPr>
          <w:rFonts w:ascii="Courier New" w:hAnsi="Courier New" w:cs="Courier New"/>
          <w:sz w:val="24"/>
          <w:szCs w:val="24"/>
        </w:rPr>
        <w:t xml:space="preserve">“aa) </w:t>
      </w:r>
      <w:r w:rsidR="003E59BA" w:rsidRPr="003E59BA">
        <w:rPr>
          <w:rFonts w:ascii="Courier New" w:hAnsi="Courier New" w:cs="Courier New"/>
          <w:sz w:val="24"/>
          <w:szCs w:val="24"/>
        </w:rPr>
        <w:t>Instruir y supervisar el cumplimiento de las instrucciones de carácter general que dicte, respecto del cumplimiento de los principios de mérito e idoneidad en los procesos de reclutamiento y selección del personal de los servicios públicos de la Administración del Estado</w:t>
      </w:r>
      <w:r w:rsidR="008C75A8" w:rsidRPr="0050434B">
        <w:rPr>
          <w:rFonts w:ascii="Courier New" w:hAnsi="Courier New" w:cs="Courier New"/>
          <w:sz w:val="24"/>
          <w:szCs w:val="24"/>
        </w:rPr>
        <w:t>;</w:t>
      </w:r>
    </w:p>
    <w:p w14:paraId="74F7201E" w14:textId="4B52DDF0" w:rsidR="000C1A76" w:rsidRDefault="000C1A76" w:rsidP="0021479D">
      <w:pPr>
        <w:spacing w:before="240" w:after="240"/>
        <w:ind w:firstLine="3969"/>
        <w:jc w:val="both"/>
        <w:rPr>
          <w:rFonts w:ascii="Courier New" w:hAnsi="Courier New" w:cs="Courier New"/>
          <w:sz w:val="24"/>
          <w:szCs w:val="24"/>
        </w:rPr>
      </w:pPr>
      <w:r w:rsidRPr="007B69B3">
        <w:rPr>
          <w:rFonts w:ascii="Courier New" w:hAnsi="Courier New" w:cs="Courier New"/>
          <w:sz w:val="24"/>
          <w:szCs w:val="24"/>
        </w:rPr>
        <w:t>a</w:t>
      </w:r>
      <w:r w:rsidR="002B01DD" w:rsidRPr="007B69B3">
        <w:rPr>
          <w:rFonts w:ascii="Courier New" w:hAnsi="Courier New" w:cs="Courier New"/>
          <w:sz w:val="24"/>
          <w:szCs w:val="24"/>
        </w:rPr>
        <w:t>b</w:t>
      </w:r>
      <w:r w:rsidRPr="007B69B3">
        <w:rPr>
          <w:rFonts w:ascii="Courier New" w:hAnsi="Courier New" w:cs="Courier New"/>
          <w:sz w:val="24"/>
          <w:szCs w:val="24"/>
        </w:rPr>
        <w:t xml:space="preserve">) Administrar </w:t>
      </w:r>
      <w:r w:rsidR="00D61A3C">
        <w:rPr>
          <w:rFonts w:ascii="Courier New" w:hAnsi="Courier New" w:cs="Courier New"/>
          <w:sz w:val="24"/>
          <w:szCs w:val="24"/>
        </w:rPr>
        <w:t>un</w:t>
      </w:r>
      <w:r w:rsidR="00D61A3C" w:rsidRPr="007B69B3">
        <w:rPr>
          <w:rFonts w:ascii="Courier New" w:hAnsi="Courier New" w:cs="Courier New"/>
          <w:sz w:val="24"/>
          <w:szCs w:val="24"/>
        </w:rPr>
        <w:t xml:space="preserve"> </w:t>
      </w:r>
      <w:r w:rsidR="00D61A3C">
        <w:rPr>
          <w:rFonts w:ascii="Courier New" w:hAnsi="Courier New" w:cs="Courier New"/>
          <w:sz w:val="24"/>
          <w:szCs w:val="24"/>
        </w:rPr>
        <w:t>banco</w:t>
      </w:r>
      <w:r w:rsidR="00D61A3C" w:rsidRPr="007B69B3">
        <w:rPr>
          <w:rFonts w:ascii="Courier New" w:hAnsi="Courier New" w:cs="Courier New"/>
          <w:sz w:val="24"/>
          <w:szCs w:val="24"/>
        </w:rPr>
        <w:t xml:space="preserve"> </w:t>
      </w:r>
      <w:r w:rsidR="00D61A3C">
        <w:rPr>
          <w:rFonts w:ascii="Courier New" w:hAnsi="Courier New" w:cs="Courier New"/>
          <w:sz w:val="24"/>
          <w:szCs w:val="24"/>
        </w:rPr>
        <w:t>e</w:t>
      </w:r>
      <w:r w:rsidRPr="007B69B3">
        <w:rPr>
          <w:rFonts w:ascii="Courier New" w:hAnsi="Courier New" w:cs="Courier New"/>
          <w:sz w:val="24"/>
          <w:szCs w:val="24"/>
        </w:rPr>
        <w:t xml:space="preserve">lectrónico de </w:t>
      </w:r>
      <w:r w:rsidR="00D61A3C">
        <w:rPr>
          <w:rFonts w:ascii="Courier New" w:hAnsi="Courier New" w:cs="Courier New"/>
          <w:sz w:val="24"/>
          <w:szCs w:val="24"/>
        </w:rPr>
        <w:t>f</w:t>
      </w:r>
      <w:r w:rsidRPr="007B69B3">
        <w:rPr>
          <w:rFonts w:ascii="Courier New" w:hAnsi="Courier New" w:cs="Courier New"/>
          <w:sz w:val="24"/>
          <w:szCs w:val="24"/>
        </w:rPr>
        <w:t xml:space="preserve">uncionarios del </w:t>
      </w:r>
      <w:r w:rsidR="00D61A3C">
        <w:rPr>
          <w:rFonts w:ascii="Courier New" w:hAnsi="Courier New" w:cs="Courier New"/>
          <w:sz w:val="24"/>
          <w:szCs w:val="24"/>
        </w:rPr>
        <w:t>s</w:t>
      </w:r>
      <w:r w:rsidRPr="007B69B3">
        <w:rPr>
          <w:rFonts w:ascii="Courier New" w:hAnsi="Courier New" w:cs="Courier New"/>
          <w:sz w:val="24"/>
          <w:szCs w:val="24"/>
        </w:rPr>
        <w:t xml:space="preserve">ector </w:t>
      </w:r>
      <w:r w:rsidR="00D61A3C">
        <w:rPr>
          <w:rFonts w:ascii="Courier New" w:hAnsi="Courier New" w:cs="Courier New"/>
          <w:sz w:val="24"/>
          <w:szCs w:val="24"/>
        </w:rPr>
        <w:t>p</w:t>
      </w:r>
      <w:r w:rsidRPr="007B69B3">
        <w:rPr>
          <w:rFonts w:ascii="Courier New" w:hAnsi="Courier New" w:cs="Courier New"/>
          <w:sz w:val="24"/>
          <w:szCs w:val="24"/>
        </w:rPr>
        <w:t>úblico</w:t>
      </w:r>
      <w:r w:rsidR="00066104" w:rsidRPr="00066104">
        <w:rPr>
          <w:rFonts w:ascii="Courier New" w:hAnsi="Courier New" w:cs="Courier New"/>
          <w:sz w:val="24"/>
          <w:szCs w:val="24"/>
        </w:rPr>
        <w:t xml:space="preserve"> </w:t>
      </w:r>
      <w:r w:rsidR="00066104" w:rsidRPr="00751CD6">
        <w:rPr>
          <w:rFonts w:ascii="Courier New" w:hAnsi="Courier New" w:cs="Courier New"/>
          <w:sz w:val="24"/>
          <w:szCs w:val="24"/>
        </w:rPr>
        <w:t>el cual será un instrumento destinado a facilitar la búsqueda y el ofrecimiento de vacantes de empleo en el sector público.</w:t>
      </w:r>
      <w:r w:rsidR="00066104" w:rsidRPr="00066104">
        <w:rPr>
          <w:rFonts w:ascii="Courier New" w:hAnsi="Courier New" w:cs="Courier New"/>
          <w:sz w:val="24"/>
          <w:szCs w:val="24"/>
        </w:rPr>
        <w:t xml:space="preserve"> </w:t>
      </w:r>
      <w:r w:rsidR="00066104" w:rsidRPr="00751CD6">
        <w:rPr>
          <w:rFonts w:ascii="Courier New" w:hAnsi="Courier New" w:cs="Courier New"/>
          <w:sz w:val="24"/>
          <w:szCs w:val="24"/>
        </w:rPr>
        <w:t xml:space="preserve">Para lo anterior dicho </w:t>
      </w:r>
      <w:r w:rsidR="003E59BA">
        <w:rPr>
          <w:rFonts w:ascii="Courier New" w:hAnsi="Courier New" w:cs="Courier New"/>
          <w:sz w:val="24"/>
          <w:szCs w:val="24"/>
        </w:rPr>
        <w:t>b</w:t>
      </w:r>
      <w:r w:rsidR="00066104" w:rsidRPr="00751CD6">
        <w:rPr>
          <w:rFonts w:ascii="Courier New" w:hAnsi="Courier New" w:cs="Courier New"/>
          <w:sz w:val="24"/>
          <w:szCs w:val="24"/>
        </w:rPr>
        <w:t>anco deberá mantener una base de datos</w:t>
      </w:r>
      <w:r w:rsidR="003E3845">
        <w:rPr>
          <w:rFonts w:ascii="Courier New" w:hAnsi="Courier New" w:cs="Courier New"/>
          <w:sz w:val="24"/>
          <w:szCs w:val="24"/>
        </w:rPr>
        <w:t xml:space="preserve"> de</w:t>
      </w:r>
      <w:r w:rsidR="00066104" w:rsidRPr="00751CD6">
        <w:rPr>
          <w:rFonts w:ascii="Courier New" w:hAnsi="Courier New" w:cs="Courier New"/>
          <w:sz w:val="24"/>
          <w:szCs w:val="24"/>
        </w:rPr>
        <w:t xml:space="preserve"> </w:t>
      </w:r>
      <w:r w:rsidRPr="007B69B3">
        <w:rPr>
          <w:rFonts w:ascii="Courier New" w:hAnsi="Courier New" w:cs="Courier New"/>
          <w:sz w:val="24"/>
          <w:szCs w:val="24"/>
        </w:rPr>
        <w:t xml:space="preserve">los perfiles profesionales y la trayectoria laboral de aquellas personas que hayan ingresado a la </w:t>
      </w:r>
      <w:r w:rsidR="00D61A3C">
        <w:rPr>
          <w:rFonts w:ascii="Courier New" w:hAnsi="Courier New" w:cs="Courier New"/>
          <w:sz w:val="24"/>
          <w:szCs w:val="24"/>
        </w:rPr>
        <w:t>A</w:t>
      </w:r>
      <w:r w:rsidRPr="007B69B3">
        <w:rPr>
          <w:rFonts w:ascii="Courier New" w:hAnsi="Courier New" w:cs="Courier New"/>
          <w:sz w:val="24"/>
          <w:szCs w:val="24"/>
        </w:rPr>
        <w:t xml:space="preserve">dministración </w:t>
      </w:r>
      <w:r w:rsidR="00D61A3C">
        <w:rPr>
          <w:rFonts w:ascii="Courier New" w:hAnsi="Courier New" w:cs="Courier New"/>
          <w:sz w:val="24"/>
          <w:szCs w:val="24"/>
        </w:rPr>
        <w:t>del Estado</w:t>
      </w:r>
      <w:r w:rsidR="00D61A3C" w:rsidRPr="007B69B3">
        <w:rPr>
          <w:rFonts w:ascii="Courier New" w:hAnsi="Courier New" w:cs="Courier New"/>
          <w:sz w:val="24"/>
          <w:szCs w:val="24"/>
        </w:rPr>
        <w:t xml:space="preserve"> </w:t>
      </w:r>
      <w:r w:rsidRPr="007B69B3">
        <w:rPr>
          <w:rFonts w:ascii="Courier New" w:hAnsi="Courier New" w:cs="Courier New"/>
          <w:sz w:val="24"/>
          <w:szCs w:val="24"/>
        </w:rPr>
        <w:t xml:space="preserve">a través de un proceso de reclutamiento y selección basado en mérito, o en certificaciones o acreditaciones de competencias laborales, según los criterios establecidos por la Dirección Nacional del Servicio Civil. </w:t>
      </w:r>
      <w:r w:rsidR="00066104" w:rsidRPr="00751CD6">
        <w:rPr>
          <w:rFonts w:ascii="Courier New" w:hAnsi="Courier New" w:cs="Courier New"/>
          <w:sz w:val="24"/>
          <w:szCs w:val="24"/>
        </w:rPr>
        <w:t xml:space="preserve">Las instituciones que desarrollen los procesos antes señalados deberán entregar la información al </w:t>
      </w:r>
      <w:r w:rsidR="003E59BA">
        <w:rPr>
          <w:rFonts w:ascii="Courier New" w:hAnsi="Courier New" w:cs="Courier New"/>
          <w:sz w:val="24"/>
          <w:szCs w:val="24"/>
        </w:rPr>
        <w:t>b</w:t>
      </w:r>
      <w:r w:rsidR="00066104" w:rsidRPr="00751CD6">
        <w:rPr>
          <w:rFonts w:ascii="Courier New" w:hAnsi="Courier New" w:cs="Courier New"/>
          <w:sz w:val="24"/>
          <w:szCs w:val="24"/>
        </w:rPr>
        <w:t>anco, previo consentimiento de los funcionarios</w:t>
      </w:r>
      <w:r w:rsidR="00066104">
        <w:rPr>
          <w:rFonts w:ascii="Courier New" w:hAnsi="Courier New" w:cs="Courier New"/>
          <w:sz w:val="24"/>
          <w:szCs w:val="24"/>
        </w:rPr>
        <w:t xml:space="preserve">.  </w:t>
      </w:r>
      <w:r w:rsidR="00066104" w:rsidRPr="007B69B3">
        <w:rPr>
          <w:rFonts w:ascii="Courier New" w:hAnsi="Courier New" w:cs="Courier New"/>
          <w:sz w:val="24"/>
          <w:szCs w:val="24"/>
        </w:rPr>
        <w:t xml:space="preserve"> </w:t>
      </w:r>
    </w:p>
    <w:p w14:paraId="47981609" w14:textId="203DC1F7" w:rsidR="000C1A76" w:rsidRPr="007B69B3" w:rsidRDefault="000C1A76" w:rsidP="0021479D">
      <w:pPr>
        <w:spacing w:before="240" w:after="240"/>
        <w:ind w:firstLine="3969"/>
        <w:jc w:val="both"/>
        <w:rPr>
          <w:rFonts w:ascii="Courier New" w:hAnsi="Courier New" w:cs="Courier New"/>
          <w:sz w:val="24"/>
          <w:szCs w:val="24"/>
        </w:rPr>
      </w:pPr>
      <w:r w:rsidRPr="007B69B3">
        <w:rPr>
          <w:rFonts w:ascii="Courier New" w:hAnsi="Courier New" w:cs="Courier New"/>
          <w:sz w:val="24"/>
          <w:szCs w:val="24"/>
        </w:rPr>
        <w:t xml:space="preserve">Este </w:t>
      </w:r>
      <w:r w:rsidR="00D61A3C">
        <w:rPr>
          <w:rFonts w:ascii="Courier New" w:hAnsi="Courier New" w:cs="Courier New"/>
          <w:sz w:val="24"/>
          <w:szCs w:val="24"/>
        </w:rPr>
        <w:t>banco</w:t>
      </w:r>
      <w:r w:rsidR="00D61A3C" w:rsidRPr="007B69B3">
        <w:rPr>
          <w:rFonts w:ascii="Courier New" w:hAnsi="Courier New" w:cs="Courier New"/>
          <w:sz w:val="24"/>
          <w:szCs w:val="24"/>
        </w:rPr>
        <w:t xml:space="preserve"> </w:t>
      </w:r>
      <w:r w:rsidRPr="007B69B3">
        <w:rPr>
          <w:rFonts w:ascii="Courier New" w:hAnsi="Courier New" w:cs="Courier New"/>
          <w:sz w:val="24"/>
          <w:szCs w:val="24"/>
        </w:rPr>
        <w:t xml:space="preserve">estará disponible </w:t>
      </w:r>
      <w:r w:rsidR="001971ED">
        <w:rPr>
          <w:rFonts w:ascii="Courier New" w:hAnsi="Courier New" w:cs="Courier New"/>
          <w:sz w:val="24"/>
          <w:szCs w:val="24"/>
        </w:rPr>
        <w:t xml:space="preserve">al menos </w:t>
      </w:r>
      <w:r w:rsidRPr="007B69B3">
        <w:rPr>
          <w:rFonts w:ascii="Courier New" w:hAnsi="Courier New" w:cs="Courier New"/>
          <w:sz w:val="24"/>
          <w:szCs w:val="24"/>
        </w:rPr>
        <w:t xml:space="preserve">para ministros, subsecretarios y jefes superiores de servicio, quienes podrán convocar a quienes lo integren a participar en procesos de reclutamiento y selección de sus instituciones o en nóminas de candidatos elegibles para </w:t>
      </w:r>
      <w:r w:rsidRPr="007B69B3">
        <w:rPr>
          <w:rFonts w:ascii="Courier New" w:hAnsi="Courier New" w:cs="Courier New"/>
          <w:sz w:val="24"/>
          <w:szCs w:val="24"/>
        </w:rPr>
        <w:lastRenderedPageBreak/>
        <w:t xml:space="preserve">desempeñar funciones en los </w:t>
      </w:r>
      <w:r w:rsidR="00CA0A55">
        <w:rPr>
          <w:rFonts w:ascii="Courier New" w:hAnsi="Courier New" w:cs="Courier New"/>
          <w:sz w:val="24"/>
          <w:szCs w:val="24"/>
        </w:rPr>
        <w:t xml:space="preserve">órganos </w:t>
      </w:r>
      <w:r w:rsidRPr="007B69B3">
        <w:rPr>
          <w:rFonts w:ascii="Courier New" w:hAnsi="Courier New" w:cs="Courier New"/>
          <w:sz w:val="24"/>
          <w:szCs w:val="24"/>
        </w:rPr>
        <w:t>de la Administración del Estado.</w:t>
      </w:r>
    </w:p>
    <w:p w14:paraId="309229EB" w14:textId="48C2B353" w:rsidR="000C1A76" w:rsidRPr="007B69B3" w:rsidRDefault="000C1A76" w:rsidP="0021479D">
      <w:pPr>
        <w:spacing w:before="240" w:after="240"/>
        <w:ind w:firstLine="3969"/>
        <w:jc w:val="both"/>
        <w:rPr>
          <w:rFonts w:ascii="Courier New" w:hAnsi="Courier New" w:cs="Courier New"/>
          <w:sz w:val="24"/>
          <w:szCs w:val="24"/>
        </w:rPr>
      </w:pPr>
      <w:r w:rsidRPr="007B69B3">
        <w:rPr>
          <w:rFonts w:ascii="Courier New" w:hAnsi="Courier New" w:cs="Courier New"/>
          <w:sz w:val="24"/>
          <w:szCs w:val="24"/>
        </w:rPr>
        <w:t xml:space="preserve">Un reglamento dictado por el Ministerio de Hacienda </w:t>
      </w:r>
      <w:r w:rsidR="006B57F7">
        <w:rPr>
          <w:rFonts w:ascii="Courier New" w:hAnsi="Courier New" w:cs="Courier New"/>
          <w:sz w:val="24"/>
          <w:szCs w:val="24"/>
        </w:rPr>
        <w:t>establecerá</w:t>
      </w:r>
      <w:r w:rsidR="006B57F7" w:rsidRPr="00066104">
        <w:rPr>
          <w:rFonts w:ascii="Courier New" w:hAnsi="Courier New" w:cs="Courier New"/>
          <w:sz w:val="24"/>
          <w:szCs w:val="24"/>
        </w:rPr>
        <w:t xml:space="preserve"> </w:t>
      </w:r>
      <w:r w:rsidR="00066104">
        <w:rPr>
          <w:rFonts w:ascii="Courier New" w:hAnsi="Courier New" w:cs="Courier New"/>
          <w:sz w:val="24"/>
          <w:szCs w:val="24"/>
        </w:rPr>
        <w:t xml:space="preserve">la información que deberá contener el </w:t>
      </w:r>
      <w:r w:rsidR="003E59BA">
        <w:rPr>
          <w:rFonts w:ascii="Courier New" w:hAnsi="Courier New" w:cs="Courier New"/>
          <w:sz w:val="24"/>
          <w:szCs w:val="24"/>
        </w:rPr>
        <w:t>b</w:t>
      </w:r>
      <w:r w:rsidR="00066104">
        <w:rPr>
          <w:rFonts w:ascii="Courier New" w:hAnsi="Courier New" w:cs="Courier New"/>
          <w:sz w:val="24"/>
          <w:szCs w:val="24"/>
        </w:rPr>
        <w:t>anco; quienes podrán acceder a dicha información y la forma para solicitarla; la forma de env</w:t>
      </w:r>
      <w:r w:rsidR="003E3845">
        <w:rPr>
          <w:rFonts w:ascii="Courier New" w:hAnsi="Courier New" w:cs="Courier New"/>
          <w:sz w:val="24"/>
          <w:szCs w:val="24"/>
        </w:rPr>
        <w:t>ío</w:t>
      </w:r>
      <w:r w:rsidR="00066104">
        <w:rPr>
          <w:rFonts w:ascii="Courier New" w:hAnsi="Courier New" w:cs="Courier New"/>
          <w:sz w:val="24"/>
          <w:szCs w:val="24"/>
        </w:rPr>
        <w:t xml:space="preserve"> de la información por parte de las instituciones</w:t>
      </w:r>
      <w:r w:rsidRPr="007B69B3">
        <w:rPr>
          <w:rFonts w:ascii="Courier New" w:hAnsi="Courier New" w:cs="Courier New"/>
          <w:sz w:val="24"/>
          <w:szCs w:val="24"/>
        </w:rPr>
        <w:t xml:space="preserve">, así como toda otra norma que resulte necesaria para promover la movilidad horizontal en los servicios públicos y dar cumplimiento a lo dispuesto en el presente literal; </w:t>
      </w:r>
    </w:p>
    <w:p w14:paraId="725EDD42" w14:textId="08D42B59" w:rsidR="000C1A76" w:rsidRPr="007B69B3" w:rsidRDefault="000C1A76" w:rsidP="0021479D">
      <w:pPr>
        <w:spacing w:before="240" w:after="240"/>
        <w:ind w:firstLine="3969"/>
        <w:jc w:val="both"/>
        <w:rPr>
          <w:rFonts w:ascii="Courier New" w:hAnsi="Courier New" w:cs="Courier New"/>
          <w:sz w:val="24"/>
          <w:szCs w:val="24"/>
        </w:rPr>
      </w:pPr>
      <w:r w:rsidRPr="007B69B3">
        <w:rPr>
          <w:rFonts w:ascii="Courier New" w:hAnsi="Courier New" w:cs="Courier New"/>
          <w:sz w:val="24"/>
          <w:szCs w:val="24"/>
        </w:rPr>
        <w:t>a</w:t>
      </w:r>
      <w:r w:rsidR="002B01DD" w:rsidRPr="007B69B3">
        <w:rPr>
          <w:rFonts w:ascii="Courier New" w:hAnsi="Courier New" w:cs="Courier New"/>
          <w:sz w:val="24"/>
          <w:szCs w:val="24"/>
        </w:rPr>
        <w:t>c</w:t>
      </w:r>
      <w:r w:rsidRPr="007B69B3">
        <w:rPr>
          <w:rFonts w:ascii="Courier New" w:hAnsi="Courier New" w:cs="Courier New"/>
          <w:sz w:val="24"/>
          <w:szCs w:val="24"/>
        </w:rPr>
        <w:t xml:space="preserve">) Proponer al Presidente de la República, a través del Ministro de Hacienda, </w:t>
      </w:r>
      <w:r w:rsidR="00211A8B">
        <w:rPr>
          <w:rFonts w:ascii="Courier New" w:hAnsi="Courier New" w:cs="Courier New"/>
          <w:sz w:val="24"/>
          <w:szCs w:val="24"/>
        </w:rPr>
        <w:t>a más tardar en</w:t>
      </w:r>
      <w:r w:rsidR="00211A8B" w:rsidRPr="007B69B3">
        <w:rPr>
          <w:rFonts w:ascii="Courier New" w:hAnsi="Courier New" w:cs="Courier New"/>
          <w:sz w:val="24"/>
          <w:szCs w:val="24"/>
        </w:rPr>
        <w:t xml:space="preserve"> </w:t>
      </w:r>
      <w:r w:rsidRPr="007B69B3">
        <w:rPr>
          <w:rFonts w:ascii="Courier New" w:hAnsi="Courier New" w:cs="Courier New"/>
          <w:sz w:val="24"/>
          <w:szCs w:val="24"/>
        </w:rPr>
        <w:t>ju</w:t>
      </w:r>
      <w:r w:rsidR="00211A8B">
        <w:rPr>
          <w:rFonts w:ascii="Courier New" w:hAnsi="Courier New" w:cs="Courier New"/>
          <w:sz w:val="24"/>
          <w:szCs w:val="24"/>
        </w:rPr>
        <w:t>l</w:t>
      </w:r>
      <w:r w:rsidRPr="007B69B3">
        <w:rPr>
          <w:rFonts w:ascii="Courier New" w:hAnsi="Courier New" w:cs="Courier New"/>
          <w:sz w:val="24"/>
          <w:szCs w:val="24"/>
        </w:rPr>
        <w:t>io de cada primer año de gobierno, la Estrategia Nacional de Desarrollo de Personas, la que contendrá lineamientos generales destinados a orientar a la Administración sobre las prioridades en el mediano plazo para la atracción de talento, el desarrollo y el desempeño de los funcionarios públicos</w:t>
      </w:r>
      <w:r w:rsidR="00A82803">
        <w:rPr>
          <w:rFonts w:ascii="Courier New" w:hAnsi="Courier New" w:cs="Courier New"/>
          <w:sz w:val="24"/>
          <w:szCs w:val="24"/>
        </w:rPr>
        <w:t xml:space="preserve"> y los procesos de gestión necesarios para implementar la </w:t>
      </w:r>
      <w:r w:rsidR="00490C53">
        <w:rPr>
          <w:rFonts w:ascii="Courier New" w:hAnsi="Courier New" w:cs="Courier New"/>
          <w:sz w:val="24"/>
          <w:szCs w:val="24"/>
        </w:rPr>
        <w:t>debida</w:t>
      </w:r>
      <w:r w:rsidR="00A82803">
        <w:rPr>
          <w:rFonts w:ascii="Courier New" w:hAnsi="Courier New" w:cs="Courier New"/>
          <w:sz w:val="24"/>
          <w:szCs w:val="24"/>
        </w:rPr>
        <w:t xml:space="preserve"> </w:t>
      </w:r>
      <w:r w:rsidR="00490C53">
        <w:rPr>
          <w:rFonts w:ascii="Courier New" w:hAnsi="Courier New" w:cs="Courier New"/>
          <w:sz w:val="24"/>
          <w:szCs w:val="24"/>
        </w:rPr>
        <w:t>m</w:t>
      </w:r>
      <w:r w:rsidR="00A82803">
        <w:rPr>
          <w:rFonts w:ascii="Courier New" w:hAnsi="Courier New" w:cs="Courier New"/>
          <w:sz w:val="24"/>
          <w:szCs w:val="24"/>
        </w:rPr>
        <w:t>odernización del Estado</w:t>
      </w:r>
      <w:r w:rsidRPr="007B69B3">
        <w:rPr>
          <w:rFonts w:ascii="Courier New" w:hAnsi="Courier New" w:cs="Courier New"/>
          <w:sz w:val="24"/>
          <w:szCs w:val="24"/>
        </w:rPr>
        <w:t xml:space="preserve">. Los planes y políticas de desarrollo de personas en los servicios públicos </w:t>
      </w:r>
      <w:r w:rsidR="00E471FA">
        <w:rPr>
          <w:rFonts w:ascii="Courier New" w:hAnsi="Courier New" w:cs="Courier New"/>
          <w:sz w:val="24"/>
          <w:szCs w:val="24"/>
        </w:rPr>
        <w:t xml:space="preserve">que </w:t>
      </w:r>
      <w:r w:rsidRPr="007B69B3">
        <w:rPr>
          <w:rFonts w:ascii="Courier New" w:hAnsi="Courier New" w:cs="Courier New"/>
          <w:sz w:val="24"/>
          <w:szCs w:val="24"/>
        </w:rPr>
        <w:t>deberán sujetarse a estos lineamientos</w:t>
      </w:r>
      <w:r w:rsidR="00A82803">
        <w:rPr>
          <w:rFonts w:ascii="Courier New" w:hAnsi="Courier New" w:cs="Courier New"/>
          <w:sz w:val="24"/>
          <w:szCs w:val="24"/>
        </w:rPr>
        <w:t>;</w:t>
      </w:r>
      <w:r w:rsidRPr="007B69B3">
        <w:rPr>
          <w:rFonts w:ascii="Courier New" w:hAnsi="Courier New" w:cs="Courier New"/>
          <w:sz w:val="24"/>
          <w:szCs w:val="24"/>
        </w:rPr>
        <w:t xml:space="preserve"> y”</w:t>
      </w:r>
      <w:r w:rsidR="00F40EED">
        <w:rPr>
          <w:rFonts w:ascii="Courier New" w:hAnsi="Courier New" w:cs="Courier New"/>
          <w:sz w:val="24"/>
          <w:szCs w:val="24"/>
        </w:rPr>
        <w:t>.</w:t>
      </w:r>
      <w:r w:rsidRPr="007B69B3">
        <w:rPr>
          <w:rFonts w:ascii="Courier New" w:hAnsi="Courier New" w:cs="Courier New"/>
          <w:sz w:val="24"/>
          <w:szCs w:val="24"/>
        </w:rPr>
        <w:t xml:space="preserve"> </w:t>
      </w:r>
    </w:p>
    <w:p w14:paraId="3C5B125B" w14:textId="07D422A2" w:rsidR="000C1A76" w:rsidRPr="007B69B3" w:rsidRDefault="00390D18" w:rsidP="0021479D">
      <w:pPr>
        <w:tabs>
          <w:tab w:val="left" w:pos="3402"/>
        </w:tabs>
        <w:spacing w:before="240" w:after="240"/>
        <w:ind w:firstLine="2835"/>
        <w:jc w:val="both"/>
        <w:rPr>
          <w:rFonts w:ascii="Courier New" w:hAnsi="Courier New" w:cs="Courier New"/>
          <w:b/>
          <w:sz w:val="24"/>
          <w:szCs w:val="24"/>
        </w:rPr>
      </w:pPr>
      <w:r w:rsidRPr="007B69B3">
        <w:rPr>
          <w:rFonts w:ascii="Courier New" w:hAnsi="Courier New" w:cs="Courier New"/>
          <w:b/>
          <w:sz w:val="24"/>
          <w:szCs w:val="24"/>
        </w:rPr>
        <w:t>2)</w:t>
      </w:r>
      <w:r w:rsidR="0021479D">
        <w:rPr>
          <w:rFonts w:ascii="Courier New" w:hAnsi="Courier New" w:cs="Courier New"/>
          <w:b/>
          <w:sz w:val="24"/>
          <w:szCs w:val="24"/>
        </w:rPr>
        <w:tab/>
      </w:r>
      <w:r w:rsidR="000C1A76" w:rsidRPr="007B69B3">
        <w:rPr>
          <w:rFonts w:ascii="Courier New" w:hAnsi="Courier New" w:cs="Courier New"/>
          <w:sz w:val="24"/>
          <w:szCs w:val="24"/>
        </w:rPr>
        <w:t>Incorp</w:t>
      </w:r>
      <w:r w:rsidR="00872869" w:rsidRPr="007B69B3">
        <w:rPr>
          <w:rFonts w:ascii="Courier New" w:hAnsi="Courier New" w:cs="Courier New"/>
          <w:sz w:val="24"/>
          <w:szCs w:val="24"/>
        </w:rPr>
        <w:t>ó</w:t>
      </w:r>
      <w:r w:rsidR="000C1A76" w:rsidRPr="007B69B3">
        <w:rPr>
          <w:rFonts w:ascii="Courier New" w:hAnsi="Courier New" w:cs="Courier New"/>
          <w:sz w:val="24"/>
          <w:szCs w:val="24"/>
        </w:rPr>
        <w:t>ra</w:t>
      </w:r>
      <w:r w:rsidR="00872869" w:rsidRPr="007B69B3">
        <w:rPr>
          <w:rFonts w:ascii="Courier New" w:hAnsi="Courier New" w:cs="Courier New"/>
          <w:sz w:val="24"/>
          <w:szCs w:val="24"/>
        </w:rPr>
        <w:t>se</w:t>
      </w:r>
      <w:r w:rsidR="000C1A76" w:rsidRPr="007B69B3">
        <w:rPr>
          <w:rFonts w:ascii="Courier New" w:hAnsi="Courier New" w:cs="Courier New"/>
          <w:sz w:val="24"/>
          <w:szCs w:val="24"/>
        </w:rPr>
        <w:t xml:space="preserve"> el siguiente artículo 10, nuevo, a la ley orgánica de la Dirección Nacional del Servicio Civil, contenida en su artículo vigésimo sexto:</w:t>
      </w:r>
      <w:r w:rsidR="000C1A76" w:rsidRPr="007B69B3">
        <w:rPr>
          <w:rFonts w:ascii="Courier New" w:hAnsi="Courier New" w:cs="Courier New"/>
          <w:b/>
          <w:sz w:val="24"/>
          <w:szCs w:val="24"/>
        </w:rPr>
        <w:t xml:space="preserve"> </w:t>
      </w:r>
    </w:p>
    <w:p w14:paraId="0D1A2788" w14:textId="77777777" w:rsidR="00031B06" w:rsidRPr="007B69B3" w:rsidRDefault="000C1A76" w:rsidP="0021479D">
      <w:pPr>
        <w:tabs>
          <w:tab w:val="left" w:pos="3969"/>
        </w:tabs>
        <w:spacing w:before="240" w:after="240"/>
        <w:ind w:firstLine="3402"/>
        <w:jc w:val="both"/>
        <w:rPr>
          <w:rFonts w:ascii="Courier New" w:hAnsi="Courier New" w:cs="Courier New"/>
          <w:sz w:val="24"/>
          <w:szCs w:val="24"/>
        </w:rPr>
      </w:pPr>
      <w:r w:rsidRPr="007B69B3">
        <w:rPr>
          <w:rFonts w:ascii="Courier New" w:hAnsi="Courier New" w:cs="Courier New"/>
          <w:sz w:val="24"/>
          <w:szCs w:val="24"/>
        </w:rPr>
        <w:t xml:space="preserve">“Artículo 10.- El Director Nacional del Servicio Civil podrá instruir a los </w:t>
      </w:r>
      <w:r w:rsidR="00EC446D" w:rsidRPr="007B69B3">
        <w:rPr>
          <w:rFonts w:ascii="Courier New" w:hAnsi="Courier New" w:cs="Courier New"/>
          <w:sz w:val="24"/>
          <w:szCs w:val="24"/>
        </w:rPr>
        <w:t>j</w:t>
      </w:r>
      <w:r w:rsidR="009F1C36" w:rsidRPr="007B69B3">
        <w:rPr>
          <w:rFonts w:ascii="Courier New" w:hAnsi="Courier New" w:cs="Courier New"/>
          <w:sz w:val="24"/>
          <w:szCs w:val="24"/>
        </w:rPr>
        <w:t xml:space="preserve">efes </w:t>
      </w:r>
      <w:r w:rsidR="00EC446D" w:rsidRPr="007B69B3">
        <w:rPr>
          <w:rFonts w:ascii="Courier New" w:hAnsi="Courier New" w:cs="Courier New"/>
          <w:sz w:val="24"/>
          <w:szCs w:val="24"/>
        </w:rPr>
        <w:t>s</w:t>
      </w:r>
      <w:r w:rsidR="009F1C36" w:rsidRPr="007B69B3">
        <w:rPr>
          <w:rFonts w:ascii="Courier New" w:hAnsi="Courier New" w:cs="Courier New"/>
          <w:sz w:val="24"/>
          <w:szCs w:val="24"/>
        </w:rPr>
        <w:t xml:space="preserve">uperiores de </w:t>
      </w:r>
      <w:r w:rsidR="00EC446D" w:rsidRPr="007B69B3">
        <w:rPr>
          <w:rFonts w:ascii="Courier New" w:hAnsi="Courier New" w:cs="Courier New"/>
          <w:sz w:val="24"/>
          <w:szCs w:val="24"/>
        </w:rPr>
        <w:t>s</w:t>
      </w:r>
      <w:r w:rsidR="009F1C36" w:rsidRPr="007B69B3">
        <w:rPr>
          <w:rFonts w:ascii="Courier New" w:hAnsi="Courier New" w:cs="Courier New"/>
          <w:sz w:val="24"/>
          <w:szCs w:val="24"/>
        </w:rPr>
        <w:t>ervicio de la Administración del Estado</w:t>
      </w:r>
      <w:r w:rsidRPr="007B69B3">
        <w:rPr>
          <w:rFonts w:ascii="Courier New" w:hAnsi="Courier New" w:cs="Courier New"/>
          <w:sz w:val="24"/>
          <w:szCs w:val="24"/>
        </w:rPr>
        <w:t xml:space="preserve"> respecto de aquellas capacitaciones de interés común cuya </w:t>
      </w:r>
      <w:r w:rsidR="00031B06">
        <w:rPr>
          <w:rFonts w:ascii="Courier New" w:hAnsi="Courier New" w:cs="Courier New"/>
          <w:sz w:val="24"/>
          <w:szCs w:val="24"/>
        </w:rPr>
        <w:t>adquisición se realizará mediante un procedimiento de compras coordinadas que llevará a cabo la Dirección de Compras y Contratación Pública, y de acuerdo con las instrucciones que imparta la Dirección de Presupuestos</w:t>
      </w:r>
      <w:r w:rsidR="00031B06" w:rsidRPr="007B69B3">
        <w:rPr>
          <w:rFonts w:ascii="Courier New" w:hAnsi="Courier New" w:cs="Courier New"/>
          <w:sz w:val="24"/>
          <w:szCs w:val="24"/>
        </w:rPr>
        <w:t>.</w:t>
      </w:r>
    </w:p>
    <w:p w14:paraId="6EA2C700" w14:textId="5FA988FF" w:rsidR="000C1A76" w:rsidRDefault="00BB0180" w:rsidP="0021479D">
      <w:pPr>
        <w:tabs>
          <w:tab w:val="left" w:pos="3969"/>
        </w:tabs>
        <w:spacing w:before="240" w:after="240"/>
        <w:ind w:firstLine="3402"/>
        <w:jc w:val="both"/>
        <w:rPr>
          <w:rFonts w:ascii="Courier New" w:hAnsi="Courier New" w:cs="Courier New"/>
          <w:sz w:val="24"/>
          <w:szCs w:val="24"/>
        </w:rPr>
      </w:pPr>
      <w:r>
        <w:rPr>
          <w:rFonts w:ascii="Courier New" w:hAnsi="Courier New" w:cs="Courier New"/>
          <w:sz w:val="24"/>
          <w:szCs w:val="24"/>
        </w:rPr>
        <w:t>L</w:t>
      </w:r>
      <w:r w:rsidR="000C1A76" w:rsidRPr="007B69B3">
        <w:rPr>
          <w:rFonts w:ascii="Courier New" w:hAnsi="Courier New" w:cs="Courier New"/>
          <w:sz w:val="24"/>
          <w:szCs w:val="24"/>
        </w:rPr>
        <w:t xml:space="preserve">a Dirección Nacional del Servicio Civil comunicará a los servicios públicos el </w:t>
      </w:r>
      <w:r w:rsidR="0016469F" w:rsidRPr="007B69B3">
        <w:rPr>
          <w:rFonts w:ascii="Courier New" w:hAnsi="Courier New" w:cs="Courier New"/>
          <w:sz w:val="24"/>
          <w:szCs w:val="24"/>
        </w:rPr>
        <w:t>P</w:t>
      </w:r>
      <w:r w:rsidR="000C1A76" w:rsidRPr="007B69B3">
        <w:rPr>
          <w:rFonts w:ascii="Courier New" w:hAnsi="Courier New" w:cs="Courier New"/>
          <w:sz w:val="24"/>
          <w:szCs w:val="24"/>
        </w:rPr>
        <w:t xml:space="preserve">lan </w:t>
      </w:r>
      <w:r w:rsidR="0016469F" w:rsidRPr="007B69B3">
        <w:rPr>
          <w:rFonts w:ascii="Courier New" w:hAnsi="Courier New" w:cs="Courier New"/>
          <w:sz w:val="24"/>
          <w:szCs w:val="24"/>
        </w:rPr>
        <w:t>A</w:t>
      </w:r>
      <w:r w:rsidR="000C1A76" w:rsidRPr="007B69B3">
        <w:rPr>
          <w:rFonts w:ascii="Courier New" w:hAnsi="Courier New" w:cs="Courier New"/>
          <w:sz w:val="24"/>
          <w:szCs w:val="24"/>
        </w:rPr>
        <w:t xml:space="preserve">nual de </w:t>
      </w:r>
      <w:r w:rsidR="0016469F" w:rsidRPr="007B69B3">
        <w:rPr>
          <w:rFonts w:ascii="Courier New" w:hAnsi="Courier New" w:cs="Courier New"/>
          <w:sz w:val="24"/>
          <w:szCs w:val="24"/>
        </w:rPr>
        <w:t>C</w:t>
      </w:r>
      <w:r w:rsidR="000C1A76" w:rsidRPr="007B69B3">
        <w:rPr>
          <w:rFonts w:ascii="Courier New" w:hAnsi="Courier New" w:cs="Courier New"/>
          <w:sz w:val="24"/>
          <w:szCs w:val="24"/>
        </w:rPr>
        <w:t xml:space="preserve">apacitación </w:t>
      </w:r>
      <w:r w:rsidR="0016469F" w:rsidRPr="007B69B3">
        <w:rPr>
          <w:rFonts w:ascii="Courier New" w:hAnsi="Courier New" w:cs="Courier New"/>
          <w:sz w:val="24"/>
          <w:szCs w:val="24"/>
        </w:rPr>
        <w:t>T</w:t>
      </w:r>
      <w:r w:rsidR="000C1A76" w:rsidRPr="007B69B3">
        <w:rPr>
          <w:rFonts w:ascii="Courier New" w:hAnsi="Courier New" w:cs="Courier New"/>
          <w:sz w:val="24"/>
          <w:szCs w:val="24"/>
        </w:rPr>
        <w:t>ransversal, el que previamente deberá ser presentado al Ministro de Hacienda</w:t>
      </w:r>
      <w:r w:rsidR="009F1C36" w:rsidRPr="007B69B3">
        <w:rPr>
          <w:rFonts w:ascii="Courier New" w:hAnsi="Courier New" w:cs="Courier New"/>
          <w:sz w:val="24"/>
          <w:szCs w:val="24"/>
        </w:rPr>
        <w:t xml:space="preserve"> </w:t>
      </w:r>
      <w:r w:rsidR="00244E4E" w:rsidRPr="007B69B3">
        <w:rPr>
          <w:rFonts w:ascii="Courier New" w:hAnsi="Courier New" w:cs="Courier New"/>
          <w:sz w:val="24"/>
          <w:szCs w:val="24"/>
        </w:rPr>
        <w:t>para su aprobación</w:t>
      </w:r>
      <w:r w:rsidR="00835992" w:rsidRPr="007B69B3">
        <w:rPr>
          <w:rFonts w:ascii="Courier New" w:hAnsi="Courier New" w:cs="Courier New"/>
          <w:sz w:val="24"/>
          <w:szCs w:val="24"/>
        </w:rPr>
        <w:t>,</w:t>
      </w:r>
      <w:r w:rsidR="000C1A76" w:rsidRPr="007B69B3">
        <w:rPr>
          <w:rFonts w:ascii="Courier New" w:hAnsi="Courier New" w:cs="Courier New"/>
          <w:sz w:val="24"/>
          <w:szCs w:val="24"/>
        </w:rPr>
        <w:t xml:space="preserve"> </w:t>
      </w:r>
      <w:r w:rsidR="00991955" w:rsidRPr="007B69B3">
        <w:rPr>
          <w:rFonts w:ascii="Courier New" w:hAnsi="Courier New" w:cs="Courier New"/>
          <w:sz w:val="24"/>
          <w:szCs w:val="24"/>
        </w:rPr>
        <w:t>y</w:t>
      </w:r>
      <w:r w:rsidR="00835992" w:rsidRPr="007B69B3">
        <w:rPr>
          <w:rFonts w:ascii="Courier New" w:hAnsi="Courier New" w:cs="Courier New"/>
          <w:sz w:val="24"/>
          <w:szCs w:val="24"/>
        </w:rPr>
        <w:t xml:space="preserve"> </w:t>
      </w:r>
      <w:r w:rsidR="000C1A76" w:rsidRPr="007B69B3">
        <w:rPr>
          <w:rFonts w:ascii="Courier New" w:hAnsi="Courier New" w:cs="Courier New"/>
          <w:sz w:val="24"/>
          <w:szCs w:val="24"/>
        </w:rPr>
        <w:t xml:space="preserve">contendrá las principales temáticas de interés común de capacitación y perfeccionamiento del personal de la Administración del Estado, en </w:t>
      </w:r>
      <w:r w:rsidR="00080E42">
        <w:rPr>
          <w:rFonts w:ascii="Courier New" w:hAnsi="Courier New" w:cs="Courier New"/>
          <w:sz w:val="24"/>
          <w:szCs w:val="24"/>
        </w:rPr>
        <w:t>concordancia</w:t>
      </w:r>
      <w:r w:rsidR="00080E42" w:rsidRPr="007B69B3">
        <w:rPr>
          <w:rFonts w:ascii="Courier New" w:hAnsi="Courier New" w:cs="Courier New"/>
          <w:sz w:val="24"/>
          <w:szCs w:val="24"/>
        </w:rPr>
        <w:t xml:space="preserve"> </w:t>
      </w:r>
      <w:r w:rsidR="000C1A76" w:rsidRPr="007B69B3">
        <w:rPr>
          <w:rFonts w:ascii="Courier New" w:hAnsi="Courier New" w:cs="Courier New"/>
          <w:sz w:val="24"/>
          <w:szCs w:val="24"/>
        </w:rPr>
        <w:t>con las necesidades</w:t>
      </w:r>
      <w:r w:rsidR="00031B06">
        <w:rPr>
          <w:rFonts w:ascii="Courier New" w:hAnsi="Courier New" w:cs="Courier New"/>
          <w:sz w:val="24"/>
          <w:szCs w:val="24"/>
        </w:rPr>
        <w:t xml:space="preserve"> d</w:t>
      </w:r>
      <w:r w:rsidR="000C1A76" w:rsidRPr="007B69B3">
        <w:rPr>
          <w:rFonts w:ascii="Courier New" w:hAnsi="Courier New" w:cs="Courier New"/>
          <w:sz w:val="24"/>
          <w:szCs w:val="24"/>
        </w:rPr>
        <w:t>e los servicios públicos</w:t>
      </w:r>
      <w:r w:rsidR="007B1FB2">
        <w:rPr>
          <w:rFonts w:ascii="Courier New" w:hAnsi="Courier New" w:cs="Courier New"/>
          <w:sz w:val="24"/>
          <w:szCs w:val="24"/>
        </w:rPr>
        <w:t xml:space="preserve"> y la ciudadanía</w:t>
      </w:r>
      <w:r w:rsidR="000C1A76" w:rsidRPr="007B69B3">
        <w:rPr>
          <w:rFonts w:ascii="Courier New" w:hAnsi="Courier New" w:cs="Courier New"/>
          <w:sz w:val="24"/>
          <w:szCs w:val="24"/>
        </w:rPr>
        <w:t xml:space="preserve">. </w:t>
      </w:r>
    </w:p>
    <w:p w14:paraId="2AEBE62C" w14:textId="09D17757" w:rsidR="00031B06" w:rsidRPr="007B69B3" w:rsidRDefault="000220C6" w:rsidP="0021479D">
      <w:pPr>
        <w:tabs>
          <w:tab w:val="left" w:pos="3969"/>
        </w:tabs>
        <w:spacing w:before="240" w:after="240"/>
        <w:ind w:firstLine="3402"/>
        <w:jc w:val="both"/>
        <w:rPr>
          <w:rFonts w:ascii="Courier New" w:hAnsi="Courier New" w:cs="Courier New"/>
          <w:sz w:val="24"/>
          <w:szCs w:val="24"/>
        </w:rPr>
      </w:pPr>
      <w:r>
        <w:rPr>
          <w:rFonts w:ascii="Courier New" w:hAnsi="Courier New" w:cs="Courier New"/>
          <w:sz w:val="24"/>
          <w:szCs w:val="24"/>
        </w:rPr>
        <w:t xml:space="preserve">En el comité de </w:t>
      </w:r>
      <w:r w:rsidR="000C1A76" w:rsidRPr="007B69B3">
        <w:rPr>
          <w:rFonts w:ascii="Courier New" w:hAnsi="Courier New" w:cs="Courier New"/>
          <w:sz w:val="24"/>
          <w:szCs w:val="24"/>
        </w:rPr>
        <w:t xml:space="preserve">adjudicación de las contrataciones de los servicios de capacitación de interés </w:t>
      </w:r>
      <w:r w:rsidR="000C1A76" w:rsidRPr="007B69B3">
        <w:rPr>
          <w:rFonts w:ascii="Courier New" w:hAnsi="Courier New" w:cs="Courier New"/>
          <w:sz w:val="24"/>
          <w:szCs w:val="24"/>
        </w:rPr>
        <w:lastRenderedPageBreak/>
        <w:t xml:space="preserve">común, incluidos en un plan anual de </w:t>
      </w:r>
      <w:r w:rsidR="001A06FE" w:rsidRPr="007B69B3">
        <w:rPr>
          <w:rFonts w:ascii="Courier New" w:hAnsi="Courier New" w:cs="Courier New"/>
          <w:sz w:val="24"/>
          <w:szCs w:val="24"/>
        </w:rPr>
        <w:t>compras,</w:t>
      </w:r>
      <w:r w:rsidR="001A06FE">
        <w:rPr>
          <w:rFonts w:ascii="Courier New" w:hAnsi="Courier New" w:cs="Courier New"/>
          <w:sz w:val="24"/>
          <w:szCs w:val="24"/>
        </w:rPr>
        <w:t xml:space="preserve"> participar</w:t>
      </w:r>
      <w:r w:rsidR="004A1E2C">
        <w:rPr>
          <w:rFonts w:ascii="Courier New" w:hAnsi="Courier New" w:cs="Courier New"/>
          <w:sz w:val="24"/>
          <w:szCs w:val="24"/>
        </w:rPr>
        <w:t>á</w:t>
      </w:r>
      <w:r w:rsidR="002F6C1E">
        <w:rPr>
          <w:rFonts w:ascii="Courier New" w:hAnsi="Courier New" w:cs="Courier New"/>
          <w:sz w:val="24"/>
          <w:szCs w:val="24"/>
        </w:rPr>
        <w:t xml:space="preserve"> </w:t>
      </w:r>
      <w:r w:rsidR="000C1A76" w:rsidRPr="007B69B3">
        <w:rPr>
          <w:rFonts w:ascii="Courier New" w:hAnsi="Courier New" w:cs="Courier New"/>
          <w:sz w:val="24"/>
          <w:szCs w:val="24"/>
        </w:rPr>
        <w:t>el Director Nacional del Servicio Civil</w:t>
      </w:r>
      <w:r w:rsidR="00BB0180">
        <w:rPr>
          <w:rFonts w:ascii="Courier New" w:hAnsi="Courier New" w:cs="Courier New"/>
          <w:sz w:val="24"/>
          <w:szCs w:val="24"/>
        </w:rPr>
        <w:t xml:space="preserve"> o quién </w:t>
      </w:r>
      <w:r w:rsidR="002F5D04">
        <w:rPr>
          <w:rFonts w:ascii="Courier New" w:hAnsi="Courier New" w:cs="Courier New"/>
          <w:sz w:val="24"/>
          <w:szCs w:val="24"/>
        </w:rPr>
        <w:t>é</w:t>
      </w:r>
      <w:r w:rsidR="00BB0180">
        <w:rPr>
          <w:rFonts w:ascii="Courier New" w:hAnsi="Courier New" w:cs="Courier New"/>
          <w:sz w:val="24"/>
          <w:szCs w:val="24"/>
        </w:rPr>
        <w:t>ste delegue</w:t>
      </w:r>
      <w:r w:rsidR="003E3845">
        <w:rPr>
          <w:rFonts w:ascii="Courier New" w:hAnsi="Courier New" w:cs="Courier New"/>
          <w:sz w:val="24"/>
          <w:szCs w:val="24"/>
        </w:rPr>
        <w:t>.</w:t>
      </w:r>
      <w:r w:rsidR="002F6C1E" w:rsidRPr="002F6C1E">
        <w:rPr>
          <w:rFonts w:ascii="Courier New" w:hAnsi="Courier New" w:cs="Courier New"/>
          <w:sz w:val="24"/>
          <w:szCs w:val="24"/>
        </w:rPr>
        <w:t xml:space="preserve"> </w:t>
      </w:r>
      <w:r w:rsidR="002F6C1E">
        <w:rPr>
          <w:rFonts w:ascii="Courier New" w:hAnsi="Courier New" w:cs="Courier New"/>
          <w:sz w:val="24"/>
          <w:szCs w:val="24"/>
        </w:rPr>
        <w:t>Además, participará en el seguimiento de la ejecución de dichas capacitaciones</w:t>
      </w:r>
      <w:r w:rsidR="003E3845">
        <w:rPr>
          <w:rFonts w:ascii="Courier New" w:hAnsi="Courier New" w:cs="Courier New"/>
          <w:sz w:val="24"/>
          <w:szCs w:val="24"/>
        </w:rPr>
        <w:t>, sea directamente, o bien, a través de la persona en que delegue esta función.</w:t>
      </w:r>
    </w:p>
    <w:p w14:paraId="7F307AFD" w14:textId="1832EDFE" w:rsidR="002F6C1E" w:rsidRDefault="000C1A76" w:rsidP="0021479D">
      <w:pPr>
        <w:tabs>
          <w:tab w:val="left" w:pos="3969"/>
        </w:tabs>
        <w:spacing w:before="240" w:after="240"/>
        <w:ind w:firstLine="3402"/>
        <w:jc w:val="both"/>
        <w:rPr>
          <w:rFonts w:ascii="Courier New" w:hAnsi="Courier New" w:cs="Courier New"/>
          <w:sz w:val="24"/>
          <w:szCs w:val="24"/>
        </w:rPr>
      </w:pPr>
      <w:r w:rsidRPr="007B69B3">
        <w:rPr>
          <w:rFonts w:ascii="Courier New" w:hAnsi="Courier New" w:cs="Courier New"/>
          <w:sz w:val="24"/>
          <w:szCs w:val="24"/>
        </w:rPr>
        <w:t xml:space="preserve">La Dirección Nacional del Servicio Civil deberá elaborar y publicar </w:t>
      </w:r>
      <w:r w:rsidR="009C3C3C" w:rsidRPr="007B69B3">
        <w:rPr>
          <w:rFonts w:ascii="Courier New" w:hAnsi="Courier New" w:cs="Courier New"/>
          <w:sz w:val="24"/>
          <w:szCs w:val="24"/>
        </w:rPr>
        <w:t>en su sitio web</w:t>
      </w:r>
      <w:r w:rsidR="0016469F" w:rsidRPr="007B69B3">
        <w:rPr>
          <w:rFonts w:ascii="Courier New" w:hAnsi="Courier New" w:cs="Courier New"/>
          <w:sz w:val="24"/>
          <w:szCs w:val="24"/>
        </w:rPr>
        <w:t>,</w:t>
      </w:r>
      <w:r w:rsidR="009C3C3C" w:rsidRPr="007B69B3">
        <w:rPr>
          <w:rFonts w:ascii="Courier New" w:hAnsi="Courier New" w:cs="Courier New"/>
          <w:sz w:val="24"/>
          <w:szCs w:val="24"/>
        </w:rPr>
        <w:t xml:space="preserve"> </w:t>
      </w:r>
      <w:r w:rsidRPr="007B69B3">
        <w:rPr>
          <w:rFonts w:ascii="Courier New" w:hAnsi="Courier New" w:cs="Courier New"/>
          <w:sz w:val="24"/>
          <w:szCs w:val="24"/>
        </w:rPr>
        <w:t xml:space="preserve">en el mes de marzo </w:t>
      </w:r>
      <w:r w:rsidR="0016469F" w:rsidRPr="007B69B3">
        <w:rPr>
          <w:rFonts w:ascii="Courier New" w:hAnsi="Courier New" w:cs="Courier New"/>
          <w:sz w:val="24"/>
          <w:szCs w:val="24"/>
        </w:rPr>
        <w:t xml:space="preserve">de cada año, </w:t>
      </w:r>
      <w:r w:rsidRPr="007B69B3">
        <w:rPr>
          <w:rFonts w:ascii="Courier New" w:hAnsi="Courier New" w:cs="Courier New"/>
          <w:sz w:val="24"/>
          <w:szCs w:val="24"/>
        </w:rPr>
        <w:t xml:space="preserve">un informe de los resultados de la implementación del </w:t>
      </w:r>
      <w:r w:rsidR="0016469F" w:rsidRPr="007B69B3">
        <w:rPr>
          <w:rFonts w:ascii="Courier New" w:hAnsi="Courier New" w:cs="Courier New"/>
          <w:sz w:val="24"/>
          <w:szCs w:val="24"/>
        </w:rPr>
        <w:t>P</w:t>
      </w:r>
      <w:r w:rsidRPr="007B69B3">
        <w:rPr>
          <w:rFonts w:ascii="Courier New" w:hAnsi="Courier New" w:cs="Courier New"/>
          <w:sz w:val="24"/>
          <w:szCs w:val="24"/>
        </w:rPr>
        <w:t xml:space="preserve">lan </w:t>
      </w:r>
      <w:r w:rsidR="0016469F" w:rsidRPr="007B69B3">
        <w:rPr>
          <w:rFonts w:ascii="Courier New" w:hAnsi="Courier New" w:cs="Courier New"/>
          <w:sz w:val="24"/>
          <w:szCs w:val="24"/>
        </w:rPr>
        <w:t>A</w:t>
      </w:r>
      <w:r w:rsidRPr="007B69B3">
        <w:rPr>
          <w:rFonts w:ascii="Courier New" w:hAnsi="Courier New" w:cs="Courier New"/>
          <w:sz w:val="24"/>
          <w:szCs w:val="24"/>
        </w:rPr>
        <w:t xml:space="preserve">nual de </w:t>
      </w:r>
      <w:r w:rsidR="0016469F" w:rsidRPr="007B69B3">
        <w:rPr>
          <w:rFonts w:ascii="Courier New" w:hAnsi="Courier New" w:cs="Courier New"/>
          <w:sz w:val="24"/>
          <w:szCs w:val="24"/>
        </w:rPr>
        <w:t>C</w:t>
      </w:r>
      <w:r w:rsidRPr="007B69B3">
        <w:rPr>
          <w:rFonts w:ascii="Courier New" w:hAnsi="Courier New" w:cs="Courier New"/>
          <w:sz w:val="24"/>
          <w:szCs w:val="24"/>
        </w:rPr>
        <w:t xml:space="preserve">apacitación </w:t>
      </w:r>
      <w:r w:rsidR="00CE6A82">
        <w:rPr>
          <w:rFonts w:ascii="Courier New" w:hAnsi="Courier New" w:cs="Courier New"/>
          <w:sz w:val="24"/>
          <w:szCs w:val="24"/>
        </w:rPr>
        <w:t>Transversal</w:t>
      </w:r>
      <w:r w:rsidR="00F65F38">
        <w:rPr>
          <w:rFonts w:ascii="Courier New" w:hAnsi="Courier New" w:cs="Courier New"/>
          <w:sz w:val="24"/>
          <w:szCs w:val="24"/>
        </w:rPr>
        <w:t xml:space="preserve"> del año anterior</w:t>
      </w:r>
      <w:r w:rsidRPr="007B69B3">
        <w:rPr>
          <w:rFonts w:ascii="Courier New" w:hAnsi="Courier New" w:cs="Courier New"/>
          <w:sz w:val="24"/>
          <w:szCs w:val="24"/>
        </w:rPr>
        <w:t>.”.</w:t>
      </w:r>
    </w:p>
    <w:p w14:paraId="5DD8B766" w14:textId="1ED78A76" w:rsidR="000C1A76" w:rsidRPr="007B69B3" w:rsidRDefault="00602260" w:rsidP="0021479D">
      <w:pPr>
        <w:tabs>
          <w:tab w:val="left" w:pos="3402"/>
        </w:tabs>
        <w:spacing w:before="240" w:after="240"/>
        <w:ind w:firstLine="2835"/>
        <w:jc w:val="both"/>
        <w:rPr>
          <w:rFonts w:ascii="Courier New" w:hAnsi="Courier New" w:cs="Courier New"/>
          <w:b/>
          <w:sz w:val="24"/>
          <w:szCs w:val="24"/>
        </w:rPr>
      </w:pPr>
      <w:r>
        <w:rPr>
          <w:rFonts w:ascii="Courier New" w:hAnsi="Courier New" w:cs="Courier New"/>
          <w:b/>
          <w:sz w:val="24"/>
          <w:szCs w:val="24"/>
        </w:rPr>
        <w:t>3</w:t>
      </w:r>
      <w:r w:rsidR="00390D18" w:rsidRPr="007B69B3">
        <w:rPr>
          <w:rFonts w:ascii="Courier New" w:hAnsi="Courier New" w:cs="Courier New"/>
          <w:b/>
          <w:sz w:val="24"/>
          <w:szCs w:val="24"/>
        </w:rPr>
        <w:t>)</w:t>
      </w:r>
      <w:r w:rsidR="0021479D">
        <w:rPr>
          <w:rFonts w:ascii="Courier New" w:hAnsi="Courier New" w:cs="Courier New"/>
          <w:b/>
          <w:sz w:val="24"/>
          <w:szCs w:val="24"/>
        </w:rPr>
        <w:tab/>
      </w:r>
      <w:r w:rsidR="000C1A76" w:rsidRPr="0021479D">
        <w:rPr>
          <w:rFonts w:ascii="Courier New" w:hAnsi="Courier New" w:cs="Courier New"/>
          <w:bCs/>
          <w:sz w:val="24"/>
          <w:szCs w:val="24"/>
        </w:rPr>
        <w:t>Agr</w:t>
      </w:r>
      <w:r w:rsidR="00C27F6C" w:rsidRPr="0021479D">
        <w:rPr>
          <w:rFonts w:ascii="Courier New" w:hAnsi="Courier New" w:cs="Courier New"/>
          <w:bCs/>
          <w:sz w:val="24"/>
          <w:szCs w:val="24"/>
        </w:rPr>
        <w:t>é</w:t>
      </w:r>
      <w:r w:rsidR="000C1A76" w:rsidRPr="0021479D">
        <w:rPr>
          <w:rFonts w:ascii="Courier New" w:hAnsi="Courier New" w:cs="Courier New"/>
          <w:bCs/>
          <w:sz w:val="24"/>
          <w:szCs w:val="24"/>
        </w:rPr>
        <w:t>ga</w:t>
      </w:r>
      <w:r w:rsidR="00C27F6C" w:rsidRPr="0021479D">
        <w:rPr>
          <w:rFonts w:ascii="Courier New" w:hAnsi="Courier New" w:cs="Courier New"/>
          <w:bCs/>
          <w:sz w:val="24"/>
          <w:szCs w:val="24"/>
        </w:rPr>
        <w:t>se</w:t>
      </w:r>
      <w:r w:rsidR="000C1A76" w:rsidRPr="0021479D">
        <w:rPr>
          <w:rFonts w:ascii="Courier New" w:hAnsi="Courier New" w:cs="Courier New"/>
          <w:bCs/>
          <w:sz w:val="24"/>
          <w:szCs w:val="24"/>
        </w:rPr>
        <w:t>,</w:t>
      </w:r>
      <w:r w:rsidR="000C1A76" w:rsidRPr="007B69B3">
        <w:rPr>
          <w:rFonts w:ascii="Courier New" w:hAnsi="Courier New" w:cs="Courier New"/>
          <w:sz w:val="24"/>
          <w:szCs w:val="24"/>
        </w:rPr>
        <w:t xml:space="preserve"> en su artículo trigésimo quinto, el siguiente inciso segundo, nuevo:</w:t>
      </w:r>
      <w:r w:rsidR="000C1A76" w:rsidRPr="007B69B3">
        <w:rPr>
          <w:rFonts w:ascii="Courier New" w:hAnsi="Courier New" w:cs="Courier New"/>
          <w:b/>
          <w:sz w:val="24"/>
          <w:szCs w:val="24"/>
        </w:rPr>
        <w:t xml:space="preserve">  </w:t>
      </w:r>
    </w:p>
    <w:p w14:paraId="43087013" w14:textId="18DCC753" w:rsidR="00D33C5C" w:rsidRPr="007B69B3" w:rsidRDefault="000C1A76" w:rsidP="0021479D">
      <w:pPr>
        <w:tabs>
          <w:tab w:val="left" w:pos="3969"/>
        </w:tabs>
        <w:spacing w:before="240" w:after="240"/>
        <w:ind w:firstLine="3402"/>
        <w:jc w:val="both"/>
        <w:rPr>
          <w:rFonts w:ascii="Courier New" w:hAnsi="Courier New" w:cs="Courier New"/>
          <w:sz w:val="24"/>
          <w:szCs w:val="24"/>
        </w:rPr>
      </w:pPr>
      <w:r w:rsidRPr="007B69B3">
        <w:rPr>
          <w:rFonts w:ascii="Courier New" w:hAnsi="Courier New" w:cs="Courier New"/>
          <w:sz w:val="24"/>
          <w:szCs w:val="24"/>
        </w:rPr>
        <w:t>“En aquellos casos en que un proyecto de ley proponga la utilización del proceso de selección regulado por el Párrafo 3°</w:t>
      </w:r>
      <w:r w:rsidR="0016469F" w:rsidRPr="007B69B3">
        <w:rPr>
          <w:rFonts w:ascii="Courier New" w:hAnsi="Courier New" w:cs="Courier New"/>
          <w:sz w:val="24"/>
          <w:szCs w:val="24"/>
        </w:rPr>
        <w:t>,</w:t>
      </w:r>
      <w:r w:rsidRPr="007B69B3">
        <w:rPr>
          <w:rFonts w:ascii="Courier New" w:hAnsi="Courier New" w:cs="Courier New"/>
          <w:sz w:val="24"/>
          <w:szCs w:val="24"/>
        </w:rPr>
        <w:t xml:space="preserve"> del Título VI</w:t>
      </w:r>
      <w:r w:rsidR="0016469F" w:rsidRPr="007B69B3">
        <w:rPr>
          <w:rFonts w:ascii="Courier New" w:hAnsi="Courier New" w:cs="Courier New"/>
          <w:sz w:val="24"/>
          <w:szCs w:val="24"/>
        </w:rPr>
        <w:t>,</w:t>
      </w:r>
      <w:r w:rsidRPr="007B69B3">
        <w:rPr>
          <w:rFonts w:ascii="Courier New" w:hAnsi="Courier New" w:cs="Courier New"/>
          <w:sz w:val="24"/>
          <w:szCs w:val="24"/>
        </w:rPr>
        <w:t xml:space="preserve"> de la presente ley o la participación de la Dirección Nacional del Servicio Civil o </w:t>
      </w:r>
      <w:r w:rsidR="00C27F6C" w:rsidRPr="007B69B3">
        <w:rPr>
          <w:rFonts w:ascii="Courier New" w:hAnsi="Courier New" w:cs="Courier New"/>
          <w:sz w:val="24"/>
          <w:szCs w:val="24"/>
        </w:rPr>
        <w:t>d</w:t>
      </w:r>
      <w:r w:rsidRPr="007B69B3">
        <w:rPr>
          <w:rFonts w:ascii="Courier New" w:hAnsi="Courier New" w:cs="Courier New"/>
          <w:sz w:val="24"/>
          <w:szCs w:val="24"/>
        </w:rPr>
        <w:t>el Consejo de Alta Dirección Pública o sus representantes para proveer un cargo, deberá solicitarse un informe a la Dirección Nacional del Servicio Civil</w:t>
      </w:r>
      <w:r w:rsidR="009C3C3C" w:rsidRPr="007B69B3">
        <w:rPr>
          <w:rFonts w:ascii="Courier New" w:hAnsi="Courier New" w:cs="Courier New"/>
          <w:sz w:val="24"/>
          <w:szCs w:val="24"/>
        </w:rPr>
        <w:t xml:space="preserve"> </w:t>
      </w:r>
      <w:r w:rsidR="00991955" w:rsidRPr="007B69B3">
        <w:rPr>
          <w:rFonts w:ascii="Courier New" w:hAnsi="Courier New" w:cs="Courier New"/>
          <w:sz w:val="24"/>
          <w:szCs w:val="24"/>
        </w:rPr>
        <w:t xml:space="preserve">para que </w:t>
      </w:r>
      <w:r w:rsidR="00C705DD" w:rsidRPr="007B69B3">
        <w:rPr>
          <w:rFonts w:ascii="Courier New" w:hAnsi="Courier New" w:cs="Courier New"/>
          <w:sz w:val="24"/>
          <w:szCs w:val="24"/>
        </w:rPr>
        <w:t>aquella</w:t>
      </w:r>
      <w:r w:rsidR="00991955" w:rsidRPr="007B69B3">
        <w:rPr>
          <w:rFonts w:ascii="Courier New" w:hAnsi="Courier New" w:cs="Courier New"/>
          <w:sz w:val="24"/>
          <w:szCs w:val="24"/>
        </w:rPr>
        <w:t xml:space="preserve"> </w:t>
      </w:r>
      <w:r w:rsidR="0016469F" w:rsidRPr="007B69B3">
        <w:rPr>
          <w:rFonts w:ascii="Courier New" w:hAnsi="Courier New" w:cs="Courier New"/>
          <w:sz w:val="24"/>
          <w:szCs w:val="24"/>
        </w:rPr>
        <w:t>dé</w:t>
      </w:r>
      <w:r w:rsidR="00991955" w:rsidRPr="007B69B3">
        <w:rPr>
          <w:rFonts w:ascii="Courier New" w:hAnsi="Courier New" w:cs="Courier New"/>
          <w:sz w:val="24"/>
          <w:szCs w:val="24"/>
        </w:rPr>
        <w:t xml:space="preserve"> cuenta de </w:t>
      </w:r>
      <w:r w:rsidR="009C3C3C" w:rsidRPr="007B69B3">
        <w:rPr>
          <w:rFonts w:ascii="Courier New" w:hAnsi="Courier New" w:cs="Courier New"/>
          <w:sz w:val="24"/>
          <w:szCs w:val="24"/>
        </w:rPr>
        <w:t>sus observaciones técnicas sobre el proyecto</w:t>
      </w:r>
      <w:r w:rsidR="00DC2CDB" w:rsidRPr="007B69B3">
        <w:rPr>
          <w:rFonts w:ascii="Courier New" w:hAnsi="Courier New" w:cs="Courier New"/>
          <w:sz w:val="24"/>
          <w:szCs w:val="24"/>
        </w:rPr>
        <w:t>.</w:t>
      </w:r>
      <w:r w:rsidRPr="007B69B3">
        <w:rPr>
          <w:rFonts w:ascii="Courier New" w:hAnsi="Courier New" w:cs="Courier New"/>
          <w:sz w:val="24"/>
          <w:szCs w:val="24"/>
        </w:rPr>
        <w:t xml:space="preserve"> </w:t>
      </w:r>
      <w:r w:rsidR="00DC2CDB" w:rsidRPr="007B69B3">
        <w:rPr>
          <w:rFonts w:ascii="Courier New" w:hAnsi="Courier New" w:cs="Courier New"/>
          <w:sz w:val="24"/>
          <w:szCs w:val="24"/>
        </w:rPr>
        <w:t>Dicho informe</w:t>
      </w:r>
      <w:r w:rsidRPr="007B69B3">
        <w:rPr>
          <w:rFonts w:ascii="Courier New" w:hAnsi="Courier New" w:cs="Courier New"/>
          <w:sz w:val="24"/>
          <w:szCs w:val="24"/>
        </w:rPr>
        <w:t xml:space="preserve"> deberá ser remitido al Congreso</w:t>
      </w:r>
      <w:r w:rsidR="00C27F6C" w:rsidRPr="007B69B3">
        <w:rPr>
          <w:rFonts w:ascii="Courier New" w:hAnsi="Courier New" w:cs="Courier New"/>
          <w:sz w:val="24"/>
          <w:szCs w:val="24"/>
        </w:rPr>
        <w:t xml:space="preserve"> Nacional</w:t>
      </w:r>
      <w:r w:rsidRPr="007B69B3">
        <w:rPr>
          <w:rFonts w:ascii="Courier New" w:hAnsi="Courier New" w:cs="Courier New"/>
          <w:sz w:val="24"/>
          <w:szCs w:val="24"/>
        </w:rPr>
        <w:t xml:space="preserve"> en el plazo de veinte días corridos</w:t>
      </w:r>
      <w:r w:rsidR="0016469F" w:rsidRPr="007B69B3">
        <w:rPr>
          <w:rFonts w:ascii="Courier New" w:hAnsi="Courier New" w:cs="Courier New"/>
          <w:sz w:val="24"/>
          <w:szCs w:val="24"/>
        </w:rPr>
        <w:t xml:space="preserve">, contado </w:t>
      </w:r>
      <w:r w:rsidR="00835992" w:rsidRPr="007B69B3">
        <w:rPr>
          <w:rFonts w:ascii="Courier New" w:hAnsi="Courier New" w:cs="Courier New"/>
          <w:sz w:val="24"/>
          <w:szCs w:val="24"/>
        </w:rPr>
        <w:t>desde la recepción de la solicitud</w:t>
      </w:r>
      <w:r w:rsidR="0016469F" w:rsidRPr="007B69B3">
        <w:rPr>
          <w:rFonts w:ascii="Courier New" w:hAnsi="Courier New" w:cs="Courier New"/>
          <w:sz w:val="24"/>
          <w:szCs w:val="24"/>
        </w:rPr>
        <w:t xml:space="preserve">, transcurridos los cuales, </w:t>
      </w:r>
      <w:r w:rsidRPr="007B69B3">
        <w:rPr>
          <w:rFonts w:ascii="Courier New" w:hAnsi="Courier New" w:cs="Courier New"/>
          <w:sz w:val="24"/>
          <w:szCs w:val="24"/>
        </w:rPr>
        <w:t>se tendrá por evacuado dicho trámite</w:t>
      </w:r>
      <w:r w:rsidR="00D33C5C" w:rsidRPr="0032164D">
        <w:rPr>
          <w:rFonts w:ascii="Courier New" w:hAnsi="Courier New" w:cs="Courier New"/>
          <w:sz w:val="24"/>
          <w:szCs w:val="24"/>
        </w:rPr>
        <w:t>, salvo que en la iniciativa legal respectiva se adjunte el informe de la mencionada Dirección.”</w:t>
      </w:r>
      <w:r w:rsidR="004A1E2C">
        <w:rPr>
          <w:rFonts w:ascii="Courier New" w:hAnsi="Courier New" w:cs="Courier New"/>
          <w:sz w:val="24"/>
          <w:szCs w:val="24"/>
        </w:rPr>
        <w:t>.</w:t>
      </w:r>
    </w:p>
    <w:p w14:paraId="4A53C9C4" w14:textId="5CD8F801" w:rsidR="00A81063" w:rsidRPr="0021479D" w:rsidRDefault="00602260" w:rsidP="0021479D">
      <w:pPr>
        <w:tabs>
          <w:tab w:val="left" w:pos="3402"/>
        </w:tabs>
        <w:spacing w:before="240" w:after="240"/>
        <w:ind w:firstLine="2835"/>
        <w:jc w:val="both"/>
        <w:rPr>
          <w:rFonts w:ascii="Courier New" w:hAnsi="Courier New" w:cs="Courier New"/>
          <w:bCs/>
          <w:sz w:val="24"/>
          <w:szCs w:val="24"/>
        </w:rPr>
      </w:pPr>
      <w:r>
        <w:rPr>
          <w:rFonts w:ascii="Courier New" w:hAnsi="Courier New" w:cs="Courier New"/>
          <w:b/>
          <w:sz w:val="24"/>
          <w:szCs w:val="24"/>
        </w:rPr>
        <w:t>4</w:t>
      </w:r>
      <w:r w:rsidR="00817D1E" w:rsidRPr="00227D0E">
        <w:rPr>
          <w:rFonts w:ascii="Courier New" w:hAnsi="Courier New" w:cs="Courier New"/>
          <w:b/>
          <w:sz w:val="24"/>
          <w:szCs w:val="24"/>
        </w:rPr>
        <w:t>)</w:t>
      </w:r>
      <w:r w:rsidR="0021479D">
        <w:rPr>
          <w:rFonts w:ascii="Courier New" w:hAnsi="Courier New" w:cs="Courier New"/>
          <w:b/>
          <w:sz w:val="24"/>
          <w:szCs w:val="24"/>
        </w:rPr>
        <w:tab/>
      </w:r>
      <w:r w:rsidR="006B57F7" w:rsidRPr="0021479D">
        <w:rPr>
          <w:rFonts w:ascii="Courier New" w:hAnsi="Courier New" w:cs="Courier New"/>
          <w:bCs/>
          <w:sz w:val="24"/>
          <w:szCs w:val="24"/>
        </w:rPr>
        <w:t>Elimínase, en el inciso primero d</w:t>
      </w:r>
      <w:r w:rsidR="00A81063" w:rsidRPr="0021479D">
        <w:rPr>
          <w:rFonts w:ascii="Courier New" w:hAnsi="Courier New" w:cs="Courier New"/>
          <w:bCs/>
          <w:sz w:val="24"/>
          <w:szCs w:val="24"/>
        </w:rPr>
        <w:t>el artículo trigésimo sexto, lo siguiente: “</w:t>
      </w:r>
      <w:r w:rsidR="006B57F7" w:rsidRPr="0021479D">
        <w:rPr>
          <w:rFonts w:ascii="Courier New" w:hAnsi="Courier New" w:cs="Courier New"/>
          <w:bCs/>
          <w:sz w:val="24"/>
          <w:szCs w:val="24"/>
        </w:rPr>
        <w:t xml:space="preserve">; </w:t>
      </w:r>
      <w:r w:rsidR="001660F0" w:rsidRPr="0021479D">
        <w:rPr>
          <w:rFonts w:ascii="Courier New" w:hAnsi="Courier New" w:cs="Courier New"/>
          <w:bCs/>
          <w:sz w:val="24"/>
          <w:szCs w:val="24"/>
        </w:rPr>
        <w:t xml:space="preserve">en la </w:t>
      </w:r>
      <w:r w:rsidR="00C638C0" w:rsidRPr="0021479D">
        <w:rPr>
          <w:rFonts w:ascii="Courier New" w:hAnsi="Courier New" w:cs="Courier New"/>
          <w:bCs/>
          <w:sz w:val="24"/>
          <w:szCs w:val="24"/>
        </w:rPr>
        <w:t>D</w:t>
      </w:r>
      <w:r w:rsidR="001660F0" w:rsidRPr="0021479D">
        <w:rPr>
          <w:rFonts w:ascii="Courier New" w:hAnsi="Courier New" w:cs="Courier New"/>
          <w:bCs/>
          <w:sz w:val="24"/>
          <w:szCs w:val="24"/>
        </w:rPr>
        <w:t>irección General de Obras Públicas y en la Dirección de Planeamiento del Ministerio de Obras Públicas, a los cargos de segundo nivel jerárquico”</w:t>
      </w:r>
      <w:r w:rsidR="00036676" w:rsidRPr="0021479D">
        <w:rPr>
          <w:rFonts w:ascii="Courier New" w:hAnsi="Courier New" w:cs="Courier New"/>
          <w:bCs/>
          <w:sz w:val="24"/>
          <w:szCs w:val="24"/>
        </w:rPr>
        <w:t>.</w:t>
      </w:r>
    </w:p>
    <w:p w14:paraId="3432EDB6" w14:textId="70A33790" w:rsidR="00602260" w:rsidRDefault="00602260" w:rsidP="0021479D">
      <w:pPr>
        <w:tabs>
          <w:tab w:val="left" w:pos="3402"/>
        </w:tabs>
        <w:spacing w:before="240" w:after="240"/>
        <w:ind w:firstLine="2835"/>
        <w:jc w:val="both"/>
        <w:rPr>
          <w:rFonts w:ascii="Courier New" w:hAnsi="Courier New" w:cs="Courier New"/>
          <w:sz w:val="24"/>
          <w:szCs w:val="24"/>
        </w:rPr>
      </w:pPr>
      <w:r>
        <w:rPr>
          <w:rFonts w:ascii="Courier New" w:hAnsi="Courier New" w:cs="Courier New"/>
          <w:b/>
          <w:sz w:val="24"/>
          <w:szCs w:val="24"/>
        </w:rPr>
        <w:t>5</w:t>
      </w:r>
      <w:r w:rsidR="00390D18" w:rsidRPr="007B69B3">
        <w:rPr>
          <w:rFonts w:ascii="Courier New" w:hAnsi="Courier New" w:cs="Courier New"/>
          <w:b/>
          <w:sz w:val="24"/>
          <w:szCs w:val="24"/>
        </w:rPr>
        <w:t>)</w:t>
      </w:r>
      <w:r w:rsidR="0021479D">
        <w:rPr>
          <w:rFonts w:ascii="Courier New" w:hAnsi="Courier New" w:cs="Courier New"/>
          <w:b/>
          <w:sz w:val="24"/>
          <w:szCs w:val="24"/>
        </w:rPr>
        <w:tab/>
      </w:r>
      <w:r w:rsidR="000C1A76" w:rsidRPr="0021479D">
        <w:rPr>
          <w:rFonts w:ascii="Courier New" w:hAnsi="Courier New" w:cs="Courier New"/>
          <w:bCs/>
          <w:sz w:val="24"/>
          <w:szCs w:val="24"/>
        </w:rPr>
        <w:t>Incorp</w:t>
      </w:r>
      <w:r w:rsidR="00AB3C01" w:rsidRPr="0021479D">
        <w:rPr>
          <w:rFonts w:ascii="Courier New" w:hAnsi="Courier New" w:cs="Courier New"/>
          <w:bCs/>
          <w:sz w:val="24"/>
          <w:szCs w:val="24"/>
        </w:rPr>
        <w:t>ó</w:t>
      </w:r>
      <w:r w:rsidR="000C1A76" w:rsidRPr="0021479D">
        <w:rPr>
          <w:rFonts w:ascii="Courier New" w:hAnsi="Courier New" w:cs="Courier New"/>
          <w:bCs/>
          <w:sz w:val="24"/>
          <w:szCs w:val="24"/>
        </w:rPr>
        <w:t>ra</w:t>
      </w:r>
      <w:r w:rsidR="00FD0E1E" w:rsidRPr="0021479D">
        <w:rPr>
          <w:rFonts w:ascii="Courier New" w:hAnsi="Courier New" w:cs="Courier New"/>
          <w:bCs/>
          <w:sz w:val="24"/>
          <w:szCs w:val="24"/>
        </w:rPr>
        <w:t>n</w:t>
      </w:r>
      <w:r w:rsidR="00AB3C01" w:rsidRPr="0021479D">
        <w:rPr>
          <w:rFonts w:ascii="Courier New" w:hAnsi="Courier New" w:cs="Courier New"/>
          <w:bCs/>
          <w:sz w:val="24"/>
          <w:szCs w:val="24"/>
        </w:rPr>
        <w:t>se</w:t>
      </w:r>
      <w:r>
        <w:rPr>
          <w:rFonts w:ascii="Courier New" w:hAnsi="Courier New" w:cs="Courier New"/>
          <w:sz w:val="24"/>
          <w:szCs w:val="24"/>
        </w:rPr>
        <w:t xml:space="preserve"> las siguientes modificaciones </w:t>
      </w:r>
      <w:r w:rsidR="00AB3C01" w:rsidRPr="007B69B3">
        <w:rPr>
          <w:rFonts w:ascii="Courier New" w:hAnsi="Courier New" w:cs="Courier New"/>
          <w:sz w:val="24"/>
          <w:szCs w:val="24"/>
        </w:rPr>
        <w:t>del</w:t>
      </w:r>
      <w:r w:rsidR="000C1A76" w:rsidRPr="007B69B3">
        <w:rPr>
          <w:rFonts w:ascii="Courier New" w:hAnsi="Courier New" w:cs="Courier New"/>
          <w:sz w:val="24"/>
          <w:szCs w:val="24"/>
        </w:rPr>
        <w:t xml:space="preserve"> artículo trigésimo sexto bis</w:t>
      </w:r>
      <w:r>
        <w:rPr>
          <w:rFonts w:ascii="Courier New" w:hAnsi="Courier New" w:cs="Courier New"/>
          <w:sz w:val="24"/>
          <w:szCs w:val="24"/>
        </w:rPr>
        <w:t>:</w:t>
      </w:r>
    </w:p>
    <w:p w14:paraId="74C3D40A" w14:textId="0C0F11D1" w:rsidR="000C1A76" w:rsidRDefault="00CC1D54"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a)</w:t>
      </w:r>
      <w:r w:rsidR="0021479D">
        <w:rPr>
          <w:rFonts w:ascii="Courier New" w:hAnsi="Courier New" w:cs="Courier New"/>
          <w:sz w:val="24"/>
          <w:szCs w:val="24"/>
        </w:rPr>
        <w:tab/>
      </w:r>
      <w:r w:rsidR="00602260">
        <w:rPr>
          <w:rFonts w:ascii="Courier New" w:hAnsi="Courier New" w:cs="Courier New"/>
          <w:sz w:val="24"/>
          <w:szCs w:val="24"/>
        </w:rPr>
        <w:t>Agrégase a</w:t>
      </w:r>
      <w:r w:rsidR="00602260" w:rsidRPr="007B69B3">
        <w:rPr>
          <w:rFonts w:ascii="Courier New" w:hAnsi="Courier New" w:cs="Courier New"/>
          <w:sz w:val="24"/>
          <w:szCs w:val="24"/>
        </w:rPr>
        <w:t>l final del inciso primero</w:t>
      </w:r>
      <w:r w:rsidR="00602260">
        <w:rPr>
          <w:rFonts w:ascii="Courier New" w:hAnsi="Courier New" w:cs="Courier New"/>
          <w:sz w:val="24"/>
          <w:szCs w:val="24"/>
        </w:rPr>
        <w:t>,</w:t>
      </w:r>
      <w:r w:rsidR="00602260" w:rsidRPr="007B69B3">
        <w:rPr>
          <w:rFonts w:ascii="Courier New" w:hAnsi="Courier New" w:cs="Courier New"/>
          <w:sz w:val="24"/>
          <w:szCs w:val="24"/>
        </w:rPr>
        <w:t xml:space="preserve"> </w:t>
      </w:r>
      <w:r w:rsidR="000C1A76" w:rsidRPr="007B69B3">
        <w:rPr>
          <w:rFonts w:ascii="Courier New" w:hAnsi="Courier New" w:cs="Courier New"/>
          <w:sz w:val="24"/>
          <w:szCs w:val="24"/>
        </w:rPr>
        <w:t xml:space="preserve">a continuación del punto aparte que pasa a ser seguido, la siguiente oración: “La asunción de funciones de estos directivos será inmediata, sin esperar la total tramitación de los decretos de exención antes señalados.”. </w:t>
      </w:r>
    </w:p>
    <w:p w14:paraId="20AF4DC5" w14:textId="4802F90F" w:rsidR="00602260" w:rsidRDefault="00CC1D54"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b)</w:t>
      </w:r>
      <w:r w:rsidR="0021479D">
        <w:rPr>
          <w:rFonts w:ascii="Courier New" w:hAnsi="Courier New" w:cs="Courier New"/>
          <w:sz w:val="24"/>
          <w:szCs w:val="24"/>
        </w:rPr>
        <w:tab/>
      </w:r>
      <w:r w:rsidR="00602260">
        <w:rPr>
          <w:rFonts w:ascii="Courier New" w:hAnsi="Courier New" w:cs="Courier New"/>
          <w:sz w:val="24"/>
          <w:szCs w:val="24"/>
        </w:rPr>
        <w:t>Agrégase un inciso final</w:t>
      </w:r>
      <w:r w:rsidR="00FD0E1E">
        <w:rPr>
          <w:rFonts w:ascii="Courier New" w:hAnsi="Courier New" w:cs="Courier New"/>
          <w:sz w:val="24"/>
          <w:szCs w:val="24"/>
        </w:rPr>
        <w:t>,</w:t>
      </w:r>
      <w:r w:rsidR="00602260">
        <w:rPr>
          <w:rFonts w:ascii="Courier New" w:hAnsi="Courier New" w:cs="Courier New"/>
          <w:sz w:val="24"/>
          <w:szCs w:val="24"/>
        </w:rPr>
        <w:t xml:space="preserve"> nuevo</w:t>
      </w:r>
      <w:r w:rsidR="00FD0E1E">
        <w:rPr>
          <w:rFonts w:ascii="Courier New" w:hAnsi="Courier New" w:cs="Courier New"/>
          <w:sz w:val="24"/>
          <w:szCs w:val="24"/>
        </w:rPr>
        <w:t>,</w:t>
      </w:r>
      <w:r w:rsidR="00602260">
        <w:rPr>
          <w:rFonts w:ascii="Courier New" w:hAnsi="Courier New" w:cs="Courier New"/>
          <w:sz w:val="24"/>
          <w:szCs w:val="24"/>
        </w:rPr>
        <w:t xml:space="preserve"> del siguiente tenor:</w:t>
      </w:r>
    </w:p>
    <w:p w14:paraId="39237794" w14:textId="30C093A0" w:rsidR="00602260" w:rsidRPr="007B69B3" w:rsidRDefault="0021479D" w:rsidP="0021479D">
      <w:pPr>
        <w:tabs>
          <w:tab w:val="left" w:pos="3969"/>
        </w:tabs>
        <w:spacing w:before="240" w:after="240"/>
        <w:ind w:firstLine="3402"/>
        <w:jc w:val="both"/>
        <w:rPr>
          <w:rFonts w:ascii="Courier New" w:hAnsi="Courier New" w:cs="Courier New"/>
          <w:sz w:val="24"/>
          <w:szCs w:val="24"/>
        </w:rPr>
      </w:pPr>
      <w:r>
        <w:rPr>
          <w:rFonts w:ascii="Courier New" w:hAnsi="Courier New" w:cs="Courier New"/>
          <w:sz w:val="24"/>
          <w:szCs w:val="24"/>
        </w:rPr>
        <w:tab/>
        <w:t>“</w:t>
      </w:r>
      <w:r w:rsidR="00602260">
        <w:rPr>
          <w:rFonts w:ascii="Courier New" w:hAnsi="Courier New" w:cs="Courier New"/>
          <w:sz w:val="24"/>
          <w:szCs w:val="24"/>
        </w:rPr>
        <w:t xml:space="preserve">Los cargos nombrados de conformidad a este artículo no tendrán derecho a la </w:t>
      </w:r>
      <w:r w:rsidR="00602260">
        <w:rPr>
          <w:rFonts w:ascii="Courier New" w:hAnsi="Courier New" w:cs="Courier New"/>
          <w:sz w:val="24"/>
          <w:szCs w:val="24"/>
        </w:rPr>
        <w:lastRenderedPageBreak/>
        <w:t xml:space="preserve">indemnización a que se refiere el inciso tercero del artículo quincuagésimo octavo.”.  </w:t>
      </w:r>
    </w:p>
    <w:p w14:paraId="298C164F" w14:textId="25EE3BD1" w:rsidR="000C1A76" w:rsidRPr="00C57ABD" w:rsidRDefault="00602260" w:rsidP="0021479D">
      <w:pPr>
        <w:tabs>
          <w:tab w:val="left" w:pos="3402"/>
        </w:tabs>
        <w:spacing w:before="240" w:after="240"/>
        <w:ind w:firstLine="2835"/>
        <w:jc w:val="both"/>
        <w:rPr>
          <w:rFonts w:ascii="Courier New" w:hAnsi="Courier New" w:cs="Courier New"/>
          <w:sz w:val="24"/>
          <w:szCs w:val="24"/>
        </w:rPr>
      </w:pPr>
      <w:r>
        <w:rPr>
          <w:rFonts w:ascii="Courier New" w:hAnsi="Courier New" w:cs="Courier New"/>
          <w:b/>
          <w:sz w:val="24"/>
          <w:szCs w:val="24"/>
        </w:rPr>
        <w:t>6</w:t>
      </w:r>
      <w:r w:rsidR="00390D18" w:rsidRPr="00C57ABD">
        <w:rPr>
          <w:rFonts w:ascii="Courier New" w:hAnsi="Courier New" w:cs="Courier New"/>
          <w:b/>
          <w:sz w:val="24"/>
          <w:szCs w:val="24"/>
        </w:rPr>
        <w:t>)</w:t>
      </w:r>
      <w:r w:rsidR="0021479D">
        <w:rPr>
          <w:rFonts w:ascii="Courier New" w:hAnsi="Courier New" w:cs="Courier New"/>
          <w:b/>
          <w:sz w:val="24"/>
          <w:szCs w:val="24"/>
        </w:rPr>
        <w:tab/>
      </w:r>
      <w:r w:rsidR="00AB3C01" w:rsidRPr="00C57ABD">
        <w:rPr>
          <w:rFonts w:ascii="Courier New" w:hAnsi="Courier New" w:cs="Courier New"/>
          <w:sz w:val="24"/>
          <w:szCs w:val="24"/>
        </w:rPr>
        <w:t xml:space="preserve">Intercálase </w:t>
      </w:r>
      <w:r w:rsidR="00E302D8" w:rsidRPr="00C57ABD">
        <w:rPr>
          <w:rFonts w:ascii="Courier New" w:hAnsi="Courier New" w:cs="Courier New"/>
          <w:sz w:val="24"/>
          <w:szCs w:val="24"/>
        </w:rPr>
        <w:t>en e</w:t>
      </w:r>
      <w:r w:rsidR="00AB3C01" w:rsidRPr="00C57ABD">
        <w:rPr>
          <w:rFonts w:ascii="Courier New" w:hAnsi="Courier New" w:cs="Courier New"/>
          <w:sz w:val="24"/>
          <w:szCs w:val="24"/>
        </w:rPr>
        <w:t>l</w:t>
      </w:r>
      <w:r w:rsidR="00E302D8" w:rsidRPr="00C57ABD">
        <w:rPr>
          <w:rFonts w:ascii="Courier New" w:hAnsi="Courier New" w:cs="Courier New"/>
          <w:sz w:val="24"/>
          <w:szCs w:val="24"/>
        </w:rPr>
        <w:t xml:space="preserve"> </w:t>
      </w:r>
      <w:r w:rsidR="000C1A76" w:rsidRPr="00C57ABD">
        <w:rPr>
          <w:rFonts w:ascii="Courier New" w:hAnsi="Courier New" w:cs="Courier New"/>
          <w:sz w:val="24"/>
          <w:szCs w:val="24"/>
        </w:rPr>
        <w:t xml:space="preserve">artículo trigésimo noveno, </w:t>
      </w:r>
      <w:r w:rsidR="00705E22">
        <w:rPr>
          <w:rFonts w:ascii="Courier New" w:hAnsi="Courier New" w:cs="Courier New"/>
          <w:sz w:val="24"/>
          <w:szCs w:val="24"/>
        </w:rPr>
        <w:t xml:space="preserve">el siguiente inciso segundo, nuevo, </w:t>
      </w:r>
      <w:r w:rsidR="00AB3C01" w:rsidRPr="00C57ABD">
        <w:rPr>
          <w:rFonts w:ascii="Courier New" w:hAnsi="Courier New" w:cs="Courier New"/>
          <w:sz w:val="24"/>
          <w:szCs w:val="24"/>
        </w:rPr>
        <w:t xml:space="preserve">pasando el actual </w:t>
      </w:r>
      <w:r w:rsidR="006B57F7">
        <w:rPr>
          <w:rFonts w:ascii="Courier New" w:hAnsi="Courier New" w:cs="Courier New"/>
          <w:sz w:val="24"/>
          <w:szCs w:val="24"/>
        </w:rPr>
        <w:t xml:space="preserve">inciso segundo </w:t>
      </w:r>
      <w:r w:rsidR="00AB3C01" w:rsidRPr="00C57ABD">
        <w:rPr>
          <w:rFonts w:ascii="Courier New" w:hAnsi="Courier New" w:cs="Courier New"/>
          <w:sz w:val="24"/>
          <w:szCs w:val="24"/>
        </w:rPr>
        <w:t>a</w:t>
      </w:r>
      <w:r w:rsidR="000C1A76" w:rsidRPr="00C57ABD">
        <w:rPr>
          <w:rFonts w:ascii="Courier New" w:hAnsi="Courier New" w:cs="Courier New"/>
          <w:sz w:val="24"/>
          <w:szCs w:val="24"/>
        </w:rPr>
        <w:t xml:space="preserve"> ser tercero:  </w:t>
      </w:r>
    </w:p>
    <w:p w14:paraId="7BFB0A66" w14:textId="3A8B4D97" w:rsidR="009F23C1" w:rsidRDefault="000C1A76" w:rsidP="0021479D">
      <w:pPr>
        <w:spacing w:before="240" w:after="240"/>
        <w:ind w:firstLine="3402"/>
        <w:jc w:val="both"/>
        <w:rPr>
          <w:rFonts w:ascii="Courier New" w:hAnsi="Courier New" w:cs="Courier New"/>
          <w:sz w:val="24"/>
          <w:szCs w:val="24"/>
        </w:rPr>
      </w:pPr>
      <w:r w:rsidRPr="00C57ABD">
        <w:rPr>
          <w:rFonts w:ascii="Courier New" w:hAnsi="Courier New" w:cs="Courier New"/>
          <w:sz w:val="24"/>
          <w:szCs w:val="24"/>
        </w:rPr>
        <w:t>“Las personas que sean nombradas en cargos de Alta Dirección Pública mantendrán sus regímenes previsionales, sin perjuicio de que se incorporen a servicios públicos cuyo personal se encuentre sujeto a un régimen previsional diferente.”.</w:t>
      </w:r>
    </w:p>
    <w:p w14:paraId="5CE3FABE" w14:textId="2138B7C3" w:rsidR="000C1A76" w:rsidRPr="00C57ABD" w:rsidRDefault="002E0ED4" w:rsidP="0021479D">
      <w:pPr>
        <w:tabs>
          <w:tab w:val="left" w:pos="3402"/>
        </w:tabs>
        <w:spacing w:before="240" w:after="240"/>
        <w:ind w:firstLine="2835"/>
        <w:jc w:val="both"/>
        <w:rPr>
          <w:rFonts w:ascii="Courier New" w:hAnsi="Courier New" w:cs="Courier New"/>
          <w:sz w:val="24"/>
          <w:szCs w:val="24"/>
        </w:rPr>
      </w:pPr>
      <w:r>
        <w:rPr>
          <w:rFonts w:ascii="Courier New" w:hAnsi="Courier New" w:cs="Courier New"/>
          <w:b/>
          <w:sz w:val="24"/>
          <w:szCs w:val="24"/>
        </w:rPr>
        <w:t>7</w:t>
      </w:r>
      <w:r w:rsidR="00133679" w:rsidRPr="00C57ABD">
        <w:rPr>
          <w:rFonts w:ascii="Courier New" w:hAnsi="Courier New" w:cs="Courier New"/>
          <w:b/>
          <w:sz w:val="24"/>
          <w:szCs w:val="24"/>
        </w:rPr>
        <w:t>)</w:t>
      </w:r>
      <w:r w:rsidR="0021479D">
        <w:rPr>
          <w:rFonts w:ascii="Courier New" w:hAnsi="Courier New" w:cs="Courier New"/>
          <w:sz w:val="24"/>
          <w:szCs w:val="24"/>
        </w:rPr>
        <w:tab/>
      </w:r>
      <w:r w:rsidR="00E873E4" w:rsidRPr="00C57ABD">
        <w:rPr>
          <w:rFonts w:ascii="Courier New" w:hAnsi="Courier New" w:cs="Courier New"/>
          <w:sz w:val="24"/>
          <w:szCs w:val="24"/>
        </w:rPr>
        <w:t>Modifícase</w:t>
      </w:r>
      <w:r w:rsidR="000C1A76" w:rsidRPr="00C57ABD">
        <w:rPr>
          <w:rFonts w:ascii="Courier New" w:hAnsi="Courier New" w:cs="Courier New"/>
          <w:sz w:val="24"/>
          <w:szCs w:val="24"/>
        </w:rPr>
        <w:t xml:space="preserve"> </w:t>
      </w:r>
      <w:r w:rsidR="0018394F" w:rsidRPr="00C57ABD">
        <w:rPr>
          <w:rFonts w:ascii="Courier New" w:hAnsi="Courier New" w:cs="Courier New"/>
          <w:sz w:val="24"/>
          <w:szCs w:val="24"/>
        </w:rPr>
        <w:t xml:space="preserve">el </w:t>
      </w:r>
      <w:r w:rsidR="000C1A76" w:rsidRPr="00C57ABD">
        <w:rPr>
          <w:rFonts w:ascii="Courier New" w:hAnsi="Courier New" w:cs="Courier New"/>
          <w:sz w:val="24"/>
          <w:szCs w:val="24"/>
        </w:rPr>
        <w:t>artículo cuadragésimo octavo</w:t>
      </w:r>
      <w:r w:rsidR="00E873E4" w:rsidRPr="00C57ABD">
        <w:rPr>
          <w:rFonts w:ascii="Courier New" w:hAnsi="Courier New" w:cs="Courier New"/>
          <w:sz w:val="24"/>
          <w:szCs w:val="24"/>
        </w:rPr>
        <w:t xml:space="preserve"> de la siguiente forma</w:t>
      </w:r>
      <w:r w:rsidR="000C1A76" w:rsidRPr="00C57ABD">
        <w:rPr>
          <w:rFonts w:ascii="Courier New" w:hAnsi="Courier New" w:cs="Courier New"/>
          <w:sz w:val="24"/>
          <w:szCs w:val="24"/>
        </w:rPr>
        <w:t xml:space="preserve">: </w:t>
      </w:r>
    </w:p>
    <w:p w14:paraId="31173054" w14:textId="0628B2CE" w:rsidR="000C1A76" w:rsidRPr="00C57ABD" w:rsidRDefault="009F23C1"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a)</w:t>
      </w:r>
      <w:r w:rsidR="0021479D">
        <w:rPr>
          <w:rFonts w:ascii="Courier New" w:hAnsi="Courier New" w:cs="Courier New"/>
          <w:sz w:val="24"/>
          <w:szCs w:val="24"/>
        </w:rPr>
        <w:tab/>
      </w:r>
      <w:r w:rsidRPr="006E3361">
        <w:rPr>
          <w:rFonts w:ascii="Courier New" w:hAnsi="Courier New" w:cs="Courier New"/>
          <w:sz w:val="24"/>
          <w:szCs w:val="24"/>
        </w:rPr>
        <w:t>Reemplázase</w:t>
      </w:r>
      <w:r w:rsidR="00705E22">
        <w:rPr>
          <w:rFonts w:ascii="Courier New" w:hAnsi="Courier New" w:cs="Courier New"/>
          <w:sz w:val="24"/>
          <w:szCs w:val="24"/>
        </w:rPr>
        <w:t>, en su inciso primero,</w:t>
      </w:r>
      <w:r w:rsidRPr="006E3361">
        <w:rPr>
          <w:rFonts w:ascii="Courier New" w:hAnsi="Courier New" w:cs="Courier New"/>
          <w:sz w:val="24"/>
          <w:szCs w:val="24"/>
        </w:rPr>
        <w:t xml:space="preserve"> la oración que sigue a la frase: “que se comunicará”, por la siguiente oración: “de acuerdo con lo dispuesto en el artículo 49 de la ley N°</w:t>
      </w:r>
      <w:r w:rsidR="00705E22">
        <w:rPr>
          <w:rFonts w:ascii="Courier New" w:hAnsi="Courier New" w:cs="Courier New"/>
          <w:sz w:val="24"/>
          <w:szCs w:val="24"/>
        </w:rPr>
        <w:t xml:space="preserve"> </w:t>
      </w:r>
      <w:r w:rsidRPr="006E3361">
        <w:rPr>
          <w:rFonts w:ascii="Courier New" w:hAnsi="Courier New" w:cs="Courier New"/>
          <w:sz w:val="24"/>
          <w:szCs w:val="24"/>
        </w:rPr>
        <w:t>21.306.”.</w:t>
      </w:r>
    </w:p>
    <w:p w14:paraId="61A5D02B" w14:textId="6C4E8DEA" w:rsidR="000C1A76" w:rsidRDefault="000C1A76"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b)</w:t>
      </w:r>
      <w:r w:rsidR="0021479D">
        <w:rPr>
          <w:rFonts w:ascii="Courier New" w:hAnsi="Courier New" w:cs="Courier New"/>
          <w:sz w:val="24"/>
          <w:szCs w:val="24"/>
        </w:rPr>
        <w:tab/>
      </w:r>
      <w:r w:rsidR="0018394F" w:rsidRPr="00C57ABD">
        <w:rPr>
          <w:rFonts w:ascii="Courier New" w:hAnsi="Courier New" w:cs="Courier New"/>
          <w:sz w:val="24"/>
          <w:szCs w:val="24"/>
        </w:rPr>
        <w:t>Reemplázase e</w:t>
      </w:r>
      <w:r w:rsidRPr="00C57ABD">
        <w:rPr>
          <w:rFonts w:ascii="Courier New" w:hAnsi="Courier New" w:cs="Courier New"/>
          <w:sz w:val="24"/>
          <w:szCs w:val="24"/>
        </w:rPr>
        <w:t xml:space="preserve">n su inciso cuarto, </w:t>
      </w:r>
      <w:r w:rsidR="00133679" w:rsidRPr="00C57ABD">
        <w:rPr>
          <w:rFonts w:ascii="Courier New" w:hAnsi="Courier New" w:cs="Courier New"/>
          <w:sz w:val="24"/>
          <w:szCs w:val="24"/>
        </w:rPr>
        <w:t>los vocablos “un registro con”</w:t>
      </w:r>
      <w:r w:rsidRPr="00C57ABD">
        <w:rPr>
          <w:rFonts w:ascii="Courier New" w:hAnsi="Courier New" w:cs="Courier New"/>
          <w:sz w:val="24"/>
          <w:szCs w:val="24"/>
        </w:rPr>
        <w:t xml:space="preserve"> por “el Registro de Alta Dirección Pública, el que contendrá” e interc</w:t>
      </w:r>
      <w:r w:rsidR="00E873E4" w:rsidRPr="00C57ABD">
        <w:rPr>
          <w:rFonts w:ascii="Courier New" w:hAnsi="Courier New" w:cs="Courier New"/>
          <w:sz w:val="24"/>
          <w:szCs w:val="24"/>
        </w:rPr>
        <w:t>á</w:t>
      </w:r>
      <w:r w:rsidRPr="00C57ABD">
        <w:rPr>
          <w:rFonts w:ascii="Courier New" w:hAnsi="Courier New" w:cs="Courier New"/>
          <w:sz w:val="24"/>
          <w:szCs w:val="24"/>
        </w:rPr>
        <w:t>la</w:t>
      </w:r>
      <w:r w:rsidR="00E873E4" w:rsidRPr="00C57ABD">
        <w:rPr>
          <w:rFonts w:ascii="Courier New" w:hAnsi="Courier New" w:cs="Courier New"/>
          <w:sz w:val="24"/>
          <w:szCs w:val="24"/>
        </w:rPr>
        <w:t>se</w:t>
      </w:r>
      <w:r w:rsidRPr="00C57ABD">
        <w:rPr>
          <w:rFonts w:ascii="Courier New" w:hAnsi="Courier New" w:cs="Courier New"/>
          <w:sz w:val="24"/>
          <w:szCs w:val="24"/>
        </w:rPr>
        <w:t xml:space="preserve">, antes del </w:t>
      </w:r>
      <w:r w:rsidR="006E31A6">
        <w:rPr>
          <w:rFonts w:ascii="Courier New" w:hAnsi="Courier New" w:cs="Courier New"/>
          <w:sz w:val="24"/>
          <w:szCs w:val="24"/>
        </w:rPr>
        <w:t xml:space="preserve">primer </w:t>
      </w:r>
      <w:r w:rsidRPr="00C57ABD">
        <w:rPr>
          <w:rFonts w:ascii="Courier New" w:hAnsi="Courier New" w:cs="Courier New"/>
          <w:sz w:val="24"/>
          <w:szCs w:val="24"/>
        </w:rPr>
        <w:t>punto seguido, la frase “</w:t>
      </w:r>
      <w:r w:rsidR="00705E22">
        <w:rPr>
          <w:rFonts w:ascii="Courier New" w:hAnsi="Courier New" w:cs="Courier New"/>
          <w:sz w:val="24"/>
          <w:szCs w:val="24"/>
        </w:rPr>
        <w:t xml:space="preserve">, </w:t>
      </w:r>
      <w:r w:rsidRPr="00C57ABD">
        <w:rPr>
          <w:rFonts w:ascii="Courier New" w:hAnsi="Courier New" w:cs="Courier New"/>
          <w:sz w:val="24"/>
          <w:szCs w:val="24"/>
        </w:rPr>
        <w:t xml:space="preserve">o que </w:t>
      </w:r>
      <w:r w:rsidR="006E31A6">
        <w:rPr>
          <w:rFonts w:ascii="Courier New" w:hAnsi="Courier New" w:cs="Courier New"/>
          <w:sz w:val="24"/>
          <w:szCs w:val="24"/>
        </w:rPr>
        <w:t>hayan participado</w:t>
      </w:r>
      <w:r w:rsidR="006E31A6" w:rsidRPr="00C57ABD">
        <w:rPr>
          <w:rFonts w:ascii="Courier New" w:hAnsi="Courier New" w:cs="Courier New"/>
          <w:sz w:val="24"/>
          <w:szCs w:val="24"/>
        </w:rPr>
        <w:t xml:space="preserve"> </w:t>
      </w:r>
      <w:r w:rsidRPr="00C57ABD">
        <w:rPr>
          <w:rFonts w:ascii="Courier New" w:hAnsi="Courier New" w:cs="Courier New"/>
          <w:sz w:val="24"/>
          <w:szCs w:val="24"/>
        </w:rPr>
        <w:t>en los procesos de preselección que regula el artículo cuadragésimo noveno bis”</w:t>
      </w:r>
      <w:r w:rsidR="00705E22">
        <w:rPr>
          <w:rFonts w:ascii="Courier New" w:hAnsi="Courier New" w:cs="Courier New"/>
          <w:sz w:val="24"/>
          <w:szCs w:val="24"/>
        </w:rPr>
        <w:t>;</w:t>
      </w:r>
      <w:r w:rsidRPr="00C57ABD">
        <w:rPr>
          <w:rFonts w:ascii="Courier New" w:hAnsi="Courier New" w:cs="Courier New"/>
          <w:sz w:val="24"/>
          <w:szCs w:val="24"/>
        </w:rPr>
        <w:t xml:space="preserve"> y reempl</w:t>
      </w:r>
      <w:r w:rsidR="00E873E4" w:rsidRPr="00C57ABD">
        <w:rPr>
          <w:rFonts w:ascii="Courier New" w:hAnsi="Courier New" w:cs="Courier New"/>
          <w:sz w:val="24"/>
          <w:szCs w:val="24"/>
        </w:rPr>
        <w:t>á</w:t>
      </w:r>
      <w:r w:rsidRPr="00C57ABD">
        <w:rPr>
          <w:rFonts w:ascii="Courier New" w:hAnsi="Courier New" w:cs="Courier New"/>
          <w:sz w:val="24"/>
          <w:szCs w:val="24"/>
        </w:rPr>
        <w:t>za</w:t>
      </w:r>
      <w:r w:rsidR="00E873E4" w:rsidRPr="00C57ABD">
        <w:rPr>
          <w:rFonts w:ascii="Courier New" w:hAnsi="Courier New" w:cs="Courier New"/>
          <w:sz w:val="24"/>
          <w:szCs w:val="24"/>
        </w:rPr>
        <w:t>se</w:t>
      </w:r>
      <w:r w:rsidRPr="00C57ABD">
        <w:rPr>
          <w:rFonts w:ascii="Courier New" w:hAnsi="Courier New" w:cs="Courier New"/>
          <w:sz w:val="24"/>
          <w:szCs w:val="24"/>
        </w:rPr>
        <w:t xml:space="preserve"> las palabras “invitados a” por “informados que pueden”.</w:t>
      </w:r>
    </w:p>
    <w:p w14:paraId="312FF0AB" w14:textId="4EA7A37C" w:rsidR="000C1A76" w:rsidRPr="00C57ABD" w:rsidRDefault="000C1A76"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c)</w:t>
      </w:r>
      <w:r w:rsidR="0021479D">
        <w:rPr>
          <w:rFonts w:ascii="Courier New" w:hAnsi="Courier New" w:cs="Courier New"/>
          <w:sz w:val="24"/>
          <w:szCs w:val="24"/>
        </w:rPr>
        <w:tab/>
      </w:r>
      <w:r w:rsidRPr="00C57ABD">
        <w:rPr>
          <w:rFonts w:ascii="Courier New" w:hAnsi="Courier New" w:cs="Courier New"/>
          <w:sz w:val="24"/>
          <w:szCs w:val="24"/>
        </w:rPr>
        <w:t>Incorp</w:t>
      </w:r>
      <w:r w:rsidR="00E873E4" w:rsidRPr="00C57ABD">
        <w:rPr>
          <w:rFonts w:ascii="Courier New" w:hAnsi="Courier New" w:cs="Courier New"/>
          <w:sz w:val="24"/>
          <w:szCs w:val="24"/>
        </w:rPr>
        <w:t>ó</w:t>
      </w:r>
      <w:r w:rsidRPr="00C57ABD">
        <w:rPr>
          <w:rFonts w:ascii="Courier New" w:hAnsi="Courier New" w:cs="Courier New"/>
          <w:sz w:val="24"/>
          <w:szCs w:val="24"/>
        </w:rPr>
        <w:t>ra</w:t>
      </w:r>
      <w:r w:rsidR="00E873E4" w:rsidRPr="00C57ABD">
        <w:rPr>
          <w:rFonts w:ascii="Courier New" w:hAnsi="Courier New" w:cs="Courier New"/>
          <w:sz w:val="24"/>
          <w:szCs w:val="24"/>
        </w:rPr>
        <w:t>se</w:t>
      </w:r>
      <w:r w:rsidRPr="00C57ABD">
        <w:rPr>
          <w:rFonts w:ascii="Courier New" w:hAnsi="Courier New" w:cs="Courier New"/>
          <w:sz w:val="24"/>
          <w:szCs w:val="24"/>
        </w:rPr>
        <w:t xml:space="preserve"> un inciso quinto, nuevo,</w:t>
      </w:r>
      <w:r w:rsidR="00E873E4" w:rsidRPr="00C57ABD">
        <w:rPr>
          <w:rFonts w:ascii="Courier New" w:hAnsi="Courier New" w:cs="Courier New"/>
          <w:sz w:val="24"/>
          <w:szCs w:val="24"/>
        </w:rPr>
        <w:t xml:space="preserve"> pasando el actual a ser inciso sexto,</w:t>
      </w:r>
      <w:r w:rsidRPr="00C57ABD">
        <w:rPr>
          <w:rFonts w:ascii="Courier New" w:hAnsi="Courier New" w:cs="Courier New"/>
          <w:sz w:val="24"/>
          <w:szCs w:val="24"/>
        </w:rPr>
        <w:t xml:space="preserve"> del siguiente tenor:  </w:t>
      </w:r>
    </w:p>
    <w:p w14:paraId="17308AF1" w14:textId="7F80D2A5" w:rsidR="000C1A76" w:rsidRDefault="000C1A76" w:rsidP="0021479D">
      <w:pPr>
        <w:spacing w:before="240" w:after="240"/>
        <w:ind w:firstLine="3969"/>
        <w:jc w:val="both"/>
        <w:rPr>
          <w:rFonts w:ascii="Courier New" w:hAnsi="Courier New" w:cs="Courier New"/>
          <w:sz w:val="24"/>
          <w:szCs w:val="24"/>
        </w:rPr>
      </w:pPr>
      <w:r w:rsidRPr="00C57ABD">
        <w:rPr>
          <w:rFonts w:ascii="Courier New" w:hAnsi="Courier New" w:cs="Courier New"/>
          <w:sz w:val="24"/>
          <w:szCs w:val="24"/>
        </w:rPr>
        <w:t>“</w:t>
      </w:r>
      <w:r w:rsidR="005D7D62" w:rsidRPr="005D7D62">
        <w:rPr>
          <w:rFonts w:ascii="Courier New" w:hAnsi="Courier New" w:cs="Courier New"/>
          <w:sz w:val="24"/>
          <w:szCs w:val="24"/>
        </w:rPr>
        <w:t>Los subsecretarios, jefes de servicio, alcaldes, gerentes generales de empresas del Estado y rectores de Universidades del Estado que deban proveer cargos de su dependencia que no formen parte del Sistema de Alta Dirección Pública, podrán solicitar la remisión de antecedentes de candidatos que cumplan con el perfil requerido y que hubieren accedido previamente a ello. La</w:t>
      </w:r>
      <w:r w:rsidR="005D7D62">
        <w:rPr>
          <w:rFonts w:ascii="Courier New" w:hAnsi="Courier New" w:cs="Courier New"/>
          <w:sz w:val="24"/>
          <w:szCs w:val="24"/>
        </w:rPr>
        <w:t xml:space="preserve"> solicitud deberá dirigirse al </w:t>
      </w:r>
      <w:r w:rsidR="005D7D62" w:rsidRPr="005D7D62">
        <w:rPr>
          <w:rFonts w:ascii="Courier New" w:hAnsi="Courier New" w:cs="Courier New"/>
          <w:sz w:val="24"/>
          <w:szCs w:val="24"/>
        </w:rPr>
        <w:t>Consejo de Alta Dirección Pública y su aprobación deberá contar con el voto de los cuatro quintos de sus integrantes. Lo dispuesto en este inciso es sin perjuicio del cumplimiento de las normas que regulen la provisión de cargos públicos, incluidas las impartidas por la Dirección Nacional del Servicio Civil en ejercicio de la facultad que le confiere la letra s), del artículo 2° de su ley orgánica.”.</w:t>
      </w:r>
    </w:p>
    <w:p w14:paraId="3C4F0995" w14:textId="3AC7D4D6" w:rsidR="000C1A76" w:rsidRPr="00C57ABD" w:rsidRDefault="004441E3" w:rsidP="0021479D">
      <w:pPr>
        <w:tabs>
          <w:tab w:val="left" w:pos="3402"/>
        </w:tabs>
        <w:spacing w:before="240" w:after="240"/>
        <w:ind w:firstLine="2835"/>
        <w:jc w:val="both"/>
        <w:rPr>
          <w:rFonts w:ascii="Courier New" w:hAnsi="Courier New" w:cs="Courier New"/>
          <w:sz w:val="24"/>
          <w:szCs w:val="24"/>
        </w:rPr>
      </w:pPr>
      <w:r>
        <w:rPr>
          <w:rFonts w:ascii="Courier New" w:hAnsi="Courier New" w:cs="Courier New"/>
          <w:b/>
          <w:sz w:val="24"/>
          <w:szCs w:val="24"/>
        </w:rPr>
        <w:lastRenderedPageBreak/>
        <w:t>8</w:t>
      </w:r>
      <w:r w:rsidR="00133679" w:rsidRPr="00C57ABD">
        <w:rPr>
          <w:rFonts w:ascii="Courier New" w:hAnsi="Courier New" w:cs="Courier New"/>
          <w:b/>
          <w:sz w:val="24"/>
          <w:szCs w:val="24"/>
        </w:rPr>
        <w:t>)</w:t>
      </w:r>
      <w:r w:rsidR="0021479D">
        <w:rPr>
          <w:rFonts w:ascii="Courier New" w:hAnsi="Courier New" w:cs="Courier New"/>
          <w:b/>
          <w:sz w:val="24"/>
          <w:szCs w:val="24"/>
        </w:rPr>
        <w:tab/>
      </w:r>
      <w:r w:rsidR="000C1A76" w:rsidRPr="00C57ABD">
        <w:rPr>
          <w:rFonts w:ascii="Courier New" w:hAnsi="Courier New" w:cs="Courier New"/>
          <w:sz w:val="24"/>
          <w:szCs w:val="24"/>
        </w:rPr>
        <w:t>Reempl</w:t>
      </w:r>
      <w:r w:rsidR="00E873E4" w:rsidRPr="00C57ABD">
        <w:rPr>
          <w:rFonts w:ascii="Courier New" w:hAnsi="Courier New" w:cs="Courier New"/>
          <w:sz w:val="24"/>
          <w:szCs w:val="24"/>
        </w:rPr>
        <w:t>á</w:t>
      </w:r>
      <w:r w:rsidR="000C1A76" w:rsidRPr="00C57ABD">
        <w:rPr>
          <w:rFonts w:ascii="Courier New" w:hAnsi="Courier New" w:cs="Courier New"/>
          <w:sz w:val="24"/>
          <w:szCs w:val="24"/>
        </w:rPr>
        <w:t>za</w:t>
      </w:r>
      <w:r w:rsidR="00E873E4" w:rsidRPr="00C57ABD">
        <w:rPr>
          <w:rFonts w:ascii="Courier New" w:hAnsi="Courier New" w:cs="Courier New"/>
          <w:sz w:val="24"/>
          <w:szCs w:val="24"/>
        </w:rPr>
        <w:t>se</w:t>
      </w:r>
      <w:r w:rsidR="000C1A76" w:rsidRPr="00C57ABD">
        <w:rPr>
          <w:rFonts w:ascii="Courier New" w:hAnsi="Courier New" w:cs="Courier New"/>
          <w:sz w:val="24"/>
          <w:szCs w:val="24"/>
        </w:rPr>
        <w:t xml:space="preserve"> </w:t>
      </w:r>
      <w:r w:rsidR="00A87AE2" w:rsidRPr="00C57ABD">
        <w:rPr>
          <w:rFonts w:ascii="Courier New" w:hAnsi="Courier New" w:cs="Courier New"/>
          <w:sz w:val="24"/>
          <w:szCs w:val="24"/>
        </w:rPr>
        <w:t xml:space="preserve">el </w:t>
      </w:r>
      <w:r w:rsidR="000C1A76" w:rsidRPr="00C57ABD">
        <w:rPr>
          <w:rFonts w:ascii="Courier New" w:hAnsi="Courier New" w:cs="Courier New"/>
          <w:sz w:val="24"/>
          <w:szCs w:val="24"/>
        </w:rPr>
        <w:t xml:space="preserve">artículo cuadragésimo noveno bis por el siguiente: </w:t>
      </w:r>
    </w:p>
    <w:p w14:paraId="3F2F5E4A" w14:textId="3C5C7DB3" w:rsidR="000C1A76" w:rsidRPr="00C57ABD" w:rsidRDefault="000C1A76" w:rsidP="0021479D">
      <w:pPr>
        <w:spacing w:before="240" w:after="240"/>
        <w:ind w:firstLine="3402"/>
        <w:jc w:val="both"/>
        <w:rPr>
          <w:rFonts w:ascii="Courier New" w:hAnsi="Courier New" w:cs="Courier New"/>
          <w:sz w:val="24"/>
          <w:szCs w:val="24"/>
        </w:rPr>
      </w:pPr>
      <w:r w:rsidRPr="00C57ABD">
        <w:rPr>
          <w:rFonts w:ascii="Courier New" w:hAnsi="Courier New" w:cs="Courier New"/>
          <w:sz w:val="24"/>
          <w:szCs w:val="24"/>
        </w:rPr>
        <w:t xml:space="preserve">“ARTÍCULO CUADRAGÉSIMO NOVENO BIS.- La Dirección Nacional del Servicio Civil podrá efectuar convocatorias destinadas a preseleccionar candidatos a futuras vacantes de cargos de </w:t>
      </w:r>
      <w:r w:rsidR="009D07AA">
        <w:rPr>
          <w:rFonts w:ascii="Courier New" w:hAnsi="Courier New" w:cs="Courier New"/>
          <w:sz w:val="24"/>
          <w:szCs w:val="24"/>
        </w:rPr>
        <w:t>A</w:t>
      </w:r>
      <w:r w:rsidRPr="00C57ABD">
        <w:rPr>
          <w:rFonts w:ascii="Courier New" w:hAnsi="Courier New" w:cs="Courier New"/>
          <w:sz w:val="24"/>
          <w:szCs w:val="24"/>
        </w:rPr>
        <w:t xml:space="preserve">lta </w:t>
      </w:r>
      <w:r w:rsidR="009D07AA">
        <w:rPr>
          <w:rFonts w:ascii="Courier New" w:hAnsi="Courier New" w:cs="Courier New"/>
          <w:sz w:val="24"/>
          <w:szCs w:val="24"/>
        </w:rPr>
        <w:t>D</w:t>
      </w:r>
      <w:r w:rsidRPr="00C57ABD">
        <w:rPr>
          <w:rFonts w:ascii="Courier New" w:hAnsi="Courier New" w:cs="Courier New"/>
          <w:sz w:val="24"/>
          <w:szCs w:val="24"/>
        </w:rPr>
        <w:t xml:space="preserve">irección </w:t>
      </w:r>
      <w:r w:rsidR="009D07AA">
        <w:rPr>
          <w:rFonts w:ascii="Courier New" w:hAnsi="Courier New" w:cs="Courier New"/>
          <w:sz w:val="24"/>
          <w:szCs w:val="24"/>
        </w:rPr>
        <w:t>P</w:t>
      </w:r>
      <w:r w:rsidRPr="00C57ABD">
        <w:rPr>
          <w:rFonts w:ascii="Courier New" w:hAnsi="Courier New" w:cs="Courier New"/>
          <w:sz w:val="24"/>
          <w:szCs w:val="24"/>
        </w:rPr>
        <w:t>ública</w:t>
      </w:r>
      <w:r w:rsidR="00C94591" w:rsidRPr="008562DE">
        <w:rPr>
          <w:rFonts w:ascii="Courier New" w:hAnsi="Courier New" w:cs="Courier New"/>
          <w:sz w:val="24"/>
          <w:szCs w:val="24"/>
        </w:rPr>
        <w:t xml:space="preserve">, de acuerdo con los recursos que se dispongan anualmente en la Ley de Presupuestos del Sector Público. </w:t>
      </w:r>
    </w:p>
    <w:p w14:paraId="17410976" w14:textId="2068AF89" w:rsidR="000C1A76" w:rsidRPr="00C57ABD" w:rsidRDefault="000C1A76" w:rsidP="0021479D">
      <w:pPr>
        <w:spacing w:before="240" w:after="240"/>
        <w:ind w:firstLine="3402"/>
        <w:jc w:val="both"/>
        <w:rPr>
          <w:rFonts w:ascii="Courier New" w:hAnsi="Courier New" w:cs="Courier New"/>
          <w:sz w:val="24"/>
          <w:szCs w:val="24"/>
        </w:rPr>
      </w:pPr>
      <w:r w:rsidRPr="00C57ABD">
        <w:rPr>
          <w:rFonts w:ascii="Courier New" w:hAnsi="Courier New" w:cs="Courier New"/>
          <w:sz w:val="24"/>
          <w:szCs w:val="24"/>
        </w:rPr>
        <w:t xml:space="preserve">Los antecedentes de quienes participen de estas convocatorias serán evaluados y, de ser considerados idóneos de acuerdo a los perfiles previamente aprobados por el Consejo de Alta Dirección Pública, serán incorporados al registro a que se refiere el artículo cuadragésimo octavo. </w:t>
      </w:r>
    </w:p>
    <w:p w14:paraId="1C9F3777" w14:textId="5021C01E" w:rsidR="00C94591" w:rsidRPr="00C57ABD" w:rsidRDefault="000C1A76" w:rsidP="0021479D">
      <w:pPr>
        <w:spacing w:before="240" w:after="240"/>
        <w:ind w:firstLine="3402"/>
        <w:jc w:val="both"/>
        <w:rPr>
          <w:rFonts w:ascii="Courier New" w:hAnsi="Courier New" w:cs="Courier New"/>
          <w:sz w:val="24"/>
          <w:szCs w:val="24"/>
        </w:rPr>
      </w:pPr>
      <w:r w:rsidRPr="00C57ABD">
        <w:rPr>
          <w:rFonts w:ascii="Courier New" w:hAnsi="Courier New" w:cs="Courier New"/>
          <w:sz w:val="24"/>
          <w:szCs w:val="24"/>
        </w:rPr>
        <w:t xml:space="preserve">Quienes participen de estos procesos de preselección y sean incorporados al </w:t>
      </w:r>
      <w:r w:rsidR="00EE2185" w:rsidRPr="00C57ABD">
        <w:rPr>
          <w:rFonts w:ascii="Courier New" w:hAnsi="Courier New" w:cs="Courier New"/>
          <w:sz w:val="24"/>
          <w:szCs w:val="24"/>
        </w:rPr>
        <w:t>r</w:t>
      </w:r>
      <w:r w:rsidRPr="00C57ABD">
        <w:rPr>
          <w:rFonts w:ascii="Courier New" w:hAnsi="Courier New" w:cs="Courier New"/>
          <w:sz w:val="24"/>
          <w:szCs w:val="24"/>
        </w:rPr>
        <w:t>egistro a que se refiere el artículo cuadragésimo octavo</w:t>
      </w:r>
      <w:r w:rsidR="00FF0D30">
        <w:rPr>
          <w:rFonts w:ascii="Courier New" w:hAnsi="Courier New" w:cs="Courier New"/>
          <w:sz w:val="24"/>
          <w:szCs w:val="24"/>
        </w:rPr>
        <w:t>,</w:t>
      </w:r>
      <w:r w:rsidRPr="00C57ABD">
        <w:rPr>
          <w:rFonts w:ascii="Courier New" w:hAnsi="Courier New" w:cs="Courier New"/>
          <w:sz w:val="24"/>
          <w:szCs w:val="24"/>
        </w:rPr>
        <w:t xml:space="preserve"> no </w:t>
      </w:r>
      <w:r w:rsidR="00EE2185" w:rsidRPr="00C57ABD">
        <w:rPr>
          <w:rFonts w:ascii="Courier New" w:hAnsi="Courier New" w:cs="Courier New"/>
          <w:sz w:val="24"/>
          <w:szCs w:val="24"/>
        </w:rPr>
        <w:t>contraerán</w:t>
      </w:r>
      <w:r w:rsidR="0016469F" w:rsidRPr="00C57ABD">
        <w:rPr>
          <w:rFonts w:ascii="Courier New" w:hAnsi="Courier New" w:cs="Courier New"/>
          <w:sz w:val="24"/>
          <w:szCs w:val="24"/>
        </w:rPr>
        <w:t xml:space="preserve"> por este hecho</w:t>
      </w:r>
      <w:r w:rsidR="00FF0D30">
        <w:rPr>
          <w:rFonts w:ascii="Courier New" w:hAnsi="Courier New" w:cs="Courier New"/>
          <w:sz w:val="24"/>
          <w:szCs w:val="24"/>
        </w:rPr>
        <w:t>,</w:t>
      </w:r>
      <w:r w:rsidR="0016469F" w:rsidRPr="00C57ABD">
        <w:rPr>
          <w:rFonts w:ascii="Courier New" w:hAnsi="Courier New" w:cs="Courier New"/>
          <w:sz w:val="24"/>
          <w:szCs w:val="24"/>
        </w:rPr>
        <w:t xml:space="preserve"> </w:t>
      </w:r>
      <w:r w:rsidRPr="00C57ABD">
        <w:rPr>
          <w:rFonts w:ascii="Courier New" w:hAnsi="Courier New" w:cs="Courier New"/>
          <w:sz w:val="24"/>
          <w:szCs w:val="24"/>
        </w:rPr>
        <w:t>un vínculo de subordinación y dependencia con la Administración del Estado</w:t>
      </w:r>
      <w:r w:rsidR="00FF0D30">
        <w:rPr>
          <w:rFonts w:ascii="Courier New" w:hAnsi="Courier New" w:cs="Courier New"/>
          <w:sz w:val="24"/>
          <w:szCs w:val="24"/>
        </w:rPr>
        <w:t>,</w:t>
      </w:r>
      <w:r w:rsidRPr="00C57ABD">
        <w:rPr>
          <w:rFonts w:ascii="Courier New" w:hAnsi="Courier New" w:cs="Courier New"/>
          <w:sz w:val="24"/>
          <w:szCs w:val="24"/>
        </w:rPr>
        <w:t xml:space="preserve"> ni tendrán derecho a remuneración o contraprestación alguna.”</w:t>
      </w:r>
      <w:r w:rsidR="00E83B3A">
        <w:rPr>
          <w:rFonts w:ascii="Courier New" w:hAnsi="Courier New" w:cs="Courier New"/>
          <w:sz w:val="24"/>
          <w:szCs w:val="24"/>
        </w:rPr>
        <w:t>.</w:t>
      </w:r>
    </w:p>
    <w:p w14:paraId="780DC27A" w14:textId="2CE26790" w:rsidR="000C1A76" w:rsidRPr="00C57ABD" w:rsidRDefault="004441E3" w:rsidP="0021479D">
      <w:pPr>
        <w:tabs>
          <w:tab w:val="left" w:pos="3402"/>
        </w:tabs>
        <w:spacing w:before="240" w:after="240"/>
        <w:ind w:firstLine="2835"/>
        <w:jc w:val="both"/>
        <w:rPr>
          <w:rFonts w:ascii="Courier New" w:hAnsi="Courier New" w:cs="Courier New"/>
          <w:sz w:val="24"/>
          <w:szCs w:val="24"/>
        </w:rPr>
      </w:pPr>
      <w:r>
        <w:rPr>
          <w:rFonts w:ascii="Courier New" w:hAnsi="Courier New" w:cs="Courier New"/>
          <w:b/>
          <w:sz w:val="24"/>
          <w:szCs w:val="24"/>
        </w:rPr>
        <w:t>9</w:t>
      </w:r>
      <w:r w:rsidR="00C942B4" w:rsidRPr="00C57ABD">
        <w:rPr>
          <w:rFonts w:ascii="Courier New" w:hAnsi="Courier New" w:cs="Courier New"/>
          <w:b/>
          <w:sz w:val="24"/>
          <w:szCs w:val="24"/>
        </w:rPr>
        <w:t>)</w:t>
      </w:r>
      <w:r w:rsidR="0021479D">
        <w:rPr>
          <w:rFonts w:ascii="Courier New" w:hAnsi="Courier New" w:cs="Courier New"/>
          <w:b/>
          <w:sz w:val="24"/>
          <w:szCs w:val="24"/>
        </w:rPr>
        <w:tab/>
      </w:r>
      <w:r w:rsidR="000C1A76" w:rsidRPr="00C57ABD">
        <w:rPr>
          <w:rFonts w:ascii="Courier New" w:hAnsi="Courier New" w:cs="Courier New"/>
          <w:sz w:val="24"/>
          <w:szCs w:val="24"/>
        </w:rPr>
        <w:t>Modif</w:t>
      </w:r>
      <w:r w:rsidR="000504A3" w:rsidRPr="00C57ABD">
        <w:rPr>
          <w:rFonts w:ascii="Courier New" w:hAnsi="Courier New" w:cs="Courier New"/>
          <w:sz w:val="24"/>
          <w:szCs w:val="24"/>
        </w:rPr>
        <w:t>í</w:t>
      </w:r>
      <w:r w:rsidR="000C1A76" w:rsidRPr="00C57ABD">
        <w:rPr>
          <w:rFonts w:ascii="Courier New" w:hAnsi="Courier New" w:cs="Courier New"/>
          <w:sz w:val="24"/>
          <w:szCs w:val="24"/>
        </w:rPr>
        <w:t>ca</w:t>
      </w:r>
      <w:r w:rsidR="000504A3" w:rsidRPr="00C57ABD">
        <w:rPr>
          <w:rFonts w:ascii="Courier New" w:hAnsi="Courier New" w:cs="Courier New"/>
          <w:sz w:val="24"/>
          <w:szCs w:val="24"/>
        </w:rPr>
        <w:t>se</w:t>
      </w:r>
      <w:r w:rsidR="000C1A76" w:rsidRPr="00C57ABD">
        <w:rPr>
          <w:rFonts w:ascii="Courier New" w:hAnsi="Courier New" w:cs="Courier New"/>
          <w:sz w:val="24"/>
          <w:szCs w:val="24"/>
        </w:rPr>
        <w:t xml:space="preserve"> </w:t>
      </w:r>
      <w:r w:rsidR="00730462" w:rsidRPr="00C57ABD">
        <w:rPr>
          <w:rFonts w:ascii="Courier New" w:hAnsi="Courier New" w:cs="Courier New"/>
          <w:sz w:val="24"/>
          <w:szCs w:val="24"/>
        </w:rPr>
        <w:t xml:space="preserve">el </w:t>
      </w:r>
      <w:r w:rsidR="000C1A76" w:rsidRPr="00C57ABD">
        <w:rPr>
          <w:rFonts w:ascii="Courier New" w:hAnsi="Courier New" w:cs="Courier New"/>
          <w:sz w:val="24"/>
          <w:szCs w:val="24"/>
        </w:rPr>
        <w:t xml:space="preserve">artículo quincuagésimo cuarto en los siguientes términos: </w:t>
      </w:r>
    </w:p>
    <w:p w14:paraId="2CA824DD" w14:textId="2A2AAD3C" w:rsidR="00C94591" w:rsidRPr="00B91476" w:rsidRDefault="00B91476"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a)</w:t>
      </w:r>
      <w:r w:rsidR="0021479D">
        <w:rPr>
          <w:rFonts w:ascii="Courier New" w:hAnsi="Courier New" w:cs="Courier New"/>
          <w:sz w:val="24"/>
          <w:szCs w:val="24"/>
        </w:rPr>
        <w:tab/>
      </w:r>
      <w:r w:rsidR="00892B85" w:rsidRPr="00B91476">
        <w:rPr>
          <w:rFonts w:ascii="Courier New" w:hAnsi="Courier New" w:cs="Courier New"/>
          <w:sz w:val="24"/>
          <w:szCs w:val="24"/>
        </w:rPr>
        <w:t>Incorp</w:t>
      </w:r>
      <w:r w:rsidR="00892B85">
        <w:rPr>
          <w:rFonts w:ascii="Courier New" w:hAnsi="Courier New" w:cs="Courier New"/>
          <w:sz w:val="24"/>
          <w:szCs w:val="24"/>
        </w:rPr>
        <w:t>ó</w:t>
      </w:r>
      <w:r w:rsidR="00892B85" w:rsidRPr="00B91476">
        <w:rPr>
          <w:rFonts w:ascii="Courier New" w:hAnsi="Courier New" w:cs="Courier New"/>
          <w:sz w:val="24"/>
          <w:szCs w:val="24"/>
        </w:rPr>
        <w:t>r</w:t>
      </w:r>
      <w:r w:rsidR="00892B85">
        <w:rPr>
          <w:rFonts w:ascii="Courier New" w:hAnsi="Courier New" w:cs="Courier New"/>
          <w:sz w:val="24"/>
          <w:szCs w:val="24"/>
        </w:rPr>
        <w:t>a</w:t>
      </w:r>
      <w:r w:rsidR="00892B85" w:rsidRPr="00B91476">
        <w:rPr>
          <w:rFonts w:ascii="Courier New" w:hAnsi="Courier New" w:cs="Courier New"/>
          <w:sz w:val="24"/>
          <w:szCs w:val="24"/>
        </w:rPr>
        <w:t>se</w:t>
      </w:r>
      <w:r w:rsidRPr="00B91476">
        <w:rPr>
          <w:rFonts w:ascii="Courier New" w:hAnsi="Courier New" w:cs="Courier New"/>
          <w:sz w:val="24"/>
          <w:szCs w:val="24"/>
        </w:rPr>
        <w:t xml:space="preserve"> la siguiente frase </w:t>
      </w:r>
      <w:r w:rsidR="00E60428">
        <w:rPr>
          <w:rFonts w:ascii="Courier New" w:hAnsi="Courier New" w:cs="Courier New"/>
          <w:sz w:val="24"/>
          <w:szCs w:val="24"/>
        </w:rPr>
        <w:t>final a su inciso primero: “El C</w:t>
      </w:r>
      <w:r w:rsidRPr="00B91476">
        <w:rPr>
          <w:rFonts w:ascii="Courier New" w:hAnsi="Courier New" w:cs="Courier New"/>
          <w:sz w:val="24"/>
          <w:szCs w:val="24"/>
        </w:rPr>
        <w:t xml:space="preserve">onsejo podrá acordar, con el voto de los </w:t>
      </w:r>
      <w:r w:rsidR="00E60428">
        <w:rPr>
          <w:rFonts w:ascii="Courier New" w:hAnsi="Courier New" w:cs="Courier New"/>
          <w:sz w:val="24"/>
          <w:szCs w:val="24"/>
        </w:rPr>
        <w:t>cuatro quintos</w:t>
      </w:r>
      <w:r w:rsidRPr="00B91476">
        <w:rPr>
          <w:rFonts w:ascii="Courier New" w:hAnsi="Courier New" w:cs="Courier New"/>
          <w:sz w:val="24"/>
          <w:szCs w:val="24"/>
        </w:rPr>
        <w:t xml:space="preserve"> de sus integrantes y por razones fundadas, que respecto de determinados concursos las entrevistas se lleven a cabo con la participación de, al menos, un consejero, conforme</w:t>
      </w:r>
      <w:r>
        <w:rPr>
          <w:rFonts w:ascii="Courier New" w:hAnsi="Courier New" w:cs="Courier New"/>
          <w:sz w:val="24"/>
          <w:szCs w:val="24"/>
        </w:rPr>
        <w:t xml:space="preserve"> al lineamiento que establezca </w:t>
      </w:r>
      <w:r w:rsidRPr="00B91476">
        <w:rPr>
          <w:rFonts w:ascii="Courier New" w:hAnsi="Courier New" w:cs="Courier New"/>
          <w:sz w:val="24"/>
          <w:szCs w:val="24"/>
        </w:rPr>
        <w:t xml:space="preserve">para dichos efectos.”. </w:t>
      </w:r>
    </w:p>
    <w:p w14:paraId="4734AA7E" w14:textId="4F6724FB" w:rsidR="00C94591" w:rsidRPr="0021479D" w:rsidRDefault="00B91476"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b</w:t>
      </w:r>
      <w:r w:rsidR="00C942B4" w:rsidRPr="0021479D">
        <w:rPr>
          <w:rFonts w:ascii="Courier New" w:hAnsi="Courier New" w:cs="Courier New"/>
          <w:b/>
          <w:bCs/>
          <w:sz w:val="24"/>
          <w:szCs w:val="24"/>
        </w:rPr>
        <w:t>)</w:t>
      </w:r>
      <w:r w:rsidR="0021479D">
        <w:rPr>
          <w:rFonts w:ascii="Courier New" w:hAnsi="Courier New" w:cs="Courier New"/>
          <w:sz w:val="24"/>
          <w:szCs w:val="24"/>
        </w:rPr>
        <w:tab/>
      </w:r>
      <w:r w:rsidR="000C1A76" w:rsidRPr="0021479D">
        <w:rPr>
          <w:rFonts w:ascii="Courier New" w:hAnsi="Courier New" w:cs="Courier New"/>
          <w:sz w:val="24"/>
          <w:szCs w:val="24"/>
        </w:rPr>
        <w:t>Reempl</w:t>
      </w:r>
      <w:r w:rsidR="000504A3" w:rsidRPr="0021479D">
        <w:rPr>
          <w:rFonts w:ascii="Courier New" w:hAnsi="Courier New" w:cs="Courier New"/>
          <w:sz w:val="24"/>
          <w:szCs w:val="24"/>
        </w:rPr>
        <w:t>á</w:t>
      </w:r>
      <w:r w:rsidR="000C1A76" w:rsidRPr="0021479D">
        <w:rPr>
          <w:rFonts w:ascii="Courier New" w:hAnsi="Courier New" w:cs="Courier New"/>
          <w:sz w:val="24"/>
          <w:szCs w:val="24"/>
        </w:rPr>
        <w:t>za</w:t>
      </w:r>
      <w:r w:rsidR="000504A3" w:rsidRPr="0021479D">
        <w:rPr>
          <w:rFonts w:ascii="Courier New" w:hAnsi="Courier New" w:cs="Courier New"/>
          <w:sz w:val="24"/>
          <w:szCs w:val="24"/>
        </w:rPr>
        <w:t>se</w:t>
      </w:r>
      <w:r w:rsidR="000C1A76" w:rsidRPr="0021479D">
        <w:rPr>
          <w:rFonts w:ascii="Courier New" w:hAnsi="Courier New" w:cs="Courier New"/>
          <w:sz w:val="24"/>
          <w:szCs w:val="24"/>
        </w:rPr>
        <w:t xml:space="preserve">, en los literales a) y b) de su inciso tercero, las palabras “etapa de entrevistas” por “conformación de la nómina”. </w:t>
      </w:r>
    </w:p>
    <w:p w14:paraId="4307627F" w14:textId="542BF062" w:rsidR="000C1A76" w:rsidRPr="00C57ABD" w:rsidRDefault="00B91476"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c</w:t>
      </w:r>
      <w:r w:rsidR="000C1A76" w:rsidRPr="0021479D">
        <w:rPr>
          <w:rFonts w:ascii="Courier New" w:hAnsi="Courier New" w:cs="Courier New"/>
          <w:b/>
          <w:bCs/>
          <w:sz w:val="24"/>
          <w:szCs w:val="24"/>
        </w:rPr>
        <w:t>)</w:t>
      </w:r>
      <w:r w:rsidR="0021479D">
        <w:rPr>
          <w:rFonts w:ascii="Courier New" w:hAnsi="Courier New" w:cs="Courier New"/>
          <w:b/>
          <w:bCs/>
          <w:sz w:val="24"/>
          <w:szCs w:val="24"/>
        </w:rPr>
        <w:tab/>
      </w:r>
      <w:r w:rsidR="000C1A76" w:rsidRPr="0021479D">
        <w:rPr>
          <w:rFonts w:ascii="Courier New" w:hAnsi="Courier New" w:cs="Courier New"/>
          <w:sz w:val="24"/>
          <w:szCs w:val="24"/>
        </w:rPr>
        <w:t>Incorp</w:t>
      </w:r>
      <w:r w:rsidR="00645F98" w:rsidRPr="0021479D">
        <w:rPr>
          <w:rFonts w:ascii="Courier New" w:hAnsi="Courier New" w:cs="Courier New"/>
          <w:sz w:val="24"/>
          <w:szCs w:val="24"/>
        </w:rPr>
        <w:t>ó</w:t>
      </w:r>
      <w:r w:rsidR="000C1A76" w:rsidRPr="0021479D">
        <w:rPr>
          <w:rFonts w:ascii="Courier New" w:hAnsi="Courier New" w:cs="Courier New"/>
          <w:sz w:val="24"/>
          <w:szCs w:val="24"/>
        </w:rPr>
        <w:t>ra</w:t>
      </w:r>
      <w:r w:rsidR="00645F98" w:rsidRPr="0021479D">
        <w:rPr>
          <w:rFonts w:ascii="Courier New" w:hAnsi="Courier New" w:cs="Courier New"/>
          <w:sz w:val="24"/>
          <w:szCs w:val="24"/>
        </w:rPr>
        <w:t>se</w:t>
      </w:r>
      <w:r w:rsidR="000C1A76" w:rsidRPr="00C57ABD">
        <w:rPr>
          <w:rFonts w:ascii="Courier New" w:hAnsi="Courier New" w:cs="Courier New"/>
          <w:sz w:val="24"/>
          <w:szCs w:val="24"/>
        </w:rPr>
        <w:t xml:space="preserve">, en su inciso tercero, el siguiente literal c) nuevo: </w:t>
      </w:r>
    </w:p>
    <w:p w14:paraId="0D5A77B5" w14:textId="77777777" w:rsidR="000C1A76" w:rsidRPr="00C57ABD" w:rsidRDefault="000C1A76" w:rsidP="0021479D">
      <w:pPr>
        <w:spacing w:before="240" w:after="240"/>
        <w:ind w:firstLine="3969"/>
        <w:jc w:val="both"/>
        <w:rPr>
          <w:rFonts w:ascii="Courier New" w:hAnsi="Courier New" w:cs="Courier New"/>
          <w:sz w:val="24"/>
          <w:szCs w:val="24"/>
        </w:rPr>
      </w:pPr>
      <w:r w:rsidRPr="00C57ABD">
        <w:rPr>
          <w:rFonts w:ascii="Courier New" w:hAnsi="Courier New" w:cs="Courier New"/>
          <w:sz w:val="24"/>
          <w:szCs w:val="24"/>
        </w:rPr>
        <w:t xml:space="preserve">“c) Incorporar en las entrevistas finales, con su autorización, a las personas que cumplan los requisitos del artículo cuadragésimo noveno bis, en concursos destinados a proveer cargos de naturaleza equivalente, sin perjuicio de lo señalado en el inciso segundo del artículo quincuagésimo primero e inciso quinto del artículo quincuagésimo segundo.”.   </w:t>
      </w:r>
    </w:p>
    <w:p w14:paraId="62AF1EDD" w14:textId="13C2B129" w:rsidR="000C1A76" w:rsidRPr="00F75ED5" w:rsidRDefault="00227D0E" w:rsidP="00F75ED5">
      <w:pPr>
        <w:tabs>
          <w:tab w:val="left" w:pos="3969"/>
        </w:tabs>
        <w:spacing w:before="240" w:after="240"/>
        <w:ind w:firstLine="3402"/>
        <w:jc w:val="both"/>
        <w:rPr>
          <w:rFonts w:ascii="Courier New" w:hAnsi="Courier New" w:cs="Courier New"/>
          <w:b/>
          <w:bCs/>
          <w:sz w:val="24"/>
          <w:szCs w:val="24"/>
        </w:rPr>
      </w:pPr>
      <w:r w:rsidRPr="00F75ED5">
        <w:rPr>
          <w:rFonts w:ascii="Courier New" w:hAnsi="Courier New" w:cs="Courier New"/>
          <w:b/>
          <w:bCs/>
          <w:sz w:val="24"/>
          <w:szCs w:val="24"/>
        </w:rPr>
        <w:lastRenderedPageBreak/>
        <w:t>d</w:t>
      </w:r>
      <w:r w:rsidR="000C1A76" w:rsidRPr="00F75ED5">
        <w:rPr>
          <w:rFonts w:ascii="Courier New" w:hAnsi="Courier New" w:cs="Courier New"/>
          <w:b/>
          <w:bCs/>
          <w:sz w:val="24"/>
          <w:szCs w:val="24"/>
        </w:rPr>
        <w:t xml:space="preserve">) </w:t>
      </w:r>
      <w:r w:rsidR="000C1A76" w:rsidRPr="00255D55">
        <w:rPr>
          <w:rFonts w:ascii="Courier New" w:hAnsi="Courier New" w:cs="Courier New"/>
          <w:sz w:val="24"/>
          <w:szCs w:val="24"/>
        </w:rPr>
        <w:t xml:space="preserve">Agrégase, en su inciso cuarto, a continuación del punto aparte, que pasa a ser seguido, la siguiente oración: “En todo caso, las personas incorporadas deberán ser, al menos, entrevistadas por el </w:t>
      </w:r>
      <w:r w:rsidR="00645F98" w:rsidRPr="00255D55">
        <w:rPr>
          <w:rFonts w:ascii="Courier New" w:hAnsi="Courier New" w:cs="Courier New"/>
          <w:sz w:val="24"/>
          <w:szCs w:val="24"/>
        </w:rPr>
        <w:t>C</w:t>
      </w:r>
      <w:r w:rsidR="000C1A76" w:rsidRPr="00255D55">
        <w:rPr>
          <w:rFonts w:ascii="Courier New" w:hAnsi="Courier New" w:cs="Courier New"/>
          <w:sz w:val="24"/>
          <w:szCs w:val="24"/>
        </w:rPr>
        <w:t>onsejo o el comité de selección.”.</w:t>
      </w:r>
    </w:p>
    <w:p w14:paraId="733FE264" w14:textId="0FFD2E9E" w:rsidR="000C1A76" w:rsidRPr="00C57ABD" w:rsidRDefault="00C942B4" w:rsidP="0021479D">
      <w:pPr>
        <w:tabs>
          <w:tab w:val="left" w:pos="3402"/>
        </w:tabs>
        <w:spacing w:before="240" w:after="240"/>
        <w:ind w:firstLine="2835"/>
        <w:jc w:val="both"/>
        <w:rPr>
          <w:rFonts w:ascii="Courier New" w:hAnsi="Courier New" w:cs="Courier New"/>
          <w:sz w:val="24"/>
          <w:szCs w:val="24"/>
        </w:rPr>
      </w:pPr>
      <w:r w:rsidRPr="00C57ABD">
        <w:rPr>
          <w:rFonts w:ascii="Courier New" w:hAnsi="Courier New" w:cs="Courier New"/>
          <w:b/>
          <w:sz w:val="24"/>
          <w:szCs w:val="24"/>
        </w:rPr>
        <w:t>1</w:t>
      </w:r>
      <w:r w:rsidR="004441E3">
        <w:rPr>
          <w:rFonts w:ascii="Courier New" w:hAnsi="Courier New" w:cs="Courier New"/>
          <w:b/>
          <w:sz w:val="24"/>
          <w:szCs w:val="24"/>
        </w:rPr>
        <w:t>0</w:t>
      </w:r>
      <w:r w:rsidRPr="00C57ABD">
        <w:rPr>
          <w:rFonts w:ascii="Courier New" w:hAnsi="Courier New" w:cs="Courier New"/>
          <w:b/>
          <w:sz w:val="24"/>
          <w:szCs w:val="24"/>
        </w:rPr>
        <w:t>)</w:t>
      </w:r>
      <w:r w:rsidR="0021479D">
        <w:rPr>
          <w:rFonts w:ascii="Courier New" w:hAnsi="Courier New" w:cs="Courier New"/>
          <w:b/>
          <w:sz w:val="24"/>
          <w:szCs w:val="24"/>
        </w:rPr>
        <w:tab/>
      </w:r>
      <w:r w:rsidR="00645F98" w:rsidRPr="00C57ABD">
        <w:rPr>
          <w:rFonts w:ascii="Courier New" w:hAnsi="Courier New" w:cs="Courier New"/>
          <w:sz w:val="24"/>
          <w:szCs w:val="24"/>
        </w:rPr>
        <w:t>Modifícase</w:t>
      </w:r>
      <w:r w:rsidR="00F52103" w:rsidRPr="00C57ABD">
        <w:rPr>
          <w:rFonts w:ascii="Courier New" w:hAnsi="Courier New" w:cs="Courier New"/>
          <w:sz w:val="24"/>
          <w:szCs w:val="24"/>
        </w:rPr>
        <w:t xml:space="preserve"> </w:t>
      </w:r>
      <w:r w:rsidR="00730462" w:rsidRPr="00C57ABD">
        <w:rPr>
          <w:rFonts w:ascii="Courier New" w:hAnsi="Courier New" w:cs="Courier New"/>
          <w:sz w:val="24"/>
          <w:szCs w:val="24"/>
        </w:rPr>
        <w:t xml:space="preserve">el </w:t>
      </w:r>
      <w:r w:rsidR="000C1A76" w:rsidRPr="00C57ABD">
        <w:rPr>
          <w:rFonts w:ascii="Courier New" w:hAnsi="Courier New" w:cs="Courier New"/>
          <w:sz w:val="24"/>
          <w:szCs w:val="24"/>
        </w:rPr>
        <w:t>artículo quincuagésimo séptimo</w:t>
      </w:r>
      <w:r w:rsidR="00645F98" w:rsidRPr="00C57ABD">
        <w:rPr>
          <w:rFonts w:ascii="Courier New" w:hAnsi="Courier New" w:cs="Courier New"/>
          <w:sz w:val="24"/>
          <w:szCs w:val="24"/>
        </w:rPr>
        <w:t xml:space="preserve"> de la siguiente forma</w:t>
      </w:r>
      <w:r w:rsidR="000C1A76" w:rsidRPr="00C57ABD">
        <w:rPr>
          <w:rFonts w:ascii="Courier New" w:hAnsi="Courier New" w:cs="Courier New"/>
          <w:sz w:val="24"/>
          <w:szCs w:val="24"/>
        </w:rPr>
        <w:t xml:space="preserve">: </w:t>
      </w:r>
    </w:p>
    <w:p w14:paraId="48ACFE4A" w14:textId="0D629D84" w:rsidR="00D85540" w:rsidRPr="00C57ABD" w:rsidRDefault="000C1A76"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a)</w:t>
      </w:r>
      <w:r w:rsidR="0021479D">
        <w:rPr>
          <w:rFonts w:ascii="Courier New" w:hAnsi="Courier New" w:cs="Courier New"/>
          <w:sz w:val="24"/>
          <w:szCs w:val="24"/>
        </w:rPr>
        <w:tab/>
      </w:r>
      <w:r w:rsidRPr="00C57ABD">
        <w:rPr>
          <w:rFonts w:ascii="Courier New" w:hAnsi="Courier New" w:cs="Courier New"/>
          <w:sz w:val="24"/>
          <w:szCs w:val="24"/>
        </w:rPr>
        <w:t xml:space="preserve">Reemplázase en su inciso primero, el punto seguido a continuación de la palabra “corresponda” por un punto aparte. </w:t>
      </w:r>
    </w:p>
    <w:p w14:paraId="618527D7" w14:textId="68375FAD" w:rsidR="000C1A76" w:rsidRPr="00C57ABD" w:rsidRDefault="000C1A76"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b)</w:t>
      </w:r>
      <w:r w:rsidR="0021479D">
        <w:rPr>
          <w:rFonts w:ascii="Courier New" w:hAnsi="Courier New" w:cs="Courier New"/>
          <w:sz w:val="24"/>
          <w:szCs w:val="24"/>
        </w:rPr>
        <w:tab/>
      </w:r>
      <w:r w:rsidRPr="00C57ABD">
        <w:rPr>
          <w:rFonts w:ascii="Courier New" w:hAnsi="Courier New" w:cs="Courier New"/>
          <w:sz w:val="24"/>
          <w:szCs w:val="24"/>
        </w:rPr>
        <w:t>Interc</w:t>
      </w:r>
      <w:r w:rsidR="00645F98" w:rsidRPr="00C57ABD">
        <w:rPr>
          <w:rFonts w:ascii="Courier New" w:hAnsi="Courier New" w:cs="Courier New"/>
          <w:sz w:val="24"/>
          <w:szCs w:val="24"/>
        </w:rPr>
        <w:t>á</w:t>
      </w:r>
      <w:r w:rsidRPr="00C57ABD">
        <w:rPr>
          <w:rFonts w:ascii="Courier New" w:hAnsi="Courier New" w:cs="Courier New"/>
          <w:sz w:val="24"/>
          <w:szCs w:val="24"/>
        </w:rPr>
        <w:t>la</w:t>
      </w:r>
      <w:r w:rsidR="00730462" w:rsidRPr="00C57ABD">
        <w:rPr>
          <w:rFonts w:ascii="Courier New" w:hAnsi="Courier New" w:cs="Courier New"/>
          <w:sz w:val="24"/>
          <w:szCs w:val="24"/>
        </w:rPr>
        <w:t>n</w:t>
      </w:r>
      <w:r w:rsidR="00645F98" w:rsidRPr="00C57ABD">
        <w:rPr>
          <w:rFonts w:ascii="Courier New" w:hAnsi="Courier New" w:cs="Courier New"/>
          <w:sz w:val="24"/>
          <w:szCs w:val="24"/>
        </w:rPr>
        <w:t>se</w:t>
      </w:r>
      <w:r w:rsidRPr="00C57ABD">
        <w:rPr>
          <w:rFonts w:ascii="Courier New" w:hAnsi="Courier New" w:cs="Courier New"/>
          <w:sz w:val="24"/>
          <w:szCs w:val="24"/>
        </w:rPr>
        <w:t xml:space="preserve"> los siguientes incisos segundo, tercero</w:t>
      </w:r>
      <w:r w:rsidR="00292C96">
        <w:rPr>
          <w:rFonts w:ascii="Courier New" w:hAnsi="Courier New" w:cs="Courier New"/>
          <w:sz w:val="24"/>
          <w:szCs w:val="24"/>
        </w:rPr>
        <w:t xml:space="preserve">, </w:t>
      </w:r>
      <w:r w:rsidRPr="00C57ABD">
        <w:rPr>
          <w:rFonts w:ascii="Courier New" w:hAnsi="Courier New" w:cs="Courier New"/>
          <w:sz w:val="24"/>
          <w:szCs w:val="24"/>
        </w:rPr>
        <w:t>cuarto</w:t>
      </w:r>
      <w:r w:rsidR="00292C96">
        <w:rPr>
          <w:rFonts w:ascii="Courier New" w:hAnsi="Courier New" w:cs="Courier New"/>
          <w:sz w:val="24"/>
          <w:szCs w:val="24"/>
        </w:rPr>
        <w:t xml:space="preserve"> y quinto</w:t>
      </w:r>
      <w:r w:rsidRPr="00C57ABD">
        <w:rPr>
          <w:rFonts w:ascii="Courier New" w:hAnsi="Courier New" w:cs="Courier New"/>
          <w:sz w:val="24"/>
          <w:szCs w:val="24"/>
        </w:rPr>
        <w:t xml:space="preserve">, nuevos, pasando los actuales a ser </w:t>
      </w:r>
      <w:r w:rsidR="00185D74">
        <w:rPr>
          <w:rFonts w:ascii="Courier New" w:hAnsi="Courier New" w:cs="Courier New"/>
          <w:sz w:val="24"/>
          <w:szCs w:val="24"/>
        </w:rPr>
        <w:t>sexto</w:t>
      </w:r>
      <w:r w:rsidRPr="00C57ABD">
        <w:rPr>
          <w:rFonts w:ascii="Courier New" w:hAnsi="Courier New" w:cs="Courier New"/>
          <w:sz w:val="24"/>
          <w:szCs w:val="24"/>
        </w:rPr>
        <w:t xml:space="preserve">, </w:t>
      </w:r>
      <w:r w:rsidR="00185D74">
        <w:rPr>
          <w:rFonts w:ascii="Courier New" w:hAnsi="Courier New" w:cs="Courier New"/>
          <w:sz w:val="24"/>
          <w:szCs w:val="24"/>
        </w:rPr>
        <w:t xml:space="preserve">séptimo </w:t>
      </w:r>
      <w:r w:rsidR="00F65F38">
        <w:rPr>
          <w:rFonts w:ascii="Courier New" w:hAnsi="Courier New" w:cs="Courier New"/>
          <w:sz w:val="24"/>
          <w:szCs w:val="24"/>
        </w:rPr>
        <w:t>y</w:t>
      </w:r>
      <w:r w:rsidR="00CB623D">
        <w:rPr>
          <w:rFonts w:ascii="Courier New" w:hAnsi="Courier New" w:cs="Courier New"/>
          <w:sz w:val="24"/>
          <w:szCs w:val="24"/>
        </w:rPr>
        <w:t xml:space="preserve"> </w:t>
      </w:r>
      <w:r w:rsidR="00185D74">
        <w:rPr>
          <w:rFonts w:ascii="Courier New" w:hAnsi="Courier New" w:cs="Courier New"/>
          <w:sz w:val="24"/>
          <w:szCs w:val="24"/>
        </w:rPr>
        <w:t>octavo</w:t>
      </w:r>
      <w:r w:rsidRPr="00C57ABD">
        <w:rPr>
          <w:rFonts w:ascii="Courier New" w:hAnsi="Courier New" w:cs="Courier New"/>
          <w:sz w:val="24"/>
          <w:szCs w:val="24"/>
        </w:rPr>
        <w:t>, respectivamente</w:t>
      </w:r>
      <w:r w:rsidR="00F65F38">
        <w:rPr>
          <w:rFonts w:ascii="Courier New" w:hAnsi="Courier New" w:cs="Courier New"/>
          <w:sz w:val="24"/>
          <w:szCs w:val="24"/>
        </w:rPr>
        <w:t xml:space="preserve">, y el actual inciso final a ser </w:t>
      </w:r>
      <w:r w:rsidR="00185D74">
        <w:rPr>
          <w:rFonts w:ascii="Courier New" w:hAnsi="Courier New" w:cs="Courier New"/>
          <w:sz w:val="24"/>
          <w:szCs w:val="24"/>
        </w:rPr>
        <w:t>noveno</w:t>
      </w:r>
      <w:r w:rsidRPr="00C57ABD">
        <w:rPr>
          <w:rFonts w:ascii="Courier New" w:hAnsi="Courier New" w:cs="Courier New"/>
          <w:sz w:val="24"/>
          <w:szCs w:val="24"/>
        </w:rPr>
        <w:t>:</w:t>
      </w:r>
    </w:p>
    <w:p w14:paraId="5C0BF5D1" w14:textId="657C919E" w:rsidR="00D85540" w:rsidRPr="00C57ABD" w:rsidRDefault="000C1A76" w:rsidP="0021479D">
      <w:pPr>
        <w:spacing w:before="240" w:after="240"/>
        <w:ind w:firstLine="3969"/>
        <w:jc w:val="both"/>
        <w:rPr>
          <w:rFonts w:ascii="Courier New" w:hAnsi="Courier New" w:cs="Courier New"/>
          <w:sz w:val="24"/>
          <w:szCs w:val="24"/>
        </w:rPr>
      </w:pPr>
      <w:r w:rsidRPr="00C57ABD">
        <w:rPr>
          <w:rFonts w:ascii="Courier New" w:hAnsi="Courier New" w:cs="Courier New"/>
          <w:sz w:val="24"/>
          <w:szCs w:val="24"/>
        </w:rPr>
        <w:t>“Sin perjuicio de lo dispuesto en el artículo trigésimo sexto bis,</w:t>
      </w:r>
      <w:r w:rsidR="0039209A">
        <w:rPr>
          <w:rFonts w:ascii="Courier New" w:hAnsi="Courier New" w:cs="Courier New"/>
          <w:sz w:val="24"/>
          <w:szCs w:val="24"/>
        </w:rPr>
        <w:t xml:space="preserve"> </w:t>
      </w:r>
      <w:r w:rsidR="00244F74">
        <w:rPr>
          <w:rFonts w:ascii="Courier New" w:hAnsi="Courier New" w:cs="Courier New"/>
          <w:sz w:val="24"/>
          <w:szCs w:val="24"/>
        </w:rPr>
        <w:t xml:space="preserve">y previo consentimiento del directivo, </w:t>
      </w:r>
      <w:r w:rsidRPr="00C57ABD">
        <w:rPr>
          <w:rFonts w:ascii="Courier New" w:hAnsi="Courier New" w:cs="Courier New"/>
          <w:sz w:val="24"/>
          <w:szCs w:val="24"/>
        </w:rPr>
        <w:t xml:space="preserve">el Presidente de la República podrá nombrar en cargos vacantes de primer nivel jerárquico a un </w:t>
      </w:r>
      <w:r w:rsidR="00F65F38">
        <w:rPr>
          <w:rFonts w:ascii="Courier New" w:hAnsi="Courier New" w:cs="Courier New"/>
          <w:sz w:val="24"/>
          <w:szCs w:val="24"/>
        </w:rPr>
        <w:t>a</w:t>
      </w:r>
      <w:r w:rsidRPr="00C57ABD">
        <w:rPr>
          <w:rFonts w:ascii="Courier New" w:hAnsi="Courier New" w:cs="Courier New"/>
          <w:sz w:val="24"/>
          <w:szCs w:val="24"/>
        </w:rPr>
        <w:t xml:space="preserve">lto </w:t>
      </w:r>
      <w:r w:rsidR="00F65F38">
        <w:rPr>
          <w:rFonts w:ascii="Courier New" w:hAnsi="Courier New" w:cs="Courier New"/>
          <w:sz w:val="24"/>
          <w:szCs w:val="24"/>
        </w:rPr>
        <w:t>d</w:t>
      </w:r>
      <w:r w:rsidRPr="00C57ABD">
        <w:rPr>
          <w:rFonts w:ascii="Courier New" w:hAnsi="Courier New" w:cs="Courier New"/>
          <w:sz w:val="24"/>
          <w:szCs w:val="24"/>
        </w:rPr>
        <w:t xml:space="preserve">irectivo </w:t>
      </w:r>
      <w:r w:rsidR="00F65F38">
        <w:rPr>
          <w:rFonts w:ascii="Courier New" w:hAnsi="Courier New" w:cs="Courier New"/>
          <w:sz w:val="24"/>
          <w:szCs w:val="24"/>
        </w:rPr>
        <w:t>p</w:t>
      </w:r>
      <w:r w:rsidRPr="00C57ABD">
        <w:rPr>
          <w:rFonts w:ascii="Courier New" w:hAnsi="Courier New" w:cs="Courier New"/>
          <w:sz w:val="24"/>
          <w:szCs w:val="24"/>
        </w:rPr>
        <w:t>úblico en ejercicio, en cuanto cumpla con</w:t>
      </w:r>
      <w:r w:rsidR="00244F74">
        <w:rPr>
          <w:rFonts w:ascii="Courier New" w:hAnsi="Courier New" w:cs="Courier New"/>
          <w:sz w:val="24"/>
          <w:szCs w:val="24"/>
        </w:rPr>
        <w:t xml:space="preserve"> los requisitos legales y</w:t>
      </w:r>
      <w:r w:rsidRPr="00C57ABD">
        <w:rPr>
          <w:rFonts w:ascii="Courier New" w:hAnsi="Courier New" w:cs="Courier New"/>
          <w:sz w:val="24"/>
          <w:szCs w:val="24"/>
        </w:rPr>
        <w:t xml:space="preserve"> el perfil del </w:t>
      </w:r>
      <w:r w:rsidR="00F52103" w:rsidRPr="00C57ABD">
        <w:rPr>
          <w:rFonts w:ascii="Courier New" w:hAnsi="Courier New" w:cs="Courier New"/>
          <w:sz w:val="24"/>
          <w:szCs w:val="24"/>
        </w:rPr>
        <w:t xml:space="preserve">cargo que se aspira a proveer. </w:t>
      </w:r>
      <w:r w:rsidRPr="00C57ABD">
        <w:rPr>
          <w:rFonts w:ascii="Courier New" w:hAnsi="Courier New" w:cs="Courier New"/>
          <w:sz w:val="24"/>
          <w:szCs w:val="24"/>
        </w:rPr>
        <w:t xml:space="preserve">Esta facultad podrá ser ejercida </w:t>
      </w:r>
      <w:r w:rsidR="00763644">
        <w:rPr>
          <w:rFonts w:ascii="Courier New" w:hAnsi="Courier New" w:cs="Courier New"/>
          <w:sz w:val="24"/>
          <w:szCs w:val="24"/>
        </w:rPr>
        <w:t>respecto del 10</w:t>
      </w:r>
      <w:r w:rsidR="00737964">
        <w:rPr>
          <w:rFonts w:ascii="Courier New" w:hAnsi="Courier New" w:cs="Courier New"/>
          <w:sz w:val="24"/>
          <w:szCs w:val="24"/>
        </w:rPr>
        <w:t xml:space="preserve"> por ciento</w:t>
      </w:r>
      <w:r w:rsidR="00763644">
        <w:rPr>
          <w:rFonts w:ascii="Courier New" w:hAnsi="Courier New" w:cs="Courier New"/>
          <w:sz w:val="24"/>
          <w:szCs w:val="24"/>
        </w:rPr>
        <w:t xml:space="preserve"> de los cargos de primer nivel </w:t>
      </w:r>
      <w:r w:rsidR="00737964">
        <w:rPr>
          <w:rFonts w:ascii="Courier New" w:hAnsi="Courier New" w:cs="Courier New"/>
          <w:sz w:val="24"/>
          <w:szCs w:val="24"/>
        </w:rPr>
        <w:t>jerárquico</w:t>
      </w:r>
      <w:r w:rsidR="00763831">
        <w:rPr>
          <w:rFonts w:ascii="Courier New" w:hAnsi="Courier New" w:cs="Courier New"/>
          <w:sz w:val="24"/>
          <w:szCs w:val="24"/>
        </w:rPr>
        <w:t xml:space="preserve"> afectos</w:t>
      </w:r>
      <w:r w:rsidR="00763644">
        <w:rPr>
          <w:rFonts w:ascii="Courier New" w:hAnsi="Courier New" w:cs="Courier New"/>
          <w:sz w:val="24"/>
          <w:szCs w:val="24"/>
        </w:rPr>
        <w:t xml:space="preserve"> </w:t>
      </w:r>
      <w:r w:rsidR="00763831">
        <w:rPr>
          <w:rFonts w:ascii="Courier New" w:hAnsi="Courier New" w:cs="Courier New"/>
          <w:sz w:val="24"/>
          <w:szCs w:val="24"/>
        </w:rPr>
        <w:t>al</w:t>
      </w:r>
      <w:r w:rsidR="00763644">
        <w:rPr>
          <w:rFonts w:ascii="Courier New" w:hAnsi="Courier New" w:cs="Courier New"/>
          <w:sz w:val="24"/>
          <w:szCs w:val="24"/>
        </w:rPr>
        <w:t xml:space="preserve"> Sistema de Alta Dirección Pública</w:t>
      </w:r>
      <w:r w:rsidR="00FE593F">
        <w:rPr>
          <w:rFonts w:ascii="Courier New" w:hAnsi="Courier New" w:cs="Courier New"/>
          <w:sz w:val="24"/>
          <w:szCs w:val="24"/>
        </w:rPr>
        <w:t xml:space="preserve"> al inicio de cada periodo presidencial</w:t>
      </w:r>
      <w:r w:rsidR="00763644">
        <w:rPr>
          <w:rFonts w:ascii="Courier New" w:hAnsi="Courier New" w:cs="Courier New"/>
          <w:sz w:val="24"/>
          <w:szCs w:val="24"/>
        </w:rPr>
        <w:t xml:space="preserve">, número que se establecerá por resolución exenta de la Dirección Nacional del Servicio Civil </w:t>
      </w:r>
      <w:r w:rsidR="00FE593F">
        <w:rPr>
          <w:rFonts w:ascii="Courier New" w:hAnsi="Courier New" w:cs="Courier New"/>
          <w:sz w:val="24"/>
          <w:szCs w:val="24"/>
        </w:rPr>
        <w:t>durante los primeros treinta días del</w:t>
      </w:r>
      <w:r w:rsidR="00763644">
        <w:rPr>
          <w:rFonts w:ascii="Courier New" w:hAnsi="Courier New" w:cs="Courier New"/>
          <w:sz w:val="24"/>
          <w:szCs w:val="24"/>
        </w:rPr>
        <w:t xml:space="preserve"> inicio de</w:t>
      </w:r>
      <w:r w:rsidR="00FE593F">
        <w:rPr>
          <w:rFonts w:ascii="Courier New" w:hAnsi="Courier New" w:cs="Courier New"/>
          <w:sz w:val="24"/>
          <w:szCs w:val="24"/>
        </w:rPr>
        <w:t xml:space="preserve"> cada </w:t>
      </w:r>
      <w:r w:rsidR="00763644">
        <w:rPr>
          <w:rFonts w:ascii="Courier New" w:hAnsi="Courier New" w:cs="Courier New"/>
          <w:sz w:val="24"/>
          <w:szCs w:val="24"/>
        </w:rPr>
        <w:t>gobierno</w:t>
      </w:r>
      <w:r w:rsidR="00647A89">
        <w:rPr>
          <w:rFonts w:ascii="Courier New" w:hAnsi="Courier New" w:cs="Courier New"/>
          <w:sz w:val="24"/>
          <w:szCs w:val="24"/>
        </w:rPr>
        <w:t xml:space="preserve"> y deberá ser publicad</w:t>
      </w:r>
      <w:r w:rsidR="0098363E">
        <w:rPr>
          <w:rFonts w:ascii="Courier New" w:hAnsi="Courier New" w:cs="Courier New"/>
          <w:sz w:val="24"/>
          <w:szCs w:val="24"/>
        </w:rPr>
        <w:t>a</w:t>
      </w:r>
      <w:r w:rsidR="00647A89">
        <w:rPr>
          <w:rFonts w:ascii="Courier New" w:hAnsi="Courier New" w:cs="Courier New"/>
          <w:sz w:val="24"/>
          <w:szCs w:val="24"/>
        </w:rPr>
        <w:t xml:space="preserve"> en su sitio web</w:t>
      </w:r>
      <w:r w:rsidRPr="00C57ABD">
        <w:rPr>
          <w:rFonts w:ascii="Courier New" w:hAnsi="Courier New" w:cs="Courier New"/>
          <w:sz w:val="24"/>
          <w:szCs w:val="24"/>
        </w:rPr>
        <w:t xml:space="preserve">. </w:t>
      </w:r>
    </w:p>
    <w:p w14:paraId="3105C91E" w14:textId="50C279DB" w:rsidR="007F7BAC" w:rsidRDefault="000C1A76" w:rsidP="0021479D">
      <w:pPr>
        <w:spacing w:before="240" w:after="240"/>
        <w:ind w:firstLine="3969"/>
        <w:jc w:val="both"/>
        <w:rPr>
          <w:rFonts w:ascii="Courier New" w:hAnsi="Courier New" w:cs="Courier New"/>
          <w:sz w:val="24"/>
          <w:szCs w:val="24"/>
        </w:rPr>
      </w:pPr>
      <w:r w:rsidRPr="00C57ABD">
        <w:rPr>
          <w:rFonts w:ascii="Courier New" w:hAnsi="Courier New" w:cs="Courier New"/>
          <w:sz w:val="24"/>
          <w:szCs w:val="24"/>
        </w:rPr>
        <w:t xml:space="preserve">Respecto de </w:t>
      </w:r>
      <w:r w:rsidR="003D5A65">
        <w:rPr>
          <w:rFonts w:ascii="Courier New" w:hAnsi="Courier New" w:cs="Courier New"/>
          <w:sz w:val="24"/>
          <w:szCs w:val="24"/>
        </w:rPr>
        <w:t xml:space="preserve">los </w:t>
      </w:r>
      <w:r w:rsidRPr="00C57ABD">
        <w:rPr>
          <w:rFonts w:ascii="Courier New" w:hAnsi="Courier New" w:cs="Courier New"/>
          <w:sz w:val="24"/>
          <w:szCs w:val="24"/>
        </w:rPr>
        <w:t xml:space="preserve">cargos vacantes de segundo nivel jerárquico, </w:t>
      </w:r>
      <w:r w:rsidR="00244F74">
        <w:rPr>
          <w:rFonts w:ascii="Courier New" w:hAnsi="Courier New" w:cs="Courier New"/>
          <w:sz w:val="24"/>
          <w:szCs w:val="24"/>
        </w:rPr>
        <w:t>previo consentimiento del directivo y cumpliendo con los requisitos legales y</w:t>
      </w:r>
      <w:r w:rsidR="00244F74" w:rsidRPr="00C57ABD">
        <w:rPr>
          <w:rFonts w:ascii="Courier New" w:hAnsi="Courier New" w:cs="Courier New"/>
          <w:sz w:val="24"/>
          <w:szCs w:val="24"/>
        </w:rPr>
        <w:t xml:space="preserve"> el perfil del cargo que se aspira a proveer</w:t>
      </w:r>
      <w:r w:rsidR="00244F74">
        <w:rPr>
          <w:rFonts w:ascii="Courier New" w:hAnsi="Courier New" w:cs="Courier New"/>
          <w:sz w:val="24"/>
          <w:szCs w:val="24"/>
        </w:rPr>
        <w:t>,</w:t>
      </w:r>
      <w:r w:rsidR="00244F74" w:rsidRPr="00C57ABD">
        <w:rPr>
          <w:rFonts w:ascii="Courier New" w:hAnsi="Courier New" w:cs="Courier New"/>
          <w:sz w:val="24"/>
          <w:szCs w:val="24"/>
        </w:rPr>
        <w:t xml:space="preserve"> </w:t>
      </w:r>
      <w:r w:rsidRPr="00C57ABD">
        <w:rPr>
          <w:rFonts w:ascii="Courier New" w:hAnsi="Courier New" w:cs="Courier New"/>
          <w:sz w:val="24"/>
          <w:szCs w:val="24"/>
        </w:rPr>
        <w:t>el ministro del ramo o el subsecretario</w:t>
      </w:r>
      <w:r w:rsidRPr="00737964">
        <w:rPr>
          <w:rFonts w:ascii="Courier New" w:hAnsi="Courier New" w:cs="Courier New"/>
          <w:sz w:val="24"/>
          <w:szCs w:val="24"/>
        </w:rPr>
        <w:t xml:space="preserve"> por delegación de </w:t>
      </w:r>
      <w:r w:rsidR="00C13B1D">
        <w:rPr>
          <w:rFonts w:ascii="Courier New" w:hAnsi="Courier New" w:cs="Courier New"/>
          <w:sz w:val="24"/>
          <w:szCs w:val="24"/>
        </w:rPr>
        <w:t>é</w:t>
      </w:r>
      <w:r w:rsidRPr="00737964">
        <w:rPr>
          <w:rFonts w:ascii="Courier New" w:hAnsi="Courier New" w:cs="Courier New"/>
          <w:sz w:val="24"/>
          <w:szCs w:val="24"/>
        </w:rPr>
        <w:t>ste, previa notificación de los respectivos jefes superiores de servicio</w:t>
      </w:r>
      <w:r w:rsidRPr="00293006">
        <w:rPr>
          <w:rFonts w:ascii="Courier New" w:hAnsi="Courier New" w:cs="Courier New"/>
          <w:sz w:val="24"/>
          <w:szCs w:val="24"/>
        </w:rPr>
        <w:t xml:space="preserve">, podrá solicitar fundadamente la autorización del Consejo de Alta Dirección Pública, prestada por los </w:t>
      </w:r>
      <w:r w:rsidR="00645F98" w:rsidRPr="00293006">
        <w:rPr>
          <w:rFonts w:ascii="Courier New" w:hAnsi="Courier New" w:cs="Courier New"/>
          <w:sz w:val="24"/>
          <w:szCs w:val="24"/>
        </w:rPr>
        <w:t>cuatro quintos</w:t>
      </w:r>
      <w:r w:rsidRPr="00293006">
        <w:rPr>
          <w:rFonts w:ascii="Courier New" w:hAnsi="Courier New" w:cs="Courier New"/>
          <w:sz w:val="24"/>
          <w:szCs w:val="24"/>
        </w:rPr>
        <w:t xml:space="preserve"> de sus integrantes, para nombrar como titular a un alto directivo público en ejercicio</w:t>
      </w:r>
      <w:r w:rsidR="003F64B3">
        <w:rPr>
          <w:rFonts w:ascii="Courier New" w:hAnsi="Courier New" w:cs="Courier New"/>
          <w:sz w:val="24"/>
          <w:szCs w:val="24"/>
        </w:rPr>
        <w:t xml:space="preserve"> en otro cargo</w:t>
      </w:r>
      <w:r w:rsidR="00D05111">
        <w:rPr>
          <w:rFonts w:ascii="Courier New" w:hAnsi="Courier New" w:cs="Courier New"/>
          <w:sz w:val="24"/>
          <w:szCs w:val="24"/>
        </w:rPr>
        <w:t xml:space="preserve"> de alta dirección pública del mismo nivel </w:t>
      </w:r>
      <w:r w:rsidR="003F38C0">
        <w:rPr>
          <w:rFonts w:ascii="Courier New" w:hAnsi="Courier New" w:cs="Courier New"/>
          <w:sz w:val="24"/>
          <w:szCs w:val="24"/>
        </w:rPr>
        <w:t>jerárquico</w:t>
      </w:r>
      <w:r w:rsidRPr="00293006">
        <w:rPr>
          <w:rFonts w:ascii="Courier New" w:hAnsi="Courier New" w:cs="Courier New"/>
          <w:sz w:val="24"/>
          <w:szCs w:val="24"/>
        </w:rPr>
        <w:t>.</w:t>
      </w:r>
      <w:r w:rsidR="00FE593F">
        <w:rPr>
          <w:rFonts w:ascii="Courier New" w:hAnsi="Courier New" w:cs="Courier New"/>
          <w:sz w:val="24"/>
          <w:szCs w:val="24"/>
        </w:rPr>
        <w:t xml:space="preserve"> </w:t>
      </w:r>
      <w:r w:rsidR="007F7BAC">
        <w:rPr>
          <w:rFonts w:ascii="Courier New" w:hAnsi="Courier New" w:cs="Courier New"/>
          <w:sz w:val="24"/>
          <w:szCs w:val="24"/>
        </w:rPr>
        <w:t xml:space="preserve">Si el directivo que se </w:t>
      </w:r>
      <w:r w:rsidR="00293006">
        <w:rPr>
          <w:rFonts w:ascii="Courier New" w:hAnsi="Courier New" w:cs="Courier New"/>
          <w:sz w:val="24"/>
          <w:szCs w:val="24"/>
        </w:rPr>
        <w:t>quisiera</w:t>
      </w:r>
      <w:r w:rsidR="007F7BAC">
        <w:rPr>
          <w:rFonts w:ascii="Courier New" w:hAnsi="Courier New" w:cs="Courier New"/>
          <w:sz w:val="24"/>
          <w:szCs w:val="24"/>
        </w:rPr>
        <w:t xml:space="preserve"> </w:t>
      </w:r>
      <w:r w:rsidR="00293006">
        <w:rPr>
          <w:rFonts w:ascii="Courier New" w:hAnsi="Courier New" w:cs="Courier New"/>
          <w:sz w:val="24"/>
          <w:szCs w:val="24"/>
        </w:rPr>
        <w:t>nombrar</w:t>
      </w:r>
      <w:r w:rsidR="007F7BAC">
        <w:rPr>
          <w:rFonts w:ascii="Courier New" w:hAnsi="Courier New" w:cs="Courier New"/>
          <w:sz w:val="24"/>
          <w:szCs w:val="24"/>
        </w:rPr>
        <w:t xml:space="preserve"> </w:t>
      </w:r>
      <w:r w:rsidR="00FE593F">
        <w:rPr>
          <w:rFonts w:ascii="Courier New" w:hAnsi="Courier New" w:cs="Courier New"/>
          <w:sz w:val="24"/>
          <w:szCs w:val="24"/>
        </w:rPr>
        <w:t>ejerciera en</w:t>
      </w:r>
      <w:r w:rsidR="007F7BAC">
        <w:rPr>
          <w:rFonts w:ascii="Courier New" w:hAnsi="Courier New" w:cs="Courier New"/>
          <w:sz w:val="24"/>
          <w:szCs w:val="24"/>
        </w:rPr>
        <w:t xml:space="preserve"> un servicio público de otra cartera ministerial, deberá constar </w:t>
      </w:r>
      <w:r w:rsidR="00615B96">
        <w:rPr>
          <w:rFonts w:ascii="Courier New" w:hAnsi="Courier New" w:cs="Courier New"/>
          <w:sz w:val="24"/>
          <w:szCs w:val="24"/>
        </w:rPr>
        <w:t xml:space="preserve">por escrito la </w:t>
      </w:r>
      <w:r w:rsidR="007F7BAC">
        <w:rPr>
          <w:rFonts w:ascii="Courier New" w:hAnsi="Courier New" w:cs="Courier New"/>
          <w:sz w:val="24"/>
          <w:szCs w:val="24"/>
        </w:rPr>
        <w:t>autorización expresa del ministro correspondiente, o bien, del subsecretario respectivo, en caso de delegación.</w:t>
      </w:r>
    </w:p>
    <w:p w14:paraId="1F73DDFB" w14:textId="423D8012" w:rsidR="00D85540" w:rsidRDefault="000C1A76" w:rsidP="0021479D">
      <w:pPr>
        <w:spacing w:before="240" w:after="240"/>
        <w:ind w:firstLine="3969"/>
        <w:jc w:val="both"/>
        <w:rPr>
          <w:rFonts w:ascii="Courier New" w:hAnsi="Courier New" w:cs="Courier New"/>
          <w:sz w:val="24"/>
          <w:szCs w:val="24"/>
        </w:rPr>
      </w:pPr>
      <w:r w:rsidRPr="00293006">
        <w:rPr>
          <w:rFonts w:ascii="Courier New" w:hAnsi="Courier New" w:cs="Courier New"/>
          <w:sz w:val="24"/>
          <w:szCs w:val="24"/>
        </w:rPr>
        <w:t xml:space="preserve">Las vacantes que se produzcan como consecuencia de los nombramientos regulados en los incisos </w:t>
      </w:r>
      <w:r w:rsidR="00787816">
        <w:rPr>
          <w:rFonts w:ascii="Courier New" w:hAnsi="Courier New" w:cs="Courier New"/>
          <w:sz w:val="24"/>
          <w:szCs w:val="24"/>
        </w:rPr>
        <w:lastRenderedPageBreak/>
        <w:t>segundo y tercero</w:t>
      </w:r>
      <w:r w:rsidR="00CD1563">
        <w:rPr>
          <w:rFonts w:ascii="Courier New" w:hAnsi="Courier New" w:cs="Courier New"/>
          <w:sz w:val="24"/>
          <w:szCs w:val="24"/>
        </w:rPr>
        <w:t xml:space="preserve"> </w:t>
      </w:r>
      <w:r w:rsidRPr="00293006">
        <w:rPr>
          <w:rFonts w:ascii="Courier New" w:hAnsi="Courier New" w:cs="Courier New"/>
          <w:sz w:val="24"/>
          <w:szCs w:val="24"/>
        </w:rPr>
        <w:t>de este artículo deberá</w:t>
      </w:r>
      <w:r w:rsidR="00CB427D" w:rsidRPr="00293006">
        <w:rPr>
          <w:rFonts w:ascii="Courier New" w:hAnsi="Courier New" w:cs="Courier New"/>
          <w:sz w:val="24"/>
          <w:szCs w:val="24"/>
        </w:rPr>
        <w:t>n</w:t>
      </w:r>
      <w:r w:rsidRPr="00293006">
        <w:rPr>
          <w:rFonts w:ascii="Courier New" w:hAnsi="Courier New" w:cs="Courier New"/>
          <w:sz w:val="24"/>
          <w:szCs w:val="24"/>
        </w:rPr>
        <w:t xml:space="preserve"> proveerse de acuerdo con las normas generales aplicables a la selección de altos directivos públicos</w:t>
      </w:r>
      <w:r w:rsidR="002E69D5">
        <w:rPr>
          <w:rFonts w:ascii="Courier New" w:hAnsi="Courier New" w:cs="Courier New"/>
          <w:sz w:val="24"/>
          <w:szCs w:val="24"/>
        </w:rPr>
        <w:t>.</w:t>
      </w:r>
      <w:r w:rsidR="00CA185C">
        <w:rPr>
          <w:rFonts w:ascii="Courier New" w:hAnsi="Courier New" w:cs="Courier New"/>
          <w:sz w:val="24"/>
          <w:szCs w:val="24"/>
        </w:rPr>
        <w:t xml:space="preserve"> </w:t>
      </w:r>
    </w:p>
    <w:p w14:paraId="5A65A21E" w14:textId="2BCFB2CC" w:rsidR="00292C96" w:rsidRPr="00293006" w:rsidRDefault="00292C96" w:rsidP="0021479D">
      <w:pPr>
        <w:spacing w:before="240" w:after="240"/>
        <w:ind w:firstLine="3969"/>
        <w:jc w:val="both"/>
        <w:rPr>
          <w:rFonts w:ascii="Courier New" w:hAnsi="Courier New" w:cs="Courier New"/>
          <w:sz w:val="24"/>
          <w:szCs w:val="24"/>
        </w:rPr>
      </w:pPr>
      <w:r w:rsidRPr="002540CE">
        <w:rPr>
          <w:rFonts w:ascii="Courier New" w:hAnsi="Courier New" w:cs="Courier New"/>
          <w:sz w:val="24"/>
          <w:szCs w:val="24"/>
        </w:rPr>
        <w:t>Si, después de comunicada una nómina a la autoridad, se produce el desistimiento de algún candidato que la integraba, podrá proveerse el cargo con alguno de los restantes candidatos que la conformaron. Con todo, la autoridad podrá solicitar al Consejo de Alta Dirección Pública complementar la nómina con otros candidatos idóneos del proceso de selección que la originó, respetando el orden de puntaje obtenido en dicho proceso.</w:t>
      </w:r>
      <w:r>
        <w:rPr>
          <w:rFonts w:ascii="Courier New" w:hAnsi="Courier New" w:cs="Courier New"/>
          <w:sz w:val="24"/>
          <w:szCs w:val="24"/>
        </w:rPr>
        <w:t>”.</w:t>
      </w:r>
    </w:p>
    <w:p w14:paraId="29B5A9C0" w14:textId="043F72C4" w:rsidR="000C1A76" w:rsidRPr="00293006" w:rsidRDefault="000C1A76"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c)</w:t>
      </w:r>
      <w:r w:rsidR="0021479D">
        <w:rPr>
          <w:rFonts w:ascii="Courier New" w:hAnsi="Courier New" w:cs="Courier New"/>
          <w:sz w:val="24"/>
          <w:szCs w:val="24"/>
        </w:rPr>
        <w:tab/>
      </w:r>
      <w:r w:rsidRPr="00293006">
        <w:rPr>
          <w:rFonts w:ascii="Courier New" w:hAnsi="Courier New" w:cs="Courier New"/>
          <w:sz w:val="24"/>
          <w:szCs w:val="24"/>
        </w:rPr>
        <w:t>Incorp</w:t>
      </w:r>
      <w:r w:rsidR="00645F98" w:rsidRPr="00293006">
        <w:rPr>
          <w:rFonts w:ascii="Courier New" w:hAnsi="Courier New" w:cs="Courier New"/>
          <w:sz w:val="24"/>
          <w:szCs w:val="24"/>
        </w:rPr>
        <w:t>ó</w:t>
      </w:r>
      <w:r w:rsidRPr="00293006">
        <w:rPr>
          <w:rFonts w:ascii="Courier New" w:hAnsi="Courier New" w:cs="Courier New"/>
          <w:sz w:val="24"/>
          <w:szCs w:val="24"/>
        </w:rPr>
        <w:t>ra</w:t>
      </w:r>
      <w:r w:rsidR="00645F98" w:rsidRPr="00293006">
        <w:rPr>
          <w:rFonts w:ascii="Courier New" w:hAnsi="Courier New" w:cs="Courier New"/>
          <w:sz w:val="24"/>
          <w:szCs w:val="24"/>
        </w:rPr>
        <w:t>se</w:t>
      </w:r>
      <w:r w:rsidRPr="00293006">
        <w:rPr>
          <w:rFonts w:ascii="Courier New" w:hAnsi="Courier New" w:cs="Courier New"/>
          <w:sz w:val="24"/>
          <w:szCs w:val="24"/>
        </w:rPr>
        <w:t xml:space="preserve"> el siguiente inciso final</w:t>
      </w:r>
      <w:r w:rsidR="00AC2D74">
        <w:rPr>
          <w:rFonts w:ascii="Courier New" w:hAnsi="Courier New" w:cs="Courier New"/>
          <w:sz w:val="24"/>
          <w:szCs w:val="24"/>
        </w:rPr>
        <w:t>,</w:t>
      </w:r>
      <w:r w:rsidRPr="00293006">
        <w:rPr>
          <w:rFonts w:ascii="Courier New" w:hAnsi="Courier New" w:cs="Courier New"/>
          <w:sz w:val="24"/>
          <w:szCs w:val="24"/>
        </w:rPr>
        <w:t xml:space="preserve"> nuevo: </w:t>
      </w:r>
    </w:p>
    <w:p w14:paraId="14A1662D" w14:textId="7B418593" w:rsidR="002061A8" w:rsidRPr="00293006" w:rsidRDefault="000C1A76" w:rsidP="0021479D">
      <w:pPr>
        <w:spacing w:before="240" w:after="240"/>
        <w:ind w:firstLine="3969"/>
        <w:jc w:val="both"/>
        <w:rPr>
          <w:rFonts w:ascii="Courier New" w:hAnsi="Courier New" w:cs="Courier New"/>
          <w:sz w:val="24"/>
          <w:szCs w:val="24"/>
        </w:rPr>
      </w:pPr>
      <w:r w:rsidRPr="00293006">
        <w:rPr>
          <w:rFonts w:ascii="Courier New" w:hAnsi="Courier New" w:cs="Courier New"/>
          <w:sz w:val="24"/>
          <w:szCs w:val="24"/>
        </w:rPr>
        <w:t xml:space="preserve">“Lo dispuesto en los incisos </w:t>
      </w:r>
      <w:r w:rsidRPr="00D3043A">
        <w:rPr>
          <w:rFonts w:ascii="Courier New" w:hAnsi="Courier New" w:cs="Courier New"/>
          <w:sz w:val="24"/>
          <w:szCs w:val="24"/>
        </w:rPr>
        <w:t>quinto y octavo</w:t>
      </w:r>
      <w:r w:rsidRPr="00293006">
        <w:rPr>
          <w:rFonts w:ascii="Courier New" w:hAnsi="Courier New" w:cs="Courier New"/>
          <w:sz w:val="24"/>
          <w:szCs w:val="24"/>
        </w:rPr>
        <w:t xml:space="preserve"> del presente artículo, así como en el inciso tercero del artículo quincuagésimo cuarto, </w:t>
      </w:r>
      <w:r w:rsidR="00645F98" w:rsidRPr="00293006">
        <w:rPr>
          <w:rFonts w:ascii="Courier New" w:hAnsi="Courier New" w:cs="Courier New"/>
          <w:sz w:val="24"/>
          <w:szCs w:val="24"/>
        </w:rPr>
        <w:t>será</w:t>
      </w:r>
      <w:r w:rsidRPr="00293006">
        <w:rPr>
          <w:rFonts w:ascii="Courier New" w:hAnsi="Courier New" w:cs="Courier New"/>
          <w:sz w:val="24"/>
          <w:szCs w:val="24"/>
        </w:rPr>
        <w:t xml:space="preserve"> aplicable a todos aquellos procesos de selección en que la ley disponga la utilización del proceso de selección regulado por el Párrafo 3°</w:t>
      </w:r>
      <w:r w:rsidR="0016469F" w:rsidRPr="00293006">
        <w:rPr>
          <w:rFonts w:ascii="Courier New" w:hAnsi="Courier New" w:cs="Courier New"/>
          <w:sz w:val="24"/>
          <w:szCs w:val="24"/>
        </w:rPr>
        <w:t>,</w:t>
      </w:r>
      <w:r w:rsidRPr="00293006">
        <w:rPr>
          <w:rFonts w:ascii="Courier New" w:hAnsi="Courier New" w:cs="Courier New"/>
          <w:sz w:val="24"/>
          <w:szCs w:val="24"/>
        </w:rPr>
        <w:t xml:space="preserve"> del Título VI</w:t>
      </w:r>
      <w:r w:rsidR="0016469F" w:rsidRPr="00293006">
        <w:rPr>
          <w:rFonts w:ascii="Courier New" w:hAnsi="Courier New" w:cs="Courier New"/>
          <w:sz w:val="24"/>
          <w:szCs w:val="24"/>
        </w:rPr>
        <w:t>,</w:t>
      </w:r>
      <w:r w:rsidRPr="00293006">
        <w:rPr>
          <w:rFonts w:ascii="Courier New" w:hAnsi="Courier New" w:cs="Courier New"/>
          <w:sz w:val="24"/>
          <w:szCs w:val="24"/>
        </w:rPr>
        <w:t xml:space="preserve"> de la presente ley o en los que participe la Dirección Nacional del Servicio Civil o el Consejo de Alta Dirección Pública o sus representantes.”.</w:t>
      </w:r>
    </w:p>
    <w:p w14:paraId="614D8D39" w14:textId="36ACBC25" w:rsidR="00672A42" w:rsidRDefault="00C942B4" w:rsidP="0021479D">
      <w:pPr>
        <w:tabs>
          <w:tab w:val="left" w:pos="3402"/>
        </w:tabs>
        <w:spacing w:before="240" w:after="240"/>
        <w:ind w:firstLine="2835"/>
        <w:jc w:val="both"/>
        <w:rPr>
          <w:rFonts w:ascii="Courier New" w:hAnsi="Courier New" w:cs="Courier New"/>
          <w:sz w:val="24"/>
          <w:szCs w:val="24"/>
        </w:rPr>
      </w:pPr>
      <w:r w:rsidRPr="00FE526A">
        <w:rPr>
          <w:rFonts w:ascii="Courier New" w:hAnsi="Courier New" w:cs="Courier New"/>
          <w:b/>
          <w:sz w:val="24"/>
          <w:szCs w:val="24"/>
        </w:rPr>
        <w:t>1</w:t>
      </w:r>
      <w:r w:rsidR="00DE17B0">
        <w:rPr>
          <w:rFonts w:ascii="Courier New" w:hAnsi="Courier New" w:cs="Courier New"/>
          <w:b/>
          <w:sz w:val="24"/>
          <w:szCs w:val="24"/>
        </w:rPr>
        <w:t>1</w:t>
      </w:r>
      <w:r w:rsidRPr="00FE526A">
        <w:rPr>
          <w:rFonts w:ascii="Courier New" w:hAnsi="Courier New" w:cs="Courier New"/>
          <w:b/>
          <w:sz w:val="24"/>
          <w:szCs w:val="24"/>
        </w:rPr>
        <w:t>)</w:t>
      </w:r>
      <w:r w:rsidR="0021479D">
        <w:rPr>
          <w:rFonts w:ascii="Courier New" w:hAnsi="Courier New" w:cs="Courier New"/>
          <w:b/>
          <w:sz w:val="24"/>
          <w:szCs w:val="24"/>
        </w:rPr>
        <w:tab/>
      </w:r>
      <w:r w:rsidR="00672A42" w:rsidRPr="00FE526A">
        <w:rPr>
          <w:rFonts w:ascii="Courier New" w:hAnsi="Courier New" w:cs="Courier New"/>
          <w:sz w:val="24"/>
          <w:szCs w:val="24"/>
        </w:rPr>
        <w:t>Modifícase el artículo quincuagésimo octavo de la siguiente forma:</w:t>
      </w:r>
    </w:p>
    <w:p w14:paraId="642925B2" w14:textId="37198882" w:rsidR="002061A8" w:rsidRPr="00466B00" w:rsidRDefault="007E071E"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a)</w:t>
      </w:r>
      <w:r w:rsidR="0021479D">
        <w:rPr>
          <w:rFonts w:ascii="Courier New" w:hAnsi="Courier New" w:cs="Courier New"/>
          <w:sz w:val="24"/>
          <w:szCs w:val="24"/>
        </w:rPr>
        <w:tab/>
      </w:r>
      <w:r w:rsidRPr="00466B00">
        <w:rPr>
          <w:rFonts w:ascii="Courier New" w:hAnsi="Courier New" w:cs="Courier New"/>
          <w:sz w:val="24"/>
          <w:szCs w:val="24"/>
        </w:rPr>
        <w:t>Intercál</w:t>
      </w:r>
      <w:r w:rsidR="00783C14">
        <w:rPr>
          <w:rFonts w:ascii="Courier New" w:hAnsi="Courier New" w:cs="Courier New"/>
          <w:sz w:val="24"/>
          <w:szCs w:val="24"/>
        </w:rPr>
        <w:t>a</w:t>
      </w:r>
      <w:r w:rsidRPr="00466B00">
        <w:rPr>
          <w:rFonts w:ascii="Courier New" w:hAnsi="Courier New" w:cs="Courier New"/>
          <w:sz w:val="24"/>
          <w:szCs w:val="24"/>
        </w:rPr>
        <w:t xml:space="preserve">se, en su inciso primero, entre la palabra “públicos” y la palabra “tendrán”, la frase “de primer nivel jerárquico”. </w:t>
      </w:r>
    </w:p>
    <w:p w14:paraId="2FA10665" w14:textId="5713C485" w:rsidR="007E071E" w:rsidRDefault="007E071E"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b)</w:t>
      </w:r>
      <w:r w:rsidR="0021479D">
        <w:rPr>
          <w:rFonts w:ascii="Courier New" w:hAnsi="Courier New" w:cs="Courier New"/>
          <w:b/>
          <w:bCs/>
          <w:sz w:val="24"/>
          <w:szCs w:val="24"/>
        </w:rPr>
        <w:tab/>
      </w:r>
      <w:r w:rsidRPr="00BD4436">
        <w:rPr>
          <w:rFonts w:ascii="Courier New" w:hAnsi="Courier New" w:cs="Courier New"/>
          <w:sz w:val="24"/>
          <w:szCs w:val="24"/>
        </w:rPr>
        <w:t xml:space="preserve">Reemplázase su inciso segundo, por el siguiente: </w:t>
      </w:r>
    </w:p>
    <w:p w14:paraId="290ECFEB" w14:textId="550F08AA" w:rsidR="00970245" w:rsidRPr="00416F12" w:rsidRDefault="007E071E" w:rsidP="0021479D">
      <w:pPr>
        <w:spacing w:before="240" w:after="240"/>
        <w:ind w:firstLine="3969"/>
        <w:jc w:val="both"/>
        <w:rPr>
          <w:rFonts w:ascii="Courier New" w:hAnsi="Courier New" w:cs="Courier New"/>
          <w:sz w:val="24"/>
          <w:szCs w:val="24"/>
        </w:rPr>
      </w:pPr>
      <w:r w:rsidRPr="002F30AB">
        <w:rPr>
          <w:rFonts w:ascii="Courier New" w:hAnsi="Courier New" w:cs="Courier New"/>
          <w:sz w:val="24"/>
          <w:szCs w:val="24"/>
        </w:rPr>
        <w:t xml:space="preserve">“En los casos de petición de renuncia de los cargos de segundo nivel jerárquico, la autoridad competente deberá expresar </w:t>
      </w:r>
      <w:r w:rsidR="0077668F" w:rsidRPr="002F30AB">
        <w:rPr>
          <w:rFonts w:ascii="Courier New" w:hAnsi="Courier New" w:cs="Courier New"/>
          <w:sz w:val="24"/>
          <w:szCs w:val="24"/>
        </w:rPr>
        <w:t xml:space="preserve">por escrito </w:t>
      </w:r>
      <w:r w:rsidRPr="002F30AB">
        <w:rPr>
          <w:rFonts w:ascii="Courier New" w:hAnsi="Courier New" w:cs="Courier New"/>
          <w:sz w:val="24"/>
          <w:szCs w:val="24"/>
        </w:rPr>
        <w:t xml:space="preserve">el </w:t>
      </w:r>
      <w:r w:rsidR="0077668F" w:rsidRPr="002F30AB">
        <w:rPr>
          <w:rFonts w:ascii="Courier New" w:hAnsi="Courier New" w:cs="Courier New"/>
          <w:sz w:val="24"/>
          <w:szCs w:val="24"/>
        </w:rPr>
        <w:t xml:space="preserve">o los </w:t>
      </w:r>
      <w:r w:rsidRPr="002F30AB">
        <w:rPr>
          <w:rFonts w:ascii="Courier New" w:hAnsi="Courier New" w:cs="Courier New"/>
          <w:sz w:val="24"/>
          <w:szCs w:val="24"/>
        </w:rPr>
        <w:t>motivo</w:t>
      </w:r>
      <w:r w:rsidR="0077668F" w:rsidRPr="002F30AB">
        <w:rPr>
          <w:rFonts w:ascii="Courier New" w:hAnsi="Courier New" w:cs="Courier New"/>
          <w:sz w:val="24"/>
          <w:szCs w:val="24"/>
        </w:rPr>
        <w:t>s</w:t>
      </w:r>
      <w:r w:rsidRPr="002F30AB">
        <w:rPr>
          <w:rFonts w:ascii="Courier New" w:hAnsi="Courier New" w:cs="Courier New"/>
          <w:sz w:val="24"/>
          <w:szCs w:val="24"/>
        </w:rPr>
        <w:t xml:space="preserve"> de la solicitud,</w:t>
      </w:r>
      <w:r w:rsidR="0077668F" w:rsidRPr="002F30AB">
        <w:rPr>
          <w:rFonts w:ascii="Courier New" w:hAnsi="Courier New" w:cs="Courier New"/>
          <w:sz w:val="24"/>
          <w:szCs w:val="24"/>
        </w:rPr>
        <w:t xml:space="preserve"> la que podrá basarse en el incumplimiento del res</w:t>
      </w:r>
      <w:r w:rsidR="003456AC" w:rsidRPr="002F30AB">
        <w:rPr>
          <w:rFonts w:ascii="Courier New" w:hAnsi="Courier New" w:cs="Courier New"/>
          <w:sz w:val="24"/>
          <w:szCs w:val="24"/>
        </w:rPr>
        <w:t xml:space="preserve">pectivo convenio de desempeño, </w:t>
      </w:r>
      <w:r w:rsidR="0077668F" w:rsidRPr="002F30AB">
        <w:rPr>
          <w:rFonts w:ascii="Courier New" w:hAnsi="Courier New" w:cs="Courier New"/>
          <w:sz w:val="24"/>
          <w:szCs w:val="24"/>
        </w:rPr>
        <w:t>en una deficiente evaluación sobre hechos o aspectos relevantes no comprendidos en el mismo,</w:t>
      </w:r>
      <w:r w:rsidR="003456AC" w:rsidRPr="002F30AB">
        <w:rPr>
          <w:rFonts w:ascii="Courier New" w:hAnsi="Courier New" w:cs="Courier New"/>
          <w:sz w:val="24"/>
          <w:szCs w:val="24"/>
        </w:rPr>
        <w:t xml:space="preserve"> </w:t>
      </w:r>
      <w:r w:rsidR="00970245" w:rsidRPr="002F30AB">
        <w:rPr>
          <w:rFonts w:ascii="Courier New" w:hAnsi="Courier New" w:cs="Courier New"/>
          <w:sz w:val="24"/>
          <w:szCs w:val="24"/>
        </w:rPr>
        <w:t xml:space="preserve">o </w:t>
      </w:r>
      <w:r w:rsidR="00DD218F">
        <w:rPr>
          <w:rFonts w:ascii="Courier New" w:hAnsi="Courier New" w:cs="Courier New"/>
          <w:sz w:val="24"/>
          <w:szCs w:val="24"/>
        </w:rPr>
        <w:t xml:space="preserve">en </w:t>
      </w:r>
      <w:r w:rsidR="00970245" w:rsidRPr="002F30AB">
        <w:rPr>
          <w:rFonts w:ascii="Courier New" w:hAnsi="Courier New" w:cs="Courier New"/>
          <w:sz w:val="24"/>
          <w:szCs w:val="24"/>
        </w:rPr>
        <w:t>las modificaciones d</w:t>
      </w:r>
      <w:r w:rsidR="003456AC" w:rsidRPr="002F30AB">
        <w:rPr>
          <w:rFonts w:ascii="Courier New" w:hAnsi="Courier New" w:cs="Courier New"/>
          <w:sz w:val="24"/>
          <w:szCs w:val="24"/>
        </w:rPr>
        <w:t xml:space="preserve">el perfil del directivo y </w:t>
      </w:r>
      <w:r w:rsidR="00DD218F">
        <w:rPr>
          <w:rFonts w:ascii="Courier New" w:hAnsi="Courier New" w:cs="Courier New"/>
          <w:sz w:val="24"/>
          <w:szCs w:val="24"/>
        </w:rPr>
        <w:t xml:space="preserve">de </w:t>
      </w:r>
      <w:r w:rsidR="003456AC" w:rsidRPr="002F30AB">
        <w:rPr>
          <w:rFonts w:ascii="Courier New" w:hAnsi="Courier New" w:cs="Courier New"/>
          <w:sz w:val="24"/>
          <w:szCs w:val="24"/>
        </w:rPr>
        <w:t>las prioridades</w:t>
      </w:r>
      <w:r w:rsidR="0077668F" w:rsidRPr="002F30AB">
        <w:rPr>
          <w:rFonts w:ascii="Courier New" w:hAnsi="Courier New" w:cs="Courier New"/>
          <w:sz w:val="24"/>
          <w:szCs w:val="24"/>
        </w:rPr>
        <w:t xml:space="preserve"> </w:t>
      </w:r>
      <w:r w:rsidR="003456AC" w:rsidRPr="002F30AB">
        <w:rPr>
          <w:rFonts w:ascii="Courier New" w:hAnsi="Courier New" w:cs="Courier New"/>
          <w:sz w:val="24"/>
          <w:szCs w:val="24"/>
        </w:rPr>
        <w:t xml:space="preserve">o desafíos del cargo, </w:t>
      </w:r>
      <w:r w:rsidR="0077668F" w:rsidRPr="002F30AB">
        <w:rPr>
          <w:rFonts w:ascii="Courier New" w:hAnsi="Courier New" w:cs="Courier New"/>
          <w:sz w:val="24"/>
          <w:szCs w:val="24"/>
        </w:rPr>
        <w:t>debida</w:t>
      </w:r>
      <w:r w:rsidR="009E0E21" w:rsidRPr="002F30AB">
        <w:rPr>
          <w:rFonts w:ascii="Courier New" w:hAnsi="Courier New" w:cs="Courier New"/>
          <w:sz w:val="24"/>
          <w:szCs w:val="24"/>
        </w:rPr>
        <w:t>mente</w:t>
      </w:r>
      <w:r w:rsidR="0077668F" w:rsidRPr="002F30AB">
        <w:rPr>
          <w:rFonts w:ascii="Courier New" w:hAnsi="Courier New" w:cs="Courier New"/>
          <w:sz w:val="24"/>
          <w:szCs w:val="24"/>
        </w:rPr>
        <w:t xml:space="preserve"> funda</w:t>
      </w:r>
      <w:r w:rsidR="009E0E21" w:rsidRPr="002F30AB">
        <w:rPr>
          <w:rFonts w:ascii="Courier New" w:hAnsi="Courier New" w:cs="Courier New"/>
          <w:sz w:val="24"/>
          <w:szCs w:val="24"/>
        </w:rPr>
        <w:t>da</w:t>
      </w:r>
      <w:r w:rsidR="0077668F" w:rsidRPr="002F30AB">
        <w:rPr>
          <w:rFonts w:ascii="Courier New" w:hAnsi="Courier New" w:cs="Courier New"/>
          <w:sz w:val="24"/>
          <w:szCs w:val="24"/>
        </w:rPr>
        <w:t xml:space="preserve">. Esta </w:t>
      </w:r>
      <w:r w:rsidR="00DD218F">
        <w:rPr>
          <w:rFonts w:ascii="Courier New" w:hAnsi="Courier New" w:cs="Courier New"/>
          <w:sz w:val="24"/>
          <w:szCs w:val="24"/>
        </w:rPr>
        <w:t xml:space="preserve">solicitud </w:t>
      </w:r>
      <w:r w:rsidR="0077668F" w:rsidRPr="002F30AB">
        <w:rPr>
          <w:rFonts w:ascii="Courier New" w:hAnsi="Courier New" w:cs="Courier New"/>
          <w:sz w:val="24"/>
          <w:szCs w:val="24"/>
        </w:rPr>
        <w:t xml:space="preserve">deberá remitirse al directivo y al Consejo de Alta Dirección Pública para </w:t>
      </w:r>
      <w:r w:rsidR="00750120">
        <w:rPr>
          <w:rFonts w:ascii="Courier New" w:hAnsi="Courier New" w:cs="Courier New"/>
          <w:sz w:val="24"/>
          <w:szCs w:val="24"/>
        </w:rPr>
        <w:t xml:space="preserve">su </w:t>
      </w:r>
      <w:r w:rsidR="0077668F" w:rsidRPr="002F30AB">
        <w:rPr>
          <w:rFonts w:ascii="Courier New" w:hAnsi="Courier New" w:cs="Courier New"/>
          <w:sz w:val="24"/>
          <w:szCs w:val="24"/>
        </w:rPr>
        <w:t>conocimiento</w:t>
      </w:r>
      <w:r w:rsidRPr="002F30AB">
        <w:rPr>
          <w:rFonts w:ascii="Courier New" w:hAnsi="Courier New" w:cs="Courier New"/>
          <w:sz w:val="24"/>
          <w:szCs w:val="24"/>
        </w:rPr>
        <w:t>.”</w:t>
      </w:r>
      <w:r w:rsidR="00E93FA9">
        <w:rPr>
          <w:rFonts w:ascii="Courier New" w:hAnsi="Courier New" w:cs="Courier New"/>
          <w:sz w:val="24"/>
          <w:szCs w:val="24"/>
        </w:rPr>
        <w:t>.</w:t>
      </w:r>
      <w:r w:rsidRPr="00416F12">
        <w:rPr>
          <w:rFonts w:ascii="Courier New" w:hAnsi="Courier New" w:cs="Courier New"/>
          <w:sz w:val="24"/>
          <w:szCs w:val="24"/>
        </w:rPr>
        <w:t xml:space="preserve"> </w:t>
      </w:r>
    </w:p>
    <w:p w14:paraId="21369CC5" w14:textId="0634D896" w:rsidR="00473E40" w:rsidRDefault="0077668F"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c</w:t>
      </w:r>
      <w:r w:rsidR="00BA5206" w:rsidRPr="0021479D">
        <w:rPr>
          <w:rFonts w:ascii="Courier New" w:hAnsi="Courier New" w:cs="Courier New"/>
          <w:b/>
          <w:bCs/>
          <w:sz w:val="24"/>
          <w:szCs w:val="24"/>
        </w:rPr>
        <w:t>)</w:t>
      </w:r>
      <w:r w:rsidR="0021479D">
        <w:rPr>
          <w:rFonts w:ascii="Courier New" w:hAnsi="Courier New" w:cs="Courier New"/>
          <w:sz w:val="24"/>
          <w:szCs w:val="24"/>
        </w:rPr>
        <w:tab/>
      </w:r>
      <w:r w:rsidR="000A43E6">
        <w:rPr>
          <w:rFonts w:ascii="Courier New" w:hAnsi="Courier New" w:cs="Courier New"/>
          <w:sz w:val="24"/>
          <w:szCs w:val="24"/>
        </w:rPr>
        <w:t>Reemplázase</w:t>
      </w:r>
      <w:r w:rsidR="00BA5206" w:rsidRPr="00A81063">
        <w:rPr>
          <w:rFonts w:ascii="Courier New" w:hAnsi="Courier New" w:cs="Courier New"/>
          <w:sz w:val="24"/>
          <w:szCs w:val="24"/>
        </w:rPr>
        <w:t xml:space="preserve"> en el inciso tercero</w:t>
      </w:r>
      <w:r w:rsidR="00BA5206" w:rsidRPr="00BD4436">
        <w:rPr>
          <w:rFonts w:ascii="Courier New" w:hAnsi="Courier New" w:cs="Courier New"/>
          <w:sz w:val="24"/>
          <w:szCs w:val="24"/>
        </w:rPr>
        <w:t xml:space="preserve"> </w:t>
      </w:r>
      <w:r w:rsidR="00BA5206" w:rsidRPr="002274A3">
        <w:rPr>
          <w:rFonts w:ascii="Courier New" w:hAnsi="Courier New" w:cs="Courier New"/>
          <w:sz w:val="24"/>
          <w:szCs w:val="24"/>
        </w:rPr>
        <w:t xml:space="preserve">la frase “148 de la ley Nº 18.834.” por “154 del decreto con fuerza de ley N° 29, de 2004, del Ministerio de Hacienda, que fija el </w:t>
      </w:r>
      <w:r w:rsidR="00BA5206" w:rsidRPr="002274A3">
        <w:rPr>
          <w:rFonts w:ascii="Courier New" w:hAnsi="Courier New" w:cs="Courier New"/>
          <w:sz w:val="24"/>
          <w:szCs w:val="24"/>
        </w:rPr>
        <w:lastRenderedPageBreak/>
        <w:t>texto refundido, coordinado y sistematizado de la ley Nº 18.834</w:t>
      </w:r>
      <w:r w:rsidR="00E93FA9">
        <w:rPr>
          <w:rFonts w:ascii="Courier New" w:hAnsi="Courier New" w:cs="Courier New"/>
          <w:sz w:val="24"/>
          <w:szCs w:val="24"/>
        </w:rPr>
        <w:t>, sobre Estatuto Administrativo</w:t>
      </w:r>
      <w:r w:rsidR="00BA5206" w:rsidRPr="002274A3">
        <w:rPr>
          <w:rFonts w:ascii="Courier New" w:hAnsi="Courier New" w:cs="Courier New"/>
          <w:sz w:val="24"/>
          <w:szCs w:val="24"/>
        </w:rPr>
        <w:t>.”.</w:t>
      </w:r>
    </w:p>
    <w:p w14:paraId="57F54263" w14:textId="3A802E0F" w:rsidR="00750120" w:rsidRDefault="00750120"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d</w:t>
      </w:r>
      <w:r w:rsidR="002274A3" w:rsidRPr="0021479D">
        <w:rPr>
          <w:rFonts w:ascii="Courier New" w:hAnsi="Courier New" w:cs="Courier New"/>
          <w:b/>
          <w:bCs/>
          <w:sz w:val="24"/>
          <w:szCs w:val="24"/>
        </w:rPr>
        <w:t>)</w:t>
      </w:r>
      <w:r w:rsidR="0021479D">
        <w:rPr>
          <w:rFonts w:ascii="Courier New" w:hAnsi="Courier New" w:cs="Courier New"/>
          <w:b/>
          <w:bCs/>
          <w:sz w:val="24"/>
          <w:szCs w:val="24"/>
        </w:rPr>
        <w:tab/>
      </w:r>
      <w:r>
        <w:rPr>
          <w:rFonts w:ascii="Courier New" w:hAnsi="Courier New" w:cs="Courier New"/>
          <w:sz w:val="24"/>
          <w:szCs w:val="24"/>
        </w:rPr>
        <w:t xml:space="preserve">Reemplázase el </w:t>
      </w:r>
      <w:r w:rsidR="002274A3">
        <w:rPr>
          <w:rFonts w:ascii="Courier New" w:hAnsi="Courier New" w:cs="Courier New"/>
          <w:sz w:val="24"/>
          <w:szCs w:val="24"/>
        </w:rPr>
        <w:t>inciso cuarto</w:t>
      </w:r>
      <w:r>
        <w:rPr>
          <w:rFonts w:ascii="Courier New" w:hAnsi="Courier New" w:cs="Courier New"/>
          <w:sz w:val="24"/>
          <w:szCs w:val="24"/>
        </w:rPr>
        <w:t xml:space="preserve"> por el siguiente:</w:t>
      </w:r>
      <w:r w:rsidRPr="00750120">
        <w:rPr>
          <w:rFonts w:ascii="Courier New" w:hAnsi="Courier New" w:cs="Courier New"/>
          <w:sz w:val="24"/>
          <w:szCs w:val="24"/>
        </w:rPr>
        <w:t xml:space="preserve"> </w:t>
      </w:r>
    </w:p>
    <w:p w14:paraId="6D6023B5" w14:textId="1C91779E" w:rsidR="002274A3" w:rsidRPr="00A81063" w:rsidRDefault="002E69D5" w:rsidP="0021479D">
      <w:pPr>
        <w:spacing w:before="240" w:after="240"/>
        <w:ind w:firstLine="3969"/>
        <w:jc w:val="both"/>
        <w:rPr>
          <w:rFonts w:ascii="Courier New" w:hAnsi="Courier New" w:cs="Courier New"/>
          <w:sz w:val="24"/>
          <w:szCs w:val="24"/>
        </w:rPr>
      </w:pPr>
      <w:r>
        <w:rPr>
          <w:rFonts w:ascii="Courier New" w:hAnsi="Courier New" w:cs="Courier New"/>
          <w:sz w:val="24"/>
          <w:szCs w:val="24"/>
        </w:rPr>
        <w:t>“</w:t>
      </w:r>
      <w:r w:rsidR="00750120" w:rsidRPr="009A69A2">
        <w:rPr>
          <w:rFonts w:ascii="Courier New" w:hAnsi="Courier New" w:cs="Courier New"/>
          <w:sz w:val="24"/>
          <w:szCs w:val="24"/>
        </w:rPr>
        <w:t>Los Altos Directivos Públicos respecto de los cuales se haya ejercido la facultad establecida en los incisos segundo y tercero del artículo quincuagésimo séptimo, para efectos del pago de la indemnización antes señalada se les computará el tiempo servido en el cargo que se encontraren desempeñado al momento del ejercicio de dicha facultad</w:t>
      </w:r>
      <w:r w:rsidR="00BB5F24">
        <w:rPr>
          <w:rFonts w:ascii="Courier New" w:hAnsi="Courier New" w:cs="Courier New"/>
          <w:sz w:val="24"/>
          <w:szCs w:val="24"/>
        </w:rPr>
        <w:t xml:space="preserve">, de proceder. Asimismo, se le contabilizará dicho período de desempeño para efectos del </w:t>
      </w:r>
      <w:r w:rsidR="00F534CA">
        <w:rPr>
          <w:rFonts w:ascii="Courier New" w:hAnsi="Courier New" w:cs="Courier New"/>
          <w:sz w:val="24"/>
          <w:szCs w:val="24"/>
        </w:rPr>
        <w:t xml:space="preserve">máximo de nueve años en que puede desempeñarse </w:t>
      </w:r>
      <w:r w:rsidR="00537D3E">
        <w:rPr>
          <w:rFonts w:ascii="Courier New" w:hAnsi="Courier New" w:cs="Courier New"/>
          <w:sz w:val="24"/>
          <w:szCs w:val="24"/>
        </w:rPr>
        <w:t>un alto directivo</w:t>
      </w:r>
      <w:r w:rsidR="00F534CA">
        <w:rPr>
          <w:rFonts w:ascii="Courier New" w:hAnsi="Courier New" w:cs="Courier New"/>
          <w:sz w:val="24"/>
          <w:szCs w:val="24"/>
        </w:rPr>
        <w:t>.</w:t>
      </w:r>
      <w:r>
        <w:rPr>
          <w:rFonts w:ascii="Courier New" w:hAnsi="Courier New" w:cs="Courier New"/>
          <w:sz w:val="24"/>
          <w:szCs w:val="24"/>
        </w:rPr>
        <w:t>”.</w:t>
      </w:r>
    </w:p>
    <w:p w14:paraId="65A5BE7A" w14:textId="6D9B4B5C" w:rsidR="000C1A76" w:rsidRPr="00D3043A" w:rsidRDefault="00C942B4" w:rsidP="0021479D">
      <w:pPr>
        <w:tabs>
          <w:tab w:val="left" w:pos="3402"/>
        </w:tabs>
        <w:spacing w:before="240" w:after="240"/>
        <w:ind w:firstLine="2835"/>
        <w:jc w:val="both"/>
        <w:rPr>
          <w:rFonts w:ascii="Courier New" w:hAnsi="Courier New" w:cs="Courier New"/>
          <w:sz w:val="24"/>
          <w:szCs w:val="24"/>
        </w:rPr>
      </w:pPr>
      <w:r w:rsidRPr="00D3043A">
        <w:rPr>
          <w:rFonts w:ascii="Courier New" w:hAnsi="Courier New" w:cs="Courier New"/>
          <w:b/>
          <w:sz w:val="24"/>
          <w:szCs w:val="24"/>
        </w:rPr>
        <w:t>1</w:t>
      </w:r>
      <w:r w:rsidR="00DE17B0">
        <w:rPr>
          <w:rFonts w:ascii="Courier New" w:hAnsi="Courier New" w:cs="Courier New"/>
          <w:b/>
          <w:sz w:val="24"/>
          <w:szCs w:val="24"/>
        </w:rPr>
        <w:t>2</w:t>
      </w:r>
      <w:r w:rsidRPr="00D3043A">
        <w:rPr>
          <w:rFonts w:ascii="Courier New" w:hAnsi="Courier New" w:cs="Courier New"/>
          <w:b/>
          <w:sz w:val="24"/>
          <w:szCs w:val="24"/>
        </w:rPr>
        <w:t>)</w:t>
      </w:r>
      <w:r w:rsidR="0021479D">
        <w:rPr>
          <w:rFonts w:ascii="Courier New" w:hAnsi="Courier New" w:cs="Courier New"/>
          <w:b/>
          <w:sz w:val="24"/>
          <w:szCs w:val="24"/>
        </w:rPr>
        <w:tab/>
      </w:r>
      <w:r w:rsidR="00BA5955">
        <w:rPr>
          <w:rFonts w:ascii="Courier New" w:hAnsi="Courier New" w:cs="Courier New"/>
          <w:sz w:val="24"/>
          <w:szCs w:val="24"/>
        </w:rPr>
        <w:t xml:space="preserve">Incorpórase </w:t>
      </w:r>
      <w:r w:rsidR="00C968C0" w:rsidRPr="00D3043A">
        <w:rPr>
          <w:rFonts w:ascii="Courier New" w:hAnsi="Courier New" w:cs="Courier New"/>
          <w:sz w:val="24"/>
          <w:szCs w:val="24"/>
        </w:rPr>
        <w:t>el</w:t>
      </w:r>
      <w:r w:rsidR="00BA5955">
        <w:rPr>
          <w:rFonts w:ascii="Courier New" w:hAnsi="Courier New" w:cs="Courier New"/>
          <w:sz w:val="24"/>
          <w:szCs w:val="24"/>
        </w:rPr>
        <w:t xml:space="preserve"> siguiente inciso final</w:t>
      </w:r>
      <w:r w:rsidR="00B51D00">
        <w:rPr>
          <w:rFonts w:ascii="Courier New" w:hAnsi="Courier New" w:cs="Courier New"/>
          <w:sz w:val="24"/>
          <w:szCs w:val="24"/>
        </w:rPr>
        <w:t>, nuevo,</w:t>
      </w:r>
      <w:r w:rsidR="00BA5955">
        <w:rPr>
          <w:rFonts w:ascii="Courier New" w:hAnsi="Courier New" w:cs="Courier New"/>
          <w:sz w:val="24"/>
          <w:szCs w:val="24"/>
        </w:rPr>
        <w:t xml:space="preserve"> al</w:t>
      </w:r>
      <w:r w:rsidR="00C968C0" w:rsidRPr="00D3043A">
        <w:rPr>
          <w:rFonts w:ascii="Courier New" w:hAnsi="Courier New" w:cs="Courier New"/>
          <w:sz w:val="24"/>
          <w:szCs w:val="24"/>
        </w:rPr>
        <w:t xml:space="preserve"> </w:t>
      </w:r>
      <w:r w:rsidR="000C1A76" w:rsidRPr="00D3043A">
        <w:rPr>
          <w:rFonts w:ascii="Courier New" w:hAnsi="Courier New" w:cs="Courier New"/>
          <w:sz w:val="24"/>
          <w:szCs w:val="24"/>
        </w:rPr>
        <w:t xml:space="preserve">artículo sexagésimo primero: </w:t>
      </w:r>
    </w:p>
    <w:p w14:paraId="031E5B56" w14:textId="11227ABC" w:rsidR="000C1A76" w:rsidRDefault="000C1A76" w:rsidP="0021479D">
      <w:pPr>
        <w:spacing w:before="240" w:after="240"/>
        <w:ind w:firstLine="3402"/>
        <w:jc w:val="both"/>
        <w:rPr>
          <w:rFonts w:ascii="Courier New" w:hAnsi="Courier New" w:cs="Courier New"/>
          <w:sz w:val="24"/>
          <w:szCs w:val="24"/>
        </w:rPr>
      </w:pPr>
      <w:r w:rsidRPr="00D3043A">
        <w:rPr>
          <w:rFonts w:ascii="Courier New" w:hAnsi="Courier New" w:cs="Courier New"/>
          <w:sz w:val="24"/>
          <w:szCs w:val="24"/>
        </w:rPr>
        <w:t xml:space="preserve">“Los altos directivos públicos que fueren </w:t>
      </w:r>
      <w:r w:rsidR="00473E40">
        <w:rPr>
          <w:rFonts w:ascii="Courier New" w:hAnsi="Courier New" w:cs="Courier New"/>
          <w:sz w:val="24"/>
          <w:szCs w:val="24"/>
        </w:rPr>
        <w:t>nombrados</w:t>
      </w:r>
      <w:r w:rsidR="009B047B" w:rsidRPr="00D3043A">
        <w:rPr>
          <w:rFonts w:ascii="Courier New" w:hAnsi="Courier New" w:cs="Courier New"/>
          <w:sz w:val="24"/>
          <w:szCs w:val="24"/>
        </w:rPr>
        <w:t xml:space="preserve"> </w:t>
      </w:r>
      <w:r w:rsidRPr="00D3043A">
        <w:rPr>
          <w:rFonts w:ascii="Courier New" w:hAnsi="Courier New" w:cs="Courier New"/>
          <w:sz w:val="24"/>
          <w:szCs w:val="24"/>
        </w:rPr>
        <w:t xml:space="preserve">en sus cargos, en conformidad a lo dispuesto por </w:t>
      </w:r>
      <w:r w:rsidR="00FE6361">
        <w:rPr>
          <w:rFonts w:ascii="Courier New" w:hAnsi="Courier New" w:cs="Courier New"/>
          <w:sz w:val="24"/>
          <w:szCs w:val="24"/>
        </w:rPr>
        <w:t>los incisos segundo y tercero d</w:t>
      </w:r>
      <w:r w:rsidRPr="00D3043A">
        <w:rPr>
          <w:rFonts w:ascii="Courier New" w:hAnsi="Courier New" w:cs="Courier New"/>
          <w:sz w:val="24"/>
          <w:szCs w:val="24"/>
        </w:rPr>
        <w:t xml:space="preserve">el artículo quincuagésimo séptimo, deberán suscribir un nuevo convenio de desempeño con la autoridad que corresponda en los plazos y condiciones previstas en </w:t>
      </w:r>
      <w:r w:rsidR="00FE526A">
        <w:rPr>
          <w:rFonts w:ascii="Courier New" w:hAnsi="Courier New" w:cs="Courier New"/>
          <w:sz w:val="24"/>
          <w:szCs w:val="24"/>
        </w:rPr>
        <w:t>los incisos primero y tercero precedentes</w:t>
      </w:r>
      <w:r w:rsidRPr="00D3043A">
        <w:rPr>
          <w:rFonts w:ascii="Courier New" w:hAnsi="Courier New" w:cs="Courier New"/>
          <w:sz w:val="24"/>
          <w:szCs w:val="24"/>
        </w:rPr>
        <w:t>. La vigencia de</w:t>
      </w:r>
      <w:r w:rsidR="00FE526A">
        <w:rPr>
          <w:rFonts w:ascii="Courier New" w:hAnsi="Courier New" w:cs="Courier New"/>
          <w:sz w:val="24"/>
          <w:szCs w:val="24"/>
        </w:rPr>
        <w:t>l</w:t>
      </w:r>
      <w:r w:rsidRPr="00D3043A">
        <w:rPr>
          <w:rFonts w:ascii="Courier New" w:hAnsi="Courier New" w:cs="Courier New"/>
          <w:sz w:val="24"/>
          <w:szCs w:val="24"/>
        </w:rPr>
        <w:t xml:space="preserve"> nuevo convenio de desempeño se extenderá por el término que restare para enterar tres años; </w:t>
      </w:r>
      <w:r w:rsidR="00FE526A">
        <w:rPr>
          <w:rFonts w:ascii="Courier New" w:hAnsi="Courier New" w:cs="Courier New"/>
          <w:sz w:val="24"/>
          <w:szCs w:val="24"/>
        </w:rPr>
        <w:t>y</w:t>
      </w:r>
      <w:r w:rsidR="009B047B">
        <w:rPr>
          <w:rFonts w:ascii="Courier New" w:hAnsi="Courier New" w:cs="Courier New"/>
          <w:sz w:val="24"/>
          <w:szCs w:val="24"/>
        </w:rPr>
        <w:t xml:space="preserve"> </w:t>
      </w:r>
      <w:r w:rsidRPr="00D3043A">
        <w:rPr>
          <w:rFonts w:ascii="Courier New" w:hAnsi="Courier New" w:cs="Courier New"/>
          <w:sz w:val="24"/>
          <w:szCs w:val="24"/>
        </w:rPr>
        <w:t xml:space="preserve">se someterán a las demás disposiciones contempladas en </w:t>
      </w:r>
      <w:r w:rsidR="002E69D5">
        <w:rPr>
          <w:rFonts w:ascii="Courier New" w:hAnsi="Courier New" w:cs="Courier New"/>
          <w:sz w:val="24"/>
          <w:szCs w:val="24"/>
        </w:rPr>
        <w:t>e</w:t>
      </w:r>
      <w:r w:rsidR="00FE526A">
        <w:rPr>
          <w:rFonts w:ascii="Courier New" w:hAnsi="Courier New" w:cs="Courier New"/>
          <w:sz w:val="24"/>
          <w:szCs w:val="24"/>
        </w:rPr>
        <w:t>ste</w:t>
      </w:r>
      <w:r w:rsidRPr="00D3043A">
        <w:rPr>
          <w:rFonts w:ascii="Courier New" w:hAnsi="Courier New" w:cs="Courier New"/>
          <w:sz w:val="24"/>
          <w:szCs w:val="24"/>
        </w:rPr>
        <w:t xml:space="preserve"> </w:t>
      </w:r>
      <w:r w:rsidR="002E69D5">
        <w:rPr>
          <w:rFonts w:ascii="Courier New" w:hAnsi="Courier New" w:cs="Courier New"/>
          <w:sz w:val="24"/>
          <w:szCs w:val="24"/>
        </w:rPr>
        <w:t>párrafo</w:t>
      </w:r>
      <w:r w:rsidR="00AC2D74">
        <w:rPr>
          <w:rFonts w:ascii="Courier New" w:hAnsi="Courier New" w:cs="Courier New"/>
          <w:sz w:val="24"/>
          <w:szCs w:val="24"/>
        </w:rPr>
        <w:t>.</w:t>
      </w:r>
      <w:r w:rsidRPr="00D3043A">
        <w:rPr>
          <w:rFonts w:ascii="Courier New" w:hAnsi="Courier New" w:cs="Courier New"/>
          <w:sz w:val="24"/>
          <w:szCs w:val="24"/>
        </w:rPr>
        <w:t>”</w:t>
      </w:r>
      <w:r w:rsidR="00645F98" w:rsidRPr="00D3043A">
        <w:rPr>
          <w:rFonts w:ascii="Courier New" w:hAnsi="Courier New" w:cs="Courier New"/>
          <w:sz w:val="24"/>
          <w:szCs w:val="24"/>
        </w:rPr>
        <w:t>.</w:t>
      </w:r>
    </w:p>
    <w:p w14:paraId="3EA2B155" w14:textId="7C886FE3" w:rsidR="000C1A76" w:rsidRPr="00D3043A" w:rsidRDefault="00505A66" w:rsidP="0021479D">
      <w:pPr>
        <w:tabs>
          <w:tab w:val="left" w:pos="3402"/>
        </w:tabs>
        <w:spacing w:before="240" w:after="240"/>
        <w:ind w:firstLine="2835"/>
        <w:jc w:val="both"/>
        <w:rPr>
          <w:rFonts w:ascii="Courier New" w:hAnsi="Courier New" w:cs="Courier New"/>
          <w:sz w:val="24"/>
          <w:szCs w:val="24"/>
        </w:rPr>
      </w:pPr>
      <w:r w:rsidRPr="00D3043A">
        <w:rPr>
          <w:rFonts w:ascii="Courier New" w:hAnsi="Courier New" w:cs="Courier New"/>
          <w:b/>
          <w:sz w:val="24"/>
          <w:szCs w:val="24"/>
        </w:rPr>
        <w:t>1</w:t>
      </w:r>
      <w:r w:rsidR="00022462">
        <w:rPr>
          <w:rFonts w:ascii="Courier New" w:hAnsi="Courier New" w:cs="Courier New"/>
          <w:b/>
          <w:sz w:val="24"/>
          <w:szCs w:val="24"/>
        </w:rPr>
        <w:t>3</w:t>
      </w:r>
      <w:r w:rsidR="000C1A76" w:rsidRPr="00D3043A">
        <w:rPr>
          <w:rFonts w:ascii="Courier New" w:hAnsi="Courier New" w:cs="Courier New"/>
          <w:b/>
          <w:sz w:val="24"/>
          <w:szCs w:val="24"/>
        </w:rPr>
        <w:t>)</w:t>
      </w:r>
      <w:r w:rsidR="0021479D">
        <w:rPr>
          <w:rFonts w:ascii="Courier New" w:hAnsi="Courier New" w:cs="Courier New"/>
          <w:b/>
          <w:sz w:val="24"/>
          <w:szCs w:val="24"/>
        </w:rPr>
        <w:tab/>
      </w:r>
      <w:r w:rsidR="000C1A76" w:rsidRPr="00D3043A">
        <w:rPr>
          <w:rFonts w:ascii="Courier New" w:hAnsi="Courier New" w:cs="Courier New"/>
          <w:sz w:val="24"/>
          <w:szCs w:val="24"/>
        </w:rPr>
        <w:t>Modif</w:t>
      </w:r>
      <w:r w:rsidR="00645F98" w:rsidRPr="00D3043A">
        <w:rPr>
          <w:rFonts w:ascii="Courier New" w:hAnsi="Courier New" w:cs="Courier New"/>
          <w:sz w:val="24"/>
          <w:szCs w:val="24"/>
        </w:rPr>
        <w:t>í</w:t>
      </w:r>
      <w:r w:rsidR="000C1A76" w:rsidRPr="00D3043A">
        <w:rPr>
          <w:rFonts w:ascii="Courier New" w:hAnsi="Courier New" w:cs="Courier New"/>
          <w:sz w:val="24"/>
          <w:szCs w:val="24"/>
        </w:rPr>
        <w:t>ca</w:t>
      </w:r>
      <w:r w:rsidR="00645F98" w:rsidRPr="00D3043A">
        <w:rPr>
          <w:rFonts w:ascii="Courier New" w:hAnsi="Courier New" w:cs="Courier New"/>
          <w:sz w:val="24"/>
          <w:szCs w:val="24"/>
        </w:rPr>
        <w:t>se</w:t>
      </w:r>
      <w:r w:rsidR="000C1A76" w:rsidRPr="00D3043A">
        <w:rPr>
          <w:rFonts w:ascii="Courier New" w:hAnsi="Courier New" w:cs="Courier New"/>
          <w:sz w:val="24"/>
          <w:szCs w:val="24"/>
        </w:rPr>
        <w:t xml:space="preserve"> </w:t>
      </w:r>
      <w:r w:rsidR="007873E6" w:rsidRPr="00D3043A">
        <w:rPr>
          <w:rFonts w:ascii="Courier New" w:hAnsi="Courier New" w:cs="Courier New"/>
          <w:sz w:val="24"/>
          <w:szCs w:val="24"/>
        </w:rPr>
        <w:t xml:space="preserve">el </w:t>
      </w:r>
      <w:r w:rsidR="000C1A76" w:rsidRPr="00D3043A">
        <w:rPr>
          <w:rFonts w:ascii="Courier New" w:hAnsi="Courier New" w:cs="Courier New"/>
          <w:sz w:val="24"/>
          <w:szCs w:val="24"/>
        </w:rPr>
        <w:t xml:space="preserve">artículo sexagésimo tercero en los siguientes términos: </w:t>
      </w:r>
    </w:p>
    <w:p w14:paraId="358F3BD0" w14:textId="70CF1DEE" w:rsidR="007F7222" w:rsidRPr="00D3043A" w:rsidRDefault="000C1A76"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a)</w:t>
      </w:r>
      <w:r w:rsidR="0021479D" w:rsidRPr="0021479D">
        <w:rPr>
          <w:rFonts w:ascii="Courier New" w:hAnsi="Courier New" w:cs="Courier New"/>
          <w:b/>
          <w:bCs/>
          <w:sz w:val="24"/>
          <w:szCs w:val="24"/>
        </w:rPr>
        <w:tab/>
      </w:r>
      <w:r w:rsidRPr="00D3043A">
        <w:rPr>
          <w:rFonts w:ascii="Courier New" w:hAnsi="Courier New" w:cs="Courier New"/>
          <w:sz w:val="24"/>
          <w:szCs w:val="24"/>
        </w:rPr>
        <w:t>Ree</w:t>
      </w:r>
      <w:r w:rsidR="00C942B4" w:rsidRPr="00D3043A">
        <w:rPr>
          <w:rFonts w:ascii="Courier New" w:hAnsi="Courier New" w:cs="Courier New"/>
          <w:sz w:val="24"/>
          <w:szCs w:val="24"/>
        </w:rPr>
        <w:t>mpl</w:t>
      </w:r>
      <w:r w:rsidR="00645F98" w:rsidRPr="00D3043A">
        <w:rPr>
          <w:rFonts w:ascii="Courier New" w:hAnsi="Courier New" w:cs="Courier New"/>
          <w:sz w:val="24"/>
          <w:szCs w:val="24"/>
        </w:rPr>
        <w:t>á</w:t>
      </w:r>
      <w:r w:rsidR="00C942B4" w:rsidRPr="00D3043A">
        <w:rPr>
          <w:rFonts w:ascii="Courier New" w:hAnsi="Courier New" w:cs="Courier New"/>
          <w:sz w:val="24"/>
          <w:szCs w:val="24"/>
        </w:rPr>
        <w:t>za</w:t>
      </w:r>
      <w:r w:rsidR="00B51D00">
        <w:rPr>
          <w:rFonts w:ascii="Courier New" w:hAnsi="Courier New" w:cs="Courier New"/>
          <w:sz w:val="24"/>
          <w:szCs w:val="24"/>
        </w:rPr>
        <w:t>n</w:t>
      </w:r>
      <w:r w:rsidR="00645F98" w:rsidRPr="00D3043A">
        <w:rPr>
          <w:rFonts w:ascii="Courier New" w:hAnsi="Courier New" w:cs="Courier New"/>
          <w:sz w:val="24"/>
          <w:szCs w:val="24"/>
        </w:rPr>
        <w:t>se</w:t>
      </w:r>
      <w:r w:rsidR="00C942B4" w:rsidRPr="00D3043A">
        <w:rPr>
          <w:rFonts w:ascii="Courier New" w:hAnsi="Courier New" w:cs="Courier New"/>
          <w:sz w:val="24"/>
          <w:szCs w:val="24"/>
        </w:rPr>
        <w:t xml:space="preserve">, en su inciso primero, </w:t>
      </w:r>
      <w:r w:rsidRPr="00D3043A">
        <w:rPr>
          <w:rFonts w:ascii="Courier New" w:hAnsi="Courier New" w:cs="Courier New"/>
          <w:sz w:val="24"/>
          <w:szCs w:val="24"/>
        </w:rPr>
        <w:t>la</w:t>
      </w:r>
      <w:r w:rsidR="00335BD3">
        <w:rPr>
          <w:rFonts w:ascii="Courier New" w:hAnsi="Courier New" w:cs="Courier New"/>
          <w:sz w:val="24"/>
          <w:szCs w:val="24"/>
        </w:rPr>
        <w:t>s</w:t>
      </w:r>
      <w:r w:rsidRPr="00D3043A">
        <w:rPr>
          <w:rFonts w:ascii="Courier New" w:hAnsi="Courier New" w:cs="Courier New"/>
          <w:sz w:val="24"/>
          <w:szCs w:val="24"/>
        </w:rPr>
        <w:t xml:space="preserve"> frase</w:t>
      </w:r>
      <w:r w:rsidR="00335BD3">
        <w:rPr>
          <w:rFonts w:ascii="Courier New" w:hAnsi="Courier New" w:cs="Courier New"/>
          <w:sz w:val="24"/>
          <w:szCs w:val="24"/>
        </w:rPr>
        <w:t xml:space="preserve">s: </w:t>
      </w:r>
      <w:r w:rsidR="00335BD3">
        <w:t>“</w:t>
      </w:r>
      <w:r w:rsidR="00335BD3" w:rsidRPr="00335BD3">
        <w:rPr>
          <w:rFonts w:ascii="Courier New" w:hAnsi="Courier New" w:cs="Courier New"/>
          <w:sz w:val="24"/>
          <w:szCs w:val="24"/>
        </w:rPr>
        <w:t>Cada doce meses, contados a partir de su nombramiento, el alto directivo público deberá entregar a su superior jerárquico un informe acerca del cumplimiento de su convenio de desempeño. Dicho informe deberá remitirlo a más tardar al mes siguiente del vencimiento del término antes indicado.</w:t>
      </w:r>
      <w:r w:rsidR="00335BD3">
        <w:rPr>
          <w:rFonts w:ascii="Courier New" w:hAnsi="Courier New" w:cs="Courier New"/>
          <w:sz w:val="24"/>
          <w:szCs w:val="24"/>
        </w:rPr>
        <w:t>” por la</w:t>
      </w:r>
      <w:r w:rsidR="00E44447">
        <w:rPr>
          <w:rFonts w:ascii="Courier New" w:hAnsi="Courier New" w:cs="Courier New"/>
          <w:sz w:val="24"/>
          <w:szCs w:val="24"/>
        </w:rPr>
        <w:t>s</w:t>
      </w:r>
      <w:r w:rsidR="00335BD3">
        <w:rPr>
          <w:rFonts w:ascii="Courier New" w:hAnsi="Courier New" w:cs="Courier New"/>
          <w:sz w:val="24"/>
          <w:szCs w:val="24"/>
        </w:rPr>
        <w:t xml:space="preserve"> siguiente</w:t>
      </w:r>
      <w:r w:rsidR="00E44447">
        <w:rPr>
          <w:rFonts w:ascii="Courier New" w:hAnsi="Courier New" w:cs="Courier New"/>
          <w:sz w:val="24"/>
          <w:szCs w:val="24"/>
        </w:rPr>
        <w:t>s</w:t>
      </w:r>
      <w:r w:rsidR="00335BD3">
        <w:rPr>
          <w:rFonts w:ascii="Courier New" w:hAnsi="Courier New" w:cs="Courier New"/>
          <w:sz w:val="24"/>
          <w:szCs w:val="24"/>
        </w:rPr>
        <w:t>: “</w:t>
      </w:r>
      <w:r w:rsidR="00335BD3" w:rsidRPr="00335BD3">
        <w:rPr>
          <w:rFonts w:ascii="Courier New" w:hAnsi="Courier New" w:cs="Courier New"/>
          <w:sz w:val="24"/>
          <w:szCs w:val="24"/>
        </w:rPr>
        <w:t>Anualmente, el alto directivo público deberá entregar a su superior jerárquico un informe acerca del cumplimiento de su convenio de desempeño. Dicho informe deberá remitirlo en el mes de enero de cada año y siempre que se haya desempeñado el año anterior por un plazo de,</w:t>
      </w:r>
      <w:r w:rsidR="00335BD3">
        <w:rPr>
          <w:rFonts w:ascii="Courier New" w:hAnsi="Courier New" w:cs="Courier New"/>
          <w:sz w:val="24"/>
          <w:szCs w:val="24"/>
        </w:rPr>
        <w:t xml:space="preserve"> </w:t>
      </w:r>
      <w:r w:rsidR="00335BD3" w:rsidRPr="00335BD3">
        <w:rPr>
          <w:rFonts w:ascii="Courier New" w:hAnsi="Courier New" w:cs="Courier New"/>
          <w:sz w:val="24"/>
          <w:szCs w:val="24"/>
        </w:rPr>
        <w:t xml:space="preserve">a lo menos, seis meses. Para quienes se hayan desempeñado por menos de </w:t>
      </w:r>
      <w:r w:rsidR="00335BD3">
        <w:rPr>
          <w:rFonts w:ascii="Courier New" w:hAnsi="Courier New" w:cs="Courier New"/>
          <w:sz w:val="24"/>
          <w:szCs w:val="24"/>
        </w:rPr>
        <w:t>seis</w:t>
      </w:r>
      <w:r w:rsidR="00335BD3" w:rsidRPr="00335BD3">
        <w:rPr>
          <w:rFonts w:ascii="Courier New" w:hAnsi="Courier New" w:cs="Courier New"/>
          <w:sz w:val="24"/>
          <w:szCs w:val="24"/>
        </w:rPr>
        <w:t xml:space="preserve"> meses, el primer informe de cumplimiento deberá remitirlo en el mes de junio del año siguiente a su nombramiento.</w:t>
      </w:r>
      <w:r w:rsidRPr="00D3043A">
        <w:rPr>
          <w:rFonts w:ascii="Courier New" w:hAnsi="Courier New" w:cs="Courier New"/>
          <w:sz w:val="24"/>
          <w:szCs w:val="24"/>
        </w:rPr>
        <w:t>”.</w:t>
      </w:r>
    </w:p>
    <w:p w14:paraId="1D6EED47" w14:textId="26A9EFE5" w:rsidR="00333368" w:rsidRDefault="00C942B4"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lastRenderedPageBreak/>
        <w:t>b</w:t>
      </w:r>
      <w:r w:rsidR="000C1A76" w:rsidRPr="0021479D">
        <w:rPr>
          <w:rFonts w:ascii="Courier New" w:hAnsi="Courier New" w:cs="Courier New"/>
          <w:b/>
          <w:bCs/>
          <w:sz w:val="24"/>
          <w:szCs w:val="24"/>
        </w:rPr>
        <w:t>)</w:t>
      </w:r>
      <w:r w:rsidR="0021479D">
        <w:rPr>
          <w:rFonts w:ascii="Courier New" w:hAnsi="Courier New" w:cs="Courier New"/>
          <w:b/>
          <w:bCs/>
          <w:sz w:val="24"/>
          <w:szCs w:val="24"/>
        </w:rPr>
        <w:tab/>
      </w:r>
      <w:r w:rsidR="000C1A76" w:rsidRPr="00D3043A">
        <w:rPr>
          <w:rFonts w:ascii="Courier New" w:hAnsi="Courier New" w:cs="Courier New"/>
          <w:sz w:val="24"/>
          <w:szCs w:val="24"/>
        </w:rPr>
        <w:t xml:space="preserve">Incorpórase el siguiente inciso final, nuevo: “Los altos directivos públicos que fueren </w:t>
      </w:r>
      <w:r w:rsidR="00551030">
        <w:rPr>
          <w:rFonts w:ascii="Courier New" w:hAnsi="Courier New" w:cs="Courier New"/>
          <w:sz w:val="24"/>
          <w:szCs w:val="24"/>
        </w:rPr>
        <w:t>nombrados</w:t>
      </w:r>
      <w:r w:rsidR="009B047B" w:rsidRPr="00D3043A">
        <w:rPr>
          <w:rFonts w:ascii="Courier New" w:hAnsi="Courier New" w:cs="Courier New"/>
          <w:sz w:val="24"/>
          <w:szCs w:val="24"/>
        </w:rPr>
        <w:t xml:space="preserve"> </w:t>
      </w:r>
      <w:r w:rsidR="000C1A76" w:rsidRPr="00D3043A">
        <w:rPr>
          <w:rFonts w:ascii="Courier New" w:hAnsi="Courier New" w:cs="Courier New"/>
          <w:sz w:val="24"/>
          <w:szCs w:val="24"/>
        </w:rPr>
        <w:t>en sus cargos en conformidad a lo dispuesto en el</w:t>
      </w:r>
      <w:r w:rsidR="00E5444B">
        <w:rPr>
          <w:rFonts w:ascii="Courier New" w:hAnsi="Courier New" w:cs="Courier New"/>
          <w:sz w:val="24"/>
          <w:szCs w:val="24"/>
        </w:rPr>
        <w:t xml:space="preserve"> inciso segundo y tercero del</w:t>
      </w:r>
      <w:r w:rsidR="000C1A76" w:rsidRPr="00D3043A">
        <w:rPr>
          <w:rFonts w:ascii="Courier New" w:hAnsi="Courier New" w:cs="Courier New"/>
          <w:sz w:val="24"/>
          <w:szCs w:val="24"/>
        </w:rPr>
        <w:t xml:space="preserve"> artículo quincuagésimo séptimo, deberán entregar el informe a que se refiere el inciso primero</w:t>
      </w:r>
      <w:r w:rsidR="00FE526A">
        <w:rPr>
          <w:rFonts w:ascii="Courier New" w:hAnsi="Courier New" w:cs="Courier New"/>
          <w:sz w:val="24"/>
          <w:szCs w:val="24"/>
        </w:rPr>
        <w:t xml:space="preserve"> </w:t>
      </w:r>
      <w:r w:rsidR="00847258">
        <w:rPr>
          <w:rFonts w:ascii="Courier New" w:hAnsi="Courier New" w:cs="Courier New"/>
          <w:sz w:val="24"/>
          <w:szCs w:val="24"/>
        </w:rPr>
        <w:t xml:space="preserve">de este artículo </w:t>
      </w:r>
      <w:r w:rsidR="00FE526A">
        <w:rPr>
          <w:rFonts w:ascii="Courier New" w:hAnsi="Courier New" w:cs="Courier New"/>
          <w:sz w:val="24"/>
          <w:szCs w:val="24"/>
        </w:rPr>
        <w:t>relativo al último período de desempeño</w:t>
      </w:r>
      <w:r w:rsidR="000C1A76" w:rsidRPr="00D3043A">
        <w:rPr>
          <w:rFonts w:ascii="Courier New" w:hAnsi="Courier New" w:cs="Courier New"/>
          <w:sz w:val="24"/>
          <w:szCs w:val="24"/>
        </w:rPr>
        <w:t xml:space="preserve">, a más tardar, </w:t>
      </w:r>
      <w:r w:rsidR="00FE526A">
        <w:rPr>
          <w:rFonts w:ascii="Courier New" w:hAnsi="Courier New" w:cs="Courier New"/>
          <w:sz w:val="24"/>
          <w:szCs w:val="24"/>
        </w:rPr>
        <w:t xml:space="preserve">dentro de </w:t>
      </w:r>
      <w:r w:rsidR="000C1A76" w:rsidRPr="00D3043A">
        <w:rPr>
          <w:rFonts w:ascii="Courier New" w:hAnsi="Courier New" w:cs="Courier New"/>
          <w:sz w:val="24"/>
          <w:szCs w:val="24"/>
        </w:rPr>
        <w:t xml:space="preserve">quince días </w:t>
      </w:r>
      <w:r w:rsidR="00EE2185" w:rsidRPr="00D3043A">
        <w:rPr>
          <w:rFonts w:ascii="Courier New" w:hAnsi="Courier New" w:cs="Courier New"/>
          <w:sz w:val="24"/>
          <w:szCs w:val="24"/>
        </w:rPr>
        <w:t xml:space="preserve">corridos </w:t>
      </w:r>
      <w:r w:rsidR="000C1A76" w:rsidRPr="00D3043A">
        <w:rPr>
          <w:rFonts w:ascii="Courier New" w:hAnsi="Courier New" w:cs="Courier New"/>
          <w:sz w:val="24"/>
          <w:szCs w:val="24"/>
        </w:rPr>
        <w:t>anteriores a aquel en que se verifique</w:t>
      </w:r>
      <w:r w:rsidR="00547F82">
        <w:rPr>
          <w:rFonts w:ascii="Courier New" w:hAnsi="Courier New" w:cs="Courier New"/>
          <w:sz w:val="24"/>
          <w:szCs w:val="24"/>
        </w:rPr>
        <w:t xml:space="preserve"> el nuevo nombramiento</w:t>
      </w:r>
      <w:r w:rsidR="000C1A76" w:rsidRPr="00D3043A">
        <w:rPr>
          <w:rFonts w:ascii="Courier New" w:hAnsi="Courier New" w:cs="Courier New"/>
          <w:sz w:val="24"/>
          <w:szCs w:val="24"/>
        </w:rPr>
        <w:t>. El grado de cumplimiento del convenio</w:t>
      </w:r>
      <w:r w:rsidR="00FE526A">
        <w:rPr>
          <w:rFonts w:ascii="Courier New" w:hAnsi="Courier New" w:cs="Courier New"/>
          <w:sz w:val="24"/>
          <w:szCs w:val="24"/>
        </w:rPr>
        <w:t xml:space="preserve"> que se determine </w:t>
      </w:r>
      <w:r w:rsidR="00BB5F24">
        <w:rPr>
          <w:rFonts w:ascii="Courier New" w:hAnsi="Courier New" w:cs="Courier New"/>
          <w:sz w:val="24"/>
          <w:szCs w:val="24"/>
        </w:rPr>
        <w:t xml:space="preserve">respecto de </w:t>
      </w:r>
      <w:r w:rsidR="00FE526A">
        <w:rPr>
          <w:rFonts w:ascii="Courier New" w:hAnsi="Courier New" w:cs="Courier New"/>
          <w:sz w:val="24"/>
          <w:szCs w:val="24"/>
        </w:rPr>
        <w:t>dicho período</w:t>
      </w:r>
      <w:r w:rsidR="00BB5F24">
        <w:rPr>
          <w:rFonts w:ascii="Courier New" w:hAnsi="Courier New" w:cs="Courier New"/>
          <w:sz w:val="24"/>
          <w:szCs w:val="24"/>
        </w:rPr>
        <w:t>,</w:t>
      </w:r>
      <w:r w:rsidR="000C1A76" w:rsidRPr="00D3043A">
        <w:rPr>
          <w:rFonts w:ascii="Courier New" w:hAnsi="Courier New" w:cs="Courier New"/>
          <w:sz w:val="24"/>
          <w:szCs w:val="24"/>
        </w:rPr>
        <w:t xml:space="preserve"> producirá los efectos señalados en el artículo sexagésimo quinto </w:t>
      </w:r>
      <w:r w:rsidR="00BB5F24">
        <w:rPr>
          <w:rFonts w:ascii="Courier New" w:hAnsi="Courier New" w:cs="Courier New"/>
          <w:sz w:val="24"/>
          <w:szCs w:val="24"/>
        </w:rPr>
        <w:t xml:space="preserve">en la remuneración que </w:t>
      </w:r>
      <w:r w:rsidR="000C1A76" w:rsidRPr="00D3043A">
        <w:rPr>
          <w:rFonts w:ascii="Courier New" w:hAnsi="Courier New" w:cs="Courier New"/>
          <w:sz w:val="24"/>
          <w:szCs w:val="24"/>
        </w:rPr>
        <w:t>corresponda</w:t>
      </w:r>
      <w:r w:rsidR="00BB5F24">
        <w:rPr>
          <w:rFonts w:ascii="Courier New" w:hAnsi="Courier New" w:cs="Courier New"/>
          <w:sz w:val="24"/>
          <w:szCs w:val="24"/>
        </w:rPr>
        <w:t xml:space="preserve"> conforme al nuevo nombramiento</w:t>
      </w:r>
      <w:r w:rsidR="000C1A76" w:rsidRPr="00D3043A">
        <w:rPr>
          <w:rFonts w:ascii="Courier New" w:hAnsi="Courier New" w:cs="Courier New"/>
          <w:sz w:val="24"/>
          <w:szCs w:val="24"/>
        </w:rPr>
        <w:t>.</w:t>
      </w:r>
      <w:r w:rsidR="007650D0">
        <w:rPr>
          <w:rFonts w:ascii="Courier New" w:hAnsi="Courier New" w:cs="Courier New"/>
          <w:sz w:val="24"/>
          <w:szCs w:val="24"/>
        </w:rPr>
        <w:t xml:space="preserve"> En el caso que </w:t>
      </w:r>
      <w:r w:rsidR="003E0FF1">
        <w:rPr>
          <w:rFonts w:ascii="Courier New" w:hAnsi="Courier New" w:cs="Courier New"/>
          <w:sz w:val="24"/>
          <w:szCs w:val="24"/>
        </w:rPr>
        <w:t xml:space="preserve">el alto directivo se encuentre en las situaciones indicadas en las </w:t>
      </w:r>
      <w:r w:rsidR="007650D0">
        <w:rPr>
          <w:rFonts w:ascii="Courier New" w:hAnsi="Courier New" w:cs="Courier New"/>
          <w:sz w:val="24"/>
          <w:szCs w:val="24"/>
        </w:rPr>
        <w:t>letras b) y c) de</w:t>
      </w:r>
      <w:r w:rsidR="008A753B">
        <w:rPr>
          <w:rFonts w:ascii="Courier New" w:hAnsi="Courier New" w:cs="Courier New"/>
          <w:sz w:val="24"/>
          <w:szCs w:val="24"/>
        </w:rPr>
        <w:t xml:space="preserve"> </w:t>
      </w:r>
      <w:r w:rsidR="007650D0">
        <w:rPr>
          <w:rFonts w:ascii="Courier New" w:hAnsi="Courier New" w:cs="Courier New"/>
          <w:sz w:val="24"/>
          <w:szCs w:val="24"/>
        </w:rPr>
        <w:t>l</w:t>
      </w:r>
      <w:r w:rsidR="008A753B">
        <w:rPr>
          <w:rFonts w:ascii="Courier New" w:hAnsi="Courier New" w:cs="Courier New"/>
          <w:sz w:val="24"/>
          <w:szCs w:val="24"/>
        </w:rPr>
        <w:t>a norma señalada precedentemente</w:t>
      </w:r>
      <w:r w:rsidR="007650D0">
        <w:rPr>
          <w:rFonts w:ascii="Courier New" w:hAnsi="Courier New" w:cs="Courier New"/>
          <w:sz w:val="24"/>
          <w:szCs w:val="24"/>
        </w:rPr>
        <w:t>,</w:t>
      </w:r>
      <w:r w:rsidR="00537D3E">
        <w:rPr>
          <w:rFonts w:ascii="Courier New" w:hAnsi="Courier New" w:cs="Courier New"/>
          <w:sz w:val="24"/>
          <w:szCs w:val="24"/>
        </w:rPr>
        <w:t xml:space="preserve"> </w:t>
      </w:r>
      <w:r w:rsidR="003E0FF1">
        <w:rPr>
          <w:rFonts w:ascii="Courier New" w:hAnsi="Courier New" w:cs="Courier New"/>
          <w:sz w:val="24"/>
          <w:szCs w:val="24"/>
        </w:rPr>
        <w:t>los porcentajes que ellas establecen</w:t>
      </w:r>
      <w:r w:rsidR="007650D0">
        <w:rPr>
          <w:rFonts w:ascii="Courier New" w:hAnsi="Courier New" w:cs="Courier New"/>
          <w:sz w:val="24"/>
          <w:szCs w:val="24"/>
        </w:rPr>
        <w:t xml:space="preserve"> deberá</w:t>
      </w:r>
      <w:r w:rsidR="008A753B">
        <w:rPr>
          <w:rFonts w:ascii="Courier New" w:hAnsi="Courier New" w:cs="Courier New"/>
          <w:sz w:val="24"/>
          <w:szCs w:val="24"/>
        </w:rPr>
        <w:t>n</w:t>
      </w:r>
      <w:r w:rsidR="007650D0">
        <w:rPr>
          <w:rFonts w:ascii="Courier New" w:hAnsi="Courier New" w:cs="Courier New"/>
          <w:sz w:val="24"/>
          <w:szCs w:val="24"/>
        </w:rPr>
        <w:t xml:space="preserve"> aplicarse </w:t>
      </w:r>
      <w:r w:rsidR="003F38C0">
        <w:rPr>
          <w:rFonts w:ascii="Courier New" w:hAnsi="Courier New" w:cs="Courier New"/>
          <w:sz w:val="24"/>
          <w:szCs w:val="24"/>
        </w:rPr>
        <w:t>en</w:t>
      </w:r>
      <w:r w:rsidR="007650D0">
        <w:rPr>
          <w:rFonts w:ascii="Courier New" w:hAnsi="Courier New" w:cs="Courier New"/>
          <w:sz w:val="24"/>
          <w:szCs w:val="24"/>
        </w:rPr>
        <w:t xml:space="preserve"> la nueva remuneración</w:t>
      </w:r>
      <w:r w:rsidR="00333368">
        <w:rPr>
          <w:rFonts w:ascii="Courier New" w:hAnsi="Courier New" w:cs="Courier New"/>
          <w:sz w:val="24"/>
          <w:szCs w:val="24"/>
        </w:rPr>
        <w:t xml:space="preserve"> </w:t>
      </w:r>
      <w:r w:rsidR="00877F92">
        <w:rPr>
          <w:rFonts w:ascii="Courier New" w:hAnsi="Courier New" w:cs="Courier New"/>
          <w:sz w:val="24"/>
          <w:szCs w:val="24"/>
        </w:rPr>
        <w:t>que corresponda conforme al nuevo nombramiento</w:t>
      </w:r>
      <w:r w:rsidR="003E0FF1">
        <w:rPr>
          <w:rFonts w:ascii="Courier New" w:hAnsi="Courier New" w:cs="Courier New"/>
          <w:sz w:val="24"/>
          <w:szCs w:val="24"/>
        </w:rPr>
        <w:t>.</w:t>
      </w:r>
      <w:r w:rsidR="00877F92">
        <w:rPr>
          <w:rFonts w:ascii="Courier New" w:hAnsi="Courier New" w:cs="Courier New"/>
          <w:sz w:val="24"/>
          <w:szCs w:val="24"/>
        </w:rPr>
        <w:t>”</w:t>
      </w:r>
      <w:r w:rsidR="00E44447">
        <w:rPr>
          <w:rFonts w:ascii="Courier New" w:hAnsi="Courier New" w:cs="Courier New"/>
          <w:sz w:val="24"/>
          <w:szCs w:val="24"/>
        </w:rPr>
        <w:t>.</w:t>
      </w:r>
    </w:p>
    <w:p w14:paraId="6507116C" w14:textId="43084DC6" w:rsidR="00547F82" w:rsidRDefault="007F7BAC" w:rsidP="0021479D">
      <w:pPr>
        <w:tabs>
          <w:tab w:val="left" w:pos="3402"/>
        </w:tabs>
        <w:spacing w:before="240" w:after="240"/>
        <w:ind w:firstLine="2835"/>
        <w:jc w:val="both"/>
        <w:rPr>
          <w:rFonts w:ascii="Courier New" w:hAnsi="Courier New" w:cs="Courier New"/>
          <w:sz w:val="24"/>
          <w:szCs w:val="24"/>
        </w:rPr>
      </w:pPr>
      <w:r>
        <w:rPr>
          <w:rFonts w:ascii="Courier New" w:hAnsi="Courier New" w:cs="Courier New"/>
          <w:b/>
          <w:sz w:val="24"/>
          <w:szCs w:val="24"/>
        </w:rPr>
        <w:t>1</w:t>
      </w:r>
      <w:r w:rsidR="00022462">
        <w:rPr>
          <w:rFonts w:ascii="Courier New" w:hAnsi="Courier New" w:cs="Courier New"/>
          <w:b/>
          <w:sz w:val="24"/>
          <w:szCs w:val="24"/>
        </w:rPr>
        <w:t>4</w:t>
      </w:r>
      <w:r w:rsidR="00F52103" w:rsidRPr="00D3043A">
        <w:rPr>
          <w:rFonts w:ascii="Courier New" w:hAnsi="Courier New" w:cs="Courier New"/>
          <w:b/>
          <w:sz w:val="24"/>
          <w:szCs w:val="24"/>
        </w:rPr>
        <w:t>)</w:t>
      </w:r>
      <w:r w:rsidR="0021479D">
        <w:rPr>
          <w:rFonts w:ascii="Courier New" w:hAnsi="Courier New" w:cs="Courier New"/>
          <w:b/>
          <w:sz w:val="24"/>
          <w:szCs w:val="24"/>
        </w:rPr>
        <w:tab/>
      </w:r>
      <w:r w:rsidR="00F71E04">
        <w:rPr>
          <w:rFonts w:ascii="Courier New" w:hAnsi="Courier New" w:cs="Courier New"/>
          <w:bCs/>
          <w:sz w:val="24"/>
          <w:szCs w:val="24"/>
        </w:rPr>
        <w:t xml:space="preserve">Modifícase el </w:t>
      </w:r>
      <w:r w:rsidR="00E00CF5">
        <w:rPr>
          <w:rFonts w:ascii="Courier New" w:hAnsi="Courier New" w:cs="Courier New"/>
          <w:sz w:val="24"/>
          <w:szCs w:val="24"/>
        </w:rPr>
        <w:t>artículo sexagésimo quinto</w:t>
      </w:r>
      <w:r w:rsidR="003F0162">
        <w:rPr>
          <w:rFonts w:ascii="Courier New" w:hAnsi="Courier New" w:cs="Courier New"/>
          <w:sz w:val="24"/>
          <w:szCs w:val="24"/>
        </w:rPr>
        <w:t xml:space="preserve">, </w:t>
      </w:r>
      <w:r w:rsidR="00F71E04">
        <w:rPr>
          <w:rFonts w:ascii="Courier New" w:hAnsi="Courier New" w:cs="Courier New"/>
          <w:sz w:val="24"/>
          <w:szCs w:val="24"/>
        </w:rPr>
        <w:t xml:space="preserve">del siguiente modo: </w:t>
      </w:r>
    </w:p>
    <w:p w14:paraId="3953ECCF" w14:textId="52982EC4" w:rsidR="00F71E04" w:rsidRDefault="00F71E04"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a)</w:t>
      </w:r>
      <w:r w:rsidR="0021479D">
        <w:rPr>
          <w:rFonts w:ascii="Courier New" w:hAnsi="Courier New" w:cs="Courier New"/>
          <w:sz w:val="24"/>
          <w:szCs w:val="24"/>
        </w:rPr>
        <w:tab/>
      </w:r>
      <w:r>
        <w:rPr>
          <w:rFonts w:ascii="Courier New" w:hAnsi="Courier New" w:cs="Courier New"/>
          <w:sz w:val="24"/>
          <w:szCs w:val="24"/>
        </w:rPr>
        <w:t xml:space="preserve">Agrégase en su inciso segundo, antes del punto aparte la siguiente frase: “incrementada en un cincuenta por ciento.”. </w:t>
      </w:r>
    </w:p>
    <w:p w14:paraId="782F7CD6" w14:textId="68771082" w:rsidR="00F71E04" w:rsidRPr="00537D3E" w:rsidRDefault="00F71E04" w:rsidP="0021479D">
      <w:pPr>
        <w:tabs>
          <w:tab w:val="left" w:pos="3969"/>
        </w:tabs>
        <w:spacing w:before="240" w:after="240"/>
        <w:ind w:firstLine="3402"/>
        <w:jc w:val="both"/>
        <w:rPr>
          <w:rFonts w:ascii="Courier New" w:hAnsi="Courier New" w:cs="Courier New"/>
          <w:sz w:val="24"/>
          <w:szCs w:val="24"/>
        </w:rPr>
      </w:pPr>
      <w:r w:rsidRPr="0021479D">
        <w:rPr>
          <w:rFonts w:ascii="Courier New" w:hAnsi="Courier New" w:cs="Courier New"/>
          <w:b/>
          <w:bCs/>
          <w:sz w:val="24"/>
          <w:szCs w:val="24"/>
        </w:rPr>
        <w:t>b)</w:t>
      </w:r>
      <w:r w:rsidR="0021479D">
        <w:rPr>
          <w:rFonts w:ascii="Courier New" w:hAnsi="Courier New" w:cs="Courier New"/>
          <w:sz w:val="24"/>
          <w:szCs w:val="24"/>
        </w:rPr>
        <w:tab/>
      </w:r>
      <w:r>
        <w:rPr>
          <w:rFonts w:ascii="Courier New" w:hAnsi="Courier New" w:cs="Courier New"/>
          <w:sz w:val="24"/>
          <w:szCs w:val="24"/>
        </w:rPr>
        <w:t>Reemplázase en su inciso final la frase: “</w:t>
      </w:r>
      <w:r w:rsidRPr="00537D3E">
        <w:rPr>
          <w:rFonts w:ascii="Courier New" w:hAnsi="Courier New" w:cs="Courier New"/>
          <w:bCs/>
          <w:sz w:val="24"/>
          <w:szCs w:val="24"/>
        </w:rPr>
        <w:t xml:space="preserve">Durante los primeros doce </w:t>
      </w:r>
      <w:r w:rsidRPr="0021479D">
        <w:rPr>
          <w:rFonts w:ascii="Courier New" w:hAnsi="Courier New" w:cs="Courier New"/>
          <w:sz w:val="24"/>
          <w:szCs w:val="24"/>
        </w:rPr>
        <w:t>meses</w:t>
      </w:r>
      <w:r w:rsidRPr="00537D3E">
        <w:rPr>
          <w:rFonts w:ascii="Courier New" w:hAnsi="Courier New" w:cs="Courier New"/>
          <w:bCs/>
          <w:sz w:val="24"/>
          <w:szCs w:val="24"/>
        </w:rPr>
        <w:t xml:space="preserve"> contados desde el nombramiento</w:t>
      </w:r>
      <w:r>
        <w:rPr>
          <w:rFonts w:ascii="Courier New" w:hAnsi="Courier New" w:cs="Courier New"/>
          <w:bCs/>
          <w:sz w:val="24"/>
          <w:szCs w:val="24"/>
        </w:rPr>
        <w:t>.” Por la siguiente: “</w:t>
      </w:r>
      <w:r w:rsidR="00DC370C">
        <w:rPr>
          <w:rFonts w:ascii="Courier New" w:hAnsi="Courier New" w:cs="Courier New"/>
          <w:bCs/>
          <w:sz w:val="24"/>
          <w:szCs w:val="24"/>
        </w:rPr>
        <w:t>Durante los meses anteriores a la entrega del primer informe de evaluación”.</w:t>
      </w:r>
    </w:p>
    <w:p w14:paraId="1FD4620C" w14:textId="77777777" w:rsidR="0021479D" w:rsidRDefault="0021479D" w:rsidP="00547F82">
      <w:pPr>
        <w:spacing w:before="240" w:after="240"/>
        <w:jc w:val="both"/>
        <w:rPr>
          <w:rFonts w:ascii="Courier New" w:hAnsi="Courier New" w:cs="Courier New"/>
          <w:b/>
          <w:bCs/>
          <w:sz w:val="24"/>
          <w:szCs w:val="24"/>
        </w:rPr>
      </w:pPr>
    </w:p>
    <w:p w14:paraId="006E4103" w14:textId="3DB3A8DE" w:rsidR="0021479D" w:rsidRPr="00F75ED5" w:rsidRDefault="00547F82" w:rsidP="002F30AB">
      <w:pPr>
        <w:spacing w:before="240" w:after="240"/>
        <w:jc w:val="both"/>
        <w:rPr>
          <w:rFonts w:ascii="Courier New" w:hAnsi="Courier New" w:cs="Courier New"/>
          <w:sz w:val="24"/>
          <w:szCs w:val="24"/>
        </w:rPr>
      </w:pPr>
      <w:r w:rsidRPr="00601F22">
        <w:rPr>
          <w:rFonts w:ascii="Courier New" w:hAnsi="Courier New" w:cs="Courier New"/>
          <w:b/>
          <w:bCs/>
          <w:sz w:val="24"/>
          <w:szCs w:val="24"/>
        </w:rPr>
        <w:t xml:space="preserve">Artículo </w:t>
      </w:r>
      <w:r w:rsidR="00A415A2">
        <w:rPr>
          <w:rFonts w:ascii="Courier New" w:hAnsi="Courier New" w:cs="Courier New"/>
          <w:b/>
          <w:bCs/>
          <w:sz w:val="24"/>
          <w:szCs w:val="24"/>
        </w:rPr>
        <w:t>segundo</w:t>
      </w:r>
      <w:r w:rsidR="00847258">
        <w:rPr>
          <w:rFonts w:ascii="Courier New" w:hAnsi="Courier New" w:cs="Courier New"/>
          <w:b/>
          <w:bCs/>
          <w:sz w:val="24"/>
          <w:szCs w:val="24"/>
        </w:rPr>
        <w:t>.-</w:t>
      </w:r>
      <w:r>
        <w:rPr>
          <w:rFonts w:ascii="Courier New" w:hAnsi="Courier New" w:cs="Courier New"/>
          <w:sz w:val="24"/>
          <w:szCs w:val="24"/>
        </w:rPr>
        <w:t xml:space="preserve"> </w:t>
      </w:r>
      <w:r w:rsidR="002A21CD" w:rsidRPr="006B1D7C">
        <w:rPr>
          <w:rFonts w:ascii="Courier New" w:hAnsi="Courier New" w:cs="Courier New"/>
          <w:sz w:val="24"/>
          <w:szCs w:val="24"/>
        </w:rPr>
        <w:t>Incorpór</w:t>
      </w:r>
      <w:r w:rsidR="002A21CD">
        <w:rPr>
          <w:rFonts w:ascii="Courier New" w:hAnsi="Courier New" w:cs="Courier New"/>
          <w:sz w:val="24"/>
          <w:szCs w:val="24"/>
        </w:rPr>
        <w:t>a</w:t>
      </w:r>
      <w:r w:rsidR="002A21CD" w:rsidRPr="006B1D7C">
        <w:rPr>
          <w:rFonts w:ascii="Courier New" w:hAnsi="Courier New" w:cs="Courier New"/>
          <w:sz w:val="24"/>
          <w:szCs w:val="24"/>
        </w:rPr>
        <w:t>nse</w:t>
      </w:r>
      <w:r w:rsidRPr="006B1D7C">
        <w:rPr>
          <w:rFonts w:ascii="Courier New" w:hAnsi="Courier New" w:cs="Courier New"/>
          <w:sz w:val="24"/>
          <w:szCs w:val="24"/>
        </w:rPr>
        <w:t xml:space="preserve"> al Sistema de Alta Dirección Pública </w:t>
      </w:r>
      <w:r>
        <w:rPr>
          <w:rFonts w:ascii="Courier New" w:hAnsi="Courier New" w:cs="Courier New"/>
          <w:sz w:val="24"/>
          <w:szCs w:val="24"/>
        </w:rPr>
        <w:t>del Título VI de la ley N°</w:t>
      </w:r>
      <w:r w:rsidR="00847258">
        <w:rPr>
          <w:rFonts w:ascii="Courier New" w:hAnsi="Courier New" w:cs="Courier New"/>
          <w:sz w:val="24"/>
          <w:szCs w:val="24"/>
        </w:rPr>
        <w:t xml:space="preserve"> </w:t>
      </w:r>
      <w:r>
        <w:rPr>
          <w:rFonts w:ascii="Courier New" w:hAnsi="Courier New" w:cs="Courier New"/>
          <w:sz w:val="24"/>
          <w:szCs w:val="24"/>
        </w:rPr>
        <w:t xml:space="preserve">19.882 </w:t>
      </w:r>
      <w:r w:rsidRPr="006B1D7C">
        <w:rPr>
          <w:rFonts w:ascii="Courier New" w:hAnsi="Courier New" w:cs="Courier New"/>
          <w:sz w:val="24"/>
          <w:szCs w:val="24"/>
        </w:rPr>
        <w:t>los</w:t>
      </w:r>
      <w:r>
        <w:rPr>
          <w:rFonts w:ascii="Courier New" w:hAnsi="Courier New" w:cs="Courier New"/>
          <w:sz w:val="24"/>
          <w:szCs w:val="24"/>
        </w:rPr>
        <w:t xml:space="preserve"> siguientes</w:t>
      </w:r>
      <w:r w:rsidRPr="006B1D7C">
        <w:rPr>
          <w:rFonts w:ascii="Courier New" w:hAnsi="Courier New" w:cs="Courier New"/>
          <w:sz w:val="24"/>
          <w:szCs w:val="24"/>
        </w:rPr>
        <w:t xml:space="preserve"> cargos de primer nivel jerárquico</w:t>
      </w:r>
      <w:r>
        <w:rPr>
          <w:rFonts w:ascii="Courier New" w:hAnsi="Courier New" w:cs="Courier New"/>
          <w:sz w:val="24"/>
          <w:szCs w:val="24"/>
        </w:rPr>
        <w:t>: Director General de Obras Públicas y Director Nacional de Planeamiento, ambos del Ministerio de Obras Públicas.</w:t>
      </w:r>
      <w:r w:rsidR="008E4069">
        <w:rPr>
          <w:rFonts w:ascii="Courier New" w:hAnsi="Courier New" w:cs="Courier New"/>
          <w:sz w:val="24"/>
          <w:szCs w:val="24"/>
        </w:rPr>
        <w:t xml:space="preserve"> Asimismo, continuarán afecto a dicho Sistema los cargos de segundo nivel de jer</w:t>
      </w:r>
      <w:r w:rsidR="00292C96">
        <w:rPr>
          <w:rFonts w:ascii="Courier New" w:hAnsi="Courier New" w:cs="Courier New"/>
          <w:sz w:val="24"/>
          <w:szCs w:val="24"/>
        </w:rPr>
        <w:t>a</w:t>
      </w:r>
      <w:r w:rsidR="008E4069">
        <w:rPr>
          <w:rFonts w:ascii="Courier New" w:hAnsi="Courier New" w:cs="Courier New"/>
          <w:sz w:val="24"/>
          <w:szCs w:val="24"/>
        </w:rPr>
        <w:t>rquía de dichas instituciones.</w:t>
      </w:r>
    </w:p>
    <w:p w14:paraId="16EB05C8" w14:textId="2CBE5AE7" w:rsidR="00547F82" w:rsidRDefault="00330420" w:rsidP="00F75ED5">
      <w:pPr>
        <w:tabs>
          <w:tab w:val="left" w:pos="142"/>
        </w:tabs>
        <w:spacing w:before="240" w:after="240"/>
        <w:jc w:val="both"/>
        <w:rPr>
          <w:rFonts w:ascii="Courier New" w:hAnsi="Courier New" w:cs="Courier New"/>
          <w:sz w:val="24"/>
          <w:szCs w:val="24"/>
        </w:rPr>
      </w:pPr>
      <w:r>
        <w:rPr>
          <w:rFonts w:ascii="Courier New" w:hAnsi="Courier New" w:cs="Courier New"/>
          <w:b/>
          <w:sz w:val="24"/>
          <w:szCs w:val="24"/>
        </w:rPr>
        <w:t>Artículo</w:t>
      </w:r>
      <w:r w:rsidR="00547F82">
        <w:rPr>
          <w:rFonts w:ascii="Courier New" w:hAnsi="Courier New" w:cs="Courier New"/>
          <w:b/>
          <w:sz w:val="24"/>
          <w:szCs w:val="24"/>
        </w:rPr>
        <w:t xml:space="preserve"> </w:t>
      </w:r>
      <w:r w:rsidR="00A415A2">
        <w:rPr>
          <w:rFonts w:ascii="Courier New" w:hAnsi="Courier New" w:cs="Courier New"/>
          <w:b/>
          <w:sz w:val="24"/>
          <w:szCs w:val="24"/>
        </w:rPr>
        <w:t>tercero</w:t>
      </w:r>
      <w:r w:rsidR="00847258">
        <w:rPr>
          <w:rFonts w:ascii="Courier New" w:hAnsi="Courier New" w:cs="Courier New"/>
          <w:b/>
          <w:sz w:val="24"/>
          <w:szCs w:val="24"/>
        </w:rPr>
        <w:t>.-</w:t>
      </w:r>
      <w:r w:rsidR="00547F82">
        <w:rPr>
          <w:rFonts w:ascii="Courier New" w:hAnsi="Courier New" w:cs="Courier New"/>
          <w:b/>
          <w:sz w:val="24"/>
          <w:szCs w:val="24"/>
        </w:rPr>
        <w:t xml:space="preserve"> </w:t>
      </w:r>
      <w:r w:rsidR="00E1127A" w:rsidRPr="002F30AB">
        <w:rPr>
          <w:rFonts w:ascii="Courier New" w:hAnsi="Courier New" w:cs="Courier New"/>
          <w:bCs/>
          <w:sz w:val="24"/>
          <w:szCs w:val="24"/>
        </w:rPr>
        <w:t>A contar</w:t>
      </w:r>
      <w:r w:rsidR="00E1127A">
        <w:rPr>
          <w:rFonts w:ascii="Courier New" w:hAnsi="Courier New" w:cs="Courier New"/>
          <w:bCs/>
          <w:sz w:val="24"/>
          <w:szCs w:val="24"/>
        </w:rPr>
        <w:t xml:space="preserve"> del 1 de enero del año siguiente a la publicación de la presente ley,</w:t>
      </w:r>
      <w:r w:rsidR="00E1127A">
        <w:rPr>
          <w:rFonts w:ascii="Courier New" w:hAnsi="Courier New" w:cs="Courier New"/>
          <w:b/>
          <w:sz w:val="24"/>
          <w:szCs w:val="24"/>
        </w:rPr>
        <w:t xml:space="preserve"> </w:t>
      </w:r>
      <w:r w:rsidR="00E1127A">
        <w:rPr>
          <w:rFonts w:ascii="Courier New" w:hAnsi="Courier New" w:cs="Courier New"/>
          <w:sz w:val="24"/>
          <w:szCs w:val="24"/>
        </w:rPr>
        <w:t>c</w:t>
      </w:r>
      <w:r w:rsidR="00547F82" w:rsidRPr="006B1D7C">
        <w:rPr>
          <w:rFonts w:ascii="Courier New" w:hAnsi="Courier New" w:cs="Courier New"/>
          <w:sz w:val="24"/>
          <w:szCs w:val="24"/>
        </w:rPr>
        <w:t>réanse e incorpór</w:t>
      </w:r>
      <w:r w:rsidR="002A21CD">
        <w:rPr>
          <w:rFonts w:ascii="Courier New" w:hAnsi="Courier New" w:cs="Courier New"/>
          <w:sz w:val="24"/>
          <w:szCs w:val="24"/>
        </w:rPr>
        <w:t>a</w:t>
      </w:r>
      <w:r w:rsidR="00547F82" w:rsidRPr="006B1D7C">
        <w:rPr>
          <w:rFonts w:ascii="Courier New" w:hAnsi="Courier New" w:cs="Courier New"/>
          <w:sz w:val="24"/>
          <w:szCs w:val="24"/>
        </w:rPr>
        <w:t>nse al Sistema de Alta Dirección Pública</w:t>
      </w:r>
      <w:r w:rsidR="00547F82">
        <w:rPr>
          <w:rFonts w:ascii="Courier New" w:hAnsi="Courier New" w:cs="Courier New"/>
          <w:sz w:val="24"/>
          <w:szCs w:val="24"/>
        </w:rPr>
        <w:t xml:space="preserve">, del Título VI de la ley </w:t>
      </w:r>
      <w:r w:rsidR="00F75ED5">
        <w:rPr>
          <w:rFonts w:ascii="Courier New" w:hAnsi="Courier New" w:cs="Courier New"/>
          <w:sz w:val="24"/>
          <w:szCs w:val="24"/>
        </w:rPr>
        <w:t xml:space="preserve">       </w:t>
      </w:r>
      <w:r w:rsidR="00547F82">
        <w:rPr>
          <w:rFonts w:ascii="Courier New" w:hAnsi="Courier New" w:cs="Courier New"/>
          <w:sz w:val="24"/>
          <w:szCs w:val="24"/>
        </w:rPr>
        <w:t>N°</w:t>
      </w:r>
      <w:r w:rsidR="00F775EB">
        <w:rPr>
          <w:rFonts w:ascii="Courier New" w:hAnsi="Courier New" w:cs="Courier New"/>
          <w:sz w:val="24"/>
          <w:szCs w:val="24"/>
        </w:rPr>
        <w:t xml:space="preserve"> </w:t>
      </w:r>
      <w:r w:rsidR="00547F82">
        <w:rPr>
          <w:rFonts w:ascii="Courier New" w:hAnsi="Courier New" w:cs="Courier New"/>
          <w:sz w:val="24"/>
          <w:szCs w:val="24"/>
        </w:rPr>
        <w:t>19.882</w:t>
      </w:r>
      <w:r w:rsidR="00547F82" w:rsidRPr="006B1D7C">
        <w:rPr>
          <w:rFonts w:ascii="Courier New" w:hAnsi="Courier New" w:cs="Courier New"/>
          <w:sz w:val="24"/>
          <w:szCs w:val="24"/>
        </w:rPr>
        <w:t xml:space="preserve"> los siguientes cargos de segundo nivel jerárquico que</w:t>
      </w:r>
      <w:r w:rsidR="00547F82">
        <w:rPr>
          <w:rFonts w:ascii="Courier New" w:hAnsi="Courier New" w:cs="Courier New"/>
          <w:sz w:val="24"/>
          <w:szCs w:val="24"/>
        </w:rPr>
        <w:t xml:space="preserve"> se indican:</w:t>
      </w:r>
    </w:p>
    <w:p w14:paraId="1DB22D35" w14:textId="77777777" w:rsidR="00F75ED5" w:rsidRDefault="00F75ED5" w:rsidP="00F75ED5">
      <w:pPr>
        <w:tabs>
          <w:tab w:val="left" w:pos="142"/>
        </w:tabs>
        <w:spacing w:before="240" w:after="240"/>
        <w:jc w:val="both"/>
        <w:rPr>
          <w:rFonts w:ascii="Courier New" w:hAnsi="Courier New" w:cs="Courier New"/>
          <w:b/>
          <w:sz w:val="24"/>
          <w:szCs w:val="24"/>
        </w:rPr>
      </w:pPr>
    </w:p>
    <w:tbl>
      <w:tblPr>
        <w:tblStyle w:val="Tablaconcuadrcula"/>
        <w:tblW w:w="0" w:type="auto"/>
        <w:tblInd w:w="137" w:type="dxa"/>
        <w:tblLook w:val="04A0" w:firstRow="1" w:lastRow="0" w:firstColumn="1" w:lastColumn="0" w:noHBand="0" w:noVBand="1"/>
      </w:tblPr>
      <w:tblGrid>
        <w:gridCol w:w="4356"/>
        <w:gridCol w:w="1897"/>
        <w:gridCol w:w="1177"/>
        <w:gridCol w:w="1261"/>
      </w:tblGrid>
      <w:tr w:rsidR="00547F82" w:rsidRPr="001E309C" w14:paraId="71782871" w14:textId="77777777" w:rsidTr="00F75ED5">
        <w:trPr>
          <w:trHeight w:val="434"/>
        </w:trPr>
        <w:tc>
          <w:tcPr>
            <w:tcW w:w="4356" w:type="dxa"/>
          </w:tcPr>
          <w:p w14:paraId="684EFEFE" w14:textId="77777777" w:rsidR="00547F82" w:rsidRPr="001E309C" w:rsidRDefault="00547F82" w:rsidP="006730C3">
            <w:pPr>
              <w:spacing w:before="240" w:after="240"/>
              <w:jc w:val="center"/>
              <w:rPr>
                <w:rFonts w:ascii="Courier New" w:hAnsi="Courier New" w:cs="Courier New"/>
                <w:b/>
                <w:sz w:val="20"/>
                <w:szCs w:val="20"/>
              </w:rPr>
            </w:pPr>
            <w:r w:rsidRPr="001E309C">
              <w:rPr>
                <w:rFonts w:ascii="Courier New" w:hAnsi="Courier New" w:cs="Courier New"/>
                <w:b/>
                <w:sz w:val="20"/>
                <w:szCs w:val="20"/>
              </w:rPr>
              <w:lastRenderedPageBreak/>
              <w:t>Servicio Público</w:t>
            </w:r>
          </w:p>
        </w:tc>
        <w:tc>
          <w:tcPr>
            <w:tcW w:w="1897" w:type="dxa"/>
          </w:tcPr>
          <w:p w14:paraId="3999379B" w14:textId="77777777" w:rsidR="00547F82" w:rsidRPr="001E309C" w:rsidRDefault="00547F82" w:rsidP="006730C3">
            <w:pPr>
              <w:spacing w:before="240" w:after="240"/>
              <w:jc w:val="center"/>
              <w:rPr>
                <w:rFonts w:ascii="Courier New" w:hAnsi="Courier New" w:cs="Courier New"/>
                <w:b/>
                <w:sz w:val="20"/>
                <w:szCs w:val="20"/>
              </w:rPr>
            </w:pPr>
            <w:r w:rsidRPr="001E309C">
              <w:rPr>
                <w:rFonts w:ascii="Courier New" w:hAnsi="Courier New" w:cs="Courier New"/>
                <w:b/>
                <w:sz w:val="20"/>
                <w:szCs w:val="20"/>
              </w:rPr>
              <w:t>Cargo</w:t>
            </w:r>
          </w:p>
        </w:tc>
        <w:tc>
          <w:tcPr>
            <w:tcW w:w="1177" w:type="dxa"/>
          </w:tcPr>
          <w:p w14:paraId="45F70D46" w14:textId="77777777" w:rsidR="00547F82" w:rsidRPr="001E309C" w:rsidRDefault="00547F82" w:rsidP="006730C3">
            <w:pPr>
              <w:spacing w:before="240" w:after="240"/>
              <w:jc w:val="center"/>
              <w:rPr>
                <w:rFonts w:ascii="Courier New" w:hAnsi="Courier New" w:cs="Courier New"/>
                <w:b/>
                <w:sz w:val="20"/>
                <w:szCs w:val="20"/>
              </w:rPr>
            </w:pPr>
            <w:r w:rsidRPr="001E309C">
              <w:rPr>
                <w:rFonts w:ascii="Courier New" w:hAnsi="Courier New" w:cs="Courier New"/>
                <w:b/>
                <w:sz w:val="20"/>
                <w:szCs w:val="20"/>
              </w:rPr>
              <w:t>Grado</w:t>
            </w:r>
          </w:p>
        </w:tc>
        <w:tc>
          <w:tcPr>
            <w:tcW w:w="1261" w:type="dxa"/>
          </w:tcPr>
          <w:p w14:paraId="31C519B6" w14:textId="77777777" w:rsidR="00547F82" w:rsidRPr="001E309C" w:rsidRDefault="00547F82" w:rsidP="006730C3">
            <w:pPr>
              <w:spacing w:before="240" w:after="240"/>
              <w:jc w:val="center"/>
              <w:rPr>
                <w:rFonts w:ascii="Courier New" w:hAnsi="Courier New" w:cs="Courier New"/>
                <w:b/>
                <w:sz w:val="20"/>
                <w:szCs w:val="20"/>
              </w:rPr>
            </w:pPr>
            <w:r w:rsidRPr="001E309C">
              <w:rPr>
                <w:rFonts w:ascii="Courier New" w:hAnsi="Courier New" w:cs="Courier New"/>
                <w:b/>
                <w:sz w:val="20"/>
                <w:szCs w:val="20"/>
              </w:rPr>
              <w:t>Número</w:t>
            </w:r>
          </w:p>
        </w:tc>
      </w:tr>
      <w:tr w:rsidR="008665C4" w:rsidRPr="001E309C" w14:paraId="63F1AB00" w14:textId="77777777" w:rsidTr="00F75ED5">
        <w:tc>
          <w:tcPr>
            <w:tcW w:w="4356" w:type="dxa"/>
          </w:tcPr>
          <w:p w14:paraId="66FAA19D" w14:textId="413A599A" w:rsidR="008665C4" w:rsidRPr="001E309C" w:rsidRDefault="008665C4" w:rsidP="008665C4">
            <w:pPr>
              <w:spacing w:before="240" w:after="240"/>
              <w:jc w:val="both"/>
              <w:rPr>
                <w:rFonts w:ascii="Courier New" w:hAnsi="Courier New" w:cs="Courier New"/>
                <w:sz w:val="20"/>
                <w:szCs w:val="20"/>
              </w:rPr>
            </w:pPr>
            <w:r w:rsidRPr="001E309C">
              <w:rPr>
                <w:rFonts w:ascii="Courier New" w:hAnsi="Courier New" w:cs="Courier New"/>
                <w:sz w:val="20"/>
                <w:szCs w:val="20"/>
              </w:rPr>
              <w:t>Fondo de Solidaridad e Inversión Social</w:t>
            </w:r>
          </w:p>
        </w:tc>
        <w:tc>
          <w:tcPr>
            <w:tcW w:w="1897" w:type="dxa"/>
          </w:tcPr>
          <w:p w14:paraId="3816FF25" w14:textId="768C3140" w:rsidR="008665C4" w:rsidRPr="001E309C" w:rsidRDefault="008665C4" w:rsidP="008665C4">
            <w:pPr>
              <w:spacing w:before="240" w:after="240"/>
              <w:jc w:val="both"/>
              <w:rPr>
                <w:rFonts w:ascii="Courier New" w:hAnsi="Courier New" w:cs="Courier New"/>
                <w:sz w:val="20"/>
                <w:szCs w:val="20"/>
              </w:rPr>
            </w:pPr>
            <w:r w:rsidRPr="001E309C">
              <w:rPr>
                <w:rFonts w:ascii="Courier New" w:hAnsi="Courier New" w:cs="Courier New"/>
                <w:sz w:val="20"/>
                <w:szCs w:val="20"/>
              </w:rPr>
              <w:t>Director Regional</w:t>
            </w:r>
          </w:p>
        </w:tc>
        <w:tc>
          <w:tcPr>
            <w:tcW w:w="1177" w:type="dxa"/>
          </w:tcPr>
          <w:p w14:paraId="6546F2A0" w14:textId="7B4A48F3" w:rsidR="008665C4" w:rsidRPr="001E309C"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5°</w:t>
            </w:r>
          </w:p>
        </w:tc>
        <w:tc>
          <w:tcPr>
            <w:tcW w:w="1261" w:type="dxa"/>
          </w:tcPr>
          <w:p w14:paraId="6DD6C933" w14:textId="6BDD9746" w:rsidR="008665C4" w:rsidRPr="001E309C" w:rsidRDefault="008665C4" w:rsidP="008665C4">
            <w:pPr>
              <w:spacing w:before="240" w:after="240"/>
              <w:jc w:val="center"/>
              <w:rPr>
                <w:rFonts w:ascii="Courier New" w:hAnsi="Courier New" w:cs="Courier New"/>
                <w:sz w:val="20"/>
                <w:szCs w:val="20"/>
              </w:rPr>
            </w:pPr>
            <w:r w:rsidRPr="001E309C">
              <w:rPr>
                <w:rFonts w:ascii="Courier New" w:hAnsi="Courier New" w:cs="Courier New"/>
                <w:sz w:val="20"/>
                <w:szCs w:val="20"/>
              </w:rPr>
              <w:t>16</w:t>
            </w:r>
          </w:p>
        </w:tc>
      </w:tr>
      <w:tr w:rsidR="008665C4" w:rsidRPr="001E309C" w14:paraId="039FDC8A" w14:textId="77777777" w:rsidTr="00F75ED5">
        <w:tc>
          <w:tcPr>
            <w:tcW w:w="4356" w:type="dxa"/>
          </w:tcPr>
          <w:p w14:paraId="493A1A68"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Instituto de Seguridad Laboral</w:t>
            </w:r>
          </w:p>
        </w:tc>
        <w:tc>
          <w:tcPr>
            <w:tcW w:w="1897" w:type="dxa"/>
          </w:tcPr>
          <w:p w14:paraId="5513E7D7"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Director Regional</w:t>
            </w:r>
          </w:p>
        </w:tc>
        <w:tc>
          <w:tcPr>
            <w:tcW w:w="1177" w:type="dxa"/>
          </w:tcPr>
          <w:p w14:paraId="77B1F7B2" w14:textId="041445B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5°</w:t>
            </w:r>
          </w:p>
        </w:tc>
        <w:tc>
          <w:tcPr>
            <w:tcW w:w="1261" w:type="dxa"/>
          </w:tcPr>
          <w:p w14:paraId="01786AA5"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16</w:t>
            </w:r>
          </w:p>
        </w:tc>
      </w:tr>
      <w:tr w:rsidR="008665C4" w:rsidRPr="001E309C" w14:paraId="02CEC5CE" w14:textId="77777777" w:rsidTr="00F75ED5">
        <w:trPr>
          <w:trHeight w:val="1211"/>
        </w:trPr>
        <w:tc>
          <w:tcPr>
            <w:tcW w:w="4356" w:type="dxa"/>
          </w:tcPr>
          <w:p w14:paraId="26DC4E23"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Arica</w:t>
            </w:r>
          </w:p>
        </w:tc>
        <w:tc>
          <w:tcPr>
            <w:tcW w:w="1897" w:type="dxa"/>
          </w:tcPr>
          <w:p w14:paraId="5D77D8D8" w14:textId="77777777" w:rsidR="00F75ED5" w:rsidRDefault="008665C4" w:rsidP="00F75ED5">
            <w:pPr>
              <w:spacing w:before="240"/>
              <w:jc w:val="both"/>
              <w:rPr>
                <w:rFonts w:ascii="Courier New" w:hAnsi="Courier New" w:cs="Courier New"/>
                <w:sz w:val="20"/>
                <w:szCs w:val="20"/>
              </w:rPr>
            </w:pPr>
            <w:r>
              <w:rPr>
                <w:rFonts w:ascii="Courier New" w:hAnsi="Courier New" w:cs="Courier New"/>
                <w:sz w:val="20"/>
                <w:szCs w:val="20"/>
              </w:rPr>
              <w:t xml:space="preserve">Jefe de Departamento Auditoría  </w:t>
            </w:r>
          </w:p>
          <w:p w14:paraId="6CAE55EF" w14:textId="0B447CE3" w:rsidR="00F75ED5" w:rsidRDefault="00F75ED5" w:rsidP="00F75ED5">
            <w:pPr>
              <w:jc w:val="both"/>
              <w:rPr>
                <w:rFonts w:ascii="Courier New" w:hAnsi="Courier New" w:cs="Courier New"/>
                <w:sz w:val="20"/>
                <w:szCs w:val="20"/>
              </w:rPr>
            </w:pPr>
          </w:p>
        </w:tc>
        <w:tc>
          <w:tcPr>
            <w:tcW w:w="1177" w:type="dxa"/>
          </w:tcPr>
          <w:p w14:paraId="77239BBB"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4°</w:t>
            </w:r>
          </w:p>
          <w:p w14:paraId="0AB0E0E9" w14:textId="77777777" w:rsidR="008665C4" w:rsidRDefault="008665C4" w:rsidP="00F75ED5">
            <w:pPr>
              <w:spacing w:before="240" w:after="240"/>
              <w:rPr>
                <w:rFonts w:ascii="Courier New" w:hAnsi="Courier New" w:cs="Courier New"/>
                <w:sz w:val="20"/>
                <w:szCs w:val="20"/>
              </w:rPr>
            </w:pPr>
          </w:p>
        </w:tc>
        <w:tc>
          <w:tcPr>
            <w:tcW w:w="1261" w:type="dxa"/>
          </w:tcPr>
          <w:p w14:paraId="3EB10E3B"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0BACE4B6" w14:textId="77777777" w:rsidR="008665C4" w:rsidRDefault="008665C4" w:rsidP="008665C4">
            <w:pPr>
              <w:spacing w:before="240" w:after="240"/>
              <w:rPr>
                <w:rFonts w:ascii="Courier New" w:hAnsi="Courier New" w:cs="Courier New"/>
                <w:sz w:val="20"/>
                <w:szCs w:val="20"/>
              </w:rPr>
            </w:pPr>
          </w:p>
        </w:tc>
      </w:tr>
      <w:tr w:rsidR="008665C4" w:rsidRPr="001E309C" w14:paraId="02C981FF" w14:textId="77777777" w:rsidTr="00F75ED5">
        <w:trPr>
          <w:trHeight w:val="2398"/>
        </w:trPr>
        <w:tc>
          <w:tcPr>
            <w:tcW w:w="4356" w:type="dxa"/>
          </w:tcPr>
          <w:p w14:paraId="51871F57"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Iquique</w:t>
            </w:r>
          </w:p>
        </w:tc>
        <w:tc>
          <w:tcPr>
            <w:tcW w:w="1897" w:type="dxa"/>
          </w:tcPr>
          <w:p w14:paraId="47CA2C97" w14:textId="06B3493B" w:rsidR="008665C4" w:rsidRDefault="008665C4" w:rsidP="00F75ED5">
            <w:pPr>
              <w:spacing w:before="240" w:after="120"/>
              <w:jc w:val="both"/>
              <w:rPr>
                <w:rFonts w:ascii="Courier New" w:hAnsi="Courier New" w:cs="Courier New"/>
                <w:sz w:val="20"/>
                <w:szCs w:val="20"/>
              </w:rPr>
            </w:pPr>
            <w:r>
              <w:rPr>
                <w:rFonts w:ascii="Courier New" w:hAnsi="Courier New" w:cs="Courier New"/>
                <w:sz w:val="20"/>
                <w:szCs w:val="20"/>
              </w:rPr>
              <w:t xml:space="preserve">Jefe de Departamento Auditoría </w:t>
            </w:r>
          </w:p>
          <w:p w14:paraId="321D817C" w14:textId="77777777" w:rsidR="008665C4" w:rsidRDefault="008665C4" w:rsidP="00F75ED5">
            <w:pPr>
              <w:jc w:val="both"/>
              <w:rPr>
                <w:rFonts w:ascii="Courier New" w:hAnsi="Courier New" w:cs="Courier New"/>
                <w:sz w:val="20"/>
                <w:szCs w:val="20"/>
              </w:rPr>
            </w:pPr>
          </w:p>
          <w:p w14:paraId="30FD49B7" w14:textId="3A9BAF2F" w:rsidR="008665C4" w:rsidRDefault="008665C4" w:rsidP="00F75ED5">
            <w:pPr>
              <w:spacing w:before="240"/>
              <w:jc w:val="both"/>
              <w:rPr>
                <w:rFonts w:ascii="Courier New" w:hAnsi="Courier New" w:cs="Courier New"/>
                <w:sz w:val="20"/>
                <w:szCs w:val="20"/>
              </w:rPr>
            </w:pPr>
            <w:r w:rsidRPr="000267B7">
              <w:rPr>
                <w:rFonts w:ascii="Courier New" w:hAnsi="Courier New" w:cs="Courier New"/>
                <w:sz w:val="20"/>
                <w:szCs w:val="20"/>
              </w:rPr>
              <w:t>Director de Atención Primaria</w:t>
            </w:r>
          </w:p>
        </w:tc>
        <w:tc>
          <w:tcPr>
            <w:tcW w:w="1177" w:type="dxa"/>
          </w:tcPr>
          <w:p w14:paraId="0001B8E4"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4°</w:t>
            </w:r>
          </w:p>
          <w:p w14:paraId="5D1EBA46" w14:textId="77777777" w:rsidR="008665C4" w:rsidRDefault="008665C4" w:rsidP="008665C4">
            <w:pPr>
              <w:spacing w:before="240" w:after="240"/>
              <w:rPr>
                <w:rFonts w:ascii="Courier New" w:hAnsi="Courier New" w:cs="Courier New"/>
                <w:sz w:val="20"/>
                <w:szCs w:val="20"/>
              </w:rPr>
            </w:pPr>
          </w:p>
          <w:p w14:paraId="7EDCF927" w14:textId="77777777" w:rsidR="008665C4" w:rsidRDefault="008665C4" w:rsidP="008665C4">
            <w:pPr>
              <w:spacing w:before="240" w:after="240"/>
              <w:rPr>
                <w:rFonts w:ascii="Courier New" w:hAnsi="Courier New" w:cs="Courier New"/>
                <w:sz w:val="20"/>
                <w:szCs w:val="20"/>
              </w:rPr>
            </w:pPr>
          </w:p>
          <w:p w14:paraId="7E4F402E" w14:textId="42C19236" w:rsidR="008665C4" w:rsidRDefault="00D27B51" w:rsidP="008665C4">
            <w:pPr>
              <w:spacing w:before="240" w:after="240"/>
              <w:jc w:val="center"/>
              <w:rPr>
                <w:rFonts w:ascii="Courier New" w:hAnsi="Courier New" w:cs="Courier New"/>
                <w:sz w:val="20"/>
                <w:szCs w:val="20"/>
              </w:rPr>
            </w:pPr>
            <w:r>
              <w:rPr>
                <w:rFonts w:ascii="Courier New" w:hAnsi="Courier New" w:cs="Courier New"/>
                <w:sz w:val="20"/>
                <w:szCs w:val="20"/>
              </w:rPr>
              <w:t>5</w:t>
            </w:r>
            <w:r w:rsidR="008665C4">
              <w:rPr>
                <w:rFonts w:ascii="Courier New" w:hAnsi="Courier New" w:cs="Courier New"/>
                <w:sz w:val="20"/>
                <w:szCs w:val="20"/>
              </w:rPr>
              <w:t>°</w:t>
            </w:r>
          </w:p>
        </w:tc>
        <w:tc>
          <w:tcPr>
            <w:tcW w:w="1261" w:type="dxa"/>
          </w:tcPr>
          <w:p w14:paraId="415E1E05"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52B282A7" w14:textId="77777777" w:rsidR="008665C4" w:rsidRDefault="008665C4" w:rsidP="008665C4">
            <w:pPr>
              <w:spacing w:before="240" w:after="240"/>
              <w:jc w:val="center"/>
              <w:rPr>
                <w:rFonts w:ascii="Courier New" w:hAnsi="Courier New" w:cs="Courier New"/>
                <w:sz w:val="20"/>
                <w:szCs w:val="20"/>
              </w:rPr>
            </w:pPr>
          </w:p>
          <w:p w14:paraId="254B1C88" w14:textId="77777777" w:rsidR="008665C4" w:rsidRDefault="008665C4" w:rsidP="008665C4">
            <w:pPr>
              <w:spacing w:before="240" w:after="240"/>
              <w:rPr>
                <w:rFonts w:ascii="Courier New" w:hAnsi="Courier New" w:cs="Courier New"/>
                <w:sz w:val="20"/>
                <w:szCs w:val="20"/>
              </w:rPr>
            </w:pPr>
          </w:p>
          <w:p w14:paraId="4D925B68"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tc>
      </w:tr>
      <w:tr w:rsidR="008665C4" w14:paraId="1C2A6E0D" w14:textId="77777777" w:rsidTr="00F75ED5">
        <w:tc>
          <w:tcPr>
            <w:tcW w:w="4356" w:type="dxa"/>
          </w:tcPr>
          <w:p w14:paraId="078CC59E"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Atacama</w:t>
            </w:r>
          </w:p>
        </w:tc>
        <w:tc>
          <w:tcPr>
            <w:tcW w:w="1897" w:type="dxa"/>
          </w:tcPr>
          <w:p w14:paraId="3E85F7CC" w14:textId="0ED001D1"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 xml:space="preserve">Jefe de Departamento Auditoría </w:t>
            </w:r>
          </w:p>
          <w:p w14:paraId="34801CD3" w14:textId="7116AC21"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Director de Atención Primaria</w:t>
            </w:r>
          </w:p>
        </w:tc>
        <w:tc>
          <w:tcPr>
            <w:tcW w:w="1177" w:type="dxa"/>
          </w:tcPr>
          <w:p w14:paraId="31DE9F66"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4°</w:t>
            </w:r>
          </w:p>
          <w:p w14:paraId="4495D03D" w14:textId="20C0B21C" w:rsidR="008665C4" w:rsidRDefault="008665C4" w:rsidP="008665C4">
            <w:pPr>
              <w:spacing w:before="240" w:after="240"/>
              <w:jc w:val="center"/>
              <w:rPr>
                <w:rFonts w:ascii="Courier New" w:hAnsi="Courier New" w:cs="Courier New"/>
                <w:sz w:val="20"/>
                <w:szCs w:val="20"/>
              </w:rPr>
            </w:pPr>
          </w:p>
          <w:p w14:paraId="1B7DA17C" w14:textId="77777777" w:rsidR="0021479D" w:rsidRDefault="0021479D" w:rsidP="008665C4">
            <w:pPr>
              <w:spacing w:before="240" w:after="240"/>
              <w:jc w:val="center"/>
              <w:rPr>
                <w:rFonts w:ascii="Courier New" w:hAnsi="Courier New" w:cs="Courier New"/>
                <w:sz w:val="20"/>
                <w:szCs w:val="20"/>
              </w:rPr>
            </w:pPr>
          </w:p>
          <w:p w14:paraId="4262993D" w14:textId="1712FEC2" w:rsidR="008665C4" w:rsidRDefault="00D27B51" w:rsidP="008665C4">
            <w:pPr>
              <w:spacing w:before="240" w:after="240"/>
              <w:jc w:val="center"/>
              <w:rPr>
                <w:rFonts w:ascii="Courier New" w:hAnsi="Courier New" w:cs="Courier New"/>
                <w:sz w:val="20"/>
                <w:szCs w:val="20"/>
              </w:rPr>
            </w:pPr>
            <w:r>
              <w:rPr>
                <w:rFonts w:ascii="Courier New" w:hAnsi="Courier New" w:cs="Courier New"/>
                <w:sz w:val="20"/>
                <w:szCs w:val="20"/>
              </w:rPr>
              <w:t>5</w:t>
            </w:r>
            <w:r w:rsidR="008665C4">
              <w:rPr>
                <w:rFonts w:ascii="Courier New" w:hAnsi="Courier New" w:cs="Courier New"/>
                <w:sz w:val="20"/>
                <w:szCs w:val="20"/>
              </w:rPr>
              <w:t>°</w:t>
            </w:r>
          </w:p>
        </w:tc>
        <w:tc>
          <w:tcPr>
            <w:tcW w:w="1261" w:type="dxa"/>
          </w:tcPr>
          <w:p w14:paraId="5B9D9446"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474E1679" w14:textId="3DA8D1B3" w:rsidR="008665C4" w:rsidRDefault="008665C4" w:rsidP="008665C4">
            <w:pPr>
              <w:spacing w:before="240" w:after="240"/>
              <w:rPr>
                <w:rFonts w:ascii="Courier New" w:hAnsi="Courier New" w:cs="Courier New"/>
                <w:sz w:val="20"/>
                <w:szCs w:val="20"/>
              </w:rPr>
            </w:pPr>
          </w:p>
          <w:p w14:paraId="10819257" w14:textId="77777777" w:rsidR="0021479D" w:rsidRDefault="0021479D" w:rsidP="008665C4">
            <w:pPr>
              <w:spacing w:before="240" w:after="240"/>
              <w:rPr>
                <w:rFonts w:ascii="Courier New" w:hAnsi="Courier New" w:cs="Courier New"/>
                <w:sz w:val="20"/>
                <w:szCs w:val="20"/>
              </w:rPr>
            </w:pPr>
          </w:p>
          <w:p w14:paraId="19C10005"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tc>
      </w:tr>
      <w:tr w:rsidR="008665C4" w14:paraId="65367EF0" w14:textId="77777777" w:rsidTr="00F75ED5">
        <w:tc>
          <w:tcPr>
            <w:tcW w:w="4356" w:type="dxa"/>
          </w:tcPr>
          <w:p w14:paraId="22CC9EF9"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Coquimbo</w:t>
            </w:r>
          </w:p>
        </w:tc>
        <w:tc>
          <w:tcPr>
            <w:tcW w:w="1897" w:type="dxa"/>
          </w:tcPr>
          <w:p w14:paraId="1EFB7D6B" w14:textId="425929ED"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Director de Atención Primaria</w:t>
            </w:r>
          </w:p>
        </w:tc>
        <w:tc>
          <w:tcPr>
            <w:tcW w:w="1177" w:type="dxa"/>
          </w:tcPr>
          <w:p w14:paraId="310725DF" w14:textId="77777777" w:rsidR="008665C4" w:rsidRDefault="008665C4" w:rsidP="008665C4">
            <w:pPr>
              <w:spacing w:before="240" w:after="240"/>
              <w:rPr>
                <w:rFonts w:ascii="Courier New" w:hAnsi="Courier New" w:cs="Courier New"/>
                <w:sz w:val="20"/>
                <w:szCs w:val="20"/>
              </w:rPr>
            </w:pPr>
          </w:p>
          <w:p w14:paraId="7A44B818" w14:textId="4EC4037C" w:rsidR="008665C4" w:rsidRDefault="00D27B51" w:rsidP="008665C4">
            <w:pPr>
              <w:spacing w:before="240" w:after="240"/>
              <w:jc w:val="center"/>
              <w:rPr>
                <w:rFonts w:ascii="Courier New" w:hAnsi="Courier New" w:cs="Courier New"/>
                <w:sz w:val="20"/>
                <w:szCs w:val="20"/>
              </w:rPr>
            </w:pPr>
            <w:r>
              <w:rPr>
                <w:rFonts w:ascii="Courier New" w:hAnsi="Courier New" w:cs="Courier New"/>
                <w:sz w:val="20"/>
                <w:szCs w:val="20"/>
              </w:rPr>
              <w:t>5</w:t>
            </w:r>
            <w:r w:rsidR="008665C4">
              <w:rPr>
                <w:rFonts w:ascii="Courier New" w:hAnsi="Courier New" w:cs="Courier New"/>
                <w:sz w:val="20"/>
                <w:szCs w:val="20"/>
              </w:rPr>
              <w:t>°</w:t>
            </w:r>
          </w:p>
        </w:tc>
        <w:tc>
          <w:tcPr>
            <w:tcW w:w="1261" w:type="dxa"/>
          </w:tcPr>
          <w:p w14:paraId="395779FD" w14:textId="77777777" w:rsidR="008665C4" w:rsidRDefault="008665C4" w:rsidP="008665C4">
            <w:pPr>
              <w:spacing w:before="240" w:after="240"/>
              <w:rPr>
                <w:rFonts w:ascii="Courier New" w:hAnsi="Courier New" w:cs="Courier New"/>
                <w:sz w:val="20"/>
                <w:szCs w:val="20"/>
              </w:rPr>
            </w:pPr>
          </w:p>
          <w:p w14:paraId="6BEFAFC1"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tc>
      </w:tr>
      <w:tr w:rsidR="008665C4" w14:paraId="27FC7B84" w14:textId="77777777" w:rsidTr="00F75ED5">
        <w:tc>
          <w:tcPr>
            <w:tcW w:w="4356" w:type="dxa"/>
          </w:tcPr>
          <w:p w14:paraId="69886828" w14:textId="2F8EB925"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Viña del Mar- Quillota</w:t>
            </w:r>
          </w:p>
          <w:p w14:paraId="76B0B8E4" w14:textId="4D45B4E3" w:rsidR="008665C4" w:rsidRDefault="008665C4" w:rsidP="008665C4">
            <w:pPr>
              <w:spacing w:before="240" w:after="240"/>
              <w:jc w:val="both"/>
              <w:rPr>
                <w:rFonts w:ascii="Courier New" w:hAnsi="Courier New" w:cs="Courier New"/>
                <w:sz w:val="20"/>
                <w:szCs w:val="20"/>
              </w:rPr>
            </w:pPr>
          </w:p>
        </w:tc>
        <w:tc>
          <w:tcPr>
            <w:tcW w:w="1897" w:type="dxa"/>
          </w:tcPr>
          <w:p w14:paraId="6B874319" w14:textId="55D7C85B" w:rsidR="008665C4" w:rsidRDefault="008665C4" w:rsidP="0021479D">
            <w:pPr>
              <w:spacing w:before="240" w:after="240"/>
              <w:jc w:val="both"/>
              <w:rPr>
                <w:rFonts w:ascii="Courier New" w:hAnsi="Courier New" w:cs="Courier New"/>
                <w:sz w:val="20"/>
                <w:szCs w:val="20"/>
              </w:rPr>
            </w:pPr>
            <w:r>
              <w:rPr>
                <w:rFonts w:ascii="Courier New" w:hAnsi="Courier New" w:cs="Courier New"/>
                <w:sz w:val="20"/>
                <w:szCs w:val="20"/>
              </w:rPr>
              <w:t xml:space="preserve">Jefe de Departamento Auditoría </w:t>
            </w:r>
          </w:p>
        </w:tc>
        <w:tc>
          <w:tcPr>
            <w:tcW w:w="1177" w:type="dxa"/>
          </w:tcPr>
          <w:p w14:paraId="3F260234"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4°</w:t>
            </w:r>
          </w:p>
          <w:p w14:paraId="17E22694" w14:textId="77777777" w:rsidR="008665C4" w:rsidRDefault="008665C4" w:rsidP="008665C4">
            <w:pPr>
              <w:spacing w:before="240" w:after="240"/>
              <w:jc w:val="center"/>
              <w:rPr>
                <w:rFonts w:ascii="Courier New" w:hAnsi="Courier New" w:cs="Courier New"/>
                <w:sz w:val="20"/>
                <w:szCs w:val="20"/>
              </w:rPr>
            </w:pPr>
          </w:p>
        </w:tc>
        <w:tc>
          <w:tcPr>
            <w:tcW w:w="1261" w:type="dxa"/>
          </w:tcPr>
          <w:p w14:paraId="59EEB89B"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051C4129" w14:textId="77777777" w:rsidR="008665C4" w:rsidRDefault="008665C4" w:rsidP="008665C4">
            <w:pPr>
              <w:spacing w:before="240" w:after="240"/>
              <w:rPr>
                <w:rFonts w:ascii="Courier New" w:hAnsi="Courier New" w:cs="Courier New"/>
                <w:sz w:val="20"/>
                <w:szCs w:val="20"/>
              </w:rPr>
            </w:pPr>
          </w:p>
        </w:tc>
      </w:tr>
      <w:tr w:rsidR="008665C4" w14:paraId="0E75FE2E" w14:textId="77777777" w:rsidTr="00F75ED5">
        <w:tc>
          <w:tcPr>
            <w:tcW w:w="4356" w:type="dxa"/>
          </w:tcPr>
          <w:p w14:paraId="1C1B4495"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Maule</w:t>
            </w:r>
          </w:p>
        </w:tc>
        <w:tc>
          <w:tcPr>
            <w:tcW w:w="1897" w:type="dxa"/>
          </w:tcPr>
          <w:p w14:paraId="5D22C27F" w14:textId="055A24F2"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 xml:space="preserve">Jefe de Departamento Auditoría </w:t>
            </w:r>
          </w:p>
          <w:p w14:paraId="198C6F16" w14:textId="49BDB951"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Director de Atención Primaria</w:t>
            </w:r>
          </w:p>
        </w:tc>
        <w:tc>
          <w:tcPr>
            <w:tcW w:w="1177" w:type="dxa"/>
          </w:tcPr>
          <w:p w14:paraId="3B8E5684"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4°</w:t>
            </w:r>
          </w:p>
          <w:p w14:paraId="5E99D048" w14:textId="77777777" w:rsidR="008665C4" w:rsidRDefault="008665C4" w:rsidP="008665C4">
            <w:pPr>
              <w:spacing w:before="240" w:after="240"/>
              <w:jc w:val="center"/>
              <w:rPr>
                <w:rFonts w:ascii="Courier New" w:hAnsi="Courier New" w:cs="Courier New"/>
                <w:sz w:val="20"/>
                <w:szCs w:val="20"/>
              </w:rPr>
            </w:pPr>
          </w:p>
          <w:p w14:paraId="4DD83B30" w14:textId="50C68FED" w:rsidR="008665C4" w:rsidRDefault="00D27B51" w:rsidP="008665C4">
            <w:pPr>
              <w:spacing w:before="240" w:after="240"/>
              <w:jc w:val="center"/>
              <w:rPr>
                <w:rFonts w:ascii="Courier New" w:hAnsi="Courier New" w:cs="Courier New"/>
                <w:sz w:val="20"/>
                <w:szCs w:val="20"/>
              </w:rPr>
            </w:pPr>
            <w:r>
              <w:rPr>
                <w:rFonts w:ascii="Courier New" w:hAnsi="Courier New" w:cs="Courier New"/>
                <w:sz w:val="20"/>
                <w:szCs w:val="20"/>
              </w:rPr>
              <w:t>5</w:t>
            </w:r>
            <w:r w:rsidR="008665C4">
              <w:rPr>
                <w:rFonts w:ascii="Courier New" w:hAnsi="Courier New" w:cs="Courier New"/>
                <w:sz w:val="20"/>
                <w:szCs w:val="20"/>
              </w:rPr>
              <w:t>°</w:t>
            </w:r>
          </w:p>
        </w:tc>
        <w:tc>
          <w:tcPr>
            <w:tcW w:w="1261" w:type="dxa"/>
          </w:tcPr>
          <w:p w14:paraId="7B6382E4"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33A15898" w14:textId="77777777" w:rsidR="008665C4" w:rsidRDefault="008665C4" w:rsidP="008665C4">
            <w:pPr>
              <w:spacing w:before="240" w:after="240"/>
              <w:rPr>
                <w:rFonts w:ascii="Courier New" w:hAnsi="Courier New" w:cs="Courier New"/>
                <w:sz w:val="20"/>
                <w:szCs w:val="20"/>
              </w:rPr>
            </w:pPr>
          </w:p>
          <w:p w14:paraId="4FD08B1F"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tc>
      </w:tr>
      <w:tr w:rsidR="008665C4" w14:paraId="27D59182" w14:textId="77777777" w:rsidTr="00F75ED5">
        <w:tc>
          <w:tcPr>
            <w:tcW w:w="4356" w:type="dxa"/>
          </w:tcPr>
          <w:p w14:paraId="5FA4DCFC"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Talcahuano</w:t>
            </w:r>
          </w:p>
        </w:tc>
        <w:tc>
          <w:tcPr>
            <w:tcW w:w="1897" w:type="dxa"/>
          </w:tcPr>
          <w:p w14:paraId="77B9D24F" w14:textId="522E201A" w:rsidR="008665C4" w:rsidRDefault="008665C4" w:rsidP="0021479D">
            <w:pPr>
              <w:spacing w:before="240" w:after="240"/>
              <w:jc w:val="both"/>
              <w:rPr>
                <w:rFonts w:ascii="Courier New" w:hAnsi="Courier New" w:cs="Courier New"/>
                <w:sz w:val="20"/>
                <w:szCs w:val="20"/>
              </w:rPr>
            </w:pPr>
            <w:r>
              <w:rPr>
                <w:rFonts w:ascii="Courier New" w:hAnsi="Courier New" w:cs="Courier New"/>
                <w:sz w:val="20"/>
                <w:szCs w:val="20"/>
              </w:rPr>
              <w:t xml:space="preserve">Jefe de Departamento Auditoría </w:t>
            </w:r>
          </w:p>
        </w:tc>
        <w:tc>
          <w:tcPr>
            <w:tcW w:w="1177" w:type="dxa"/>
          </w:tcPr>
          <w:p w14:paraId="2EC60F4B"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4°</w:t>
            </w:r>
          </w:p>
          <w:p w14:paraId="7517B89C" w14:textId="77777777" w:rsidR="008665C4" w:rsidRDefault="008665C4" w:rsidP="008665C4">
            <w:pPr>
              <w:spacing w:before="240" w:after="240"/>
              <w:jc w:val="center"/>
              <w:rPr>
                <w:rFonts w:ascii="Courier New" w:hAnsi="Courier New" w:cs="Courier New"/>
                <w:sz w:val="20"/>
                <w:szCs w:val="20"/>
              </w:rPr>
            </w:pPr>
          </w:p>
        </w:tc>
        <w:tc>
          <w:tcPr>
            <w:tcW w:w="1261" w:type="dxa"/>
          </w:tcPr>
          <w:p w14:paraId="2A122851"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4942EEF2" w14:textId="77777777" w:rsidR="008665C4" w:rsidRDefault="008665C4" w:rsidP="008665C4">
            <w:pPr>
              <w:spacing w:before="240" w:after="240"/>
              <w:jc w:val="center"/>
              <w:rPr>
                <w:rFonts w:ascii="Courier New" w:hAnsi="Courier New" w:cs="Courier New"/>
                <w:sz w:val="20"/>
                <w:szCs w:val="20"/>
              </w:rPr>
            </w:pPr>
          </w:p>
        </w:tc>
      </w:tr>
      <w:tr w:rsidR="008665C4" w14:paraId="0810A9D1" w14:textId="77777777" w:rsidTr="00F75ED5">
        <w:tc>
          <w:tcPr>
            <w:tcW w:w="4356" w:type="dxa"/>
          </w:tcPr>
          <w:p w14:paraId="473BE8AA"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lastRenderedPageBreak/>
              <w:t>Servicio de Salud Valdivia</w:t>
            </w:r>
          </w:p>
        </w:tc>
        <w:tc>
          <w:tcPr>
            <w:tcW w:w="1897" w:type="dxa"/>
          </w:tcPr>
          <w:p w14:paraId="6059A3B0" w14:textId="02BF3D66"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 xml:space="preserve">Jefe de Departamento Auditoría </w:t>
            </w:r>
          </w:p>
          <w:p w14:paraId="69E98049" w14:textId="40035426"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Director de Atención Primaria</w:t>
            </w:r>
          </w:p>
        </w:tc>
        <w:tc>
          <w:tcPr>
            <w:tcW w:w="1177" w:type="dxa"/>
          </w:tcPr>
          <w:p w14:paraId="3DEB5932"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4°</w:t>
            </w:r>
          </w:p>
          <w:p w14:paraId="08C9A37E" w14:textId="77777777" w:rsidR="008665C4" w:rsidRDefault="008665C4" w:rsidP="008665C4">
            <w:pPr>
              <w:spacing w:before="240" w:after="240"/>
              <w:rPr>
                <w:rFonts w:ascii="Courier New" w:hAnsi="Courier New" w:cs="Courier New"/>
                <w:sz w:val="20"/>
                <w:szCs w:val="20"/>
              </w:rPr>
            </w:pPr>
          </w:p>
          <w:p w14:paraId="3A91C176" w14:textId="6C8C55CE" w:rsidR="008665C4" w:rsidRDefault="00D27B51" w:rsidP="008665C4">
            <w:pPr>
              <w:spacing w:before="240" w:after="240"/>
              <w:jc w:val="center"/>
              <w:rPr>
                <w:rFonts w:ascii="Courier New" w:hAnsi="Courier New" w:cs="Courier New"/>
                <w:sz w:val="20"/>
                <w:szCs w:val="20"/>
              </w:rPr>
            </w:pPr>
            <w:r>
              <w:rPr>
                <w:rFonts w:ascii="Courier New" w:hAnsi="Courier New" w:cs="Courier New"/>
                <w:sz w:val="20"/>
                <w:szCs w:val="20"/>
              </w:rPr>
              <w:t>5</w:t>
            </w:r>
            <w:r w:rsidR="008665C4">
              <w:rPr>
                <w:rFonts w:ascii="Courier New" w:hAnsi="Courier New" w:cs="Courier New"/>
                <w:sz w:val="20"/>
                <w:szCs w:val="20"/>
              </w:rPr>
              <w:t>°</w:t>
            </w:r>
          </w:p>
        </w:tc>
        <w:tc>
          <w:tcPr>
            <w:tcW w:w="1261" w:type="dxa"/>
          </w:tcPr>
          <w:p w14:paraId="04B7978C"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123D9ADF" w14:textId="77777777" w:rsidR="008665C4" w:rsidRDefault="008665C4" w:rsidP="008665C4">
            <w:pPr>
              <w:spacing w:before="240" w:after="240"/>
              <w:rPr>
                <w:rFonts w:ascii="Courier New" w:hAnsi="Courier New" w:cs="Courier New"/>
                <w:sz w:val="20"/>
                <w:szCs w:val="20"/>
              </w:rPr>
            </w:pPr>
          </w:p>
          <w:p w14:paraId="606B1BA6"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tc>
      </w:tr>
      <w:tr w:rsidR="008665C4" w14:paraId="4310B8AF" w14:textId="77777777" w:rsidTr="00F75ED5">
        <w:tc>
          <w:tcPr>
            <w:tcW w:w="4356" w:type="dxa"/>
          </w:tcPr>
          <w:p w14:paraId="024F69BB"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Osorno</w:t>
            </w:r>
          </w:p>
        </w:tc>
        <w:tc>
          <w:tcPr>
            <w:tcW w:w="1897" w:type="dxa"/>
          </w:tcPr>
          <w:p w14:paraId="4D1C69BB" w14:textId="4E926581" w:rsidR="008665C4" w:rsidRDefault="008665C4" w:rsidP="0021479D">
            <w:pPr>
              <w:spacing w:before="240" w:after="240"/>
              <w:jc w:val="both"/>
              <w:rPr>
                <w:rFonts w:ascii="Courier New" w:hAnsi="Courier New" w:cs="Courier New"/>
                <w:sz w:val="20"/>
                <w:szCs w:val="20"/>
              </w:rPr>
            </w:pPr>
            <w:r>
              <w:rPr>
                <w:rFonts w:ascii="Courier New" w:hAnsi="Courier New" w:cs="Courier New"/>
                <w:sz w:val="20"/>
                <w:szCs w:val="20"/>
              </w:rPr>
              <w:t xml:space="preserve">Jefe de Departamento Auditoría </w:t>
            </w:r>
          </w:p>
        </w:tc>
        <w:tc>
          <w:tcPr>
            <w:tcW w:w="1177" w:type="dxa"/>
          </w:tcPr>
          <w:p w14:paraId="56110CCA"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4°</w:t>
            </w:r>
          </w:p>
          <w:p w14:paraId="68548929" w14:textId="77777777" w:rsidR="008665C4" w:rsidRDefault="008665C4" w:rsidP="008665C4">
            <w:pPr>
              <w:spacing w:before="240" w:after="240"/>
              <w:jc w:val="center"/>
              <w:rPr>
                <w:rFonts w:ascii="Courier New" w:hAnsi="Courier New" w:cs="Courier New"/>
                <w:sz w:val="20"/>
                <w:szCs w:val="20"/>
              </w:rPr>
            </w:pPr>
          </w:p>
        </w:tc>
        <w:tc>
          <w:tcPr>
            <w:tcW w:w="1261" w:type="dxa"/>
          </w:tcPr>
          <w:p w14:paraId="0E1EE2E8"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25A842A0" w14:textId="77777777" w:rsidR="008665C4" w:rsidRDefault="008665C4" w:rsidP="008665C4">
            <w:pPr>
              <w:spacing w:before="240" w:after="240"/>
              <w:rPr>
                <w:rFonts w:ascii="Courier New" w:hAnsi="Courier New" w:cs="Courier New"/>
                <w:sz w:val="20"/>
                <w:szCs w:val="20"/>
              </w:rPr>
            </w:pPr>
          </w:p>
        </w:tc>
      </w:tr>
      <w:tr w:rsidR="008665C4" w14:paraId="559D4CE0" w14:textId="77777777" w:rsidTr="00F75ED5">
        <w:tc>
          <w:tcPr>
            <w:tcW w:w="4356" w:type="dxa"/>
          </w:tcPr>
          <w:p w14:paraId="7389F321"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Chiloé</w:t>
            </w:r>
          </w:p>
        </w:tc>
        <w:tc>
          <w:tcPr>
            <w:tcW w:w="1897" w:type="dxa"/>
          </w:tcPr>
          <w:p w14:paraId="0E4125DD" w14:textId="3457EBFE"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Director de Atención Primaria</w:t>
            </w:r>
          </w:p>
        </w:tc>
        <w:tc>
          <w:tcPr>
            <w:tcW w:w="1177" w:type="dxa"/>
          </w:tcPr>
          <w:p w14:paraId="74563FE9" w14:textId="77777777" w:rsidR="008665C4" w:rsidRDefault="008665C4" w:rsidP="008665C4">
            <w:pPr>
              <w:spacing w:before="240" w:after="240"/>
              <w:rPr>
                <w:rFonts w:ascii="Courier New" w:hAnsi="Courier New" w:cs="Courier New"/>
                <w:sz w:val="20"/>
                <w:szCs w:val="20"/>
              </w:rPr>
            </w:pPr>
          </w:p>
          <w:p w14:paraId="2BDEC96D" w14:textId="5EC4B074" w:rsidR="008665C4" w:rsidRDefault="00D27B51" w:rsidP="008665C4">
            <w:pPr>
              <w:spacing w:before="240" w:after="240"/>
              <w:jc w:val="center"/>
              <w:rPr>
                <w:rFonts w:ascii="Courier New" w:hAnsi="Courier New" w:cs="Courier New"/>
                <w:sz w:val="20"/>
                <w:szCs w:val="20"/>
              </w:rPr>
            </w:pPr>
            <w:r>
              <w:rPr>
                <w:rFonts w:ascii="Courier New" w:hAnsi="Courier New" w:cs="Courier New"/>
                <w:sz w:val="20"/>
                <w:szCs w:val="20"/>
              </w:rPr>
              <w:t>5</w:t>
            </w:r>
            <w:r w:rsidR="008665C4">
              <w:rPr>
                <w:rFonts w:ascii="Courier New" w:hAnsi="Courier New" w:cs="Courier New"/>
                <w:sz w:val="20"/>
                <w:szCs w:val="20"/>
              </w:rPr>
              <w:t>°</w:t>
            </w:r>
          </w:p>
        </w:tc>
        <w:tc>
          <w:tcPr>
            <w:tcW w:w="1261" w:type="dxa"/>
          </w:tcPr>
          <w:p w14:paraId="1CE23723" w14:textId="77777777" w:rsidR="008665C4" w:rsidRDefault="008665C4" w:rsidP="008665C4">
            <w:pPr>
              <w:spacing w:before="240" w:after="240"/>
              <w:rPr>
                <w:rFonts w:ascii="Courier New" w:hAnsi="Courier New" w:cs="Courier New"/>
                <w:sz w:val="20"/>
                <w:szCs w:val="20"/>
              </w:rPr>
            </w:pPr>
          </w:p>
          <w:p w14:paraId="2D69F9B4"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tc>
      </w:tr>
      <w:tr w:rsidR="008665C4" w14:paraId="68A32CC0" w14:textId="77777777" w:rsidTr="00F75ED5">
        <w:tc>
          <w:tcPr>
            <w:tcW w:w="4356" w:type="dxa"/>
          </w:tcPr>
          <w:p w14:paraId="40ACEB21" w14:textId="2ADBCA48"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Aysén del</w:t>
            </w:r>
            <w:r>
              <w:t xml:space="preserve"> </w:t>
            </w:r>
            <w:r w:rsidRPr="004845BE">
              <w:rPr>
                <w:rFonts w:ascii="Courier New" w:hAnsi="Courier New" w:cs="Courier New"/>
                <w:sz w:val="20"/>
                <w:szCs w:val="20"/>
              </w:rPr>
              <w:t>General Carlos Ibáñez del Campo</w:t>
            </w:r>
          </w:p>
          <w:p w14:paraId="0E9B0917" w14:textId="4CEBFF67" w:rsidR="008665C4" w:rsidRDefault="008665C4" w:rsidP="008665C4">
            <w:pPr>
              <w:spacing w:before="240" w:after="240"/>
              <w:jc w:val="both"/>
              <w:rPr>
                <w:rFonts w:ascii="Courier New" w:hAnsi="Courier New" w:cs="Courier New"/>
                <w:sz w:val="20"/>
                <w:szCs w:val="20"/>
              </w:rPr>
            </w:pPr>
          </w:p>
        </w:tc>
        <w:tc>
          <w:tcPr>
            <w:tcW w:w="1897" w:type="dxa"/>
          </w:tcPr>
          <w:p w14:paraId="7BCA2952" w14:textId="614CDA75" w:rsidR="008665C4" w:rsidRDefault="008665C4" w:rsidP="0021479D">
            <w:pPr>
              <w:spacing w:before="240" w:after="240"/>
              <w:jc w:val="both"/>
              <w:rPr>
                <w:rFonts w:ascii="Courier New" w:hAnsi="Courier New" w:cs="Courier New"/>
                <w:sz w:val="20"/>
                <w:szCs w:val="20"/>
              </w:rPr>
            </w:pPr>
            <w:r>
              <w:rPr>
                <w:rFonts w:ascii="Courier New" w:hAnsi="Courier New" w:cs="Courier New"/>
                <w:sz w:val="20"/>
                <w:szCs w:val="20"/>
              </w:rPr>
              <w:t xml:space="preserve">Jefe de Departamento Auditoría </w:t>
            </w:r>
          </w:p>
        </w:tc>
        <w:tc>
          <w:tcPr>
            <w:tcW w:w="1177" w:type="dxa"/>
          </w:tcPr>
          <w:p w14:paraId="15A02CE5"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4°</w:t>
            </w:r>
          </w:p>
          <w:p w14:paraId="1C4C3AC7" w14:textId="77777777" w:rsidR="008665C4" w:rsidRDefault="008665C4" w:rsidP="008665C4">
            <w:pPr>
              <w:spacing w:before="240" w:after="240"/>
              <w:jc w:val="center"/>
              <w:rPr>
                <w:rFonts w:ascii="Courier New" w:hAnsi="Courier New" w:cs="Courier New"/>
                <w:sz w:val="20"/>
                <w:szCs w:val="20"/>
              </w:rPr>
            </w:pPr>
          </w:p>
        </w:tc>
        <w:tc>
          <w:tcPr>
            <w:tcW w:w="1261" w:type="dxa"/>
          </w:tcPr>
          <w:p w14:paraId="33779FF0"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00F2408E" w14:textId="77777777" w:rsidR="008665C4" w:rsidRDefault="008665C4" w:rsidP="008665C4">
            <w:pPr>
              <w:spacing w:before="240" w:after="240"/>
              <w:rPr>
                <w:rFonts w:ascii="Courier New" w:hAnsi="Courier New" w:cs="Courier New"/>
                <w:sz w:val="20"/>
                <w:szCs w:val="20"/>
              </w:rPr>
            </w:pPr>
          </w:p>
        </w:tc>
      </w:tr>
      <w:tr w:rsidR="008665C4" w14:paraId="1F23094A" w14:textId="77777777" w:rsidTr="00F75ED5">
        <w:tc>
          <w:tcPr>
            <w:tcW w:w="4356" w:type="dxa"/>
          </w:tcPr>
          <w:p w14:paraId="56F89F30"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Magallanes</w:t>
            </w:r>
          </w:p>
        </w:tc>
        <w:tc>
          <w:tcPr>
            <w:tcW w:w="1897" w:type="dxa"/>
          </w:tcPr>
          <w:p w14:paraId="1AFFC6C9" w14:textId="07FC0008"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 xml:space="preserve">Jefe de Departamento Auditoría </w:t>
            </w:r>
          </w:p>
          <w:p w14:paraId="6179D865" w14:textId="6168E3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Director de Atención Primaria</w:t>
            </w:r>
          </w:p>
          <w:p w14:paraId="1A6F908E" w14:textId="1DA3C6B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Subdirector Médico Servicio de Salud</w:t>
            </w:r>
          </w:p>
          <w:p w14:paraId="450966B6" w14:textId="4CE859ED"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 xml:space="preserve">Subdirector Administrativo Servicio de Salud </w:t>
            </w:r>
          </w:p>
        </w:tc>
        <w:tc>
          <w:tcPr>
            <w:tcW w:w="1177" w:type="dxa"/>
          </w:tcPr>
          <w:p w14:paraId="14B626C4"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4°</w:t>
            </w:r>
          </w:p>
          <w:p w14:paraId="2AF9EE18" w14:textId="77777777" w:rsidR="008665C4" w:rsidRDefault="008665C4" w:rsidP="008665C4">
            <w:pPr>
              <w:spacing w:before="240" w:after="240"/>
              <w:rPr>
                <w:rFonts w:ascii="Courier New" w:hAnsi="Courier New" w:cs="Courier New"/>
                <w:sz w:val="20"/>
                <w:szCs w:val="20"/>
              </w:rPr>
            </w:pPr>
          </w:p>
          <w:p w14:paraId="512FCDBC" w14:textId="3AB22C48" w:rsidR="008665C4" w:rsidRDefault="00D27B51" w:rsidP="008665C4">
            <w:pPr>
              <w:spacing w:before="240" w:after="240"/>
              <w:jc w:val="center"/>
              <w:rPr>
                <w:rFonts w:ascii="Courier New" w:hAnsi="Courier New" w:cs="Courier New"/>
                <w:sz w:val="20"/>
                <w:szCs w:val="20"/>
              </w:rPr>
            </w:pPr>
            <w:r>
              <w:rPr>
                <w:rFonts w:ascii="Courier New" w:hAnsi="Courier New" w:cs="Courier New"/>
                <w:sz w:val="20"/>
                <w:szCs w:val="20"/>
              </w:rPr>
              <w:t>5</w:t>
            </w:r>
            <w:r w:rsidR="008665C4">
              <w:rPr>
                <w:rFonts w:ascii="Courier New" w:hAnsi="Courier New" w:cs="Courier New"/>
                <w:sz w:val="20"/>
                <w:szCs w:val="20"/>
              </w:rPr>
              <w:t>°</w:t>
            </w:r>
          </w:p>
          <w:p w14:paraId="31F475EC" w14:textId="77777777" w:rsidR="008665C4" w:rsidRDefault="008665C4" w:rsidP="008665C4">
            <w:pPr>
              <w:spacing w:before="240" w:after="240"/>
              <w:jc w:val="center"/>
              <w:rPr>
                <w:rFonts w:ascii="Courier New" w:hAnsi="Courier New" w:cs="Courier New"/>
                <w:sz w:val="20"/>
                <w:szCs w:val="20"/>
              </w:rPr>
            </w:pPr>
          </w:p>
          <w:p w14:paraId="0A5CA34C" w14:textId="41E64126"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3°</w:t>
            </w:r>
          </w:p>
          <w:p w14:paraId="395E2CC4" w14:textId="6CE82C7F" w:rsidR="008665C4" w:rsidRDefault="008665C4" w:rsidP="008665C4">
            <w:pPr>
              <w:spacing w:before="240" w:after="240"/>
              <w:jc w:val="center"/>
              <w:rPr>
                <w:rFonts w:ascii="Courier New" w:hAnsi="Courier New" w:cs="Courier New"/>
                <w:sz w:val="20"/>
                <w:szCs w:val="20"/>
              </w:rPr>
            </w:pPr>
          </w:p>
          <w:p w14:paraId="2200076A" w14:textId="77777777" w:rsidR="008665C4" w:rsidRDefault="008665C4" w:rsidP="008665C4">
            <w:pPr>
              <w:spacing w:before="240" w:after="240"/>
              <w:jc w:val="center"/>
              <w:rPr>
                <w:rFonts w:ascii="Courier New" w:hAnsi="Courier New" w:cs="Courier New"/>
                <w:sz w:val="20"/>
                <w:szCs w:val="20"/>
              </w:rPr>
            </w:pPr>
          </w:p>
          <w:p w14:paraId="1EF155CE"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3°</w:t>
            </w:r>
          </w:p>
        </w:tc>
        <w:tc>
          <w:tcPr>
            <w:tcW w:w="1261" w:type="dxa"/>
          </w:tcPr>
          <w:p w14:paraId="2B758658"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56AFB4E2" w14:textId="77777777" w:rsidR="008665C4" w:rsidRDefault="008665C4" w:rsidP="008665C4">
            <w:pPr>
              <w:spacing w:before="240" w:after="240"/>
              <w:rPr>
                <w:rFonts w:ascii="Courier New" w:hAnsi="Courier New" w:cs="Courier New"/>
                <w:sz w:val="20"/>
                <w:szCs w:val="20"/>
              </w:rPr>
            </w:pPr>
          </w:p>
          <w:p w14:paraId="2DBB36EB"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02368FAB" w14:textId="77777777" w:rsidR="008665C4" w:rsidRDefault="008665C4" w:rsidP="008665C4">
            <w:pPr>
              <w:spacing w:before="240" w:after="240"/>
              <w:jc w:val="center"/>
              <w:rPr>
                <w:rFonts w:ascii="Courier New" w:hAnsi="Courier New" w:cs="Courier New"/>
                <w:sz w:val="20"/>
                <w:szCs w:val="20"/>
              </w:rPr>
            </w:pPr>
          </w:p>
          <w:p w14:paraId="023252BD" w14:textId="2154C814"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p w14:paraId="4C8C6AB3" w14:textId="762929F9" w:rsidR="008665C4" w:rsidRDefault="008665C4" w:rsidP="008665C4">
            <w:pPr>
              <w:spacing w:before="240" w:after="240"/>
              <w:jc w:val="center"/>
              <w:rPr>
                <w:rFonts w:ascii="Courier New" w:hAnsi="Courier New" w:cs="Courier New"/>
                <w:sz w:val="20"/>
                <w:szCs w:val="20"/>
              </w:rPr>
            </w:pPr>
          </w:p>
          <w:p w14:paraId="243C25B4" w14:textId="77777777" w:rsidR="008665C4" w:rsidRDefault="008665C4" w:rsidP="008665C4">
            <w:pPr>
              <w:spacing w:before="240" w:after="240"/>
              <w:jc w:val="center"/>
              <w:rPr>
                <w:rFonts w:ascii="Courier New" w:hAnsi="Courier New" w:cs="Courier New"/>
                <w:sz w:val="20"/>
                <w:szCs w:val="20"/>
              </w:rPr>
            </w:pPr>
          </w:p>
          <w:p w14:paraId="5F9CD84E"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tc>
      </w:tr>
      <w:tr w:rsidR="008665C4" w14:paraId="28078AF5" w14:textId="77777777" w:rsidTr="00F75ED5">
        <w:tc>
          <w:tcPr>
            <w:tcW w:w="4356" w:type="dxa"/>
          </w:tcPr>
          <w:p w14:paraId="1E282FBB" w14:textId="77777777"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Servicio de Salud Metropolitano Oriente</w:t>
            </w:r>
          </w:p>
        </w:tc>
        <w:tc>
          <w:tcPr>
            <w:tcW w:w="1897" w:type="dxa"/>
          </w:tcPr>
          <w:p w14:paraId="06BBD63B" w14:textId="5CA30B03" w:rsidR="008665C4" w:rsidRDefault="008665C4" w:rsidP="008665C4">
            <w:pPr>
              <w:spacing w:before="240" w:after="240"/>
              <w:jc w:val="both"/>
              <w:rPr>
                <w:rFonts w:ascii="Courier New" w:hAnsi="Courier New" w:cs="Courier New"/>
                <w:sz w:val="20"/>
                <w:szCs w:val="20"/>
              </w:rPr>
            </w:pPr>
            <w:r>
              <w:rPr>
                <w:rFonts w:ascii="Courier New" w:hAnsi="Courier New" w:cs="Courier New"/>
                <w:sz w:val="20"/>
                <w:szCs w:val="20"/>
              </w:rPr>
              <w:t>Director de Atención Primaria</w:t>
            </w:r>
          </w:p>
        </w:tc>
        <w:tc>
          <w:tcPr>
            <w:tcW w:w="1177" w:type="dxa"/>
          </w:tcPr>
          <w:p w14:paraId="6F1638DF" w14:textId="77777777" w:rsidR="008665C4" w:rsidRDefault="008665C4" w:rsidP="008665C4">
            <w:pPr>
              <w:spacing w:before="240" w:after="240"/>
              <w:rPr>
                <w:rFonts w:ascii="Courier New" w:hAnsi="Courier New" w:cs="Courier New"/>
                <w:sz w:val="20"/>
                <w:szCs w:val="20"/>
              </w:rPr>
            </w:pPr>
          </w:p>
          <w:p w14:paraId="4290BFFE" w14:textId="60598D56" w:rsidR="008665C4" w:rsidRDefault="00D27B51" w:rsidP="008665C4">
            <w:pPr>
              <w:spacing w:before="240" w:after="240"/>
              <w:jc w:val="center"/>
              <w:rPr>
                <w:rFonts w:ascii="Courier New" w:hAnsi="Courier New" w:cs="Courier New"/>
                <w:sz w:val="20"/>
                <w:szCs w:val="20"/>
              </w:rPr>
            </w:pPr>
            <w:r>
              <w:rPr>
                <w:rFonts w:ascii="Courier New" w:hAnsi="Courier New" w:cs="Courier New"/>
                <w:sz w:val="20"/>
                <w:szCs w:val="20"/>
              </w:rPr>
              <w:t>5</w:t>
            </w:r>
            <w:r w:rsidR="008665C4">
              <w:rPr>
                <w:rFonts w:ascii="Courier New" w:hAnsi="Courier New" w:cs="Courier New"/>
                <w:sz w:val="20"/>
                <w:szCs w:val="20"/>
              </w:rPr>
              <w:t>°</w:t>
            </w:r>
          </w:p>
        </w:tc>
        <w:tc>
          <w:tcPr>
            <w:tcW w:w="1261" w:type="dxa"/>
          </w:tcPr>
          <w:p w14:paraId="46224C37" w14:textId="77777777" w:rsidR="008665C4" w:rsidRDefault="008665C4" w:rsidP="008665C4">
            <w:pPr>
              <w:spacing w:before="240" w:after="240"/>
              <w:rPr>
                <w:rFonts w:ascii="Courier New" w:hAnsi="Courier New" w:cs="Courier New"/>
                <w:sz w:val="20"/>
                <w:szCs w:val="20"/>
              </w:rPr>
            </w:pPr>
          </w:p>
          <w:p w14:paraId="2CD2A4C3" w14:textId="77777777" w:rsidR="008665C4" w:rsidRDefault="008665C4" w:rsidP="008665C4">
            <w:pPr>
              <w:spacing w:before="240" w:after="240"/>
              <w:jc w:val="center"/>
              <w:rPr>
                <w:rFonts w:ascii="Courier New" w:hAnsi="Courier New" w:cs="Courier New"/>
                <w:sz w:val="20"/>
                <w:szCs w:val="20"/>
              </w:rPr>
            </w:pPr>
            <w:r>
              <w:rPr>
                <w:rFonts w:ascii="Courier New" w:hAnsi="Courier New" w:cs="Courier New"/>
                <w:sz w:val="20"/>
                <w:szCs w:val="20"/>
              </w:rPr>
              <w:t>1</w:t>
            </w:r>
          </w:p>
        </w:tc>
      </w:tr>
    </w:tbl>
    <w:p w14:paraId="12C1BEEB" w14:textId="77777777" w:rsidR="00F75ED5" w:rsidRDefault="00F75ED5" w:rsidP="00F75ED5">
      <w:pPr>
        <w:spacing w:before="240" w:after="240"/>
        <w:rPr>
          <w:rFonts w:ascii="Courier New" w:hAnsi="Courier New" w:cs="Courier New"/>
          <w:b/>
          <w:sz w:val="24"/>
          <w:szCs w:val="24"/>
        </w:rPr>
      </w:pPr>
    </w:p>
    <w:p w14:paraId="0553F5B1" w14:textId="577D0333" w:rsidR="00432BEE" w:rsidRPr="00D3043A" w:rsidRDefault="00643F0C" w:rsidP="00F75ED5">
      <w:pPr>
        <w:spacing w:before="240" w:after="240"/>
        <w:jc w:val="center"/>
        <w:rPr>
          <w:rFonts w:ascii="Courier New" w:hAnsi="Courier New" w:cs="Courier New"/>
          <w:b/>
          <w:sz w:val="24"/>
          <w:szCs w:val="24"/>
        </w:rPr>
      </w:pPr>
      <w:r w:rsidRPr="00D3043A">
        <w:rPr>
          <w:rFonts w:ascii="Courier New" w:hAnsi="Courier New" w:cs="Courier New"/>
          <w:b/>
          <w:sz w:val="24"/>
          <w:szCs w:val="24"/>
        </w:rPr>
        <w:t>Disposiciones Transitorias</w:t>
      </w:r>
    </w:p>
    <w:p w14:paraId="1FE6BCA9" w14:textId="58517C7D" w:rsidR="000C1A76" w:rsidRPr="00D3043A" w:rsidRDefault="00394A2B" w:rsidP="0050434B">
      <w:pPr>
        <w:spacing w:before="240" w:after="240"/>
        <w:jc w:val="both"/>
        <w:rPr>
          <w:rFonts w:ascii="Courier New" w:hAnsi="Courier New" w:cs="Courier New"/>
          <w:sz w:val="24"/>
          <w:szCs w:val="24"/>
        </w:rPr>
      </w:pPr>
      <w:r w:rsidRPr="00D3043A">
        <w:rPr>
          <w:rFonts w:ascii="Courier New" w:hAnsi="Courier New" w:cs="Courier New"/>
          <w:b/>
          <w:sz w:val="24"/>
          <w:szCs w:val="24"/>
        </w:rPr>
        <w:t xml:space="preserve">Artículo </w:t>
      </w:r>
      <w:r w:rsidR="007F1AA0">
        <w:rPr>
          <w:rFonts w:ascii="Courier New" w:hAnsi="Courier New" w:cs="Courier New"/>
          <w:b/>
          <w:sz w:val="24"/>
          <w:szCs w:val="24"/>
        </w:rPr>
        <w:t>primero</w:t>
      </w:r>
      <w:r w:rsidRPr="00D3043A">
        <w:rPr>
          <w:rFonts w:ascii="Courier New" w:hAnsi="Courier New" w:cs="Courier New"/>
          <w:b/>
          <w:sz w:val="24"/>
          <w:szCs w:val="24"/>
        </w:rPr>
        <w:t xml:space="preserve"> transitorio.-</w:t>
      </w:r>
      <w:r w:rsidRPr="00D3043A">
        <w:rPr>
          <w:rFonts w:ascii="Courier New" w:hAnsi="Courier New" w:cs="Courier New"/>
          <w:sz w:val="24"/>
          <w:szCs w:val="24"/>
        </w:rPr>
        <w:t xml:space="preserve"> </w:t>
      </w:r>
      <w:r w:rsidR="000C1A76" w:rsidRPr="00D3043A">
        <w:rPr>
          <w:rFonts w:ascii="Courier New" w:hAnsi="Courier New" w:cs="Courier New"/>
          <w:sz w:val="24"/>
          <w:szCs w:val="24"/>
        </w:rPr>
        <w:t xml:space="preserve">El </w:t>
      </w:r>
      <w:r w:rsidR="00A727F0">
        <w:rPr>
          <w:rFonts w:ascii="Courier New" w:hAnsi="Courier New" w:cs="Courier New"/>
          <w:sz w:val="24"/>
          <w:szCs w:val="24"/>
        </w:rPr>
        <w:t>Banco</w:t>
      </w:r>
      <w:r w:rsidR="00A727F0" w:rsidRPr="00D3043A">
        <w:rPr>
          <w:rFonts w:ascii="Courier New" w:hAnsi="Courier New" w:cs="Courier New"/>
          <w:sz w:val="24"/>
          <w:szCs w:val="24"/>
        </w:rPr>
        <w:t xml:space="preserve"> </w:t>
      </w:r>
      <w:r w:rsidR="000C1A76" w:rsidRPr="00D3043A">
        <w:rPr>
          <w:rFonts w:ascii="Courier New" w:hAnsi="Courier New" w:cs="Courier New"/>
          <w:sz w:val="24"/>
          <w:szCs w:val="24"/>
        </w:rPr>
        <w:t>Electrónico de Funcionarios del Sector Público, establecido por el literal a</w:t>
      </w:r>
      <w:r w:rsidR="00A66DE9">
        <w:rPr>
          <w:rFonts w:ascii="Courier New" w:hAnsi="Courier New" w:cs="Courier New"/>
          <w:sz w:val="24"/>
          <w:szCs w:val="24"/>
        </w:rPr>
        <w:t>b</w:t>
      </w:r>
      <w:r w:rsidR="000C1A76" w:rsidRPr="00D3043A">
        <w:rPr>
          <w:rFonts w:ascii="Courier New" w:hAnsi="Courier New" w:cs="Courier New"/>
          <w:sz w:val="24"/>
          <w:szCs w:val="24"/>
        </w:rPr>
        <w:t xml:space="preserve">) del artículo 2° de la ley orgánica de la Dirección Nacional del Servicio Civil, contenida en el artículo vigésimo sexto de la ley N° 19.882, entrará en vigor dentro de los seis meses siguientes a la fecha de publicación de la presente ley. </w:t>
      </w:r>
    </w:p>
    <w:p w14:paraId="5A30F331" w14:textId="0105316A" w:rsidR="0021479D" w:rsidRPr="00D3043A" w:rsidRDefault="000C1A76" w:rsidP="00432BEE">
      <w:pPr>
        <w:spacing w:before="240" w:after="120"/>
        <w:jc w:val="both"/>
        <w:rPr>
          <w:rFonts w:ascii="Courier New" w:hAnsi="Courier New" w:cs="Courier New"/>
          <w:sz w:val="24"/>
          <w:szCs w:val="24"/>
        </w:rPr>
      </w:pPr>
      <w:r w:rsidRPr="00D3043A">
        <w:rPr>
          <w:rFonts w:ascii="Courier New" w:hAnsi="Courier New" w:cs="Courier New"/>
          <w:sz w:val="24"/>
          <w:szCs w:val="24"/>
        </w:rPr>
        <w:lastRenderedPageBreak/>
        <w:t xml:space="preserve">Sin perjuicio de lo anterior, a contar de la fecha de publicación de la presente ley, la Dirección Nacional del Servicio Civil estará facultada para solicitar a los servicios públicos la información necesaria para la conformación del </w:t>
      </w:r>
      <w:r w:rsidR="006A3508" w:rsidRPr="00D3043A">
        <w:rPr>
          <w:rFonts w:ascii="Courier New" w:hAnsi="Courier New" w:cs="Courier New"/>
          <w:sz w:val="24"/>
          <w:szCs w:val="24"/>
        </w:rPr>
        <w:t>r</w:t>
      </w:r>
      <w:r w:rsidRPr="00D3043A">
        <w:rPr>
          <w:rFonts w:ascii="Courier New" w:hAnsi="Courier New" w:cs="Courier New"/>
          <w:sz w:val="24"/>
          <w:szCs w:val="24"/>
        </w:rPr>
        <w:t>egistro a que se refiere el inciso anterior. Los servicios públicos deberán enviar la información que les sea solicitada en el más breve plazo.</w:t>
      </w:r>
    </w:p>
    <w:p w14:paraId="54C8883B" w14:textId="3F456622" w:rsidR="0021479D" w:rsidRDefault="009B047B" w:rsidP="00432BEE">
      <w:pPr>
        <w:spacing w:before="240" w:after="120"/>
        <w:jc w:val="both"/>
        <w:rPr>
          <w:rFonts w:ascii="Courier New" w:hAnsi="Courier New" w:cs="Courier New"/>
          <w:sz w:val="24"/>
          <w:szCs w:val="24"/>
        </w:rPr>
      </w:pPr>
      <w:r w:rsidRPr="00D3043A">
        <w:rPr>
          <w:rFonts w:ascii="Courier New" w:hAnsi="Courier New" w:cs="Courier New"/>
          <w:b/>
          <w:sz w:val="24"/>
          <w:szCs w:val="24"/>
        </w:rPr>
        <w:t xml:space="preserve">Artículo </w:t>
      </w:r>
      <w:r w:rsidR="007F1AA0">
        <w:rPr>
          <w:rFonts w:ascii="Courier New" w:hAnsi="Courier New" w:cs="Courier New"/>
          <w:b/>
          <w:sz w:val="24"/>
          <w:szCs w:val="24"/>
        </w:rPr>
        <w:t>segundo</w:t>
      </w:r>
      <w:r w:rsidRPr="00D3043A">
        <w:rPr>
          <w:rFonts w:ascii="Courier New" w:hAnsi="Courier New" w:cs="Courier New"/>
          <w:b/>
          <w:sz w:val="24"/>
          <w:szCs w:val="24"/>
        </w:rPr>
        <w:t xml:space="preserve"> </w:t>
      </w:r>
      <w:r>
        <w:rPr>
          <w:rFonts w:ascii="Courier New" w:hAnsi="Courier New" w:cs="Courier New"/>
          <w:b/>
          <w:sz w:val="24"/>
          <w:szCs w:val="24"/>
        </w:rPr>
        <w:t>transitorio.</w:t>
      </w:r>
      <w:r w:rsidRPr="00D3043A">
        <w:rPr>
          <w:rFonts w:ascii="Courier New" w:hAnsi="Courier New" w:cs="Courier New"/>
          <w:b/>
          <w:sz w:val="24"/>
          <w:szCs w:val="24"/>
        </w:rPr>
        <w:t>-</w:t>
      </w:r>
      <w:r w:rsidRPr="00D3043A">
        <w:rPr>
          <w:rFonts w:ascii="Courier New" w:hAnsi="Courier New" w:cs="Courier New"/>
          <w:sz w:val="24"/>
          <w:szCs w:val="24"/>
        </w:rPr>
        <w:t xml:space="preserve"> </w:t>
      </w:r>
      <w:r w:rsidRPr="00417032">
        <w:rPr>
          <w:rFonts w:ascii="Courier New" w:hAnsi="Courier New" w:cs="Courier New"/>
          <w:sz w:val="24"/>
          <w:szCs w:val="24"/>
        </w:rPr>
        <w:t>L</w:t>
      </w:r>
      <w:r>
        <w:rPr>
          <w:rFonts w:ascii="Courier New" w:hAnsi="Courier New" w:cs="Courier New"/>
          <w:sz w:val="24"/>
          <w:szCs w:val="24"/>
        </w:rPr>
        <w:t>os funcionarios que</w:t>
      </w:r>
      <w:r w:rsidR="00F775EB">
        <w:rPr>
          <w:rFonts w:ascii="Courier New" w:hAnsi="Courier New" w:cs="Courier New"/>
          <w:sz w:val="24"/>
          <w:szCs w:val="24"/>
        </w:rPr>
        <w:t>, a la fecha de publicación de la presente ley,</w:t>
      </w:r>
      <w:r>
        <w:rPr>
          <w:rFonts w:ascii="Courier New" w:hAnsi="Courier New" w:cs="Courier New"/>
          <w:sz w:val="24"/>
          <w:szCs w:val="24"/>
        </w:rPr>
        <w:t xml:space="preserve"> se encuentren desempeñando cargos calificados como de alta dirección pública conforme a</w:t>
      </w:r>
      <w:r w:rsidR="00A415A2">
        <w:rPr>
          <w:rFonts w:ascii="Courier New" w:hAnsi="Courier New" w:cs="Courier New"/>
          <w:sz w:val="24"/>
          <w:szCs w:val="24"/>
        </w:rPr>
        <w:t xml:space="preserve"> los </w:t>
      </w:r>
      <w:r w:rsidR="00A232E3">
        <w:rPr>
          <w:rFonts w:ascii="Courier New" w:hAnsi="Courier New" w:cs="Courier New"/>
          <w:sz w:val="24"/>
          <w:szCs w:val="24"/>
        </w:rPr>
        <w:t>artículo</w:t>
      </w:r>
      <w:r w:rsidR="00A415A2">
        <w:rPr>
          <w:rFonts w:ascii="Courier New" w:hAnsi="Courier New" w:cs="Courier New"/>
          <w:sz w:val="24"/>
          <w:szCs w:val="24"/>
        </w:rPr>
        <w:t>s segundo y tercero</w:t>
      </w:r>
      <w:r>
        <w:rPr>
          <w:rFonts w:ascii="Courier New" w:hAnsi="Courier New" w:cs="Courier New"/>
          <w:sz w:val="24"/>
          <w:szCs w:val="24"/>
        </w:rPr>
        <w:t xml:space="preserve"> de la presente ley, mantendrán sus nombramientos y seguirán afectos a las normas que les fueren aplicables a esa fecha, debiendo llamarse a concurso conforme a las reglas del Sistema de Alta Dirección Pública cuando cesen en ellos por cualquier causa.</w:t>
      </w:r>
    </w:p>
    <w:p w14:paraId="37B2A104" w14:textId="7BB9C46F" w:rsidR="0021479D" w:rsidRDefault="00750189" w:rsidP="009B047B">
      <w:pPr>
        <w:spacing w:before="240" w:after="240"/>
        <w:jc w:val="both"/>
        <w:rPr>
          <w:rFonts w:ascii="Courier New" w:hAnsi="Courier New" w:cs="Courier New"/>
          <w:sz w:val="24"/>
          <w:szCs w:val="24"/>
        </w:rPr>
      </w:pPr>
      <w:r>
        <w:rPr>
          <w:rFonts w:ascii="Courier New" w:hAnsi="Courier New" w:cs="Courier New"/>
          <w:b/>
          <w:sz w:val="24"/>
          <w:szCs w:val="24"/>
        </w:rPr>
        <w:t xml:space="preserve">Artículo </w:t>
      </w:r>
      <w:r w:rsidR="007F1AA0">
        <w:rPr>
          <w:rFonts w:ascii="Courier New" w:hAnsi="Courier New" w:cs="Courier New"/>
          <w:b/>
          <w:sz w:val="24"/>
          <w:szCs w:val="24"/>
        </w:rPr>
        <w:t>tercero</w:t>
      </w:r>
      <w:r w:rsidR="00A232E3" w:rsidRPr="00750189">
        <w:rPr>
          <w:rFonts w:ascii="Courier New" w:hAnsi="Courier New" w:cs="Courier New"/>
          <w:b/>
          <w:sz w:val="24"/>
          <w:szCs w:val="24"/>
        </w:rPr>
        <w:t xml:space="preserve"> transitorio</w:t>
      </w:r>
      <w:r>
        <w:rPr>
          <w:rFonts w:ascii="Courier New" w:hAnsi="Courier New" w:cs="Courier New"/>
          <w:b/>
          <w:sz w:val="24"/>
          <w:szCs w:val="24"/>
        </w:rPr>
        <w:t>.</w:t>
      </w:r>
      <w:r w:rsidRPr="00D3043A">
        <w:rPr>
          <w:rFonts w:ascii="Courier New" w:hAnsi="Courier New" w:cs="Courier New"/>
          <w:b/>
          <w:sz w:val="24"/>
          <w:szCs w:val="24"/>
        </w:rPr>
        <w:t>-</w:t>
      </w:r>
      <w:r w:rsidR="00A232E3" w:rsidRPr="00141107">
        <w:t xml:space="preserve"> </w:t>
      </w:r>
      <w:r w:rsidR="00A232E3" w:rsidRPr="00141107">
        <w:rPr>
          <w:rFonts w:ascii="Courier New" w:hAnsi="Courier New" w:cs="Courier New"/>
          <w:sz w:val="24"/>
          <w:szCs w:val="24"/>
        </w:rPr>
        <w:t xml:space="preserve">La primera Estrategia Nacional de Desarrollo de Personas a que se refiere el literal ac), letra f, del numeral 1) </w:t>
      </w:r>
      <w:r w:rsidR="002E69D5">
        <w:rPr>
          <w:rFonts w:ascii="Courier New" w:hAnsi="Courier New" w:cs="Courier New"/>
          <w:sz w:val="24"/>
          <w:szCs w:val="24"/>
        </w:rPr>
        <w:t xml:space="preserve">incorporado mediante </w:t>
      </w:r>
      <w:r w:rsidR="00A232E3" w:rsidRPr="00141107">
        <w:rPr>
          <w:rFonts w:ascii="Courier New" w:hAnsi="Courier New" w:cs="Courier New"/>
          <w:sz w:val="24"/>
          <w:szCs w:val="24"/>
        </w:rPr>
        <w:t xml:space="preserve">el artículo </w:t>
      </w:r>
      <w:r w:rsidR="002E69D5">
        <w:rPr>
          <w:rFonts w:ascii="Courier New" w:hAnsi="Courier New" w:cs="Courier New"/>
          <w:sz w:val="24"/>
          <w:szCs w:val="24"/>
        </w:rPr>
        <w:t>primero</w:t>
      </w:r>
      <w:r w:rsidR="002E69D5" w:rsidRPr="00141107">
        <w:rPr>
          <w:rFonts w:ascii="Courier New" w:hAnsi="Courier New" w:cs="Courier New"/>
          <w:sz w:val="24"/>
          <w:szCs w:val="24"/>
        </w:rPr>
        <w:t xml:space="preserve"> </w:t>
      </w:r>
      <w:r w:rsidR="00A232E3" w:rsidRPr="00141107">
        <w:rPr>
          <w:rFonts w:ascii="Courier New" w:hAnsi="Courier New" w:cs="Courier New"/>
          <w:sz w:val="24"/>
          <w:szCs w:val="24"/>
        </w:rPr>
        <w:t>de la presente ley</w:t>
      </w:r>
      <w:r w:rsidR="002E69D5">
        <w:rPr>
          <w:rFonts w:ascii="Courier New" w:hAnsi="Courier New" w:cs="Courier New"/>
          <w:sz w:val="24"/>
          <w:szCs w:val="24"/>
        </w:rPr>
        <w:t>,</w:t>
      </w:r>
      <w:r w:rsidR="00A232E3" w:rsidRPr="00141107">
        <w:rPr>
          <w:rFonts w:ascii="Courier New" w:hAnsi="Courier New" w:cs="Courier New"/>
          <w:sz w:val="24"/>
          <w:szCs w:val="24"/>
        </w:rPr>
        <w:t xml:space="preserve"> deberá ser propuesta al Presidente de la República en el plazo de seis meses contado desde la publicación de la presente ley en el Diario Oficial.   </w:t>
      </w:r>
    </w:p>
    <w:p w14:paraId="2572C9BA" w14:textId="646BE9C9" w:rsidR="0021479D" w:rsidRPr="00D3043A" w:rsidRDefault="000F6356" w:rsidP="009B047B">
      <w:pPr>
        <w:spacing w:before="240" w:after="240"/>
        <w:jc w:val="both"/>
        <w:rPr>
          <w:rFonts w:ascii="Courier New" w:hAnsi="Courier New" w:cs="Courier New"/>
          <w:sz w:val="24"/>
          <w:szCs w:val="24"/>
        </w:rPr>
      </w:pPr>
      <w:r w:rsidRPr="00537D3E">
        <w:rPr>
          <w:rFonts w:ascii="Courier New" w:hAnsi="Courier New" w:cs="Courier New"/>
          <w:b/>
          <w:bCs/>
          <w:sz w:val="24"/>
          <w:szCs w:val="24"/>
        </w:rPr>
        <w:t>Artículo cuarto transitorio.-</w:t>
      </w:r>
      <w:r>
        <w:rPr>
          <w:rFonts w:ascii="Courier New" w:hAnsi="Courier New" w:cs="Courier New"/>
          <w:sz w:val="24"/>
          <w:szCs w:val="24"/>
        </w:rPr>
        <w:t xml:space="preserve"> </w:t>
      </w:r>
      <w:r w:rsidRPr="000F6356">
        <w:rPr>
          <w:rFonts w:ascii="Courier New" w:hAnsi="Courier New" w:cs="Courier New"/>
          <w:sz w:val="24"/>
          <w:szCs w:val="24"/>
        </w:rPr>
        <w:t>Las normas contenidas en el numeral 1</w:t>
      </w:r>
      <w:r w:rsidR="00353815">
        <w:rPr>
          <w:rFonts w:ascii="Courier New" w:hAnsi="Courier New" w:cs="Courier New"/>
          <w:sz w:val="24"/>
          <w:szCs w:val="24"/>
        </w:rPr>
        <w:t>3</w:t>
      </w:r>
      <w:r w:rsidRPr="000F6356">
        <w:rPr>
          <w:rFonts w:ascii="Courier New" w:hAnsi="Courier New" w:cs="Courier New"/>
          <w:sz w:val="24"/>
          <w:szCs w:val="24"/>
        </w:rPr>
        <w:t xml:space="preserve"> letra a) y numeral 1</w:t>
      </w:r>
      <w:r w:rsidR="00353815">
        <w:rPr>
          <w:rFonts w:ascii="Courier New" w:hAnsi="Courier New" w:cs="Courier New"/>
          <w:sz w:val="24"/>
          <w:szCs w:val="24"/>
        </w:rPr>
        <w:t>4</w:t>
      </w:r>
      <w:r w:rsidRPr="000F6356">
        <w:rPr>
          <w:rFonts w:ascii="Courier New" w:hAnsi="Courier New" w:cs="Courier New"/>
          <w:sz w:val="24"/>
          <w:szCs w:val="24"/>
        </w:rPr>
        <w:t xml:space="preserve"> letra b) del artículo primero de la presente ley será</w:t>
      </w:r>
      <w:r w:rsidR="00E44447">
        <w:rPr>
          <w:rFonts w:ascii="Courier New" w:hAnsi="Courier New" w:cs="Courier New"/>
          <w:sz w:val="24"/>
          <w:szCs w:val="24"/>
        </w:rPr>
        <w:t>n</w:t>
      </w:r>
      <w:r w:rsidRPr="000F6356">
        <w:rPr>
          <w:rFonts w:ascii="Courier New" w:hAnsi="Courier New" w:cs="Courier New"/>
          <w:sz w:val="24"/>
          <w:szCs w:val="24"/>
        </w:rPr>
        <w:t xml:space="preserve"> aplicable</w:t>
      </w:r>
      <w:r w:rsidR="00E44447">
        <w:rPr>
          <w:rFonts w:ascii="Courier New" w:hAnsi="Courier New" w:cs="Courier New"/>
          <w:sz w:val="24"/>
          <w:szCs w:val="24"/>
        </w:rPr>
        <w:t>s</w:t>
      </w:r>
      <w:r w:rsidRPr="000F6356">
        <w:rPr>
          <w:rFonts w:ascii="Courier New" w:hAnsi="Courier New" w:cs="Courier New"/>
          <w:sz w:val="24"/>
          <w:szCs w:val="24"/>
        </w:rPr>
        <w:t xml:space="preserve"> a aquellos convenios que sean suscritos a contar de la fecha de publicación de esta ley.</w:t>
      </w:r>
    </w:p>
    <w:p w14:paraId="5784B422" w14:textId="08A61DEE" w:rsidR="009F6F63" w:rsidRPr="00D3043A" w:rsidRDefault="00565E66" w:rsidP="002F30AB">
      <w:pPr>
        <w:spacing w:before="240" w:after="240"/>
        <w:jc w:val="both"/>
        <w:rPr>
          <w:rFonts w:ascii="Courier New" w:hAnsi="Courier New" w:cs="Courier New"/>
          <w:sz w:val="24"/>
          <w:szCs w:val="24"/>
        </w:rPr>
      </w:pPr>
      <w:r w:rsidRPr="009E2451">
        <w:rPr>
          <w:rFonts w:ascii="Courier New" w:hAnsi="Courier New" w:cs="Courier New"/>
          <w:b/>
          <w:bCs/>
          <w:sz w:val="24"/>
          <w:szCs w:val="24"/>
          <w:lang w:val="es-ES"/>
        </w:rPr>
        <w:t xml:space="preserve">Artículo </w:t>
      </w:r>
      <w:r w:rsidR="000F6356" w:rsidRPr="007667CE">
        <w:rPr>
          <w:rFonts w:ascii="Courier New" w:hAnsi="Courier New" w:cs="Courier New"/>
          <w:b/>
          <w:bCs/>
          <w:sz w:val="24"/>
          <w:szCs w:val="24"/>
          <w:lang w:val="es-ES"/>
        </w:rPr>
        <w:t>quinto transitorio</w:t>
      </w:r>
      <w:r w:rsidRPr="009E2451">
        <w:rPr>
          <w:rFonts w:ascii="Courier New" w:hAnsi="Courier New" w:cs="Courier New"/>
          <w:b/>
          <w:bCs/>
          <w:sz w:val="24"/>
          <w:szCs w:val="24"/>
          <w:lang w:val="es-ES"/>
        </w:rPr>
        <w:t>.-</w:t>
      </w:r>
      <w:r w:rsidR="002F30AB">
        <w:rPr>
          <w:rFonts w:ascii="Courier New" w:hAnsi="Courier New" w:cs="Courier New"/>
          <w:sz w:val="24"/>
          <w:szCs w:val="24"/>
        </w:rPr>
        <w:t xml:space="preserve"> </w:t>
      </w:r>
      <w:r w:rsidR="00357309" w:rsidRPr="00357309">
        <w:rPr>
          <w:rFonts w:ascii="Courier New" w:hAnsi="Courier New" w:cs="Courier New"/>
          <w:sz w:val="24"/>
          <w:szCs w:val="24"/>
        </w:rPr>
        <w:t>El mayor gasto fiscal que represente la aplicación de esta ley durante su primer año presupuestario de vigencia se financiará con cargo al presupuesto de</w:t>
      </w:r>
      <w:r w:rsidR="00357309">
        <w:rPr>
          <w:rFonts w:ascii="Courier New" w:hAnsi="Courier New" w:cs="Courier New"/>
          <w:sz w:val="24"/>
          <w:szCs w:val="24"/>
        </w:rPr>
        <w:t xml:space="preserve"> la Dirección Nacional del Servicio Civil</w:t>
      </w:r>
      <w:r w:rsidR="00357309" w:rsidRPr="00357309">
        <w:rPr>
          <w:rFonts w:ascii="Courier New" w:hAnsi="Courier New" w:cs="Courier New"/>
          <w:sz w:val="24"/>
          <w:szCs w:val="24"/>
        </w:rPr>
        <w:t>. No obstante lo anterior, el Ministerio de Hacienda, con cargo a la partida presupuestaria del Tesoro Público, podrá suplementar dicho presupuesto en la parte del gasto que no se pudiere financiar con esos recursos. Para los años siguientes, se financiará de acuerdo con lo que determinen las respectivas leyes de Presupuestos del Sector Público.</w:t>
      </w:r>
      <w:r w:rsidR="00E44447">
        <w:rPr>
          <w:rFonts w:ascii="Courier New" w:hAnsi="Courier New" w:cs="Courier New"/>
          <w:sz w:val="24"/>
          <w:szCs w:val="24"/>
        </w:rPr>
        <w:t xml:space="preserve"> </w:t>
      </w:r>
    </w:p>
    <w:p w14:paraId="1E44D1F4" w14:textId="77777777" w:rsidR="0021479D" w:rsidRDefault="006B487F" w:rsidP="006C5527">
      <w:pPr>
        <w:jc w:val="both"/>
        <w:rPr>
          <w:rFonts w:ascii="Courier New" w:hAnsi="Courier New" w:cs="Courier New"/>
          <w:bCs/>
          <w:sz w:val="24"/>
          <w:szCs w:val="24"/>
        </w:rPr>
      </w:pPr>
      <w:r w:rsidRPr="0026490F">
        <w:rPr>
          <w:rFonts w:ascii="Courier New" w:hAnsi="Courier New" w:cs="Courier New"/>
          <w:bCs/>
          <w:sz w:val="24"/>
          <w:szCs w:val="24"/>
        </w:rPr>
        <w:t>El mayor gasto fiscal que represente la aplicación de</w:t>
      </w:r>
      <w:r>
        <w:rPr>
          <w:rFonts w:ascii="Courier New" w:hAnsi="Courier New" w:cs="Courier New"/>
          <w:bCs/>
          <w:sz w:val="24"/>
          <w:szCs w:val="24"/>
        </w:rPr>
        <w:t>l artículo tercero de esta ley</w:t>
      </w:r>
      <w:r w:rsidRPr="0026490F">
        <w:rPr>
          <w:rFonts w:ascii="Courier New" w:hAnsi="Courier New" w:cs="Courier New"/>
          <w:bCs/>
          <w:sz w:val="24"/>
          <w:szCs w:val="24"/>
        </w:rPr>
        <w:t>, durante su primer año presupuestario de vigencia, se financiará con los recursos de las instituciones señaladas</w:t>
      </w:r>
      <w:r>
        <w:rPr>
          <w:rFonts w:ascii="Courier New" w:hAnsi="Courier New" w:cs="Courier New"/>
          <w:bCs/>
          <w:sz w:val="24"/>
          <w:szCs w:val="24"/>
        </w:rPr>
        <w:t xml:space="preserve"> en dicho artículo</w:t>
      </w:r>
      <w:r w:rsidRPr="0026490F">
        <w:rPr>
          <w:rFonts w:ascii="Courier New" w:hAnsi="Courier New" w:cs="Courier New"/>
          <w:bCs/>
          <w:sz w:val="24"/>
          <w:szCs w:val="24"/>
        </w:rPr>
        <w:t>, según corresponda. Para los años siguientes, se financiará de acuerdo con lo que determinen las respectivas Leyes de Presupuestos del Sector Público.</w:t>
      </w:r>
      <w:r w:rsidR="00292C96">
        <w:rPr>
          <w:rFonts w:ascii="Courier New" w:hAnsi="Courier New" w:cs="Courier New"/>
          <w:bCs/>
          <w:sz w:val="24"/>
          <w:szCs w:val="24"/>
        </w:rPr>
        <w:t>”.</w:t>
      </w:r>
    </w:p>
    <w:p w14:paraId="20B65F75" w14:textId="77777777" w:rsidR="0021479D" w:rsidRDefault="0021479D" w:rsidP="006C5527">
      <w:pPr>
        <w:jc w:val="both"/>
        <w:rPr>
          <w:rFonts w:ascii="Courier New" w:eastAsia="Times New Roman" w:hAnsi="Courier New" w:cs="Courier New"/>
          <w:spacing w:val="-3"/>
          <w:sz w:val="24"/>
          <w:szCs w:val="24"/>
          <w:lang w:val="es-ES_tradnl" w:eastAsia="es-ES"/>
        </w:rPr>
        <w:sectPr w:rsidR="0021479D" w:rsidSect="00F75ED5">
          <w:headerReference w:type="default" r:id="rId9"/>
          <w:pgSz w:w="12242" w:h="18722" w:code="14"/>
          <w:pgMar w:top="2127" w:right="1474" w:bottom="1758" w:left="1843" w:header="709" w:footer="709" w:gutter="0"/>
          <w:paperSrc w:first="2" w:other="2"/>
          <w:cols w:space="708"/>
          <w:titlePg/>
          <w:docGrid w:linePitch="360"/>
        </w:sectPr>
      </w:pPr>
    </w:p>
    <w:p w14:paraId="18FF58D1" w14:textId="7374F7A4" w:rsidR="009F6F63" w:rsidRPr="002B5EAB" w:rsidRDefault="009F6F63" w:rsidP="00D3043A">
      <w:pPr>
        <w:pStyle w:val="Textoindependiente"/>
        <w:tabs>
          <w:tab w:val="left" w:pos="4253"/>
          <w:tab w:val="left" w:pos="4820"/>
          <w:tab w:val="left" w:pos="5387"/>
        </w:tabs>
        <w:spacing w:before="240" w:after="240"/>
        <w:ind w:left="2835" w:firstLine="426"/>
        <w:jc w:val="left"/>
        <w:rPr>
          <w:rFonts w:ascii="Courier New" w:hAnsi="Courier New" w:cs="Courier New"/>
          <w:szCs w:val="24"/>
        </w:rPr>
      </w:pPr>
      <w:r w:rsidRPr="002B5EAB">
        <w:rPr>
          <w:rFonts w:ascii="Courier New" w:hAnsi="Courier New" w:cs="Courier New"/>
          <w:szCs w:val="24"/>
        </w:rPr>
        <w:lastRenderedPageBreak/>
        <w:t>Dios guarde a V.E.</w:t>
      </w:r>
    </w:p>
    <w:p w14:paraId="16FF02F3" w14:textId="77777777" w:rsidR="009F6F63" w:rsidRPr="002B5EAB" w:rsidRDefault="009F6F63" w:rsidP="00D3043A">
      <w:pPr>
        <w:spacing w:after="0"/>
        <w:jc w:val="both"/>
        <w:rPr>
          <w:rFonts w:ascii="Courier New" w:hAnsi="Courier New" w:cs="Courier New"/>
          <w:sz w:val="24"/>
          <w:szCs w:val="24"/>
          <w:lang w:val="es-ES_tradnl"/>
        </w:rPr>
      </w:pPr>
    </w:p>
    <w:p w14:paraId="5020E085" w14:textId="77777777" w:rsidR="009F6F63" w:rsidRPr="002B5EAB" w:rsidRDefault="009F6F63" w:rsidP="00D3043A">
      <w:pPr>
        <w:spacing w:after="0"/>
        <w:jc w:val="both"/>
        <w:rPr>
          <w:rFonts w:ascii="Courier New" w:hAnsi="Courier New" w:cs="Courier New"/>
          <w:sz w:val="24"/>
          <w:szCs w:val="24"/>
        </w:rPr>
      </w:pPr>
    </w:p>
    <w:p w14:paraId="185229A8" w14:textId="77777777" w:rsidR="009F6F63" w:rsidRPr="00AD1DCB" w:rsidRDefault="009F6F63" w:rsidP="009F6F63">
      <w:pPr>
        <w:spacing w:after="0"/>
        <w:jc w:val="both"/>
        <w:rPr>
          <w:rFonts w:ascii="Courier New" w:hAnsi="Courier New" w:cs="Courier New"/>
          <w:sz w:val="24"/>
          <w:szCs w:val="24"/>
        </w:rPr>
      </w:pPr>
    </w:p>
    <w:p w14:paraId="2314D59E" w14:textId="77777777" w:rsidR="009F6F63" w:rsidRDefault="009F6F63" w:rsidP="009F6F63">
      <w:pPr>
        <w:spacing w:after="0"/>
        <w:jc w:val="both"/>
        <w:rPr>
          <w:rFonts w:ascii="Courier New" w:hAnsi="Courier New" w:cs="Courier New"/>
          <w:sz w:val="24"/>
          <w:szCs w:val="24"/>
        </w:rPr>
      </w:pPr>
    </w:p>
    <w:p w14:paraId="7153E217" w14:textId="77777777" w:rsidR="009F6F63" w:rsidRDefault="009F6F63" w:rsidP="009F6F63">
      <w:pPr>
        <w:spacing w:after="0"/>
        <w:jc w:val="both"/>
        <w:rPr>
          <w:rFonts w:ascii="Courier New" w:hAnsi="Courier New" w:cs="Courier New"/>
          <w:sz w:val="24"/>
          <w:szCs w:val="24"/>
        </w:rPr>
      </w:pPr>
    </w:p>
    <w:p w14:paraId="3A158870" w14:textId="77777777" w:rsidR="009F6F63" w:rsidRPr="00AD1DCB" w:rsidRDefault="009F6F63" w:rsidP="009F6F63">
      <w:pPr>
        <w:spacing w:after="0"/>
        <w:jc w:val="both"/>
        <w:rPr>
          <w:rFonts w:ascii="Courier New" w:hAnsi="Courier New" w:cs="Courier New"/>
          <w:sz w:val="24"/>
          <w:szCs w:val="24"/>
        </w:rPr>
      </w:pPr>
    </w:p>
    <w:p w14:paraId="672002BB" w14:textId="77777777" w:rsidR="009F6F63" w:rsidRPr="00AD1DCB" w:rsidRDefault="009F6F63" w:rsidP="009F6F63">
      <w:pPr>
        <w:spacing w:after="0"/>
        <w:jc w:val="both"/>
        <w:rPr>
          <w:rFonts w:ascii="Courier New" w:hAnsi="Courier New" w:cs="Courier New"/>
          <w:sz w:val="24"/>
          <w:szCs w:val="24"/>
        </w:rPr>
      </w:pPr>
    </w:p>
    <w:p w14:paraId="5215BC2A" w14:textId="77777777" w:rsidR="009F6F63" w:rsidRDefault="009F6F63" w:rsidP="009F6F63">
      <w:pPr>
        <w:spacing w:after="0"/>
        <w:jc w:val="both"/>
        <w:rPr>
          <w:rFonts w:ascii="Courier New" w:hAnsi="Courier New" w:cs="Courier New"/>
          <w:sz w:val="24"/>
          <w:szCs w:val="24"/>
        </w:rPr>
      </w:pPr>
    </w:p>
    <w:p w14:paraId="26E0773E" w14:textId="77777777" w:rsidR="009F6F63" w:rsidRPr="00AD1DCB" w:rsidRDefault="009F6F63" w:rsidP="009F6F63">
      <w:pPr>
        <w:spacing w:after="0"/>
        <w:jc w:val="both"/>
        <w:rPr>
          <w:rFonts w:ascii="Courier New" w:hAnsi="Courier New" w:cs="Courier New"/>
          <w:sz w:val="24"/>
          <w:szCs w:val="24"/>
        </w:rPr>
      </w:pPr>
    </w:p>
    <w:p w14:paraId="0C4B5327" w14:textId="7B8B98D4" w:rsidR="009F6F63" w:rsidRPr="00AD1DCB" w:rsidRDefault="00F75ED5" w:rsidP="00F75ED5">
      <w:pPr>
        <w:widowControl w:val="0"/>
        <w:tabs>
          <w:tab w:val="center" w:pos="6521"/>
        </w:tabs>
        <w:spacing w:after="0" w:line="240" w:lineRule="auto"/>
        <w:rPr>
          <w:rFonts w:ascii="Courier New" w:hAnsi="Courier New" w:cs="Courier New"/>
          <w:b/>
          <w:spacing w:val="-3"/>
          <w:sz w:val="24"/>
          <w:szCs w:val="24"/>
          <w:lang w:val="it-IT"/>
        </w:rPr>
      </w:pPr>
      <w:r>
        <w:rPr>
          <w:rFonts w:ascii="Courier New" w:hAnsi="Courier New" w:cs="Courier New"/>
          <w:b/>
          <w:spacing w:val="-3"/>
          <w:sz w:val="24"/>
          <w:szCs w:val="24"/>
        </w:rPr>
        <w:tab/>
      </w:r>
      <w:r w:rsidR="009F6F63" w:rsidRPr="00AD1DCB">
        <w:rPr>
          <w:rFonts w:ascii="Courier New" w:hAnsi="Courier New" w:cs="Courier New"/>
          <w:b/>
          <w:spacing w:val="-3"/>
          <w:sz w:val="24"/>
          <w:szCs w:val="24"/>
        </w:rPr>
        <w:t>SEBASTIÁN PIÑERA ECHENIQUE</w:t>
      </w:r>
    </w:p>
    <w:p w14:paraId="40C1B98A" w14:textId="3572EC23" w:rsidR="009F6F63" w:rsidRPr="00AD1DCB" w:rsidRDefault="00F75ED5" w:rsidP="00F75ED5">
      <w:pPr>
        <w:widowControl w:val="0"/>
        <w:tabs>
          <w:tab w:val="center" w:pos="6521"/>
        </w:tabs>
        <w:spacing w:after="0" w:line="240" w:lineRule="auto"/>
        <w:rPr>
          <w:rFonts w:ascii="Courier New" w:hAnsi="Courier New" w:cs="Courier New"/>
          <w:spacing w:val="-3"/>
          <w:sz w:val="24"/>
          <w:szCs w:val="24"/>
          <w:lang w:val="it-IT"/>
        </w:rPr>
      </w:pPr>
      <w:r>
        <w:rPr>
          <w:rFonts w:ascii="Courier New" w:hAnsi="Courier New" w:cs="Courier New"/>
          <w:spacing w:val="-3"/>
          <w:sz w:val="24"/>
          <w:szCs w:val="24"/>
          <w:lang w:val="it-IT"/>
        </w:rPr>
        <w:tab/>
      </w:r>
      <w:r w:rsidR="009F6F63" w:rsidRPr="00AD1DCB">
        <w:rPr>
          <w:rFonts w:ascii="Courier New" w:hAnsi="Courier New" w:cs="Courier New"/>
          <w:spacing w:val="-3"/>
          <w:sz w:val="24"/>
          <w:szCs w:val="24"/>
          <w:lang w:val="it-IT"/>
        </w:rPr>
        <w:t>Presidente de la República</w:t>
      </w:r>
    </w:p>
    <w:p w14:paraId="62F7A9B7" w14:textId="77777777" w:rsidR="009F6F63" w:rsidRPr="00AD1DCB" w:rsidRDefault="009F6F63" w:rsidP="00F75ED5">
      <w:pPr>
        <w:widowControl w:val="0"/>
        <w:tabs>
          <w:tab w:val="center" w:pos="7088"/>
        </w:tabs>
        <w:spacing w:after="0" w:line="240" w:lineRule="auto"/>
        <w:rPr>
          <w:rFonts w:ascii="Courier New" w:hAnsi="Courier New" w:cs="Courier New"/>
          <w:spacing w:val="-3"/>
          <w:sz w:val="24"/>
          <w:szCs w:val="24"/>
          <w:lang w:val="it-IT"/>
        </w:rPr>
      </w:pPr>
    </w:p>
    <w:p w14:paraId="5236AF5D" w14:textId="77777777" w:rsidR="009F6F63" w:rsidRPr="00AD1DCB" w:rsidRDefault="009F6F63" w:rsidP="00F75ED5">
      <w:pPr>
        <w:widowControl w:val="0"/>
        <w:spacing w:after="0" w:line="240" w:lineRule="auto"/>
        <w:rPr>
          <w:rFonts w:ascii="Courier New" w:hAnsi="Courier New" w:cs="Courier New"/>
          <w:spacing w:val="-3"/>
          <w:sz w:val="24"/>
          <w:szCs w:val="24"/>
          <w:lang w:val="it-IT"/>
        </w:rPr>
      </w:pPr>
    </w:p>
    <w:p w14:paraId="16F2737B" w14:textId="77777777" w:rsidR="009F6F63" w:rsidRPr="00AD1DCB" w:rsidRDefault="009F6F63" w:rsidP="00F75ED5">
      <w:pPr>
        <w:widowControl w:val="0"/>
        <w:spacing w:after="0" w:line="240" w:lineRule="auto"/>
        <w:rPr>
          <w:rFonts w:ascii="Courier New" w:hAnsi="Courier New" w:cs="Courier New"/>
          <w:spacing w:val="-3"/>
          <w:sz w:val="24"/>
          <w:szCs w:val="24"/>
          <w:lang w:val="it-IT"/>
        </w:rPr>
      </w:pPr>
    </w:p>
    <w:p w14:paraId="6E44F05A" w14:textId="77777777" w:rsidR="009F6F63" w:rsidRPr="00AD1DCB" w:rsidRDefault="009F6F63" w:rsidP="00F75ED5">
      <w:pPr>
        <w:widowControl w:val="0"/>
        <w:spacing w:after="0" w:line="240" w:lineRule="auto"/>
        <w:rPr>
          <w:rFonts w:ascii="Courier New" w:hAnsi="Courier New" w:cs="Courier New"/>
          <w:spacing w:val="-3"/>
          <w:sz w:val="24"/>
          <w:szCs w:val="24"/>
          <w:lang w:val="it-IT"/>
        </w:rPr>
      </w:pPr>
    </w:p>
    <w:p w14:paraId="291CA49C" w14:textId="77777777" w:rsidR="009F6F63" w:rsidRDefault="009F6F63" w:rsidP="00F75ED5">
      <w:pPr>
        <w:widowControl w:val="0"/>
        <w:spacing w:after="0" w:line="240" w:lineRule="auto"/>
        <w:rPr>
          <w:rFonts w:ascii="Courier New" w:hAnsi="Courier New" w:cs="Courier New"/>
          <w:spacing w:val="-3"/>
          <w:sz w:val="24"/>
          <w:szCs w:val="24"/>
          <w:lang w:val="it-IT"/>
        </w:rPr>
      </w:pPr>
    </w:p>
    <w:p w14:paraId="4AE3BF60" w14:textId="62F7635C" w:rsidR="009F6F63" w:rsidRDefault="009F6F63" w:rsidP="00F75ED5">
      <w:pPr>
        <w:widowControl w:val="0"/>
        <w:spacing w:after="0" w:line="240" w:lineRule="auto"/>
        <w:ind w:left="2832" w:firstLine="708"/>
        <w:rPr>
          <w:rFonts w:ascii="Courier New" w:hAnsi="Courier New" w:cs="Courier New"/>
          <w:b/>
          <w:sz w:val="24"/>
          <w:szCs w:val="24"/>
          <w:lang w:val="it-IT"/>
        </w:rPr>
      </w:pPr>
    </w:p>
    <w:p w14:paraId="47ABB323" w14:textId="21042314" w:rsidR="008C10D0" w:rsidRDefault="008C10D0" w:rsidP="00F75ED5">
      <w:pPr>
        <w:widowControl w:val="0"/>
        <w:spacing w:after="0" w:line="240" w:lineRule="auto"/>
        <w:ind w:left="2832" w:firstLine="708"/>
        <w:rPr>
          <w:rFonts w:ascii="Courier New" w:hAnsi="Courier New" w:cs="Courier New"/>
          <w:b/>
          <w:sz w:val="24"/>
          <w:szCs w:val="24"/>
          <w:lang w:val="it-IT"/>
        </w:rPr>
      </w:pPr>
    </w:p>
    <w:p w14:paraId="36C2762E" w14:textId="5D3C9A3A" w:rsidR="008C10D0" w:rsidRDefault="008C10D0" w:rsidP="00F75ED5">
      <w:pPr>
        <w:widowControl w:val="0"/>
        <w:spacing w:after="0" w:line="240" w:lineRule="auto"/>
        <w:ind w:left="2832" w:firstLine="708"/>
        <w:rPr>
          <w:rFonts w:ascii="Courier New" w:hAnsi="Courier New" w:cs="Courier New"/>
          <w:b/>
          <w:sz w:val="24"/>
          <w:szCs w:val="24"/>
          <w:lang w:val="it-IT"/>
        </w:rPr>
      </w:pPr>
    </w:p>
    <w:p w14:paraId="78F582E7" w14:textId="7DABBDF8" w:rsidR="008C10D0" w:rsidRDefault="008C10D0" w:rsidP="00F75ED5">
      <w:pPr>
        <w:widowControl w:val="0"/>
        <w:spacing w:after="0" w:line="240" w:lineRule="auto"/>
        <w:ind w:left="2832" w:firstLine="708"/>
        <w:rPr>
          <w:rFonts w:ascii="Courier New" w:hAnsi="Courier New" w:cs="Courier New"/>
          <w:b/>
          <w:sz w:val="24"/>
          <w:szCs w:val="24"/>
          <w:lang w:val="it-IT"/>
        </w:rPr>
      </w:pPr>
    </w:p>
    <w:p w14:paraId="40A3BC38" w14:textId="77777777" w:rsidR="008C10D0" w:rsidRPr="00AD1DCB" w:rsidRDefault="008C10D0" w:rsidP="00F75ED5">
      <w:pPr>
        <w:widowControl w:val="0"/>
        <w:spacing w:after="0" w:line="240" w:lineRule="auto"/>
        <w:ind w:left="2832" w:firstLine="708"/>
        <w:rPr>
          <w:rFonts w:ascii="Courier New" w:hAnsi="Courier New" w:cs="Courier New"/>
          <w:b/>
          <w:sz w:val="24"/>
          <w:szCs w:val="24"/>
          <w:lang w:val="it-IT"/>
        </w:rPr>
      </w:pPr>
    </w:p>
    <w:p w14:paraId="1E31A363" w14:textId="77777777" w:rsidR="009F6F63" w:rsidRDefault="009F6F63" w:rsidP="00F75ED5">
      <w:pPr>
        <w:widowControl w:val="0"/>
        <w:tabs>
          <w:tab w:val="center" w:pos="2268"/>
        </w:tabs>
        <w:spacing w:after="0" w:line="240" w:lineRule="auto"/>
        <w:rPr>
          <w:rFonts w:ascii="Courier New" w:hAnsi="Courier New" w:cs="Courier New"/>
          <w:b/>
          <w:sz w:val="24"/>
          <w:szCs w:val="24"/>
          <w:lang w:val="it-IT"/>
        </w:rPr>
      </w:pPr>
    </w:p>
    <w:p w14:paraId="05B85334" w14:textId="14D9BC94" w:rsidR="009F6F63" w:rsidRPr="00EA5ABA" w:rsidRDefault="00F75ED5" w:rsidP="00F75ED5">
      <w:pPr>
        <w:tabs>
          <w:tab w:val="center" w:pos="2268"/>
          <w:tab w:val="center" w:pos="6521"/>
        </w:tabs>
        <w:spacing w:after="0" w:line="240" w:lineRule="auto"/>
        <w:rPr>
          <w:rFonts w:ascii="Courier New" w:hAnsi="Courier New" w:cs="Courier New"/>
          <w:b/>
          <w:sz w:val="24"/>
          <w:szCs w:val="24"/>
        </w:rPr>
      </w:pPr>
      <w:r>
        <w:rPr>
          <w:rFonts w:ascii="Courier New" w:hAnsi="Courier New" w:cs="Courier New"/>
          <w:b/>
          <w:sz w:val="24"/>
          <w:szCs w:val="24"/>
        </w:rPr>
        <w:tab/>
      </w:r>
      <w:r w:rsidR="00995D31">
        <w:rPr>
          <w:rFonts w:ascii="Courier New" w:hAnsi="Courier New" w:cs="Courier New"/>
          <w:b/>
          <w:sz w:val="24"/>
          <w:szCs w:val="24"/>
        </w:rPr>
        <w:t>RODRIGO CERDA NORAMBUENA</w:t>
      </w:r>
    </w:p>
    <w:p w14:paraId="0B5CAC43" w14:textId="002446A5" w:rsidR="009F6F63" w:rsidRPr="00EA5ABA" w:rsidRDefault="00F75ED5" w:rsidP="00F75ED5">
      <w:pPr>
        <w:tabs>
          <w:tab w:val="center" w:pos="2268"/>
          <w:tab w:val="center" w:pos="6521"/>
        </w:tabs>
        <w:spacing w:after="0" w:line="240" w:lineRule="auto"/>
        <w:rPr>
          <w:rFonts w:ascii="Courier New" w:hAnsi="Courier New" w:cs="Courier New"/>
          <w:sz w:val="24"/>
          <w:szCs w:val="24"/>
        </w:rPr>
      </w:pPr>
      <w:r>
        <w:rPr>
          <w:rFonts w:ascii="Courier New" w:hAnsi="Courier New" w:cs="Courier New"/>
          <w:sz w:val="24"/>
          <w:szCs w:val="24"/>
        </w:rPr>
        <w:tab/>
      </w:r>
      <w:r w:rsidR="009F6F63" w:rsidRPr="00EA5ABA">
        <w:rPr>
          <w:rFonts w:ascii="Courier New" w:hAnsi="Courier New" w:cs="Courier New"/>
          <w:sz w:val="24"/>
          <w:szCs w:val="24"/>
        </w:rPr>
        <w:t>Ministro de Hacienda</w:t>
      </w:r>
    </w:p>
    <w:p w14:paraId="7D494CEB" w14:textId="77777777" w:rsidR="009F6F63" w:rsidRPr="00AD1DCB" w:rsidRDefault="009F6F63" w:rsidP="00F75ED5">
      <w:pPr>
        <w:widowControl w:val="0"/>
        <w:spacing w:after="0" w:line="240" w:lineRule="auto"/>
        <w:ind w:left="2832" w:firstLine="708"/>
        <w:rPr>
          <w:rFonts w:ascii="Courier New" w:hAnsi="Courier New" w:cs="Courier New"/>
          <w:b/>
          <w:sz w:val="24"/>
          <w:szCs w:val="24"/>
          <w:lang w:val="it-IT"/>
        </w:rPr>
      </w:pPr>
    </w:p>
    <w:p w14:paraId="0018D7A0" w14:textId="77777777" w:rsidR="009F6F63" w:rsidRPr="00AD1DCB" w:rsidRDefault="009F6F63" w:rsidP="00F75ED5">
      <w:pPr>
        <w:widowControl w:val="0"/>
        <w:spacing w:after="0" w:line="240" w:lineRule="auto"/>
        <w:ind w:left="2832" w:firstLine="708"/>
        <w:rPr>
          <w:rFonts w:ascii="Courier New" w:hAnsi="Courier New" w:cs="Courier New"/>
          <w:b/>
          <w:sz w:val="24"/>
          <w:szCs w:val="24"/>
          <w:lang w:val="it-IT"/>
        </w:rPr>
      </w:pPr>
    </w:p>
    <w:p w14:paraId="5414B92A" w14:textId="77777777" w:rsidR="009F6F63" w:rsidRDefault="009F6F63" w:rsidP="00F75ED5">
      <w:pPr>
        <w:widowControl w:val="0"/>
        <w:spacing w:after="0" w:line="240" w:lineRule="auto"/>
        <w:ind w:left="2832" w:firstLine="708"/>
        <w:rPr>
          <w:rFonts w:ascii="Courier New" w:hAnsi="Courier New" w:cs="Courier New"/>
          <w:b/>
          <w:sz w:val="24"/>
          <w:szCs w:val="24"/>
          <w:lang w:val="it-IT"/>
        </w:rPr>
      </w:pPr>
    </w:p>
    <w:p w14:paraId="3A106843" w14:textId="77777777" w:rsidR="009F6F63" w:rsidRPr="00AD1DCB" w:rsidRDefault="009F6F63" w:rsidP="00F75ED5">
      <w:pPr>
        <w:widowControl w:val="0"/>
        <w:spacing w:after="0" w:line="240" w:lineRule="auto"/>
        <w:rPr>
          <w:rFonts w:ascii="Courier New" w:hAnsi="Courier New" w:cs="Courier New"/>
          <w:sz w:val="24"/>
          <w:szCs w:val="24"/>
          <w:lang w:val="it-IT"/>
        </w:rPr>
      </w:pPr>
    </w:p>
    <w:p w14:paraId="227C97F3" w14:textId="77777777" w:rsidR="009F6F63" w:rsidRDefault="009F6F63" w:rsidP="00F75ED5">
      <w:pPr>
        <w:widowControl w:val="0"/>
        <w:spacing w:after="0" w:line="240" w:lineRule="auto"/>
        <w:rPr>
          <w:rFonts w:ascii="Courier New" w:hAnsi="Courier New" w:cs="Courier New"/>
          <w:sz w:val="24"/>
          <w:szCs w:val="24"/>
          <w:lang w:val="it-IT"/>
        </w:rPr>
      </w:pPr>
    </w:p>
    <w:p w14:paraId="20DE154E" w14:textId="77777777" w:rsidR="009F6F63" w:rsidRPr="00AD1DCB" w:rsidRDefault="009F6F63" w:rsidP="00F75ED5">
      <w:pPr>
        <w:widowControl w:val="0"/>
        <w:spacing w:after="0" w:line="240" w:lineRule="auto"/>
        <w:rPr>
          <w:rFonts w:ascii="Courier New" w:hAnsi="Courier New" w:cs="Courier New"/>
          <w:sz w:val="24"/>
          <w:szCs w:val="24"/>
          <w:lang w:val="it-IT"/>
        </w:rPr>
      </w:pPr>
    </w:p>
    <w:p w14:paraId="60803CA0" w14:textId="1B04CDCB" w:rsidR="009F6F63" w:rsidRPr="00AD1DCB" w:rsidRDefault="009F6F63" w:rsidP="00F75ED5">
      <w:pPr>
        <w:widowControl w:val="0"/>
        <w:tabs>
          <w:tab w:val="center" w:pos="6521"/>
        </w:tabs>
        <w:spacing w:after="0" w:line="240" w:lineRule="auto"/>
        <w:rPr>
          <w:rFonts w:ascii="Courier New" w:hAnsi="Courier New" w:cs="Courier New"/>
          <w:sz w:val="24"/>
          <w:szCs w:val="24"/>
          <w:lang w:val="it-IT"/>
        </w:rPr>
      </w:pPr>
      <w:r>
        <w:rPr>
          <w:rFonts w:ascii="Courier New" w:hAnsi="Courier New" w:cs="Courier New"/>
          <w:b/>
          <w:sz w:val="24"/>
          <w:szCs w:val="24"/>
          <w:lang w:val="it-IT"/>
        </w:rPr>
        <w:tab/>
      </w:r>
    </w:p>
    <w:p w14:paraId="32A2A9DA" w14:textId="0770C027" w:rsidR="00817D1E" w:rsidRDefault="00817D1E" w:rsidP="00F75ED5">
      <w:pPr>
        <w:spacing w:after="0" w:line="240" w:lineRule="auto"/>
        <w:rPr>
          <w:rFonts w:ascii="Courier New" w:hAnsi="Courier New" w:cs="Courier New"/>
          <w:lang w:val="it-IT"/>
        </w:rPr>
      </w:pPr>
    </w:p>
    <w:p w14:paraId="0B88535D" w14:textId="68ADAE0E" w:rsidR="00CF6D28" w:rsidRDefault="00CF6D28" w:rsidP="00F75ED5">
      <w:pPr>
        <w:spacing w:line="240" w:lineRule="auto"/>
        <w:rPr>
          <w:rFonts w:ascii="Courier New" w:hAnsi="Courier New" w:cs="Courier New"/>
          <w:lang w:val="it-IT"/>
        </w:rPr>
      </w:pPr>
    </w:p>
    <w:p w14:paraId="69FB3476" w14:textId="7E27EF6E" w:rsidR="00CF6D28" w:rsidRDefault="00CF6D28" w:rsidP="00F75ED5">
      <w:pPr>
        <w:spacing w:line="240" w:lineRule="auto"/>
        <w:rPr>
          <w:rFonts w:ascii="Courier New" w:hAnsi="Courier New" w:cs="Courier New"/>
          <w:lang w:val="it-IT"/>
        </w:rPr>
      </w:pPr>
    </w:p>
    <w:p w14:paraId="1CC6E2E8" w14:textId="77777777" w:rsidR="00CF6D28" w:rsidRDefault="00CF6D28" w:rsidP="00F75ED5">
      <w:pPr>
        <w:spacing w:line="240" w:lineRule="auto"/>
        <w:rPr>
          <w:rFonts w:ascii="Courier New" w:hAnsi="Courier New" w:cs="Courier New"/>
          <w:lang w:val="it-IT"/>
        </w:rPr>
      </w:pPr>
    </w:p>
    <w:p w14:paraId="57B08B02" w14:textId="20472A3B" w:rsidR="00CF6D28" w:rsidRPr="00BF7B0A" w:rsidRDefault="008C10D0" w:rsidP="008C10D0">
      <w:pPr>
        <w:tabs>
          <w:tab w:val="center" w:pos="6521"/>
        </w:tabs>
        <w:spacing w:after="0" w:line="240" w:lineRule="auto"/>
        <w:rPr>
          <w:rFonts w:ascii="Courier New" w:hAnsi="Courier New" w:cs="Courier New"/>
          <w:b/>
          <w:sz w:val="24"/>
          <w:szCs w:val="24"/>
        </w:rPr>
      </w:pPr>
      <w:r>
        <w:rPr>
          <w:rFonts w:ascii="Courier New" w:hAnsi="Courier New" w:cs="Courier New"/>
          <w:b/>
          <w:sz w:val="24"/>
          <w:szCs w:val="24"/>
        </w:rPr>
        <w:tab/>
      </w:r>
      <w:r w:rsidR="00CF6D28" w:rsidRPr="00BF7B0A">
        <w:rPr>
          <w:rFonts w:ascii="Courier New" w:hAnsi="Courier New" w:cs="Courier New"/>
          <w:b/>
          <w:sz w:val="24"/>
          <w:szCs w:val="24"/>
        </w:rPr>
        <w:t>KARLA RUBILAR BARAHONA</w:t>
      </w:r>
    </w:p>
    <w:p w14:paraId="2AD1B3CE" w14:textId="652BCC88" w:rsidR="00CF6D28" w:rsidRPr="00BF7B0A" w:rsidRDefault="008C10D0" w:rsidP="008C10D0">
      <w:pPr>
        <w:tabs>
          <w:tab w:val="center" w:pos="6521"/>
        </w:tabs>
        <w:spacing w:after="0" w:line="240" w:lineRule="auto"/>
        <w:rPr>
          <w:rFonts w:ascii="Courier New" w:hAnsi="Courier New" w:cs="Courier New"/>
          <w:sz w:val="24"/>
          <w:szCs w:val="24"/>
        </w:rPr>
      </w:pPr>
      <w:r>
        <w:rPr>
          <w:rFonts w:ascii="Courier New" w:hAnsi="Courier New" w:cs="Courier New"/>
          <w:sz w:val="24"/>
          <w:szCs w:val="24"/>
        </w:rPr>
        <w:tab/>
      </w:r>
      <w:r w:rsidR="00CF6D28">
        <w:rPr>
          <w:rFonts w:ascii="Courier New" w:hAnsi="Courier New" w:cs="Courier New"/>
          <w:sz w:val="24"/>
          <w:szCs w:val="24"/>
        </w:rPr>
        <w:t>Ministra</w:t>
      </w:r>
      <w:r w:rsidR="00CF6D28" w:rsidRPr="00BF7B0A">
        <w:rPr>
          <w:rFonts w:ascii="Courier New" w:hAnsi="Courier New" w:cs="Courier New"/>
          <w:sz w:val="24"/>
          <w:szCs w:val="24"/>
        </w:rPr>
        <w:t xml:space="preserve"> de Desarrollo Social</w:t>
      </w:r>
    </w:p>
    <w:p w14:paraId="49EBA4C7" w14:textId="5C5278F6" w:rsidR="00CF6D28" w:rsidRPr="00BF7B0A" w:rsidRDefault="008C10D0" w:rsidP="008C10D0">
      <w:pPr>
        <w:tabs>
          <w:tab w:val="center" w:pos="6521"/>
        </w:tabs>
        <w:spacing w:after="0" w:line="240" w:lineRule="auto"/>
        <w:rPr>
          <w:rFonts w:ascii="Courier New" w:hAnsi="Courier New" w:cs="Courier New"/>
          <w:sz w:val="24"/>
          <w:szCs w:val="24"/>
        </w:rPr>
      </w:pPr>
      <w:r>
        <w:rPr>
          <w:rFonts w:ascii="Courier New" w:hAnsi="Courier New" w:cs="Courier New"/>
          <w:sz w:val="24"/>
          <w:szCs w:val="24"/>
        </w:rPr>
        <w:tab/>
      </w:r>
      <w:r w:rsidR="00CF6D28" w:rsidRPr="00BF7B0A">
        <w:rPr>
          <w:rFonts w:ascii="Courier New" w:hAnsi="Courier New" w:cs="Courier New"/>
          <w:sz w:val="24"/>
          <w:szCs w:val="24"/>
        </w:rPr>
        <w:t>y Familia</w:t>
      </w:r>
    </w:p>
    <w:p w14:paraId="0B205D2B" w14:textId="14FB9C40" w:rsidR="00CF6D28" w:rsidRDefault="00CF6D28" w:rsidP="00F75ED5">
      <w:pPr>
        <w:spacing w:line="240" w:lineRule="auto"/>
        <w:rPr>
          <w:rFonts w:ascii="Courier New" w:hAnsi="Courier New" w:cs="Courier New"/>
          <w:lang w:val="it-IT"/>
        </w:rPr>
      </w:pPr>
    </w:p>
    <w:p w14:paraId="13A5FF0C" w14:textId="2C24B0DB" w:rsidR="00CF6D28" w:rsidRDefault="00CF6D28" w:rsidP="00F75ED5">
      <w:pPr>
        <w:spacing w:line="240" w:lineRule="auto"/>
        <w:rPr>
          <w:rFonts w:ascii="Courier New" w:hAnsi="Courier New" w:cs="Courier New"/>
          <w:lang w:val="it-IT"/>
        </w:rPr>
      </w:pPr>
    </w:p>
    <w:p w14:paraId="16A1867F" w14:textId="4DB16DCF" w:rsidR="00CF6D28" w:rsidRDefault="00CF6D28" w:rsidP="007F051B">
      <w:pPr>
        <w:jc w:val="both"/>
        <w:rPr>
          <w:rFonts w:ascii="Courier New" w:hAnsi="Courier New" w:cs="Courier New"/>
          <w:lang w:val="it-IT"/>
        </w:rPr>
      </w:pPr>
    </w:p>
    <w:p w14:paraId="2ACE7677" w14:textId="4DA38C05" w:rsidR="00CF6D28" w:rsidRDefault="00CF6D28" w:rsidP="007F051B">
      <w:pPr>
        <w:jc w:val="both"/>
        <w:rPr>
          <w:rFonts w:ascii="Courier New" w:hAnsi="Courier New" w:cs="Courier New"/>
          <w:lang w:val="it-IT"/>
        </w:rPr>
      </w:pPr>
    </w:p>
    <w:p w14:paraId="163F7F06" w14:textId="1CF8CF8A" w:rsidR="00CF6D28" w:rsidRDefault="00CF6D28" w:rsidP="007F051B">
      <w:pPr>
        <w:jc w:val="both"/>
        <w:rPr>
          <w:rFonts w:ascii="Courier New" w:hAnsi="Courier New" w:cs="Courier New"/>
          <w:lang w:val="it-IT"/>
        </w:rPr>
      </w:pPr>
    </w:p>
    <w:p w14:paraId="103EAA1E" w14:textId="4F10F13A" w:rsidR="00CF6D28" w:rsidRDefault="00CF6D28" w:rsidP="007F051B">
      <w:pPr>
        <w:jc w:val="both"/>
        <w:rPr>
          <w:rFonts w:ascii="Courier New" w:hAnsi="Courier New" w:cs="Courier New"/>
          <w:lang w:val="it-IT"/>
        </w:rPr>
      </w:pPr>
    </w:p>
    <w:p w14:paraId="58031DFA" w14:textId="77777777" w:rsidR="00CF6D28" w:rsidRDefault="00CF6D28" w:rsidP="007F051B">
      <w:pPr>
        <w:jc w:val="both"/>
        <w:rPr>
          <w:rFonts w:ascii="Courier New" w:hAnsi="Courier New" w:cs="Courier New"/>
          <w:lang w:val="it-IT"/>
        </w:rPr>
      </w:pPr>
    </w:p>
    <w:p w14:paraId="0C822036" w14:textId="07FC8EB7" w:rsidR="00CF6D28" w:rsidRDefault="00CF6D28" w:rsidP="007F051B">
      <w:pPr>
        <w:jc w:val="both"/>
        <w:rPr>
          <w:rFonts w:ascii="Courier New" w:hAnsi="Courier New" w:cs="Courier New"/>
          <w:lang w:val="it-IT"/>
        </w:rPr>
      </w:pPr>
    </w:p>
    <w:p w14:paraId="7EFBBA39" w14:textId="623620E3" w:rsidR="00CF6D28" w:rsidRDefault="00CF6D28" w:rsidP="007F051B">
      <w:pPr>
        <w:jc w:val="both"/>
        <w:rPr>
          <w:rFonts w:ascii="Courier New" w:hAnsi="Courier New" w:cs="Courier New"/>
          <w:lang w:val="it-IT"/>
        </w:rPr>
      </w:pPr>
    </w:p>
    <w:p w14:paraId="1CCFECDA" w14:textId="6FBE3678" w:rsidR="00CF6D28" w:rsidRDefault="00CF6D28" w:rsidP="007F051B">
      <w:pPr>
        <w:jc w:val="both"/>
        <w:rPr>
          <w:rFonts w:ascii="Courier New" w:hAnsi="Courier New" w:cs="Courier New"/>
          <w:lang w:val="it-IT"/>
        </w:rPr>
      </w:pPr>
    </w:p>
    <w:p w14:paraId="6F3C7A2C" w14:textId="77777777" w:rsidR="00CF6D28" w:rsidRDefault="00CF6D28" w:rsidP="007F051B">
      <w:pPr>
        <w:jc w:val="both"/>
        <w:rPr>
          <w:rFonts w:ascii="Courier New" w:hAnsi="Courier New" w:cs="Courier New"/>
          <w:lang w:val="it-IT"/>
        </w:rPr>
      </w:pPr>
    </w:p>
    <w:p w14:paraId="25545121" w14:textId="5C69A44A" w:rsidR="00CF6D28" w:rsidRPr="00192090" w:rsidRDefault="00CF6D28" w:rsidP="008C10D0">
      <w:pPr>
        <w:tabs>
          <w:tab w:val="center" w:pos="6804"/>
          <w:tab w:val="left" w:pos="10992"/>
          <w:tab w:val="left" w:pos="11908"/>
          <w:tab w:val="left" w:pos="12824"/>
          <w:tab w:val="left" w:pos="13740"/>
          <w:tab w:val="left" w:pos="14656"/>
        </w:tabs>
        <w:spacing w:after="0" w:line="240" w:lineRule="auto"/>
        <w:jc w:val="both"/>
        <w:rPr>
          <w:rFonts w:ascii="Courier New" w:hAnsi="Courier New" w:cs="Courier New"/>
          <w:b/>
          <w:sz w:val="24"/>
          <w:szCs w:val="24"/>
        </w:rPr>
      </w:pPr>
      <w:r>
        <w:rPr>
          <w:rFonts w:ascii="Courier New" w:hAnsi="Courier New" w:cs="Courier New"/>
          <w:b/>
          <w:sz w:val="24"/>
          <w:szCs w:val="24"/>
        </w:rPr>
        <w:tab/>
      </w:r>
      <w:r w:rsidRPr="00061378">
        <w:rPr>
          <w:rFonts w:ascii="Courier New" w:hAnsi="Courier New" w:cs="Courier New"/>
          <w:b/>
          <w:sz w:val="24"/>
          <w:szCs w:val="24"/>
        </w:rPr>
        <w:t>PATRICIO MELERO ABAROA</w:t>
      </w:r>
    </w:p>
    <w:p w14:paraId="2EB9196F" w14:textId="77777777" w:rsidR="00CF6D28" w:rsidRPr="00192090" w:rsidRDefault="00CF6D28" w:rsidP="008C10D0">
      <w:pPr>
        <w:tabs>
          <w:tab w:val="center" w:pos="6804"/>
          <w:tab w:val="left" w:pos="10992"/>
          <w:tab w:val="left" w:pos="11908"/>
          <w:tab w:val="left" w:pos="12824"/>
          <w:tab w:val="left" w:pos="13740"/>
          <w:tab w:val="left" w:pos="14656"/>
        </w:tabs>
        <w:spacing w:after="0" w:line="240" w:lineRule="auto"/>
        <w:jc w:val="both"/>
        <w:rPr>
          <w:rFonts w:ascii="Courier New" w:hAnsi="Courier New" w:cs="Courier New"/>
          <w:sz w:val="24"/>
          <w:szCs w:val="24"/>
        </w:rPr>
      </w:pPr>
      <w:r w:rsidRPr="00192090">
        <w:rPr>
          <w:rFonts w:ascii="Courier New" w:hAnsi="Courier New" w:cs="Courier New"/>
          <w:sz w:val="24"/>
          <w:szCs w:val="24"/>
        </w:rPr>
        <w:tab/>
        <w:t>Ministr</w:t>
      </w:r>
      <w:r>
        <w:rPr>
          <w:rFonts w:ascii="Courier New" w:hAnsi="Courier New" w:cs="Courier New"/>
          <w:sz w:val="24"/>
          <w:szCs w:val="24"/>
        </w:rPr>
        <w:t>o</w:t>
      </w:r>
      <w:r w:rsidRPr="00192090">
        <w:rPr>
          <w:rFonts w:ascii="Courier New" w:hAnsi="Courier New" w:cs="Courier New"/>
          <w:sz w:val="24"/>
          <w:szCs w:val="24"/>
        </w:rPr>
        <w:t xml:space="preserve"> del Trabajo </w:t>
      </w:r>
    </w:p>
    <w:p w14:paraId="0E1184E1" w14:textId="77777777" w:rsidR="00CF6D28" w:rsidRPr="00192090" w:rsidRDefault="00CF6D28" w:rsidP="008C10D0">
      <w:pPr>
        <w:tabs>
          <w:tab w:val="center" w:pos="6804"/>
          <w:tab w:val="left" w:pos="10992"/>
          <w:tab w:val="left" w:pos="11908"/>
          <w:tab w:val="left" w:pos="12824"/>
          <w:tab w:val="left" w:pos="13740"/>
          <w:tab w:val="left" w:pos="14656"/>
        </w:tabs>
        <w:spacing w:after="0" w:line="240" w:lineRule="auto"/>
        <w:jc w:val="both"/>
        <w:rPr>
          <w:rFonts w:ascii="Courier New" w:hAnsi="Courier New" w:cs="Courier New"/>
          <w:sz w:val="24"/>
          <w:szCs w:val="24"/>
        </w:rPr>
      </w:pPr>
      <w:r w:rsidRPr="00192090">
        <w:rPr>
          <w:rFonts w:ascii="Courier New" w:hAnsi="Courier New" w:cs="Courier New"/>
          <w:sz w:val="24"/>
          <w:szCs w:val="24"/>
        </w:rPr>
        <w:tab/>
        <w:t>y Previsión Social</w:t>
      </w:r>
    </w:p>
    <w:p w14:paraId="7744DF14" w14:textId="5BD0920F" w:rsidR="00CF6D28" w:rsidRDefault="00CF6D28" w:rsidP="008C10D0">
      <w:pPr>
        <w:spacing w:line="240" w:lineRule="auto"/>
        <w:jc w:val="both"/>
        <w:rPr>
          <w:rFonts w:ascii="Courier New" w:hAnsi="Courier New" w:cs="Courier New"/>
          <w:lang w:val="it-IT"/>
        </w:rPr>
      </w:pPr>
    </w:p>
    <w:p w14:paraId="6B8027DB" w14:textId="2E85F7AB" w:rsidR="00CF6D28" w:rsidRDefault="00CF6D28" w:rsidP="008C10D0">
      <w:pPr>
        <w:spacing w:line="240" w:lineRule="auto"/>
        <w:jc w:val="both"/>
        <w:rPr>
          <w:rFonts w:ascii="Courier New" w:hAnsi="Courier New" w:cs="Courier New"/>
          <w:lang w:val="it-IT"/>
        </w:rPr>
      </w:pPr>
    </w:p>
    <w:p w14:paraId="647B1F61" w14:textId="626FB848" w:rsidR="00CF6D28" w:rsidRDefault="00CF6D28" w:rsidP="008C10D0">
      <w:pPr>
        <w:spacing w:line="240" w:lineRule="auto"/>
        <w:jc w:val="both"/>
        <w:rPr>
          <w:rFonts w:ascii="Courier New" w:hAnsi="Courier New" w:cs="Courier New"/>
          <w:lang w:val="it-IT"/>
        </w:rPr>
      </w:pPr>
    </w:p>
    <w:p w14:paraId="72FD9F82" w14:textId="77777777" w:rsidR="00CF6D28" w:rsidRDefault="00CF6D28" w:rsidP="008C10D0">
      <w:pPr>
        <w:spacing w:line="240" w:lineRule="auto"/>
        <w:jc w:val="both"/>
        <w:rPr>
          <w:rFonts w:ascii="Courier New" w:hAnsi="Courier New" w:cs="Courier New"/>
          <w:lang w:val="it-IT"/>
        </w:rPr>
      </w:pPr>
    </w:p>
    <w:p w14:paraId="5505B2C8" w14:textId="77777777" w:rsidR="00CF6D28" w:rsidRDefault="00CF6D28" w:rsidP="008C10D0">
      <w:pPr>
        <w:spacing w:line="240" w:lineRule="auto"/>
        <w:jc w:val="both"/>
        <w:rPr>
          <w:rFonts w:ascii="Courier New" w:hAnsi="Courier New" w:cs="Courier New"/>
          <w:lang w:val="it-IT"/>
        </w:rPr>
      </w:pPr>
    </w:p>
    <w:p w14:paraId="52C74C10" w14:textId="77777777" w:rsidR="00CF6D28" w:rsidRDefault="00CF6D28" w:rsidP="008C10D0">
      <w:pPr>
        <w:tabs>
          <w:tab w:val="center" w:pos="2268"/>
        </w:tabs>
        <w:spacing w:after="0" w:line="240" w:lineRule="auto"/>
        <w:rPr>
          <w:b/>
        </w:rPr>
      </w:pPr>
      <w:r w:rsidRPr="008C6F90">
        <w:rPr>
          <w:rFonts w:ascii="Courier New" w:hAnsi="Courier New" w:cs="Courier New"/>
          <w:b/>
          <w:sz w:val="24"/>
          <w:szCs w:val="24"/>
        </w:rPr>
        <w:tab/>
        <w:t>ALFREDO MORENO CHARME</w:t>
      </w:r>
    </w:p>
    <w:p w14:paraId="42BDD761" w14:textId="77777777" w:rsidR="00CF6D28" w:rsidRPr="00355AB4" w:rsidRDefault="00CF6D28" w:rsidP="008C10D0">
      <w:pPr>
        <w:tabs>
          <w:tab w:val="center" w:pos="2268"/>
        </w:tabs>
        <w:spacing w:after="0" w:line="240" w:lineRule="auto"/>
        <w:rPr>
          <w:rFonts w:ascii="Courier New" w:eastAsia="Times New Roman" w:hAnsi="Courier New" w:cs="Courier New"/>
          <w:spacing w:val="-3"/>
          <w:sz w:val="24"/>
          <w:szCs w:val="24"/>
          <w:lang w:val="es-ES_tradnl" w:eastAsia="es-ES"/>
        </w:rPr>
      </w:pPr>
      <w:r w:rsidRPr="00355AB4">
        <w:rPr>
          <w:rFonts w:ascii="Courier New" w:eastAsia="Times New Roman" w:hAnsi="Courier New" w:cs="Courier New"/>
          <w:spacing w:val="-3"/>
          <w:sz w:val="24"/>
          <w:szCs w:val="24"/>
          <w:lang w:val="es-ES_tradnl" w:eastAsia="es-ES"/>
        </w:rPr>
        <w:tab/>
        <w:t>Ministro de</w:t>
      </w:r>
      <w:r>
        <w:rPr>
          <w:rFonts w:ascii="Courier New" w:eastAsia="Times New Roman" w:hAnsi="Courier New" w:cs="Courier New"/>
          <w:spacing w:val="-3"/>
          <w:sz w:val="24"/>
          <w:szCs w:val="24"/>
          <w:lang w:val="es-ES_tradnl" w:eastAsia="es-ES"/>
        </w:rPr>
        <w:t xml:space="preserve"> Obras Públicas</w:t>
      </w:r>
    </w:p>
    <w:p w14:paraId="1F84C01A" w14:textId="06DD3A03" w:rsidR="00CF6D28" w:rsidRDefault="00CF6D28" w:rsidP="008C10D0">
      <w:pPr>
        <w:spacing w:line="240" w:lineRule="auto"/>
      </w:pPr>
    </w:p>
    <w:p w14:paraId="70073B43" w14:textId="60795FB1" w:rsidR="00CF6D28" w:rsidRDefault="00CF6D28" w:rsidP="008C10D0">
      <w:pPr>
        <w:spacing w:line="240" w:lineRule="auto"/>
      </w:pPr>
    </w:p>
    <w:p w14:paraId="2B58E7F0" w14:textId="0CC6A57A" w:rsidR="00CF6D28" w:rsidRDefault="00CF6D28" w:rsidP="008C10D0">
      <w:pPr>
        <w:spacing w:line="240" w:lineRule="auto"/>
      </w:pPr>
    </w:p>
    <w:p w14:paraId="3BC6F124" w14:textId="2AE762C5" w:rsidR="00CF6D28" w:rsidRDefault="00CF6D28" w:rsidP="008C10D0">
      <w:pPr>
        <w:spacing w:line="240" w:lineRule="auto"/>
      </w:pPr>
    </w:p>
    <w:p w14:paraId="09C4DEBC" w14:textId="77777777" w:rsidR="008C10D0" w:rsidRDefault="008C10D0" w:rsidP="008C10D0">
      <w:pPr>
        <w:spacing w:line="240" w:lineRule="auto"/>
      </w:pPr>
    </w:p>
    <w:p w14:paraId="0BA948FF" w14:textId="59C610E2" w:rsidR="00CF6D28" w:rsidRPr="00CF6D28" w:rsidRDefault="00CF6D28" w:rsidP="008C10D0">
      <w:pPr>
        <w:tabs>
          <w:tab w:val="center" w:pos="6804"/>
        </w:tabs>
        <w:spacing w:after="0" w:line="240" w:lineRule="auto"/>
        <w:jc w:val="both"/>
        <w:rPr>
          <w:rFonts w:ascii="Courier New" w:hAnsi="Courier New" w:cs="Courier New"/>
          <w:b/>
          <w:bCs/>
          <w:sz w:val="24"/>
          <w:szCs w:val="24"/>
        </w:rPr>
      </w:pPr>
      <w:r>
        <w:rPr>
          <w:rFonts w:ascii="Courier New" w:hAnsi="Courier New" w:cs="Courier New"/>
          <w:b/>
          <w:bCs/>
          <w:sz w:val="24"/>
          <w:szCs w:val="24"/>
        </w:rPr>
        <w:tab/>
      </w:r>
      <w:r w:rsidRPr="00CF6D28">
        <w:rPr>
          <w:rFonts w:ascii="Courier New" w:hAnsi="Courier New" w:cs="Courier New"/>
          <w:b/>
          <w:bCs/>
          <w:sz w:val="24"/>
          <w:szCs w:val="24"/>
        </w:rPr>
        <w:t>ENRIQUE PARIS MANCILLA</w:t>
      </w:r>
    </w:p>
    <w:p w14:paraId="78622837" w14:textId="1E828791" w:rsidR="00CF6D28" w:rsidRPr="00CF6D28" w:rsidRDefault="00CF6D28" w:rsidP="008C10D0">
      <w:pPr>
        <w:tabs>
          <w:tab w:val="center" w:pos="6804"/>
        </w:tabs>
        <w:spacing w:after="0" w:line="240" w:lineRule="auto"/>
        <w:jc w:val="both"/>
        <w:rPr>
          <w:rFonts w:ascii="Courier New" w:hAnsi="Courier New" w:cs="Courier New"/>
          <w:sz w:val="24"/>
          <w:szCs w:val="24"/>
        </w:rPr>
      </w:pPr>
      <w:r>
        <w:rPr>
          <w:rFonts w:ascii="Courier New" w:hAnsi="Courier New" w:cs="Courier New"/>
          <w:sz w:val="24"/>
          <w:szCs w:val="24"/>
        </w:rPr>
        <w:tab/>
      </w:r>
      <w:r w:rsidRPr="00CF6D28">
        <w:rPr>
          <w:rFonts w:ascii="Courier New" w:hAnsi="Courier New" w:cs="Courier New"/>
          <w:sz w:val="24"/>
          <w:szCs w:val="24"/>
        </w:rPr>
        <w:t>Ministro de Salud</w:t>
      </w:r>
    </w:p>
    <w:p w14:paraId="1949BF79" w14:textId="26224477" w:rsidR="00CF6D28" w:rsidRPr="00CF6D28" w:rsidRDefault="00CF6D28" w:rsidP="00A45A57">
      <w:pPr>
        <w:rPr>
          <w:rFonts w:ascii="Courier New" w:hAnsi="Courier New" w:cs="Courier New"/>
          <w:sz w:val="24"/>
          <w:szCs w:val="24"/>
        </w:rPr>
      </w:pPr>
    </w:p>
    <w:p w14:paraId="45A1DD04" w14:textId="44B5F788" w:rsidR="003B5E88" w:rsidRDefault="003B5E88">
      <w:pPr>
        <w:rPr>
          <w:rFonts w:ascii="Courier New" w:hAnsi="Courier New" w:cs="Courier New"/>
          <w:sz w:val="24"/>
          <w:szCs w:val="24"/>
          <w:lang w:val="it-IT"/>
        </w:rPr>
      </w:pPr>
      <w:r>
        <w:rPr>
          <w:rFonts w:ascii="Courier New" w:hAnsi="Courier New" w:cs="Courier New"/>
          <w:sz w:val="24"/>
          <w:szCs w:val="24"/>
          <w:lang w:val="it-IT"/>
        </w:rPr>
        <w:br w:type="page"/>
      </w:r>
    </w:p>
    <w:p w14:paraId="13E60010" w14:textId="18D3E679" w:rsidR="003B5E88" w:rsidRDefault="003B5E88" w:rsidP="007F051B">
      <w:pPr>
        <w:jc w:val="both"/>
        <w:rPr>
          <w:rFonts w:ascii="Courier New" w:hAnsi="Courier New" w:cs="Courier New"/>
          <w:sz w:val="24"/>
          <w:szCs w:val="24"/>
          <w:lang w:val="it-IT"/>
        </w:rPr>
      </w:pPr>
      <w:r>
        <w:rPr>
          <w:rFonts w:ascii="Courier New" w:hAnsi="Courier New" w:cs="Courier New"/>
          <w:sz w:val="24"/>
          <w:szCs w:val="24"/>
          <w:lang w:val="it-IT"/>
        </w:rPr>
        <w:object w:dxaOrig="7344" w:dyaOrig="9504" w14:anchorId="799D2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2pt;height:475.2pt" o:ole="">
            <v:imagedata r:id="rId10" o:title=""/>
          </v:shape>
          <o:OLEObject Type="Embed" ProgID="AcroExch.Document.DC" ShapeID="_x0000_i1025" DrawAspect="Content" ObjectID="_1692693620" r:id="rId11"/>
        </w:object>
      </w:r>
    </w:p>
    <w:p w14:paraId="143D6E3A" w14:textId="77777777" w:rsidR="003B5E88" w:rsidRDefault="003B5E88">
      <w:pPr>
        <w:rPr>
          <w:rFonts w:ascii="Courier New" w:hAnsi="Courier New" w:cs="Courier New"/>
          <w:sz w:val="24"/>
          <w:szCs w:val="24"/>
          <w:lang w:val="it-IT"/>
        </w:rPr>
      </w:pPr>
      <w:r>
        <w:rPr>
          <w:rFonts w:ascii="Courier New" w:hAnsi="Courier New" w:cs="Courier New"/>
          <w:sz w:val="24"/>
          <w:szCs w:val="24"/>
          <w:lang w:val="it-IT"/>
        </w:rPr>
        <w:br w:type="page"/>
      </w:r>
    </w:p>
    <w:p w14:paraId="7C064D64" w14:textId="77777777" w:rsidR="00A45A57" w:rsidRPr="00CF6D28" w:rsidRDefault="003B5E88" w:rsidP="007F051B">
      <w:pPr>
        <w:jc w:val="both"/>
        <w:rPr>
          <w:rFonts w:ascii="Courier New" w:hAnsi="Courier New" w:cs="Courier New"/>
          <w:sz w:val="24"/>
          <w:szCs w:val="24"/>
          <w:lang w:val="it-IT"/>
        </w:rPr>
      </w:pPr>
      <w:r>
        <w:rPr>
          <w:rFonts w:ascii="Courier New" w:hAnsi="Courier New" w:cs="Courier New"/>
          <w:sz w:val="24"/>
          <w:szCs w:val="24"/>
          <w:lang w:val="it-IT"/>
        </w:rPr>
        <w:object w:dxaOrig="7140" w:dyaOrig="10104" w14:anchorId="13BA5860">
          <v:shape id="_x0000_i1026" type="#_x0000_t75" style="width:357pt;height:505.2pt" o:ole="">
            <v:imagedata r:id="rId12" o:title=""/>
          </v:shape>
          <o:OLEObject Type="Embed" ProgID="AcroExch.Document.DC" ShapeID="_x0000_i1026" DrawAspect="Content" ObjectID="_1692693621" r:id="rId13"/>
        </w:object>
      </w:r>
      <w:bookmarkStart w:id="0" w:name="_GoBack"/>
      <w:bookmarkEnd w:id="0"/>
    </w:p>
    <w:sectPr w:rsidR="00A45A57" w:rsidRPr="00CF6D28" w:rsidSect="0021479D">
      <w:headerReference w:type="default" r:id="rId14"/>
      <w:pgSz w:w="12242" w:h="18722" w:code="14"/>
      <w:pgMar w:top="1985" w:right="1474" w:bottom="1758"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81762" w14:textId="77777777" w:rsidR="00F22BF9" w:rsidRDefault="00F22BF9" w:rsidP="002114AA">
      <w:pPr>
        <w:spacing w:after="0" w:line="240" w:lineRule="auto"/>
      </w:pPr>
      <w:r>
        <w:separator/>
      </w:r>
    </w:p>
  </w:endnote>
  <w:endnote w:type="continuationSeparator" w:id="0">
    <w:p w14:paraId="6F1E9C05" w14:textId="77777777" w:rsidR="00F22BF9" w:rsidRDefault="00F22BF9" w:rsidP="0021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4381F" w14:textId="77777777" w:rsidR="00F22BF9" w:rsidRDefault="00F22BF9" w:rsidP="002114AA">
      <w:pPr>
        <w:spacing w:after="0" w:line="240" w:lineRule="auto"/>
      </w:pPr>
      <w:r>
        <w:separator/>
      </w:r>
    </w:p>
  </w:footnote>
  <w:footnote w:type="continuationSeparator" w:id="0">
    <w:p w14:paraId="5EFD813F" w14:textId="77777777" w:rsidR="00F22BF9" w:rsidRDefault="00F22BF9" w:rsidP="00211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4797233"/>
      <w:docPartObj>
        <w:docPartGallery w:val="Page Numbers (Top of Page)"/>
        <w:docPartUnique/>
      </w:docPartObj>
    </w:sdtPr>
    <w:sdtEndPr/>
    <w:sdtContent>
      <w:p w14:paraId="5C3494D2" w14:textId="35BD89CB" w:rsidR="00CF6D28" w:rsidRDefault="00CF6D28">
        <w:pPr>
          <w:pStyle w:val="Encabezado"/>
          <w:jc w:val="center"/>
        </w:pPr>
        <w:r w:rsidRPr="00CF6D28">
          <w:rPr>
            <w:rFonts w:ascii="Courier New" w:hAnsi="Courier New" w:cs="Courier New"/>
            <w:sz w:val="24"/>
            <w:szCs w:val="24"/>
          </w:rPr>
          <w:fldChar w:fldCharType="begin"/>
        </w:r>
        <w:r w:rsidRPr="00CF6D28">
          <w:rPr>
            <w:rFonts w:ascii="Courier New" w:hAnsi="Courier New" w:cs="Courier New"/>
            <w:sz w:val="24"/>
            <w:szCs w:val="24"/>
          </w:rPr>
          <w:instrText>PAGE   \* MERGEFORMAT</w:instrText>
        </w:r>
        <w:r w:rsidRPr="00CF6D28">
          <w:rPr>
            <w:rFonts w:ascii="Courier New" w:hAnsi="Courier New" w:cs="Courier New"/>
            <w:sz w:val="24"/>
            <w:szCs w:val="24"/>
          </w:rPr>
          <w:fldChar w:fldCharType="separate"/>
        </w:r>
        <w:r w:rsidR="003B5E88" w:rsidRPr="003B5E88">
          <w:rPr>
            <w:rFonts w:ascii="Courier New" w:hAnsi="Courier New" w:cs="Courier New"/>
            <w:noProof/>
            <w:sz w:val="24"/>
            <w:szCs w:val="24"/>
            <w:lang w:val="es-ES"/>
          </w:rPr>
          <w:t>33</w:t>
        </w:r>
        <w:r w:rsidRPr="00CF6D28">
          <w:rPr>
            <w:rFonts w:ascii="Courier New" w:hAnsi="Courier New" w:cs="Courier New"/>
            <w:sz w:val="24"/>
            <w:szCs w:val="24"/>
          </w:rPr>
          <w:fldChar w:fldCharType="end"/>
        </w:r>
      </w:p>
    </w:sdtContent>
  </w:sdt>
  <w:p w14:paraId="684A125A" w14:textId="77777777" w:rsidR="00CF6D28" w:rsidRDefault="00CF6D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3312291"/>
      <w:docPartObj>
        <w:docPartGallery w:val="Page Numbers (Top of Page)"/>
        <w:docPartUnique/>
      </w:docPartObj>
    </w:sdtPr>
    <w:sdtEndPr/>
    <w:sdtContent>
      <w:p w14:paraId="22EB843C" w14:textId="76ECE2ED" w:rsidR="00CF6D28" w:rsidRDefault="00F22BF9">
        <w:pPr>
          <w:pStyle w:val="Encabezado"/>
          <w:jc w:val="center"/>
        </w:pPr>
      </w:p>
    </w:sdtContent>
  </w:sdt>
  <w:p w14:paraId="403CC8B7" w14:textId="77777777" w:rsidR="00CF6D28" w:rsidRDefault="00CF6D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87E55"/>
    <w:multiLevelType w:val="hybridMultilevel"/>
    <w:tmpl w:val="ADA661A2"/>
    <w:lvl w:ilvl="0" w:tplc="DCB489E2">
      <w:start w:val="1"/>
      <w:numFmt w:val="upperRoman"/>
      <w:pStyle w:val="Ttulo1"/>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B10519A"/>
    <w:multiLevelType w:val="hybridMultilevel"/>
    <w:tmpl w:val="2814D242"/>
    <w:lvl w:ilvl="0" w:tplc="B2B2025A">
      <w:start w:val="1"/>
      <w:numFmt w:val="lowerLetter"/>
      <w:pStyle w:val="Ttulo3"/>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F04615C"/>
    <w:multiLevelType w:val="hybridMultilevel"/>
    <w:tmpl w:val="C8945818"/>
    <w:lvl w:ilvl="0" w:tplc="340A0017">
      <w:start w:val="1"/>
      <w:numFmt w:val="lowerLetter"/>
      <w:lvlText w:val="%1)"/>
      <w:lvlJc w:val="left"/>
      <w:pPr>
        <w:ind w:left="3697" w:hanging="360"/>
      </w:pPr>
    </w:lvl>
    <w:lvl w:ilvl="1" w:tplc="340A0019" w:tentative="1">
      <w:start w:val="1"/>
      <w:numFmt w:val="lowerLetter"/>
      <w:lvlText w:val="%2."/>
      <w:lvlJc w:val="left"/>
      <w:pPr>
        <w:ind w:left="4417" w:hanging="360"/>
      </w:pPr>
    </w:lvl>
    <w:lvl w:ilvl="2" w:tplc="340A001B" w:tentative="1">
      <w:start w:val="1"/>
      <w:numFmt w:val="lowerRoman"/>
      <w:lvlText w:val="%3."/>
      <w:lvlJc w:val="right"/>
      <w:pPr>
        <w:ind w:left="5137" w:hanging="180"/>
      </w:pPr>
    </w:lvl>
    <w:lvl w:ilvl="3" w:tplc="340A000F" w:tentative="1">
      <w:start w:val="1"/>
      <w:numFmt w:val="decimal"/>
      <w:lvlText w:val="%4."/>
      <w:lvlJc w:val="left"/>
      <w:pPr>
        <w:ind w:left="5857" w:hanging="360"/>
      </w:pPr>
    </w:lvl>
    <w:lvl w:ilvl="4" w:tplc="340A0019" w:tentative="1">
      <w:start w:val="1"/>
      <w:numFmt w:val="lowerLetter"/>
      <w:lvlText w:val="%5."/>
      <w:lvlJc w:val="left"/>
      <w:pPr>
        <w:ind w:left="6577" w:hanging="360"/>
      </w:pPr>
    </w:lvl>
    <w:lvl w:ilvl="5" w:tplc="340A001B" w:tentative="1">
      <w:start w:val="1"/>
      <w:numFmt w:val="lowerRoman"/>
      <w:lvlText w:val="%6."/>
      <w:lvlJc w:val="right"/>
      <w:pPr>
        <w:ind w:left="7297" w:hanging="180"/>
      </w:pPr>
    </w:lvl>
    <w:lvl w:ilvl="6" w:tplc="340A000F" w:tentative="1">
      <w:start w:val="1"/>
      <w:numFmt w:val="decimal"/>
      <w:lvlText w:val="%7."/>
      <w:lvlJc w:val="left"/>
      <w:pPr>
        <w:ind w:left="8017" w:hanging="360"/>
      </w:pPr>
    </w:lvl>
    <w:lvl w:ilvl="7" w:tplc="340A0019" w:tentative="1">
      <w:start w:val="1"/>
      <w:numFmt w:val="lowerLetter"/>
      <w:lvlText w:val="%8."/>
      <w:lvlJc w:val="left"/>
      <w:pPr>
        <w:ind w:left="8737" w:hanging="360"/>
      </w:pPr>
    </w:lvl>
    <w:lvl w:ilvl="8" w:tplc="340A001B" w:tentative="1">
      <w:start w:val="1"/>
      <w:numFmt w:val="lowerRoman"/>
      <w:lvlText w:val="%9."/>
      <w:lvlJc w:val="right"/>
      <w:pPr>
        <w:ind w:left="9457" w:hanging="180"/>
      </w:pPr>
    </w:lvl>
  </w:abstractNum>
  <w:abstractNum w:abstractNumId="3" w15:restartNumberingAfterBreak="0">
    <w:nsid w:val="35815636"/>
    <w:multiLevelType w:val="hybridMultilevel"/>
    <w:tmpl w:val="BC4E80D4"/>
    <w:lvl w:ilvl="0" w:tplc="80FA71DE">
      <w:start w:val="3"/>
      <w:numFmt w:val="decimal"/>
      <w:lvlText w:val="%1."/>
      <w:lvlJc w:val="left"/>
      <w:pPr>
        <w:ind w:left="3337" w:hanging="3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4" w15:restartNumberingAfterBreak="0">
    <w:nsid w:val="3CDC7B3E"/>
    <w:multiLevelType w:val="hybridMultilevel"/>
    <w:tmpl w:val="3A3EE148"/>
    <w:lvl w:ilvl="0" w:tplc="253234E8">
      <w:start w:val="1"/>
      <w:numFmt w:val="decimal"/>
      <w:lvlText w:val="%1."/>
      <w:lvlJc w:val="left"/>
      <w:pPr>
        <w:ind w:left="3337" w:hanging="360"/>
      </w:pPr>
      <w:rPr>
        <w:rFonts w:hint="default"/>
        <w:b/>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5" w15:restartNumberingAfterBreak="0">
    <w:nsid w:val="472B7868"/>
    <w:multiLevelType w:val="hybridMultilevel"/>
    <w:tmpl w:val="E0A48AAC"/>
    <w:lvl w:ilvl="0" w:tplc="17707CD2">
      <w:start w:val="5"/>
      <w:numFmt w:val="lowerLetter"/>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6" w15:restartNumberingAfterBreak="0">
    <w:nsid w:val="6EFF0368"/>
    <w:multiLevelType w:val="hybridMultilevel"/>
    <w:tmpl w:val="B7C0EF42"/>
    <w:lvl w:ilvl="0" w:tplc="1E202954">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55E707E"/>
    <w:multiLevelType w:val="hybridMultilevel"/>
    <w:tmpl w:val="FCDC2874"/>
    <w:lvl w:ilvl="0" w:tplc="11322558">
      <w:start w:val="1"/>
      <w:numFmt w:val="decimal"/>
      <w:lvlText w:val="%1."/>
      <w:lvlJc w:val="left"/>
      <w:pPr>
        <w:ind w:left="3960" w:hanging="360"/>
      </w:pPr>
      <w:rPr>
        <w:rFonts w:hint="default"/>
      </w:rPr>
    </w:lvl>
    <w:lvl w:ilvl="1" w:tplc="340A0019" w:tentative="1">
      <w:start w:val="1"/>
      <w:numFmt w:val="lowerLetter"/>
      <w:lvlText w:val="%2."/>
      <w:lvlJc w:val="left"/>
      <w:pPr>
        <w:ind w:left="4680" w:hanging="360"/>
      </w:pPr>
    </w:lvl>
    <w:lvl w:ilvl="2" w:tplc="340A001B" w:tentative="1">
      <w:start w:val="1"/>
      <w:numFmt w:val="lowerRoman"/>
      <w:lvlText w:val="%3."/>
      <w:lvlJc w:val="right"/>
      <w:pPr>
        <w:ind w:left="5400" w:hanging="180"/>
      </w:pPr>
    </w:lvl>
    <w:lvl w:ilvl="3" w:tplc="340A000F" w:tentative="1">
      <w:start w:val="1"/>
      <w:numFmt w:val="decimal"/>
      <w:lvlText w:val="%4."/>
      <w:lvlJc w:val="left"/>
      <w:pPr>
        <w:ind w:left="6120" w:hanging="360"/>
      </w:pPr>
    </w:lvl>
    <w:lvl w:ilvl="4" w:tplc="340A0019" w:tentative="1">
      <w:start w:val="1"/>
      <w:numFmt w:val="lowerLetter"/>
      <w:lvlText w:val="%5."/>
      <w:lvlJc w:val="left"/>
      <w:pPr>
        <w:ind w:left="6840" w:hanging="360"/>
      </w:pPr>
    </w:lvl>
    <w:lvl w:ilvl="5" w:tplc="340A001B" w:tentative="1">
      <w:start w:val="1"/>
      <w:numFmt w:val="lowerRoman"/>
      <w:lvlText w:val="%6."/>
      <w:lvlJc w:val="right"/>
      <w:pPr>
        <w:ind w:left="7560" w:hanging="180"/>
      </w:pPr>
    </w:lvl>
    <w:lvl w:ilvl="6" w:tplc="340A000F" w:tentative="1">
      <w:start w:val="1"/>
      <w:numFmt w:val="decimal"/>
      <w:lvlText w:val="%7."/>
      <w:lvlJc w:val="left"/>
      <w:pPr>
        <w:ind w:left="8280" w:hanging="360"/>
      </w:pPr>
    </w:lvl>
    <w:lvl w:ilvl="7" w:tplc="340A0019" w:tentative="1">
      <w:start w:val="1"/>
      <w:numFmt w:val="lowerLetter"/>
      <w:lvlText w:val="%8."/>
      <w:lvlJc w:val="left"/>
      <w:pPr>
        <w:ind w:left="9000" w:hanging="360"/>
      </w:pPr>
    </w:lvl>
    <w:lvl w:ilvl="8" w:tplc="340A001B" w:tentative="1">
      <w:start w:val="1"/>
      <w:numFmt w:val="lowerRoman"/>
      <w:lvlText w:val="%9."/>
      <w:lvlJc w:val="right"/>
      <w:pPr>
        <w:ind w:left="9720" w:hanging="180"/>
      </w:pPr>
    </w:lvl>
  </w:abstractNum>
  <w:num w:numId="1">
    <w:abstractNumId w:val="7"/>
  </w:num>
  <w:num w:numId="2">
    <w:abstractNumId w:val="4"/>
  </w:num>
  <w:num w:numId="3">
    <w:abstractNumId w:val="5"/>
  </w:num>
  <w:num w:numId="4">
    <w:abstractNumId w:val="2"/>
  </w:num>
  <w:num w:numId="5">
    <w:abstractNumId w:val="3"/>
  </w:num>
  <w:num w:numId="6">
    <w:abstractNumId w:val="0"/>
  </w:num>
  <w:num w:numId="7">
    <w:abstractNumId w:val="6"/>
  </w:num>
  <w:num w:numId="8">
    <w:abstractNumId w:val="1"/>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76"/>
    <w:rsid w:val="00002164"/>
    <w:rsid w:val="000033D5"/>
    <w:rsid w:val="00004D91"/>
    <w:rsid w:val="00006911"/>
    <w:rsid w:val="000163E4"/>
    <w:rsid w:val="000220C6"/>
    <w:rsid w:val="0002235A"/>
    <w:rsid w:val="00022462"/>
    <w:rsid w:val="0002296D"/>
    <w:rsid w:val="00022CB2"/>
    <w:rsid w:val="0002647B"/>
    <w:rsid w:val="000267B7"/>
    <w:rsid w:val="00031B06"/>
    <w:rsid w:val="0003236F"/>
    <w:rsid w:val="00033899"/>
    <w:rsid w:val="0003493B"/>
    <w:rsid w:val="00036676"/>
    <w:rsid w:val="00036870"/>
    <w:rsid w:val="00037A65"/>
    <w:rsid w:val="00046F1A"/>
    <w:rsid w:val="000504A3"/>
    <w:rsid w:val="00051AD1"/>
    <w:rsid w:val="00052444"/>
    <w:rsid w:val="00060D15"/>
    <w:rsid w:val="00066104"/>
    <w:rsid w:val="000709B4"/>
    <w:rsid w:val="00073548"/>
    <w:rsid w:val="00073F09"/>
    <w:rsid w:val="000759E4"/>
    <w:rsid w:val="00080E42"/>
    <w:rsid w:val="000824D2"/>
    <w:rsid w:val="00084B16"/>
    <w:rsid w:val="000A23F1"/>
    <w:rsid w:val="000A43E6"/>
    <w:rsid w:val="000C1A76"/>
    <w:rsid w:val="000C6FE3"/>
    <w:rsid w:val="000C7E51"/>
    <w:rsid w:val="000C7F44"/>
    <w:rsid w:val="000E192C"/>
    <w:rsid w:val="000E20AC"/>
    <w:rsid w:val="000E3612"/>
    <w:rsid w:val="000E768C"/>
    <w:rsid w:val="000F03E0"/>
    <w:rsid w:val="000F3A11"/>
    <w:rsid w:val="000F6356"/>
    <w:rsid w:val="000F67A0"/>
    <w:rsid w:val="00101C18"/>
    <w:rsid w:val="001034C1"/>
    <w:rsid w:val="00104541"/>
    <w:rsid w:val="0012340C"/>
    <w:rsid w:val="00124FAE"/>
    <w:rsid w:val="0012779F"/>
    <w:rsid w:val="00131C51"/>
    <w:rsid w:val="00133679"/>
    <w:rsid w:val="00134B6A"/>
    <w:rsid w:val="00137B12"/>
    <w:rsid w:val="0014194E"/>
    <w:rsid w:val="0014196C"/>
    <w:rsid w:val="00142E38"/>
    <w:rsid w:val="001452A7"/>
    <w:rsid w:val="0014789E"/>
    <w:rsid w:val="0015309A"/>
    <w:rsid w:val="00154A76"/>
    <w:rsid w:val="00154F40"/>
    <w:rsid w:val="00157335"/>
    <w:rsid w:val="001577ED"/>
    <w:rsid w:val="001602FA"/>
    <w:rsid w:val="0016469F"/>
    <w:rsid w:val="001660F0"/>
    <w:rsid w:val="00173BBE"/>
    <w:rsid w:val="00181845"/>
    <w:rsid w:val="00182CF0"/>
    <w:rsid w:val="0018394F"/>
    <w:rsid w:val="00185D74"/>
    <w:rsid w:val="0018617B"/>
    <w:rsid w:val="00187E71"/>
    <w:rsid w:val="00193046"/>
    <w:rsid w:val="001971ED"/>
    <w:rsid w:val="001A06FE"/>
    <w:rsid w:val="001A0C49"/>
    <w:rsid w:val="001A1486"/>
    <w:rsid w:val="001A18C6"/>
    <w:rsid w:val="001A2291"/>
    <w:rsid w:val="001A5E82"/>
    <w:rsid w:val="001B658B"/>
    <w:rsid w:val="001C104A"/>
    <w:rsid w:val="001D3D61"/>
    <w:rsid w:val="001D3ECE"/>
    <w:rsid w:val="001D4993"/>
    <w:rsid w:val="001D49B9"/>
    <w:rsid w:val="001D53E9"/>
    <w:rsid w:val="001E1A93"/>
    <w:rsid w:val="001E431C"/>
    <w:rsid w:val="00200B1E"/>
    <w:rsid w:val="00205EE9"/>
    <w:rsid w:val="002061A8"/>
    <w:rsid w:val="0021070C"/>
    <w:rsid w:val="002114AA"/>
    <w:rsid w:val="00211A8B"/>
    <w:rsid w:val="00212D85"/>
    <w:rsid w:val="0021357E"/>
    <w:rsid w:val="00214621"/>
    <w:rsid w:val="0021479D"/>
    <w:rsid w:val="00224653"/>
    <w:rsid w:val="002260B7"/>
    <w:rsid w:val="002274A3"/>
    <w:rsid w:val="00227D0E"/>
    <w:rsid w:val="002420D8"/>
    <w:rsid w:val="00242CFC"/>
    <w:rsid w:val="00244E4E"/>
    <w:rsid w:val="00244F74"/>
    <w:rsid w:val="00251839"/>
    <w:rsid w:val="00255D55"/>
    <w:rsid w:val="0026081C"/>
    <w:rsid w:val="002610F6"/>
    <w:rsid w:val="00261A60"/>
    <w:rsid w:val="0026490F"/>
    <w:rsid w:val="00271BF8"/>
    <w:rsid w:val="00272613"/>
    <w:rsid w:val="002806CA"/>
    <w:rsid w:val="00284FA7"/>
    <w:rsid w:val="00285C6D"/>
    <w:rsid w:val="0028740E"/>
    <w:rsid w:val="0029266E"/>
    <w:rsid w:val="00292C96"/>
    <w:rsid w:val="00293006"/>
    <w:rsid w:val="0029354D"/>
    <w:rsid w:val="002935DF"/>
    <w:rsid w:val="002A21CD"/>
    <w:rsid w:val="002A3C0E"/>
    <w:rsid w:val="002A5936"/>
    <w:rsid w:val="002B01DD"/>
    <w:rsid w:val="002B5EAB"/>
    <w:rsid w:val="002C1885"/>
    <w:rsid w:val="002C27F1"/>
    <w:rsid w:val="002D3168"/>
    <w:rsid w:val="002D6621"/>
    <w:rsid w:val="002D670E"/>
    <w:rsid w:val="002E0ED4"/>
    <w:rsid w:val="002E24CF"/>
    <w:rsid w:val="002E4CF1"/>
    <w:rsid w:val="002E69D5"/>
    <w:rsid w:val="002F1E00"/>
    <w:rsid w:val="002F30AB"/>
    <w:rsid w:val="002F3FE7"/>
    <w:rsid w:val="002F4C6D"/>
    <w:rsid w:val="002F5D04"/>
    <w:rsid w:val="002F650B"/>
    <w:rsid w:val="002F6C1E"/>
    <w:rsid w:val="00301B87"/>
    <w:rsid w:val="00301E00"/>
    <w:rsid w:val="00302739"/>
    <w:rsid w:val="003055F4"/>
    <w:rsid w:val="00315C52"/>
    <w:rsid w:val="00320B3A"/>
    <w:rsid w:val="00323650"/>
    <w:rsid w:val="00326896"/>
    <w:rsid w:val="00330420"/>
    <w:rsid w:val="00333368"/>
    <w:rsid w:val="00335BD3"/>
    <w:rsid w:val="00337F6D"/>
    <w:rsid w:val="00341C7E"/>
    <w:rsid w:val="003435AA"/>
    <w:rsid w:val="003456AC"/>
    <w:rsid w:val="003463BC"/>
    <w:rsid w:val="003479C3"/>
    <w:rsid w:val="00347CEB"/>
    <w:rsid w:val="00353815"/>
    <w:rsid w:val="00354B95"/>
    <w:rsid w:val="00357309"/>
    <w:rsid w:val="003606A9"/>
    <w:rsid w:val="00364954"/>
    <w:rsid w:val="003667BE"/>
    <w:rsid w:val="00366968"/>
    <w:rsid w:val="003841D0"/>
    <w:rsid w:val="003876A7"/>
    <w:rsid w:val="00390D18"/>
    <w:rsid w:val="0039209A"/>
    <w:rsid w:val="00394A2B"/>
    <w:rsid w:val="003A0AC9"/>
    <w:rsid w:val="003A128F"/>
    <w:rsid w:val="003A21AD"/>
    <w:rsid w:val="003A6398"/>
    <w:rsid w:val="003A7CD3"/>
    <w:rsid w:val="003B5E88"/>
    <w:rsid w:val="003B79DC"/>
    <w:rsid w:val="003C3B24"/>
    <w:rsid w:val="003D29C6"/>
    <w:rsid w:val="003D38BC"/>
    <w:rsid w:val="003D5A65"/>
    <w:rsid w:val="003D5AC1"/>
    <w:rsid w:val="003E0FF1"/>
    <w:rsid w:val="003E3845"/>
    <w:rsid w:val="003E59BA"/>
    <w:rsid w:val="003E73D3"/>
    <w:rsid w:val="003F0162"/>
    <w:rsid w:val="003F0F27"/>
    <w:rsid w:val="003F3643"/>
    <w:rsid w:val="003F38C0"/>
    <w:rsid w:val="003F64B3"/>
    <w:rsid w:val="004008EA"/>
    <w:rsid w:val="0040720A"/>
    <w:rsid w:val="00411249"/>
    <w:rsid w:val="00411526"/>
    <w:rsid w:val="004115B1"/>
    <w:rsid w:val="00417032"/>
    <w:rsid w:val="004203D4"/>
    <w:rsid w:val="0042273B"/>
    <w:rsid w:val="004249DF"/>
    <w:rsid w:val="00426FAA"/>
    <w:rsid w:val="00432BEE"/>
    <w:rsid w:val="00437A39"/>
    <w:rsid w:val="00437CFE"/>
    <w:rsid w:val="004441E3"/>
    <w:rsid w:val="00450C23"/>
    <w:rsid w:val="00456EF4"/>
    <w:rsid w:val="00464550"/>
    <w:rsid w:val="00471D83"/>
    <w:rsid w:val="00473E40"/>
    <w:rsid w:val="004845BE"/>
    <w:rsid w:val="004865C8"/>
    <w:rsid w:val="00490C53"/>
    <w:rsid w:val="00491D21"/>
    <w:rsid w:val="00494AC0"/>
    <w:rsid w:val="00496DB2"/>
    <w:rsid w:val="004A1E2C"/>
    <w:rsid w:val="004A4202"/>
    <w:rsid w:val="004B10F3"/>
    <w:rsid w:val="004B3287"/>
    <w:rsid w:val="004B3977"/>
    <w:rsid w:val="004B565B"/>
    <w:rsid w:val="004C0A6A"/>
    <w:rsid w:val="004C2D0A"/>
    <w:rsid w:val="004C5DEC"/>
    <w:rsid w:val="004C6C73"/>
    <w:rsid w:val="004C780D"/>
    <w:rsid w:val="004D2572"/>
    <w:rsid w:val="004D30C1"/>
    <w:rsid w:val="004D33CE"/>
    <w:rsid w:val="004D7B34"/>
    <w:rsid w:val="004E2D9A"/>
    <w:rsid w:val="00503AEF"/>
    <w:rsid w:val="0050434B"/>
    <w:rsid w:val="00505A66"/>
    <w:rsid w:val="00512440"/>
    <w:rsid w:val="00520AAE"/>
    <w:rsid w:val="00530DC2"/>
    <w:rsid w:val="00531E59"/>
    <w:rsid w:val="00533D13"/>
    <w:rsid w:val="00534BA9"/>
    <w:rsid w:val="00535E94"/>
    <w:rsid w:val="00537D3E"/>
    <w:rsid w:val="00546860"/>
    <w:rsid w:val="005470FD"/>
    <w:rsid w:val="00547F82"/>
    <w:rsid w:val="00551030"/>
    <w:rsid w:val="00551786"/>
    <w:rsid w:val="00556B45"/>
    <w:rsid w:val="005578A0"/>
    <w:rsid w:val="00562696"/>
    <w:rsid w:val="005637B6"/>
    <w:rsid w:val="00565E66"/>
    <w:rsid w:val="00572650"/>
    <w:rsid w:val="005756B2"/>
    <w:rsid w:val="00576152"/>
    <w:rsid w:val="0058149D"/>
    <w:rsid w:val="00584BD3"/>
    <w:rsid w:val="00585087"/>
    <w:rsid w:val="00586C00"/>
    <w:rsid w:val="005874EC"/>
    <w:rsid w:val="00591CF8"/>
    <w:rsid w:val="005935DA"/>
    <w:rsid w:val="00595BB3"/>
    <w:rsid w:val="005963F4"/>
    <w:rsid w:val="0059758C"/>
    <w:rsid w:val="005A4519"/>
    <w:rsid w:val="005A47D6"/>
    <w:rsid w:val="005A5CDB"/>
    <w:rsid w:val="005A697C"/>
    <w:rsid w:val="005B7B61"/>
    <w:rsid w:val="005C7134"/>
    <w:rsid w:val="005D34EF"/>
    <w:rsid w:val="005D7D62"/>
    <w:rsid w:val="005E29F7"/>
    <w:rsid w:val="005E4F74"/>
    <w:rsid w:val="005E57C0"/>
    <w:rsid w:val="005F2739"/>
    <w:rsid w:val="005F317B"/>
    <w:rsid w:val="005F7E62"/>
    <w:rsid w:val="00602260"/>
    <w:rsid w:val="00603210"/>
    <w:rsid w:val="006119B1"/>
    <w:rsid w:val="00611FE2"/>
    <w:rsid w:val="00612365"/>
    <w:rsid w:val="00613B2C"/>
    <w:rsid w:val="00615B96"/>
    <w:rsid w:val="00616D20"/>
    <w:rsid w:val="006246C4"/>
    <w:rsid w:val="00625D95"/>
    <w:rsid w:val="00630215"/>
    <w:rsid w:val="00635FC0"/>
    <w:rsid w:val="006422B6"/>
    <w:rsid w:val="006435B7"/>
    <w:rsid w:val="00643F0C"/>
    <w:rsid w:val="00645407"/>
    <w:rsid w:val="00645F98"/>
    <w:rsid w:val="00647A89"/>
    <w:rsid w:val="006553C4"/>
    <w:rsid w:val="00665FD9"/>
    <w:rsid w:val="006711D0"/>
    <w:rsid w:val="006722E9"/>
    <w:rsid w:val="00672A42"/>
    <w:rsid w:val="006730C3"/>
    <w:rsid w:val="006732CA"/>
    <w:rsid w:val="00673DA9"/>
    <w:rsid w:val="00682497"/>
    <w:rsid w:val="006840F0"/>
    <w:rsid w:val="00685DD9"/>
    <w:rsid w:val="00691222"/>
    <w:rsid w:val="006A3508"/>
    <w:rsid w:val="006A4024"/>
    <w:rsid w:val="006B487F"/>
    <w:rsid w:val="006B57F7"/>
    <w:rsid w:val="006B6FDE"/>
    <w:rsid w:val="006C17BC"/>
    <w:rsid w:val="006C4045"/>
    <w:rsid w:val="006C5527"/>
    <w:rsid w:val="006D5ED2"/>
    <w:rsid w:val="006E31A6"/>
    <w:rsid w:val="006E54AB"/>
    <w:rsid w:val="006F7402"/>
    <w:rsid w:val="00701AFA"/>
    <w:rsid w:val="007023A4"/>
    <w:rsid w:val="00705E22"/>
    <w:rsid w:val="00714FD5"/>
    <w:rsid w:val="0071501E"/>
    <w:rsid w:val="00720203"/>
    <w:rsid w:val="00721019"/>
    <w:rsid w:val="007231DF"/>
    <w:rsid w:val="0072564D"/>
    <w:rsid w:val="00730462"/>
    <w:rsid w:val="00734095"/>
    <w:rsid w:val="00737964"/>
    <w:rsid w:val="007434D6"/>
    <w:rsid w:val="00744E90"/>
    <w:rsid w:val="00747B32"/>
    <w:rsid w:val="00750120"/>
    <w:rsid w:val="00750189"/>
    <w:rsid w:val="00750EC1"/>
    <w:rsid w:val="0075303B"/>
    <w:rsid w:val="00753853"/>
    <w:rsid w:val="00754656"/>
    <w:rsid w:val="00762E43"/>
    <w:rsid w:val="00763644"/>
    <w:rsid w:val="00763831"/>
    <w:rsid w:val="00764D8B"/>
    <w:rsid w:val="007650D0"/>
    <w:rsid w:val="0076602D"/>
    <w:rsid w:val="007667CE"/>
    <w:rsid w:val="00770DA7"/>
    <w:rsid w:val="00775DFE"/>
    <w:rsid w:val="0077668F"/>
    <w:rsid w:val="00782CFD"/>
    <w:rsid w:val="00783C14"/>
    <w:rsid w:val="00786EED"/>
    <w:rsid w:val="007873E6"/>
    <w:rsid w:val="00787816"/>
    <w:rsid w:val="007947EA"/>
    <w:rsid w:val="00796AC0"/>
    <w:rsid w:val="007A1848"/>
    <w:rsid w:val="007A1CEE"/>
    <w:rsid w:val="007A5D1A"/>
    <w:rsid w:val="007B14EC"/>
    <w:rsid w:val="007B1FB2"/>
    <w:rsid w:val="007B263E"/>
    <w:rsid w:val="007B3190"/>
    <w:rsid w:val="007B69B3"/>
    <w:rsid w:val="007B70EC"/>
    <w:rsid w:val="007B72FD"/>
    <w:rsid w:val="007C2972"/>
    <w:rsid w:val="007C2D31"/>
    <w:rsid w:val="007C7A84"/>
    <w:rsid w:val="007D01D4"/>
    <w:rsid w:val="007D1CDE"/>
    <w:rsid w:val="007D491B"/>
    <w:rsid w:val="007D5926"/>
    <w:rsid w:val="007E071E"/>
    <w:rsid w:val="007E177F"/>
    <w:rsid w:val="007E1C3B"/>
    <w:rsid w:val="007E2B4E"/>
    <w:rsid w:val="007E7FCB"/>
    <w:rsid w:val="007F051B"/>
    <w:rsid w:val="007F1AA0"/>
    <w:rsid w:val="007F5194"/>
    <w:rsid w:val="007F5E18"/>
    <w:rsid w:val="007F7222"/>
    <w:rsid w:val="007F7BAC"/>
    <w:rsid w:val="00800C77"/>
    <w:rsid w:val="008020CB"/>
    <w:rsid w:val="0081065B"/>
    <w:rsid w:val="0081097B"/>
    <w:rsid w:val="00814C49"/>
    <w:rsid w:val="00817683"/>
    <w:rsid w:val="00817D1E"/>
    <w:rsid w:val="00821450"/>
    <w:rsid w:val="00827660"/>
    <w:rsid w:val="00827696"/>
    <w:rsid w:val="00827C55"/>
    <w:rsid w:val="00833389"/>
    <w:rsid w:val="00833B0A"/>
    <w:rsid w:val="00834442"/>
    <w:rsid w:val="00835992"/>
    <w:rsid w:val="00844E84"/>
    <w:rsid w:val="00847258"/>
    <w:rsid w:val="008560F2"/>
    <w:rsid w:val="008637EB"/>
    <w:rsid w:val="008652A9"/>
    <w:rsid w:val="00865DAC"/>
    <w:rsid w:val="008665C4"/>
    <w:rsid w:val="00866AD2"/>
    <w:rsid w:val="008677A8"/>
    <w:rsid w:val="00872869"/>
    <w:rsid w:val="00875B00"/>
    <w:rsid w:val="00877F92"/>
    <w:rsid w:val="008829B1"/>
    <w:rsid w:val="00882E5F"/>
    <w:rsid w:val="00885E9F"/>
    <w:rsid w:val="00892B85"/>
    <w:rsid w:val="00896A6E"/>
    <w:rsid w:val="00896DA2"/>
    <w:rsid w:val="008A1120"/>
    <w:rsid w:val="008A4106"/>
    <w:rsid w:val="008A4A1E"/>
    <w:rsid w:val="008A74DE"/>
    <w:rsid w:val="008A753B"/>
    <w:rsid w:val="008B001B"/>
    <w:rsid w:val="008B2623"/>
    <w:rsid w:val="008B2FCA"/>
    <w:rsid w:val="008C10D0"/>
    <w:rsid w:val="008C1957"/>
    <w:rsid w:val="008C6368"/>
    <w:rsid w:val="008C6487"/>
    <w:rsid w:val="008C75A8"/>
    <w:rsid w:val="008D2957"/>
    <w:rsid w:val="008D64F4"/>
    <w:rsid w:val="008E4069"/>
    <w:rsid w:val="008E7380"/>
    <w:rsid w:val="008E7555"/>
    <w:rsid w:val="008F1AD9"/>
    <w:rsid w:val="008F4D79"/>
    <w:rsid w:val="008F5A9D"/>
    <w:rsid w:val="008F63EE"/>
    <w:rsid w:val="009013F6"/>
    <w:rsid w:val="0090279B"/>
    <w:rsid w:val="00906A72"/>
    <w:rsid w:val="00915647"/>
    <w:rsid w:val="00915B6C"/>
    <w:rsid w:val="0092190E"/>
    <w:rsid w:val="00926237"/>
    <w:rsid w:val="00927722"/>
    <w:rsid w:val="00930339"/>
    <w:rsid w:val="00932459"/>
    <w:rsid w:val="00933304"/>
    <w:rsid w:val="009409A1"/>
    <w:rsid w:val="00940B02"/>
    <w:rsid w:val="009426E4"/>
    <w:rsid w:val="009441F7"/>
    <w:rsid w:val="00944AA9"/>
    <w:rsid w:val="00946B57"/>
    <w:rsid w:val="009506AC"/>
    <w:rsid w:val="00952627"/>
    <w:rsid w:val="009562E9"/>
    <w:rsid w:val="0096055F"/>
    <w:rsid w:val="0096176E"/>
    <w:rsid w:val="00970245"/>
    <w:rsid w:val="00970EB9"/>
    <w:rsid w:val="00972F46"/>
    <w:rsid w:val="00973EAB"/>
    <w:rsid w:val="00975D19"/>
    <w:rsid w:val="009760D8"/>
    <w:rsid w:val="00980543"/>
    <w:rsid w:val="0098152F"/>
    <w:rsid w:val="0098183B"/>
    <w:rsid w:val="00982C5A"/>
    <w:rsid w:val="0098363E"/>
    <w:rsid w:val="00985396"/>
    <w:rsid w:val="00985849"/>
    <w:rsid w:val="009913D0"/>
    <w:rsid w:val="00991834"/>
    <w:rsid w:val="00991955"/>
    <w:rsid w:val="00994BBC"/>
    <w:rsid w:val="00995D31"/>
    <w:rsid w:val="009A6934"/>
    <w:rsid w:val="009A6A50"/>
    <w:rsid w:val="009A6E3F"/>
    <w:rsid w:val="009B047B"/>
    <w:rsid w:val="009B2839"/>
    <w:rsid w:val="009B50FD"/>
    <w:rsid w:val="009B5CEF"/>
    <w:rsid w:val="009B5D5C"/>
    <w:rsid w:val="009C1218"/>
    <w:rsid w:val="009C3C3C"/>
    <w:rsid w:val="009C771C"/>
    <w:rsid w:val="009D07AA"/>
    <w:rsid w:val="009D0A12"/>
    <w:rsid w:val="009D0B60"/>
    <w:rsid w:val="009E0E21"/>
    <w:rsid w:val="009E1506"/>
    <w:rsid w:val="009E2451"/>
    <w:rsid w:val="009E3A67"/>
    <w:rsid w:val="009E5F27"/>
    <w:rsid w:val="009F1C36"/>
    <w:rsid w:val="009F23C1"/>
    <w:rsid w:val="009F3DC4"/>
    <w:rsid w:val="009F6B6A"/>
    <w:rsid w:val="009F6F63"/>
    <w:rsid w:val="00A00C0B"/>
    <w:rsid w:val="00A01B08"/>
    <w:rsid w:val="00A022CC"/>
    <w:rsid w:val="00A153EE"/>
    <w:rsid w:val="00A16170"/>
    <w:rsid w:val="00A219F9"/>
    <w:rsid w:val="00A232E3"/>
    <w:rsid w:val="00A314C2"/>
    <w:rsid w:val="00A33D80"/>
    <w:rsid w:val="00A33E2F"/>
    <w:rsid w:val="00A35C01"/>
    <w:rsid w:val="00A415A2"/>
    <w:rsid w:val="00A4231C"/>
    <w:rsid w:val="00A441DF"/>
    <w:rsid w:val="00A443C9"/>
    <w:rsid w:val="00A45A57"/>
    <w:rsid w:val="00A467B8"/>
    <w:rsid w:val="00A6222D"/>
    <w:rsid w:val="00A6447B"/>
    <w:rsid w:val="00A6568E"/>
    <w:rsid w:val="00A66DE9"/>
    <w:rsid w:val="00A71985"/>
    <w:rsid w:val="00A727F0"/>
    <w:rsid w:val="00A73BB3"/>
    <w:rsid w:val="00A76C71"/>
    <w:rsid w:val="00A81063"/>
    <w:rsid w:val="00A81C3D"/>
    <w:rsid w:val="00A82803"/>
    <w:rsid w:val="00A840DA"/>
    <w:rsid w:val="00A8590F"/>
    <w:rsid w:val="00A87AE2"/>
    <w:rsid w:val="00A9012D"/>
    <w:rsid w:val="00A902BC"/>
    <w:rsid w:val="00A94CD5"/>
    <w:rsid w:val="00AA0767"/>
    <w:rsid w:val="00AA2D73"/>
    <w:rsid w:val="00AA36BE"/>
    <w:rsid w:val="00AA3E75"/>
    <w:rsid w:val="00AA4994"/>
    <w:rsid w:val="00AA65FF"/>
    <w:rsid w:val="00AA7808"/>
    <w:rsid w:val="00AB3B6C"/>
    <w:rsid w:val="00AB3C01"/>
    <w:rsid w:val="00AB4681"/>
    <w:rsid w:val="00AB7548"/>
    <w:rsid w:val="00AC0037"/>
    <w:rsid w:val="00AC115D"/>
    <w:rsid w:val="00AC2D74"/>
    <w:rsid w:val="00AC479D"/>
    <w:rsid w:val="00AD222E"/>
    <w:rsid w:val="00AE2C64"/>
    <w:rsid w:val="00AE2CE8"/>
    <w:rsid w:val="00AE3FE6"/>
    <w:rsid w:val="00AF3D4E"/>
    <w:rsid w:val="00AF5AD6"/>
    <w:rsid w:val="00B02990"/>
    <w:rsid w:val="00B0715D"/>
    <w:rsid w:val="00B115A9"/>
    <w:rsid w:val="00B152A9"/>
    <w:rsid w:val="00B1699A"/>
    <w:rsid w:val="00B25D3D"/>
    <w:rsid w:val="00B2674E"/>
    <w:rsid w:val="00B27B94"/>
    <w:rsid w:val="00B33238"/>
    <w:rsid w:val="00B436DE"/>
    <w:rsid w:val="00B45815"/>
    <w:rsid w:val="00B51668"/>
    <w:rsid w:val="00B51D00"/>
    <w:rsid w:val="00B604F8"/>
    <w:rsid w:val="00B606B9"/>
    <w:rsid w:val="00B67D58"/>
    <w:rsid w:val="00B800B4"/>
    <w:rsid w:val="00B80D2A"/>
    <w:rsid w:val="00B82DBA"/>
    <w:rsid w:val="00B83241"/>
    <w:rsid w:val="00B847F8"/>
    <w:rsid w:val="00B8794D"/>
    <w:rsid w:val="00B9081D"/>
    <w:rsid w:val="00B90B6A"/>
    <w:rsid w:val="00B91476"/>
    <w:rsid w:val="00B929C6"/>
    <w:rsid w:val="00B944DE"/>
    <w:rsid w:val="00B959A5"/>
    <w:rsid w:val="00B97A57"/>
    <w:rsid w:val="00BA4A51"/>
    <w:rsid w:val="00BA5206"/>
    <w:rsid w:val="00BA5955"/>
    <w:rsid w:val="00BA67A5"/>
    <w:rsid w:val="00BA6922"/>
    <w:rsid w:val="00BB0180"/>
    <w:rsid w:val="00BB2462"/>
    <w:rsid w:val="00BB4CB8"/>
    <w:rsid w:val="00BB5F24"/>
    <w:rsid w:val="00BB7B75"/>
    <w:rsid w:val="00BC0A63"/>
    <w:rsid w:val="00BC374A"/>
    <w:rsid w:val="00BC5CD9"/>
    <w:rsid w:val="00BD4436"/>
    <w:rsid w:val="00BD484E"/>
    <w:rsid w:val="00BD70C1"/>
    <w:rsid w:val="00BE09AD"/>
    <w:rsid w:val="00BE1D5D"/>
    <w:rsid w:val="00BE2479"/>
    <w:rsid w:val="00BE62CD"/>
    <w:rsid w:val="00BE6981"/>
    <w:rsid w:val="00BF3944"/>
    <w:rsid w:val="00C02A9A"/>
    <w:rsid w:val="00C1350D"/>
    <w:rsid w:val="00C13B1D"/>
    <w:rsid w:val="00C16CC1"/>
    <w:rsid w:val="00C1791C"/>
    <w:rsid w:val="00C2456E"/>
    <w:rsid w:val="00C27F6C"/>
    <w:rsid w:val="00C307B5"/>
    <w:rsid w:val="00C3372A"/>
    <w:rsid w:val="00C57ABD"/>
    <w:rsid w:val="00C60B46"/>
    <w:rsid w:val="00C61513"/>
    <w:rsid w:val="00C638C0"/>
    <w:rsid w:val="00C63AC1"/>
    <w:rsid w:val="00C661F2"/>
    <w:rsid w:val="00C705DD"/>
    <w:rsid w:val="00C70A7A"/>
    <w:rsid w:val="00C7269F"/>
    <w:rsid w:val="00C74E29"/>
    <w:rsid w:val="00C87E9D"/>
    <w:rsid w:val="00C936F3"/>
    <w:rsid w:val="00C942B4"/>
    <w:rsid w:val="00C94591"/>
    <w:rsid w:val="00C968C0"/>
    <w:rsid w:val="00C971D8"/>
    <w:rsid w:val="00CA07E3"/>
    <w:rsid w:val="00CA0A55"/>
    <w:rsid w:val="00CA185C"/>
    <w:rsid w:val="00CA1E4F"/>
    <w:rsid w:val="00CA301D"/>
    <w:rsid w:val="00CB0C5A"/>
    <w:rsid w:val="00CB2942"/>
    <w:rsid w:val="00CB2C40"/>
    <w:rsid w:val="00CB3BBA"/>
    <w:rsid w:val="00CB427D"/>
    <w:rsid w:val="00CB6135"/>
    <w:rsid w:val="00CB623D"/>
    <w:rsid w:val="00CB7E0C"/>
    <w:rsid w:val="00CC1D54"/>
    <w:rsid w:val="00CC413A"/>
    <w:rsid w:val="00CC4D7A"/>
    <w:rsid w:val="00CD1563"/>
    <w:rsid w:val="00CD1FB5"/>
    <w:rsid w:val="00CD500D"/>
    <w:rsid w:val="00CD763A"/>
    <w:rsid w:val="00CE07EC"/>
    <w:rsid w:val="00CE1C2C"/>
    <w:rsid w:val="00CE633C"/>
    <w:rsid w:val="00CE6A82"/>
    <w:rsid w:val="00CE6B25"/>
    <w:rsid w:val="00CE77E7"/>
    <w:rsid w:val="00CF0240"/>
    <w:rsid w:val="00CF1CE2"/>
    <w:rsid w:val="00CF2B78"/>
    <w:rsid w:val="00CF32C7"/>
    <w:rsid w:val="00CF5642"/>
    <w:rsid w:val="00CF5AFE"/>
    <w:rsid w:val="00CF6D28"/>
    <w:rsid w:val="00D005CC"/>
    <w:rsid w:val="00D01AEC"/>
    <w:rsid w:val="00D03492"/>
    <w:rsid w:val="00D03BC4"/>
    <w:rsid w:val="00D05111"/>
    <w:rsid w:val="00D07C98"/>
    <w:rsid w:val="00D07F46"/>
    <w:rsid w:val="00D12A6E"/>
    <w:rsid w:val="00D13539"/>
    <w:rsid w:val="00D200BC"/>
    <w:rsid w:val="00D27B51"/>
    <w:rsid w:val="00D3043A"/>
    <w:rsid w:val="00D33C5C"/>
    <w:rsid w:val="00D44CE0"/>
    <w:rsid w:val="00D457B5"/>
    <w:rsid w:val="00D4737F"/>
    <w:rsid w:val="00D56E2B"/>
    <w:rsid w:val="00D571FA"/>
    <w:rsid w:val="00D610A8"/>
    <w:rsid w:val="00D61A3C"/>
    <w:rsid w:val="00D62480"/>
    <w:rsid w:val="00D657FF"/>
    <w:rsid w:val="00D73A80"/>
    <w:rsid w:val="00D74621"/>
    <w:rsid w:val="00D837F2"/>
    <w:rsid w:val="00D85540"/>
    <w:rsid w:val="00D9252C"/>
    <w:rsid w:val="00DA0FD0"/>
    <w:rsid w:val="00DA1E04"/>
    <w:rsid w:val="00DA4382"/>
    <w:rsid w:val="00DA564B"/>
    <w:rsid w:val="00DA62D4"/>
    <w:rsid w:val="00DB1E14"/>
    <w:rsid w:val="00DB3791"/>
    <w:rsid w:val="00DB4370"/>
    <w:rsid w:val="00DB740A"/>
    <w:rsid w:val="00DC181F"/>
    <w:rsid w:val="00DC1CAE"/>
    <w:rsid w:val="00DC2CDB"/>
    <w:rsid w:val="00DC370C"/>
    <w:rsid w:val="00DC381D"/>
    <w:rsid w:val="00DC525B"/>
    <w:rsid w:val="00DC6161"/>
    <w:rsid w:val="00DD218F"/>
    <w:rsid w:val="00DD4616"/>
    <w:rsid w:val="00DD4EE1"/>
    <w:rsid w:val="00DD726E"/>
    <w:rsid w:val="00DD7ED7"/>
    <w:rsid w:val="00DE17B0"/>
    <w:rsid w:val="00DE3C34"/>
    <w:rsid w:val="00DE4F8F"/>
    <w:rsid w:val="00DE5C0B"/>
    <w:rsid w:val="00DE6950"/>
    <w:rsid w:val="00DF1250"/>
    <w:rsid w:val="00DF15EE"/>
    <w:rsid w:val="00DF2E23"/>
    <w:rsid w:val="00DF53B8"/>
    <w:rsid w:val="00DF65C8"/>
    <w:rsid w:val="00E00CF5"/>
    <w:rsid w:val="00E014C6"/>
    <w:rsid w:val="00E06BA0"/>
    <w:rsid w:val="00E06F68"/>
    <w:rsid w:val="00E1127A"/>
    <w:rsid w:val="00E17BC3"/>
    <w:rsid w:val="00E20260"/>
    <w:rsid w:val="00E23280"/>
    <w:rsid w:val="00E23BCF"/>
    <w:rsid w:val="00E302D8"/>
    <w:rsid w:val="00E3391C"/>
    <w:rsid w:val="00E3429C"/>
    <w:rsid w:val="00E37DEF"/>
    <w:rsid w:val="00E42F18"/>
    <w:rsid w:val="00E44447"/>
    <w:rsid w:val="00E46B59"/>
    <w:rsid w:val="00E46D64"/>
    <w:rsid w:val="00E471FA"/>
    <w:rsid w:val="00E5444B"/>
    <w:rsid w:val="00E555DA"/>
    <w:rsid w:val="00E55EF9"/>
    <w:rsid w:val="00E60428"/>
    <w:rsid w:val="00E61F01"/>
    <w:rsid w:val="00E61FAD"/>
    <w:rsid w:val="00E6419F"/>
    <w:rsid w:val="00E64762"/>
    <w:rsid w:val="00E64EEF"/>
    <w:rsid w:val="00E65A1B"/>
    <w:rsid w:val="00E718C5"/>
    <w:rsid w:val="00E7238C"/>
    <w:rsid w:val="00E72CDC"/>
    <w:rsid w:val="00E7643F"/>
    <w:rsid w:val="00E76924"/>
    <w:rsid w:val="00E83B3A"/>
    <w:rsid w:val="00E850F4"/>
    <w:rsid w:val="00E8555B"/>
    <w:rsid w:val="00E873E4"/>
    <w:rsid w:val="00E93FA9"/>
    <w:rsid w:val="00E9664B"/>
    <w:rsid w:val="00EA0859"/>
    <w:rsid w:val="00EA462C"/>
    <w:rsid w:val="00EA686A"/>
    <w:rsid w:val="00EB20E3"/>
    <w:rsid w:val="00EB2EA8"/>
    <w:rsid w:val="00EC2898"/>
    <w:rsid w:val="00EC446D"/>
    <w:rsid w:val="00EC5A2B"/>
    <w:rsid w:val="00EC778C"/>
    <w:rsid w:val="00ED0299"/>
    <w:rsid w:val="00ED1B8A"/>
    <w:rsid w:val="00EE0D99"/>
    <w:rsid w:val="00EE2185"/>
    <w:rsid w:val="00EF048C"/>
    <w:rsid w:val="00EF4B07"/>
    <w:rsid w:val="00EF5D7D"/>
    <w:rsid w:val="00F056D5"/>
    <w:rsid w:val="00F059BD"/>
    <w:rsid w:val="00F05C7F"/>
    <w:rsid w:val="00F1073C"/>
    <w:rsid w:val="00F12617"/>
    <w:rsid w:val="00F128ED"/>
    <w:rsid w:val="00F1695E"/>
    <w:rsid w:val="00F2194E"/>
    <w:rsid w:val="00F22BF9"/>
    <w:rsid w:val="00F23098"/>
    <w:rsid w:val="00F24E5B"/>
    <w:rsid w:val="00F25BE9"/>
    <w:rsid w:val="00F2636B"/>
    <w:rsid w:val="00F27219"/>
    <w:rsid w:val="00F275AE"/>
    <w:rsid w:val="00F27A69"/>
    <w:rsid w:val="00F31021"/>
    <w:rsid w:val="00F3285E"/>
    <w:rsid w:val="00F3322D"/>
    <w:rsid w:val="00F338ED"/>
    <w:rsid w:val="00F355CF"/>
    <w:rsid w:val="00F37933"/>
    <w:rsid w:val="00F40EED"/>
    <w:rsid w:val="00F41B06"/>
    <w:rsid w:val="00F41F9D"/>
    <w:rsid w:val="00F52103"/>
    <w:rsid w:val="00F5277B"/>
    <w:rsid w:val="00F534CA"/>
    <w:rsid w:val="00F55D13"/>
    <w:rsid w:val="00F56841"/>
    <w:rsid w:val="00F57E26"/>
    <w:rsid w:val="00F64C35"/>
    <w:rsid w:val="00F65F38"/>
    <w:rsid w:val="00F67C56"/>
    <w:rsid w:val="00F70FD8"/>
    <w:rsid w:val="00F71E04"/>
    <w:rsid w:val="00F73667"/>
    <w:rsid w:val="00F738FC"/>
    <w:rsid w:val="00F75806"/>
    <w:rsid w:val="00F75ED5"/>
    <w:rsid w:val="00F76744"/>
    <w:rsid w:val="00F767B0"/>
    <w:rsid w:val="00F775EB"/>
    <w:rsid w:val="00F86F8E"/>
    <w:rsid w:val="00F92C1F"/>
    <w:rsid w:val="00F958D5"/>
    <w:rsid w:val="00F96ADE"/>
    <w:rsid w:val="00FA0EEC"/>
    <w:rsid w:val="00FA7265"/>
    <w:rsid w:val="00FA74C4"/>
    <w:rsid w:val="00FA7772"/>
    <w:rsid w:val="00FA7ADC"/>
    <w:rsid w:val="00FB3D09"/>
    <w:rsid w:val="00FB4185"/>
    <w:rsid w:val="00FC2AC9"/>
    <w:rsid w:val="00FC4A90"/>
    <w:rsid w:val="00FD0443"/>
    <w:rsid w:val="00FD0E1E"/>
    <w:rsid w:val="00FD7375"/>
    <w:rsid w:val="00FE22FD"/>
    <w:rsid w:val="00FE479A"/>
    <w:rsid w:val="00FE526A"/>
    <w:rsid w:val="00FE593F"/>
    <w:rsid w:val="00FE6014"/>
    <w:rsid w:val="00FE6361"/>
    <w:rsid w:val="00FE7696"/>
    <w:rsid w:val="00FE7B51"/>
    <w:rsid w:val="00FF0D30"/>
    <w:rsid w:val="00FF46A4"/>
    <w:rsid w:val="00FF5251"/>
    <w:rsid w:val="00FF69A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98290"/>
  <w15:docId w15:val="{D865D154-3D60-4249-AFD2-93272757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45A57"/>
    <w:pPr>
      <w:keepNext/>
      <w:keepLines/>
      <w:numPr>
        <w:numId w:val="6"/>
      </w:numPr>
      <w:spacing w:before="240" w:after="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A45A57"/>
    <w:pPr>
      <w:keepNext/>
      <w:keepLines/>
      <w:numPr>
        <w:numId w:val="7"/>
      </w:numPr>
      <w:spacing w:before="240" w:after="24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A45A57"/>
    <w:pPr>
      <w:keepNext/>
      <w:keepLines/>
      <w:numPr>
        <w:numId w:val="8"/>
      </w:numPr>
      <w:spacing w:before="40" w:after="0"/>
      <w:ind w:left="3544" w:hanging="709"/>
      <w:jc w:val="both"/>
      <w:outlineLvl w:val="2"/>
    </w:pPr>
    <w:rPr>
      <w:rFonts w:ascii="Courier New" w:eastAsiaTheme="majorEastAsia" w:hAnsi="Courier New"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114AA"/>
    <w:pPr>
      <w:spacing w:after="0" w:line="240" w:lineRule="auto"/>
      <w:jc w:val="both"/>
    </w:pPr>
    <w:rPr>
      <w:rFonts w:ascii="Courier" w:eastAsia="Times New Roman" w:hAnsi="Courier" w:cs="Times New Roman"/>
      <w:sz w:val="24"/>
      <w:szCs w:val="20"/>
      <w:lang w:val="es-ES_tradnl" w:eastAsia="es-ES"/>
    </w:rPr>
  </w:style>
  <w:style w:type="paragraph" w:styleId="Encabezado">
    <w:name w:val="header"/>
    <w:basedOn w:val="Normal"/>
    <w:link w:val="EncabezadoCar"/>
    <w:uiPriority w:val="99"/>
    <w:unhideWhenUsed/>
    <w:rsid w:val="002114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4AA"/>
  </w:style>
  <w:style w:type="paragraph" w:styleId="Piedepgina">
    <w:name w:val="footer"/>
    <w:basedOn w:val="Normal"/>
    <w:link w:val="PiedepginaCar"/>
    <w:uiPriority w:val="99"/>
    <w:unhideWhenUsed/>
    <w:rsid w:val="002114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4AA"/>
  </w:style>
  <w:style w:type="paragraph" w:styleId="Prrafodelista">
    <w:name w:val="List Paragraph"/>
    <w:basedOn w:val="Normal"/>
    <w:uiPriority w:val="34"/>
    <w:qFormat/>
    <w:rsid w:val="00315C52"/>
    <w:pPr>
      <w:ind w:left="720"/>
      <w:contextualSpacing/>
    </w:pPr>
  </w:style>
  <w:style w:type="paragraph" w:styleId="Textoindependiente">
    <w:name w:val="Body Text"/>
    <w:basedOn w:val="Normal"/>
    <w:link w:val="TextoindependienteCar"/>
    <w:rsid w:val="009F6F63"/>
    <w:pPr>
      <w:spacing w:after="0" w:line="240" w:lineRule="auto"/>
      <w:jc w:val="both"/>
    </w:pPr>
    <w:rPr>
      <w:rFonts w:ascii="Courier" w:eastAsia="Times New Roman" w:hAnsi="Courier" w:cs="Times New Roman"/>
      <w:spacing w:val="-3"/>
      <w:sz w:val="24"/>
      <w:szCs w:val="20"/>
      <w:lang w:val="es-ES_tradnl" w:eastAsia="es-ES"/>
    </w:rPr>
  </w:style>
  <w:style w:type="character" w:customStyle="1" w:styleId="TextoindependienteCar">
    <w:name w:val="Texto independiente Car"/>
    <w:basedOn w:val="Fuentedeprrafopredeter"/>
    <w:link w:val="Textoindependiente"/>
    <w:rsid w:val="009F6F63"/>
    <w:rPr>
      <w:rFonts w:ascii="Courier" w:eastAsia="Times New Roman" w:hAnsi="Courier" w:cs="Times New Roman"/>
      <w:spacing w:val="-3"/>
      <w:sz w:val="24"/>
      <w:szCs w:val="20"/>
      <w:lang w:val="es-ES_tradnl" w:eastAsia="es-ES"/>
    </w:rPr>
  </w:style>
  <w:style w:type="paragraph" w:styleId="Textodeglobo">
    <w:name w:val="Balloon Text"/>
    <w:basedOn w:val="Normal"/>
    <w:link w:val="TextodegloboCar"/>
    <w:uiPriority w:val="99"/>
    <w:semiHidden/>
    <w:unhideWhenUsed/>
    <w:rsid w:val="006422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2B6"/>
    <w:rPr>
      <w:rFonts w:ascii="Tahoma" w:hAnsi="Tahoma" w:cs="Tahoma"/>
      <w:sz w:val="16"/>
      <w:szCs w:val="16"/>
    </w:rPr>
  </w:style>
  <w:style w:type="character" w:styleId="Refdecomentario">
    <w:name w:val="annotation reference"/>
    <w:basedOn w:val="Fuentedeprrafopredeter"/>
    <w:uiPriority w:val="99"/>
    <w:semiHidden/>
    <w:unhideWhenUsed/>
    <w:rsid w:val="00DC1CAE"/>
    <w:rPr>
      <w:sz w:val="16"/>
      <w:szCs w:val="16"/>
    </w:rPr>
  </w:style>
  <w:style w:type="paragraph" w:styleId="Textocomentario">
    <w:name w:val="annotation text"/>
    <w:basedOn w:val="Normal"/>
    <w:link w:val="TextocomentarioCar"/>
    <w:uiPriority w:val="99"/>
    <w:unhideWhenUsed/>
    <w:rsid w:val="00DC1CAE"/>
    <w:pPr>
      <w:spacing w:line="240" w:lineRule="auto"/>
    </w:pPr>
    <w:rPr>
      <w:sz w:val="20"/>
      <w:szCs w:val="20"/>
    </w:rPr>
  </w:style>
  <w:style w:type="character" w:customStyle="1" w:styleId="TextocomentarioCar">
    <w:name w:val="Texto comentario Car"/>
    <w:basedOn w:val="Fuentedeprrafopredeter"/>
    <w:link w:val="Textocomentario"/>
    <w:uiPriority w:val="99"/>
    <w:rsid w:val="00DC1CAE"/>
    <w:rPr>
      <w:sz w:val="20"/>
      <w:szCs w:val="20"/>
    </w:rPr>
  </w:style>
  <w:style w:type="paragraph" w:styleId="Asuntodelcomentario">
    <w:name w:val="annotation subject"/>
    <w:basedOn w:val="Textocomentario"/>
    <w:next w:val="Textocomentario"/>
    <w:link w:val="AsuntodelcomentarioCar"/>
    <w:uiPriority w:val="99"/>
    <w:semiHidden/>
    <w:unhideWhenUsed/>
    <w:rsid w:val="00DC1CAE"/>
    <w:rPr>
      <w:b/>
      <w:bCs/>
    </w:rPr>
  </w:style>
  <w:style w:type="character" w:customStyle="1" w:styleId="AsuntodelcomentarioCar">
    <w:name w:val="Asunto del comentario Car"/>
    <w:basedOn w:val="TextocomentarioCar"/>
    <w:link w:val="Asuntodelcomentario"/>
    <w:uiPriority w:val="99"/>
    <w:semiHidden/>
    <w:rsid w:val="00DC1CAE"/>
    <w:rPr>
      <w:b/>
      <w:bCs/>
      <w:sz w:val="20"/>
      <w:szCs w:val="20"/>
    </w:rPr>
  </w:style>
  <w:style w:type="paragraph" w:styleId="Revisin">
    <w:name w:val="Revision"/>
    <w:hidden/>
    <w:uiPriority w:val="99"/>
    <w:semiHidden/>
    <w:rsid w:val="007B3190"/>
    <w:pPr>
      <w:spacing w:after="0" w:line="240" w:lineRule="auto"/>
    </w:pPr>
  </w:style>
  <w:style w:type="character" w:styleId="Textoennegrita">
    <w:name w:val="Strong"/>
    <w:basedOn w:val="Fuentedeprrafopredeter"/>
    <w:uiPriority w:val="22"/>
    <w:qFormat/>
    <w:rsid w:val="00645407"/>
    <w:rPr>
      <w:b/>
      <w:bCs/>
    </w:rPr>
  </w:style>
  <w:style w:type="table" w:styleId="Tablaconcuadrcula">
    <w:name w:val="Table Grid"/>
    <w:basedOn w:val="Tablanormal"/>
    <w:uiPriority w:val="59"/>
    <w:rsid w:val="0008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B2839"/>
    <w:pPr>
      <w:spacing w:after="0" w:line="240" w:lineRule="auto"/>
    </w:pPr>
    <w:rPr>
      <w:rFonts w:ascii="Calibri" w:hAnsi="Calibri" w:cs="Calibri"/>
      <w:lang w:eastAsia="es-CL"/>
    </w:rPr>
  </w:style>
  <w:style w:type="paragraph" w:styleId="NormalWeb">
    <w:name w:val="Normal (Web)"/>
    <w:basedOn w:val="Normal"/>
    <w:uiPriority w:val="99"/>
    <w:semiHidden/>
    <w:unhideWhenUsed/>
    <w:rsid w:val="009F3DC4"/>
    <w:pPr>
      <w:spacing w:before="100" w:beforeAutospacing="1" w:after="100" w:afterAutospacing="1" w:line="240" w:lineRule="auto"/>
    </w:pPr>
    <w:rPr>
      <w:rFonts w:ascii="Times New Roman" w:eastAsiaTheme="minorEastAsia" w:hAnsi="Times New Roman" w:cs="Times New Roman"/>
      <w:sz w:val="24"/>
      <w:szCs w:val="24"/>
      <w:lang w:eastAsia="es-ES_tradnl"/>
    </w:rPr>
  </w:style>
  <w:style w:type="character" w:styleId="Hipervnculo">
    <w:name w:val="Hyperlink"/>
    <w:basedOn w:val="Fuentedeprrafopredeter"/>
    <w:uiPriority w:val="99"/>
    <w:unhideWhenUsed/>
    <w:rsid w:val="00330420"/>
    <w:rPr>
      <w:color w:val="0000FF" w:themeColor="hyperlink"/>
      <w:u w:val="single"/>
    </w:rPr>
  </w:style>
  <w:style w:type="character" w:customStyle="1" w:styleId="Ttulo1Car">
    <w:name w:val="Título 1 Car"/>
    <w:basedOn w:val="Fuentedeprrafopredeter"/>
    <w:link w:val="Ttulo1"/>
    <w:uiPriority w:val="9"/>
    <w:rsid w:val="00A45A57"/>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A45A57"/>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rsid w:val="00A45A57"/>
    <w:rPr>
      <w:rFonts w:ascii="Courier New" w:eastAsiaTheme="majorEastAsia" w:hAnsi="Courier New" w:cstheme="majorBidi"/>
      <w:b/>
      <w:sz w:val="24"/>
      <w:szCs w:val="24"/>
    </w:rPr>
  </w:style>
  <w:style w:type="paragraph" w:styleId="Sangradetextonormal">
    <w:name w:val="Body Text Indent"/>
    <w:basedOn w:val="Normal"/>
    <w:link w:val="SangradetextonormalCar"/>
    <w:uiPriority w:val="99"/>
    <w:semiHidden/>
    <w:unhideWhenUsed/>
    <w:rsid w:val="00A45A57"/>
    <w:pPr>
      <w:spacing w:after="120"/>
      <w:ind w:left="283"/>
    </w:pPr>
  </w:style>
  <w:style w:type="character" w:customStyle="1" w:styleId="SangradetextonormalCar">
    <w:name w:val="Sangría de texto normal Car"/>
    <w:basedOn w:val="Fuentedeprrafopredeter"/>
    <w:link w:val="Sangradetextonormal"/>
    <w:uiPriority w:val="99"/>
    <w:semiHidden/>
    <w:rsid w:val="00A45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3753">
      <w:bodyDiv w:val="1"/>
      <w:marLeft w:val="0"/>
      <w:marRight w:val="0"/>
      <w:marTop w:val="0"/>
      <w:marBottom w:val="0"/>
      <w:divBdr>
        <w:top w:val="none" w:sz="0" w:space="0" w:color="auto"/>
        <w:left w:val="none" w:sz="0" w:space="0" w:color="auto"/>
        <w:bottom w:val="none" w:sz="0" w:space="0" w:color="auto"/>
        <w:right w:val="none" w:sz="0" w:space="0" w:color="auto"/>
      </w:divBdr>
    </w:div>
    <w:div w:id="119613880">
      <w:bodyDiv w:val="1"/>
      <w:marLeft w:val="0"/>
      <w:marRight w:val="0"/>
      <w:marTop w:val="0"/>
      <w:marBottom w:val="0"/>
      <w:divBdr>
        <w:top w:val="none" w:sz="0" w:space="0" w:color="auto"/>
        <w:left w:val="none" w:sz="0" w:space="0" w:color="auto"/>
        <w:bottom w:val="none" w:sz="0" w:space="0" w:color="auto"/>
        <w:right w:val="none" w:sz="0" w:space="0" w:color="auto"/>
      </w:divBdr>
    </w:div>
    <w:div w:id="84320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uneraciones.cadp.cl" TargetMode="External"/><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6B0D7-BE31-4A33-84E1-91AC2BB2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37</Pages>
  <Words>8990</Words>
  <Characters>49450</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dc:creator>
  <cp:lastModifiedBy>Leonardo Lueiza Ureta</cp:lastModifiedBy>
  <cp:revision>1</cp:revision>
  <cp:lastPrinted>2021-08-17T13:30:00Z</cp:lastPrinted>
  <dcterms:created xsi:type="dcterms:W3CDTF">2021-09-06T21:10:00Z</dcterms:created>
  <dcterms:modified xsi:type="dcterms:W3CDTF">2021-09-09T14:54:00Z</dcterms:modified>
</cp:coreProperties>
</file>