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236D" w14:textId="77777777" w:rsidR="00D863E5" w:rsidRDefault="00D863E5" w:rsidP="00D863E5">
      <w:pPr>
        <w:widowControl w:val="0"/>
        <w:tabs>
          <w:tab w:val="left" w:pos="1418"/>
        </w:tabs>
        <w:jc w:val="right"/>
        <w:rPr>
          <w:rFonts w:ascii="Times New Roman" w:hAnsi="Times New Roman"/>
          <w:b/>
          <w:color w:val="000000"/>
          <w:sz w:val="26"/>
          <w:szCs w:val="26"/>
        </w:rPr>
      </w:pPr>
      <w:bookmarkStart w:id="0" w:name="_GoBack"/>
      <w:bookmarkEnd w:id="0"/>
    </w:p>
    <w:p w14:paraId="0A2DB5D0" w14:textId="77777777" w:rsidR="00D863E5" w:rsidRDefault="00D863E5" w:rsidP="00D863E5">
      <w:pPr>
        <w:widowControl w:val="0"/>
        <w:tabs>
          <w:tab w:val="left" w:pos="1418"/>
        </w:tabs>
        <w:jc w:val="right"/>
        <w:rPr>
          <w:rFonts w:ascii="Times New Roman" w:hAnsi="Times New Roman"/>
          <w:b/>
          <w:color w:val="000000"/>
          <w:sz w:val="26"/>
          <w:szCs w:val="26"/>
        </w:rPr>
      </w:pPr>
    </w:p>
    <w:p w14:paraId="16A49C4B" w14:textId="77777777" w:rsidR="00D863E5" w:rsidRDefault="00D863E5" w:rsidP="00D863E5">
      <w:pPr>
        <w:widowControl w:val="0"/>
        <w:tabs>
          <w:tab w:val="left" w:pos="1418"/>
        </w:tabs>
        <w:jc w:val="right"/>
        <w:rPr>
          <w:rFonts w:ascii="Times New Roman" w:hAnsi="Times New Roman"/>
          <w:b/>
          <w:color w:val="000000"/>
          <w:sz w:val="26"/>
          <w:szCs w:val="26"/>
        </w:rPr>
      </w:pPr>
    </w:p>
    <w:p w14:paraId="7ABE0F34" w14:textId="77777777" w:rsidR="00D863E5" w:rsidRPr="00D863E5" w:rsidRDefault="00D863E5" w:rsidP="00D863E5">
      <w:pPr>
        <w:widowControl w:val="0"/>
        <w:tabs>
          <w:tab w:val="left" w:pos="1418"/>
        </w:tabs>
        <w:jc w:val="right"/>
        <w:rPr>
          <w:rFonts w:ascii="Times New Roman" w:hAnsi="Times New Roman"/>
          <w:b/>
          <w:color w:val="000000"/>
          <w:sz w:val="26"/>
          <w:szCs w:val="26"/>
        </w:rPr>
      </w:pPr>
      <w:r>
        <w:rPr>
          <w:rFonts w:ascii="Times New Roman" w:hAnsi="Times New Roman"/>
          <w:b/>
          <w:color w:val="000000"/>
          <w:sz w:val="26"/>
          <w:szCs w:val="26"/>
        </w:rPr>
        <w:t>Boletín N° 13.822-07</w:t>
      </w:r>
    </w:p>
    <w:p w14:paraId="37FCD054" w14:textId="77777777" w:rsidR="00D863E5" w:rsidRDefault="00D863E5" w:rsidP="00D863E5">
      <w:pPr>
        <w:widowControl w:val="0"/>
        <w:tabs>
          <w:tab w:val="left" w:pos="1418"/>
        </w:tabs>
        <w:rPr>
          <w:rFonts w:ascii="Times New Roman" w:hAnsi="Times New Roman"/>
          <w:b/>
          <w:color w:val="000000"/>
          <w:sz w:val="26"/>
          <w:szCs w:val="26"/>
        </w:rPr>
      </w:pPr>
    </w:p>
    <w:p w14:paraId="00AE490F" w14:textId="61FBB275" w:rsidR="00D863E5" w:rsidRDefault="00D863E5" w:rsidP="00D863E5">
      <w:pPr>
        <w:widowControl w:val="0"/>
        <w:tabs>
          <w:tab w:val="left" w:pos="1418"/>
        </w:tabs>
        <w:rPr>
          <w:rFonts w:ascii="Times New Roman" w:hAnsi="Times New Roman"/>
          <w:b/>
          <w:color w:val="000000"/>
          <w:sz w:val="26"/>
          <w:szCs w:val="26"/>
        </w:rPr>
      </w:pPr>
      <w:r>
        <w:rPr>
          <w:rFonts w:ascii="Times New Roman" w:hAnsi="Times New Roman"/>
          <w:b/>
          <w:color w:val="000000"/>
          <w:sz w:val="26"/>
          <w:szCs w:val="26"/>
        </w:rPr>
        <w:t xml:space="preserve">Proyecto de ley, iniciado en mensaje de S.E. el Presidente de la República, </w:t>
      </w:r>
      <w:r w:rsidRPr="00D863E5">
        <w:rPr>
          <w:rFonts w:ascii="Times New Roman" w:hAnsi="Times New Roman"/>
          <w:b/>
          <w:color w:val="000000"/>
          <w:sz w:val="26"/>
          <w:szCs w:val="26"/>
        </w:rPr>
        <w:t>para promover el envejecimiento positivo, el cuidado integral de las personas mayores, y el fortalecimiento de la institucionalidad del adulto mayor</w:t>
      </w:r>
      <w:r>
        <w:rPr>
          <w:rFonts w:ascii="Times New Roman" w:hAnsi="Times New Roman"/>
          <w:b/>
          <w:color w:val="000000"/>
          <w:sz w:val="26"/>
          <w:szCs w:val="26"/>
        </w:rPr>
        <w:t>.</w:t>
      </w:r>
    </w:p>
    <w:p w14:paraId="51FEDF83" w14:textId="77777777" w:rsidR="00D863E5" w:rsidRDefault="00D863E5" w:rsidP="00D863E5">
      <w:pPr>
        <w:widowControl w:val="0"/>
        <w:tabs>
          <w:tab w:val="left" w:pos="1418"/>
        </w:tabs>
        <w:rPr>
          <w:rFonts w:ascii="Times New Roman" w:hAnsi="Times New Roman"/>
          <w:b/>
          <w:color w:val="000000"/>
          <w:sz w:val="26"/>
          <w:szCs w:val="26"/>
        </w:rPr>
      </w:pPr>
    </w:p>
    <w:p w14:paraId="7EA3E531" w14:textId="77777777" w:rsidR="00BB5100" w:rsidRDefault="00BB5100" w:rsidP="00D863E5">
      <w:pPr>
        <w:spacing w:before="240"/>
        <w:rPr>
          <w:rFonts w:cs="Courier New"/>
          <w:lang w:val="es-ES"/>
        </w:rPr>
      </w:pPr>
    </w:p>
    <w:p w14:paraId="37134180" w14:textId="77777777" w:rsidR="00D863E5" w:rsidRPr="00D863E5" w:rsidRDefault="00D863E5" w:rsidP="00D863E5">
      <w:pPr>
        <w:spacing w:before="240"/>
        <w:rPr>
          <w:rFonts w:cs="Courier New"/>
          <w:sz w:val="20"/>
          <w:lang w:val="es-ES"/>
        </w:rPr>
      </w:pPr>
    </w:p>
    <w:p w14:paraId="603C1F0E" w14:textId="77777777" w:rsidR="00E40FFB" w:rsidRPr="00D863E5" w:rsidRDefault="00E40FFB" w:rsidP="00BB5100">
      <w:pPr>
        <w:spacing w:before="240"/>
        <w:ind w:left="3969"/>
        <w:rPr>
          <w:rFonts w:cs="Courier New"/>
          <w:b/>
          <w:sz w:val="12"/>
          <w:lang w:val="es-ES"/>
        </w:rPr>
      </w:pPr>
    </w:p>
    <w:p w14:paraId="3E88F0F9" w14:textId="1D495107" w:rsidR="00372DCC" w:rsidRPr="00CE2716" w:rsidRDefault="00372DCC" w:rsidP="00372DCC">
      <w:pPr>
        <w:tabs>
          <w:tab w:val="left" w:pos="2694"/>
        </w:tabs>
        <w:spacing w:before="240" w:after="120"/>
        <w:jc w:val="center"/>
        <w:rPr>
          <w:rFonts w:cs="Courier New"/>
          <w:spacing w:val="-3"/>
          <w:lang w:val="es-ES"/>
        </w:rPr>
      </w:pPr>
      <w:r w:rsidRPr="00CE2716">
        <w:rPr>
          <w:rFonts w:cs="Courier New"/>
          <w:b/>
          <w:spacing w:val="100"/>
          <w:lang w:val="es-ES"/>
        </w:rPr>
        <w:t>MENSAJE</w:t>
      </w:r>
      <w:r w:rsidRPr="00CE2716">
        <w:rPr>
          <w:rFonts w:cs="Courier New"/>
          <w:b/>
          <w:spacing w:val="80"/>
          <w:lang w:val="es-ES"/>
        </w:rPr>
        <w:t xml:space="preserve"> </w:t>
      </w:r>
      <w:r w:rsidRPr="00E40FFB">
        <w:rPr>
          <w:rFonts w:cs="Courier New"/>
          <w:b/>
          <w:lang w:val="es-ES"/>
        </w:rPr>
        <w:t>Nº</w:t>
      </w:r>
      <w:r w:rsidRPr="00E40FFB">
        <w:rPr>
          <w:rFonts w:cs="Courier New"/>
          <w:b/>
          <w:spacing w:val="-3"/>
          <w:lang w:val="es-ES"/>
        </w:rPr>
        <w:t xml:space="preserve"> </w:t>
      </w:r>
      <w:r w:rsidR="00663F84" w:rsidRPr="00E40FFB">
        <w:rPr>
          <w:rFonts w:cs="Courier New"/>
          <w:b/>
          <w:spacing w:val="-3"/>
          <w:u w:val="single"/>
          <w:lang w:val="es-ES"/>
        </w:rPr>
        <w:t>1</w:t>
      </w:r>
      <w:r w:rsidR="00E40FFB" w:rsidRPr="00E40FFB">
        <w:rPr>
          <w:rFonts w:cs="Courier New"/>
          <w:b/>
          <w:spacing w:val="-3"/>
          <w:u w:val="single"/>
          <w:lang w:val="es-ES"/>
        </w:rPr>
        <w:t>74</w:t>
      </w:r>
      <w:r w:rsidR="00663F84" w:rsidRPr="00E40FFB">
        <w:rPr>
          <w:rFonts w:cs="Courier New"/>
          <w:b/>
          <w:spacing w:val="-3"/>
          <w:u w:val="single"/>
          <w:lang w:val="es-ES"/>
        </w:rPr>
        <w:t>-368</w:t>
      </w:r>
      <w:r w:rsidRPr="00E40FFB">
        <w:rPr>
          <w:rFonts w:cs="Courier New"/>
          <w:b/>
          <w:spacing w:val="-3"/>
          <w:lang w:val="es-ES"/>
        </w:rPr>
        <w:t>/</w:t>
      </w:r>
    </w:p>
    <w:p w14:paraId="26915235" w14:textId="77777777" w:rsidR="00372DCC" w:rsidRDefault="00372DCC" w:rsidP="00372DCC">
      <w:pPr>
        <w:spacing w:before="240" w:after="120"/>
        <w:rPr>
          <w:rFonts w:cs="Courier New"/>
          <w:spacing w:val="-3"/>
          <w:lang w:val="es-ES"/>
        </w:rPr>
      </w:pPr>
    </w:p>
    <w:p w14:paraId="440CB7C5" w14:textId="77777777" w:rsidR="00D863E5" w:rsidRPr="00CE2716" w:rsidRDefault="00D863E5" w:rsidP="00372DCC">
      <w:pPr>
        <w:spacing w:before="240" w:after="120"/>
        <w:rPr>
          <w:rFonts w:cs="Courier New"/>
          <w:spacing w:val="-3"/>
          <w:lang w:val="es-ES"/>
        </w:rPr>
      </w:pPr>
    </w:p>
    <w:p w14:paraId="429DE25B" w14:textId="77777777" w:rsidR="00663F84" w:rsidRDefault="00663F84" w:rsidP="00BB5100">
      <w:pPr>
        <w:framePr w:w="2533" w:h="3661" w:hSpace="141" w:wrap="around" w:vAnchor="text" w:hAnchor="page" w:x="1810" w:y="284"/>
        <w:tabs>
          <w:tab w:val="left" w:pos="-720"/>
        </w:tabs>
        <w:spacing w:before="120" w:after="120"/>
        <w:ind w:right="-2030"/>
        <w:rPr>
          <w:rFonts w:cs="Courier New"/>
          <w:b/>
          <w:spacing w:val="-3"/>
          <w:lang w:val="es-ES"/>
        </w:rPr>
      </w:pPr>
    </w:p>
    <w:p w14:paraId="3A3F560E" w14:textId="77777777" w:rsidR="00E40FFB" w:rsidRDefault="00E40FFB" w:rsidP="00BB5100">
      <w:pPr>
        <w:framePr w:w="2533" w:h="3661" w:hSpace="141" w:wrap="around" w:vAnchor="text" w:hAnchor="page" w:x="1810" w:y="284"/>
        <w:tabs>
          <w:tab w:val="left" w:pos="-720"/>
        </w:tabs>
        <w:spacing w:before="120" w:after="120"/>
        <w:ind w:right="-2030"/>
        <w:rPr>
          <w:rFonts w:cs="Courier New"/>
          <w:b/>
          <w:spacing w:val="-3"/>
          <w:lang w:val="es-ES"/>
        </w:rPr>
      </w:pPr>
    </w:p>
    <w:p w14:paraId="3E018930" w14:textId="3DD1F20B" w:rsidR="00372DCC" w:rsidRPr="00CE2716" w:rsidRDefault="00372DCC" w:rsidP="00BB5100">
      <w:pPr>
        <w:framePr w:w="2533" w:h="3661" w:hSpace="141" w:wrap="around" w:vAnchor="text" w:hAnchor="page" w:x="1810" w:y="284"/>
        <w:tabs>
          <w:tab w:val="left" w:pos="-720"/>
        </w:tabs>
        <w:spacing w:before="120" w:after="120"/>
        <w:ind w:right="-2030"/>
        <w:rPr>
          <w:rFonts w:cs="Courier New"/>
          <w:b/>
          <w:spacing w:val="-3"/>
          <w:lang w:val="es-ES"/>
        </w:rPr>
      </w:pPr>
      <w:r w:rsidRPr="00CE2716">
        <w:rPr>
          <w:rFonts w:cs="Courier New"/>
          <w:b/>
          <w:spacing w:val="-3"/>
          <w:lang w:val="es-ES"/>
        </w:rPr>
        <w:t xml:space="preserve">A S.E.  </w:t>
      </w:r>
      <w:r w:rsidR="00D742C1" w:rsidRPr="00CE2716">
        <w:rPr>
          <w:rFonts w:cs="Courier New"/>
          <w:b/>
          <w:spacing w:val="-3"/>
          <w:lang w:val="es-ES"/>
        </w:rPr>
        <w:t>LA</w:t>
      </w:r>
    </w:p>
    <w:p w14:paraId="5BF8BEE4" w14:textId="77777777" w:rsidR="00372DCC" w:rsidRPr="00CE2716" w:rsidRDefault="00372DCC" w:rsidP="00BB5100">
      <w:pPr>
        <w:framePr w:w="2533" w:h="3661" w:hSpace="141" w:wrap="around" w:vAnchor="text" w:hAnchor="page" w:x="1810" w:y="284"/>
        <w:tabs>
          <w:tab w:val="left" w:pos="-720"/>
        </w:tabs>
        <w:spacing w:before="120" w:after="120"/>
        <w:ind w:right="-2030"/>
        <w:rPr>
          <w:rFonts w:cs="Courier New"/>
          <w:b/>
          <w:spacing w:val="-3"/>
          <w:lang w:val="es-ES"/>
        </w:rPr>
      </w:pPr>
      <w:r w:rsidRPr="00CE2716">
        <w:rPr>
          <w:rFonts w:cs="Courier New"/>
          <w:b/>
          <w:spacing w:val="-3"/>
          <w:lang w:val="es-ES"/>
        </w:rPr>
        <w:t>PRESIDENT</w:t>
      </w:r>
      <w:r w:rsidR="00D742C1" w:rsidRPr="00CE2716">
        <w:rPr>
          <w:rFonts w:cs="Courier New"/>
          <w:b/>
          <w:spacing w:val="-3"/>
          <w:lang w:val="es-ES"/>
        </w:rPr>
        <w:t>A</w:t>
      </w:r>
    </w:p>
    <w:p w14:paraId="70C02377" w14:textId="77777777" w:rsidR="00372DCC" w:rsidRPr="00CE2716" w:rsidRDefault="00372DCC" w:rsidP="00BB5100">
      <w:pPr>
        <w:framePr w:w="2533" w:h="3661" w:hSpace="141" w:wrap="around" w:vAnchor="text" w:hAnchor="page" w:x="1810" w:y="284"/>
        <w:tabs>
          <w:tab w:val="left" w:pos="-720"/>
        </w:tabs>
        <w:spacing w:before="120" w:after="120"/>
        <w:ind w:right="-2030"/>
        <w:rPr>
          <w:rFonts w:cs="Courier New"/>
          <w:b/>
          <w:spacing w:val="-3"/>
          <w:lang w:val="es-ES"/>
        </w:rPr>
      </w:pPr>
      <w:r w:rsidRPr="00CE2716">
        <w:rPr>
          <w:rFonts w:cs="Courier New"/>
          <w:b/>
          <w:spacing w:val="-3"/>
          <w:lang w:val="es-ES"/>
        </w:rPr>
        <w:t>DE</w:t>
      </w:r>
      <w:r w:rsidR="00D742C1" w:rsidRPr="00CE2716">
        <w:rPr>
          <w:rFonts w:cs="Courier New"/>
          <w:b/>
          <w:spacing w:val="-3"/>
          <w:lang w:val="es-ES"/>
        </w:rPr>
        <w:t xml:space="preserve">L </w:t>
      </w:r>
      <w:r w:rsidR="00663F84">
        <w:rPr>
          <w:rFonts w:cs="Courier New"/>
          <w:b/>
          <w:spacing w:val="-3"/>
          <w:lang w:val="es-ES"/>
        </w:rPr>
        <w:t xml:space="preserve">    </w:t>
      </w:r>
      <w:r w:rsidRPr="00CE2716">
        <w:rPr>
          <w:rFonts w:cs="Courier New"/>
          <w:b/>
          <w:spacing w:val="-3"/>
          <w:lang w:val="es-ES"/>
        </w:rPr>
        <w:t>H.</w:t>
      </w:r>
    </w:p>
    <w:p w14:paraId="161D88FD" w14:textId="77777777" w:rsidR="00372DCC" w:rsidRPr="00CE2716" w:rsidRDefault="00663F84" w:rsidP="00BB5100">
      <w:pPr>
        <w:framePr w:w="2533" w:h="3661" w:hSpace="141" w:wrap="around" w:vAnchor="text" w:hAnchor="page" w:x="1810" w:y="284"/>
        <w:tabs>
          <w:tab w:val="left" w:pos="-720"/>
        </w:tabs>
        <w:spacing w:before="120" w:after="120"/>
        <w:ind w:right="-2030"/>
        <w:rPr>
          <w:rFonts w:cs="Courier New"/>
          <w:b/>
          <w:spacing w:val="-3"/>
          <w:lang w:val="es-ES"/>
        </w:rPr>
      </w:pPr>
      <w:r>
        <w:rPr>
          <w:rFonts w:cs="Courier New"/>
          <w:b/>
          <w:spacing w:val="-3"/>
          <w:lang w:val="es-ES"/>
        </w:rPr>
        <w:t>SENADO.</w:t>
      </w:r>
    </w:p>
    <w:p w14:paraId="061D1606" w14:textId="77777777" w:rsidR="00372DCC" w:rsidRPr="00CE2716" w:rsidRDefault="00372DCC" w:rsidP="00372DCC">
      <w:pPr>
        <w:pStyle w:val="Sangradetextonormal"/>
        <w:tabs>
          <w:tab w:val="left" w:pos="708"/>
        </w:tabs>
        <w:rPr>
          <w:rFonts w:cs="Courier New"/>
          <w:szCs w:val="24"/>
        </w:rPr>
      </w:pPr>
      <w:r w:rsidRPr="00CE2716">
        <w:rPr>
          <w:rFonts w:cs="Courier New"/>
          <w:szCs w:val="24"/>
        </w:rPr>
        <w:t xml:space="preserve">Honorable </w:t>
      </w:r>
      <w:r w:rsidR="00D742C1" w:rsidRPr="00CE2716">
        <w:rPr>
          <w:rFonts w:cs="Courier New"/>
          <w:szCs w:val="24"/>
        </w:rPr>
        <w:t>Senado</w:t>
      </w:r>
      <w:r w:rsidRPr="00CE2716">
        <w:rPr>
          <w:rFonts w:cs="Courier New"/>
          <w:szCs w:val="24"/>
        </w:rPr>
        <w:t>:</w:t>
      </w:r>
    </w:p>
    <w:p w14:paraId="24E29BEE" w14:textId="4C5436A0" w:rsidR="00372DCC" w:rsidRPr="00CE2716" w:rsidRDefault="00372DCC" w:rsidP="00E40FFB">
      <w:pPr>
        <w:autoSpaceDE w:val="0"/>
        <w:autoSpaceDN w:val="0"/>
        <w:adjustRightInd w:val="0"/>
        <w:spacing w:before="360" w:after="240"/>
        <w:ind w:firstLine="709"/>
        <w:rPr>
          <w:rFonts w:cs="Courier New"/>
          <w:lang w:val="es-ES"/>
        </w:rPr>
      </w:pPr>
      <w:r w:rsidRPr="00CE2716">
        <w:rPr>
          <w:rFonts w:cs="Courier New"/>
          <w:lang w:val="es-ES_tradnl"/>
        </w:rPr>
        <w:t>Tengo el honor de someter a vuestra consideración un proyecto de ley orientado a pro</w:t>
      </w:r>
      <w:r w:rsidR="00F658A0" w:rsidRPr="00CE2716">
        <w:rPr>
          <w:rFonts w:cs="Courier New"/>
          <w:lang w:val="es-ES_tradnl"/>
        </w:rPr>
        <w:t xml:space="preserve">mover el envejecimiento </w:t>
      </w:r>
      <w:r w:rsidR="00316850">
        <w:rPr>
          <w:rFonts w:cs="Courier New"/>
          <w:lang w:val="es-ES_tradnl"/>
        </w:rPr>
        <w:t>positivo</w:t>
      </w:r>
      <w:r w:rsidR="00F658A0" w:rsidRPr="00CE2716">
        <w:rPr>
          <w:rFonts w:cs="Courier New"/>
          <w:lang w:val="es-ES_tradnl"/>
        </w:rPr>
        <w:t>,</w:t>
      </w:r>
      <w:r w:rsidRPr="00CE2716">
        <w:rPr>
          <w:rFonts w:cs="Courier New"/>
          <w:lang w:val="es-ES_tradnl"/>
        </w:rPr>
        <w:t xml:space="preserve"> el cuidado integral de las personas mayores, </w:t>
      </w:r>
      <w:r w:rsidR="00F658A0" w:rsidRPr="00CE2716">
        <w:rPr>
          <w:rFonts w:cs="Courier New"/>
          <w:lang w:val="es-ES_tradnl"/>
        </w:rPr>
        <w:t xml:space="preserve">y el fortalecimiento de la institucionalidad del adulto mayor, </w:t>
      </w:r>
      <w:r w:rsidRPr="00CE2716">
        <w:rPr>
          <w:rFonts w:cs="Courier New"/>
          <w:lang w:val="es-ES_tradnl"/>
        </w:rPr>
        <w:t>con el objetivo de avanzar hacia el reconocimiento pleno de este importante grupo en la sociedad</w:t>
      </w:r>
      <w:r w:rsidRPr="00CE2716">
        <w:rPr>
          <w:rFonts w:cs="Courier New"/>
          <w:lang w:val="es-ES"/>
        </w:rPr>
        <w:t xml:space="preserve">. </w:t>
      </w:r>
    </w:p>
    <w:p w14:paraId="2484B255" w14:textId="77777777" w:rsidR="00372DCC" w:rsidRPr="00CE2716" w:rsidRDefault="005E7925" w:rsidP="00E40FFB">
      <w:pPr>
        <w:pStyle w:val="Ttulo1"/>
        <w:rPr>
          <w:b w:val="0"/>
        </w:rPr>
      </w:pPr>
      <w:r w:rsidRPr="00BB5100">
        <w:t>ANTECEDENTES</w:t>
      </w:r>
      <w:r w:rsidRPr="00CE2716">
        <w:rPr>
          <w:lang w:val="es-ES"/>
        </w:rPr>
        <w:t xml:space="preserve"> Y </w:t>
      </w:r>
      <w:r w:rsidR="00372DCC" w:rsidRPr="00CE2716">
        <w:rPr>
          <w:lang w:val="es-ES"/>
        </w:rPr>
        <w:t>FUNDAMENTOS DE LA INICIATIVA</w:t>
      </w:r>
    </w:p>
    <w:p w14:paraId="11BA3B8D" w14:textId="7D804B33"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 xml:space="preserve">En el marco de las necesidades que han manifestado las propias personas mayores </w:t>
      </w:r>
      <w:r w:rsidR="00C65B92">
        <w:rPr>
          <w:rFonts w:cs="Courier New"/>
          <w:lang w:val="es-ES"/>
        </w:rPr>
        <w:t>por años y que se ha visto reforzado</w:t>
      </w:r>
      <w:r w:rsidR="00C65B92" w:rsidRPr="00CE2716">
        <w:rPr>
          <w:rFonts w:cs="Courier New"/>
          <w:lang w:val="es-ES"/>
        </w:rPr>
        <w:t xml:space="preserve"> </w:t>
      </w:r>
      <w:r w:rsidR="00720DD5" w:rsidRPr="00CE2716">
        <w:rPr>
          <w:rFonts w:cs="Courier New"/>
          <w:lang w:val="es-ES"/>
        </w:rPr>
        <w:t xml:space="preserve">en el contexto de la situación país –primero la crisis social y posteriormente la </w:t>
      </w:r>
      <w:r w:rsidR="0091657B" w:rsidRPr="00CE2716">
        <w:rPr>
          <w:rFonts w:cs="Courier New"/>
          <w:lang w:val="es-ES"/>
        </w:rPr>
        <w:t>p</w:t>
      </w:r>
      <w:r w:rsidR="00720DD5" w:rsidRPr="00CE2716">
        <w:rPr>
          <w:rFonts w:cs="Courier New"/>
          <w:lang w:val="es-ES"/>
        </w:rPr>
        <w:t xml:space="preserve">andemia </w:t>
      </w:r>
      <w:r w:rsidR="00B810E8" w:rsidRPr="00CE2716">
        <w:rPr>
          <w:rFonts w:cs="Courier New"/>
          <w:lang w:val="es-ES"/>
        </w:rPr>
        <w:t xml:space="preserve">causada por la enfermedad </w:t>
      </w:r>
      <w:r w:rsidR="00F2445F" w:rsidRPr="00CE2716">
        <w:rPr>
          <w:rFonts w:cs="Courier New"/>
          <w:lang w:val="es-ES"/>
        </w:rPr>
        <w:t>COVID-</w:t>
      </w:r>
      <w:r w:rsidR="00720DD5" w:rsidRPr="00CE2716">
        <w:rPr>
          <w:rFonts w:cs="Courier New"/>
          <w:lang w:val="es-ES"/>
        </w:rPr>
        <w:t xml:space="preserve">19- </w:t>
      </w:r>
      <w:r w:rsidR="00C65B92">
        <w:rPr>
          <w:rFonts w:cs="Courier New"/>
          <w:lang w:val="es-ES"/>
        </w:rPr>
        <w:t>a través de</w:t>
      </w:r>
      <w:r w:rsidRPr="00CE2716">
        <w:rPr>
          <w:rFonts w:cs="Courier New"/>
          <w:lang w:val="es-ES"/>
        </w:rPr>
        <w:t xml:space="preserve"> instancias convocadas por la academia, el Congreso Nacional, la sociedad civil, las </w:t>
      </w:r>
      <w:r w:rsidRPr="00D863E5">
        <w:rPr>
          <w:rFonts w:cs="Courier New"/>
          <w:lang w:val="es-ES"/>
        </w:rPr>
        <w:t>instancias de participación ciudadana</w:t>
      </w:r>
      <w:r w:rsidRPr="00CE2716">
        <w:rPr>
          <w:rFonts w:cs="Courier New"/>
          <w:lang w:val="es-ES"/>
        </w:rPr>
        <w:t xml:space="preserve"> convocadas por </w:t>
      </w:r>
      <w:r w:rsidR="0091657B" w:rsidRPr="00CE2716">
        <w:rPr>
          <w:rFonts w:cs="Courier New"/>
          <w:lang w:val="es-ES"/>
        </w:rPr>
        <w:t xml:space="preserve">el </w:t>
      </w:r>
      <w:r w:rsidRPr="00CE2716">
        <w:rPr>
          <w:rFonts w:cs="Courier New"/>
          <w:lang w:val="es-ES"/>
        </w:rPr>
        <w:t xml:space="preserve">Servicio Nacional del </w:t>
      </w:r>
      <w:r w:rsidRPr="00CE2716">
        <w:rPr>
          <w:rFonts w:cs="Courier New"/>
          <w:lang w:val="es-ES"/>
        </w:rPr>
        <w:lastRenderedPageBreak/>
        <w:t xml:space="preserve">Adulto Mayor y los Diálogos Participativos liderados por el Ministerio de Desarrollo Social y Familia, sumado a la suscripción por parte del Estado de Chile de la </w:t>
      </w:r>
      <w:r w:rsidRPr="00ED196F">
        <w:rPr>
          <w:rFonts w:cs="Courier New"/>
          <w:lang w:val="es-ES"/>
        </w:rPr>
        <w:t>Convención Interamericana sobre la Protección de los Derechos Humanos</w:t>
      </w:r>
      <w:r w:rsidR="00C65B92" w:rsidRPr="00ED196F">
        <w:rPr>
          <w:rFonts w:cs="Courier New"/>
          <w:lang w:val="es-ES"/>
        </w:rPr>
        <w:t xml:space="preserve"> de las Personas Mayores (2017);</w:t>
      </w:r>
      <w:r w:rsidR="00C65B92">
        <w:rPr>
          <w:rFonts w:cs="Courier New"/>
          <w:lang w:val="es-ES"/>
        </w:rPr>
        <w:t xml:space="preserve"> se han evidencia</w:t>
      </w:r>
      <w:r w:rsidRPr="00CE2716">
        <w:rPr>
          <w:rFonts w:cs="Courier New"/>
          <w:lang w:val="es-ES"/>
        </w:rPr>
        <w:t xml:space="preserve">do sus demandas y la oportunidad de mejorar nuestra legislación en algunos temas que dicen relación con los estándares internacionales exigidos hoy en el respeto </w:t>
      </w:r>
      <w:r w:rsidR="005A08A2" w:rsidRPr="00CE2716">
        <w:rPr>
          <w:rFonts w:cs="Courier New"/>
          <w:lang w:val="es-ES"/>
        </w:rPr>
        <w:t xml:space="preserve">y promoción </w:t>
      </w:r>
      <w:r w:rsidRPr="00CE2716">
        <w:rPr>
          <w:rFonts w:cs="Courier New"/>
          <w:lang w:val="es-ES"/>
        </w:rPr>
        <w:t>de los derechos humanos de los adultos mayores.</w:t>
      </w:r>
    </w:p>
    <w:p w14:paraId="308B4D71" w14:textId="77777777"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 xml:space="preserve">Desde el </w:t>
      </w:r>
      <w:r w:rsidR="0091657B" w:rsidRPr="00CE2716">
        <w:rPr>
          <w:rFonts w:cs="Courier New"/>
          <w:lang w:val="es-ES"/>
        </w:rPr>
        <w:t>E</w:t>
      </w:r>
      <w:r w:rsidRPr="00CE2716">
        <w:rPr>
          <w:rFonts w:cs="Courier New"/>
          <w:lang w:val="es-ES"/>
        </w:rPr>
        <w:t xml:space="preserve">jecutivo se ha </w:t>
      </w:r>
      <w:r w:rsidR="00335101" w:rsidRPr="00CE2716">
        <w:rPr>
          <w:rFonts w:cs="Courier New"/>
          <w:lang w:val="es-ES"/>
        </w:rPr>
        <w:t>consider</w:t>
      </w:r>
      <w:r w:rsidR="00BB73DC" w:rsidRPr="00CE2716">
        <w:rPr>
          <w:rFonts w:cs="Courier New"/>
          <w:lang w:val="es-ES"/>
        </w:rPr>
        <w:t>ado permanentemente la voz de los adultos mayores. En este sentido, por ejemplo, se realizó una</w:t>
      </w:r>
      <w:r w:rsidRPr="00CE2716">
        <w:rPr>
          <w:rFonts w:cs="Courier New"/>
          <w:lang w:val="es-ES"/>
        </w:rPr>
        <w:t xml:space="preserve"> cuenta pública participativa liderada por el Servicio Nacional del Adulto Mayor durante el 2019, en la que participaron 607 dirigentes adultos mayores representantes de todas las regiones del país</w:t>
      </w:r>
      <w:r w:rsidRPr="00CE2716">
        <w:rPr>
          <w:rStyle w:val="Refdenotaalpie"/>
          <w:rFonts w:cs="Courier New"/>
          <w:lang w:val="es-ES"/>
        </w:rPr>
        <w:footnoteReference w:id="2"/>
      </w:r>
      <w:r w:rsidR="00C65B92">
        <w:rPr>
          <w:rFonts w:cs="Courier New"/>
          <w:lang w:val="es-ES"/>
        </w:rPr>
        <w:t>. Otro ejemplo es</w:t>
      </w:r>
      <w:r w:rsidRPr="00CE2716">
        <w:rPr>
          <w:rFonts w:cs="Courier New"/>
          <w:lang w:val="es-ES"/>
        </w:rPr>
        <w:t xml:space="preserve"> el reporte a marzo </w:t>
      </w:r>
      <w:r w:rsidR="0091657B" w:rsidRPr="00CE2716">
        <w:rPr>
          <w:rFonts w:cs="Courier New"/>
          <w:lang w:val="es-ES"/>
        </w:rPr>
        <w:t xml:space="preserve">de </w:t>
      </w:r>
      <w:r w:rsidRPr="00CE2716">
        <w:rPr>
          <w:rFonts w:cs="Courier New"/>
          <w:lang w:val="es-ES"/>
        </w:rPr>
        <w:t xml:space="preserve">2020 de los diálogos ciudadanos realizados por el Ministerio de Desarrollo Social y Familia, los que </w:t>
      </w:r>
      <w:r w:rsidR="0091657B" w:rsidRPr="00CE2716">
        <w:rPr>
          <w:rFonts w:cs="Courier New"/>
          <w:lang w:val="es-ES"/>
        </w:rPr>
        <w:t xml:space="preserve">contaron con la participación </w:t>
      </w:r>
      <w:r w:rsidRPr="00CE2716">
        <w:rPr>
          <w:rFonts w:cs="Courier New"/>
          <w:lang w:val="es-ES"/>
        </w:rPr>
        <w:t>de 10.200</w:t>
      </w:r>
      <w:r w:rsidR="0091657B" w:rsidRPr="00CE2716">
        <w:rPr>
          <w:rFonts w:cs="Courier New"/>
          <w:lang w:val="es-ES"/>
        </w:rPr>
        <w:t xml:space="preserve"> </w:t>
      </w:r>
      <w:r w:rsidRPr="00CE2716">
        <w:rPr>
          <w:rFonts w:cs="Courier New"/>
          <w:lang w:val="es-ES"/>
        </w:rPr>
        <w:t>adultos mayores, a través de 1262 diálogos ciudadanos, cabildos y consultas individuales</w:t>
      </w:r>
      <w:r w:rsidRPr="00CE2716">
        <w:rPr>
          <w:rStyle w:val="Refdenotaalpie"/>
          <w:rFonts w:cs="Courier New"/>
          <w:lang w:val="es-ES"/>
        </w:rPr>
        <w:footnoteReference w:id="3"/>
      </w:r>
      <w:r w:rsidRPr="00CE2716">
        <w:rPr>
          <w:rFonts w:cs="Courier New"/>
          <w:lang w:val="es-ES"/>
        </w:rPr>
        <w:t>.</w:t>
      </w:r>
    </w:p>
    <w:p w14:paraId="6B26AAE2" w14:textId="73C00BA0"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 xml:space="preserve">De este modo, el proyecto </w:t>
      </w:r>
      <w:r w:rsidR="0091657B" w:rsidRPr="00CE2716">
        <w:rPr>
          <w:rFonts w:cs="Courier New"/>
          <w:lang w:val="es-ES"/>
        </w:rPr>
        <w:t>de ley</w:t>
      </w:r>
      <w:r w:rsidRPr="00CE2716">
        <w:rPr>
          <w:rFonts w:cs="Courier New"/>
          <w:lang w:val="es-ES"/>
        </w:rPr>
        <w:t xml:space="preserve"> que se presenta asume una visión respetuosa de la autonomía de la persona mayor, dado que se respetan sus preferencias y opciones de acuerdo a la propia identidad biográfica. En consecuencia, se busca avanzar hacia una cultura inclusiva de la vejez, </w:t>
      </w:r>
      <w:r w:rsidR="00F311BB" w:rsidRPr="00CE2716">
        <w:rPr>
          <w:rFonts w:cs="Courier New"/>
          <w:lang w:val="es-ES"/>
        </w:rPr>
        <w:t>a través de estas instancias de participación ciudadana</w:t>
      </w:r>
      <w:r w:rsidR="002566A4" w:rsidRPr="00CE2716">
        <w:rPr>
          <w:rFonts w:cs="Courier New"/>
          <w:lang w:val="es-ES"/>
        </w:rPr>
        <w:t>,</w:t>
      </w:r>
      <w:r w:rsidR="00F311BB" w:rsidRPr="00CE2716">
        <w:rPr>
          <w:rFonts w:cs="Courier New"/>
          <w:lang w:val="es-ES"/>
        </w:rPr>
        <w:t xml:space="preserve"> </w:t>
      </w:r>
      <w:r w:rsidR="00C65B92">
        <w:rPr>
          <w:rFonts w:cs="Courier New"/>
          <w:lang w:val="es-ES"/>
        </w:rPr>
        <w:t xml:space="preserve">lo cual ha sido </w:t>
      </w:r>
      <w:r w:rsidR="00F311BB" w:rsidRPr="00CE2716">
        <w:rPr>
          <w:rFonts w:cs="Courier New"/>
          <w:lang w:val="es-ES"/>
        </w:rPr>
        <w:t>c</w:t>
      </w:r>
      <w:r w:rsidRPr="00CE2716">
        <w:rPr>
          <w:rFonts w:cs="Courier New"/>
          <w:lang w:val="es-ES"/>
        </w:rPr>
        <w:t>omplementa</w:t>
      </w:r>
      <w:r w:rsidR="00C65B92">
        <w:rPr>
          <w:rFonts w:cs="Courier New"/>
          <w:lang w:val="es-ES"/>
        </w:rPr>
        <w:t>do</w:t>
      </w:r>
      <w:r w:rsidRPr="00CE2716">
        <w:rPr>
          <w:rFonts w:cs="Courier New"/>
          <w:lang w:val="es-ES"/>
        </w:rPr>
        <w:t xml:space="preserve"> </w:t>
      </w:r>
      <w:r w:rsidR="00C65B92">
        <w:rPr>
          <w:rFonts w:cs="Courier New"/>
          <w:lang w:val="es-ES"/>
        </w:rPr>
        <w:t xml:space="preserve">por diversos </w:t>
      </w:r>
      <w:r w:rsidRPr="00CE2716">
        <w:rPr>
          <w:rFonts w:cs="Courier New"/>
          <w:lang w:val="es-ES"/>
        </w:rPr>
        <w:t xml:space="preserve">temas vinculados a la Agenda Social </w:t>
      </w:r>
      <w:r w:rsidR="00C65B92">
        <w:rPr>
          <w:rFonts w:cs="Courier New"/>
          <w:lang w:val="es-ES"/>
        </w:rPr>
        <w:t xml:space="preserve">que benefician a los adultos mayores, y que hemos impulsado como </w:t>
      </w:r>
      <w:r w:rsidR="00C65B92">
        <w:rPr>
          <w:rFonts w:cs="Courier New"/>
          <w:lang w:val="es-ES"/>
        </w:rPr>
        <w:lastRenderedPageBreak/>
        <w:t>Gobierno, como el robustecimiento del pilar solidario, la rebaja al pago de contribuciones y el descuento en el transporte público para los adultos mayores</w:t>
      </w:r>
      <w:r w:rsidRPr="00CE2716">
        <w:rPr>
          <w:rFonts w:cs="Courier New"/>
          <w:lang w:val="es-ES"/>
        </w:rPr>
        <w:t xml:space="preserve">. </w:t>
      </w:r>
    </w:p>
    <w:p w14:paraId="4576A134" w14:textId="77777777"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Hoy en día son diversas las situaciones que viven los adultos mayores en la sociedad, dado que constituyen el grupo de edad más heterogéneo de la población y es la etapa del ciclo de vida más larga. Existen</w:t>
      </w:r>
      <w:r w:rsidR="00335101" w:rsidRPr="00CE2716">
        <w:rPr>
          <w:rFonts w:cs="Courier New"/>
          <w:lang w:val="es-ES"/>
        </w:rPr>
        <w:t>,</w:t>
      </w:r>
      <w:r w:rsidRPr="00CE2716">
        <w:rPr>
          <w:rFonts w:cs="Courier New"/>
          <w:lang w:val="es-ES"/>
        </w:rPr>
        <w:t xml:space="preserve"> en efecto, barreras sociales, culturales, económicas y legales, entre otras, que afectan la calidad de vida </w:t>
      </w:r>
      <w:r w:rsidR="00A510EC">
        <w:rPr>
          <w:rFonts w:cs="Courier New"/>
          <w:lang w:val="es-ES"/>
        </w:rPr>
        <w:t xml:space="preserve">de este grupo </w:t>
      </w:r>
      <w:r w:rsidRPr="00CE2716">
        <w:rPr>
          <w:rFonts w:cs="Courier New"/>
          <w:lang w:val="es-ES"/>
        </w:rPr>
        <w:t>y que son invisibles, lo que se puede llegar a traducir en prácticas discrim</w:t>
      </w:r>
      <w:r w:rsidR="00A510EC">
        <w:rPr>
          <w:rFonts w:cs="Courier New"/>
          <w:lang w:val="es-ES"/>
        </w:rPr>
        <w:t xml:space="preserve">inatorias y ausencia de medidas </w:t>
      </w:r>
      <w:r w:rsidRPr="00CE2716">
        <w:rPr>
          <w:rFonts w:cs="Courier New"/>
          <w:lang w:val="es-ES"/>
        </w:rPr>
        <w:t xml:space="preserve">que fomenten su inclusión en la sociedad, evidenciando la deuda que tenemos respecto </w:t>
      </w:r>
      <w:r w:rsidR="00154255" w:rsidRPr="00CE2716">
        <w:rPr>
          <w:rFonts w:cs="Courier New"/>
          <w:lang w:val="es-ES"/>
        </w:rPr>
        <w:t xml:space="preserve">de este sector de la población </w:t>
      </w:r>
      <w:r w:rsidRPr="00CE2716">
        <w:rPr>
          <w:rFonts w:cs="Courier New"/>
          <w:lang w:val="es-ES"/>
        </w:rPr>
        <w:t>y sus esfuerzos en pos del desarrollo de nuestra sociedad.</w:t>
      </w:r>
    </w:p>
    <w:p w14:paraId="73132087" w14:textId="77777777"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Diversas encuestas y mediciones desarrolladas tanto a nivel nacional –CASEN(2017</w:t>
      </w:r>
      <w:r w:rsidRPr="00CE2716">
        <w:rPr>
          <w:rStyle w:val="Refdenotaalpie"/>
          <w:rFonts w:cs="Courier New"/>
        </w:rPr>
        <w:footnoteReference w:id="4"/>
      </w:r>
      <w:r w:rsidRPr="00CE2716">
        <w:rPr>
          <w:rFonts w:cs="Courier New"/>
          <w:lang w:val="es-ES"/>
        </w:rPr>
        <w:t>)- como internacional –CEPAL, (2015</w:t>
      </w:r>
      <w:r w:rsidRPr="00CE2716">
        <w:rPr>
          <w:rStyle w:val="Refdenotaalpie"/>
          <w:rFonts w:cs="Courier New"/>
        </w:rPr>
        <w:footnoteReference w:id="5"/>
      </w:r>
      <w:r w:rsidRPr="00CE2716">
        <w:rPr>
          <w:rFonts w:cs="Courier New"/>
          <w:lang w:val="es-ES"/>
        </w:rPr>
        <w:t>), CEPALSTAT (2019</w:t>
      </w:r>
      <w:r w:rsidRPr="00CE2716">
        <w:rPr>
          <w:rStyle w:val="Refdenotaalpie"/>
          <w:rFonts w:cs="Courier New"/>
        </w:rPr>
        <w:footnoteReference w:id="6"/>
      </w:r>
      <w:r w:rsidRPr="00CE2716">
        <w:rPr>
          <w:rFonts w:cs="Courier New"/>
          <w:lang w:val="es-ES"/>
        </w:rPr>
        <w:t xml:space="preserve">) -, revelan la actual situación demográfica de Chile, donde la tasa de reposición es baja y la longevidad medida por la expectativa de vida al nacer es cada vez mayor, lo que produce una creciente tasa de envejecimiento y además, un envejecimiento sostenido de la vejez. Todavía, en la condición de vejez se observa que las mujeres viven más años y </w:t>
      </w:r>
      <w:r w:rsidRPr="00CE2716">
        <w:rPr>
          <w:rFonts w:cs="Courier New"/>
          <w:lang w:val="es-ES"/>
        </w:rPr>
        <w:lastRenderedPageBreak/>
        <w:t>en peores condiciones, incrementándose así ciertas discriminaciones históricas</w:t>
      </w:r>
      <w:r w:rsidR="00417E46" w:rsidRPr="00CE2716">
        <w:rPr>
          <w:rFonts w:cs="Courier New"/>
          <w:lang w:val="es-ES"/>
        </w:rPr>
        <w:t>, como por ejemplo en materia de pensiones de vejez</w:t>
      </w:r>
      <w:r w:rsidRPr="00CE2716">
        <w:rPr>
          <w:rFonts w:cs="Courier New"/>
          <w:lang w:val="es-ES"/>
        </w:rPr>
        <w:t xml:space="preserve">. </w:t>
      </w:r>
    </w:p>
    <w:p w14:paraId="3FD3D6AD" w14:textId="77777777"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Los adultos mayores chilenos y chilenas son conscientes y contestes en solicitar la elaboración de políticas intencionadas, focalizadas y que mantengan un enfoque territorial, con el objetivo de lograr la inclusión, el reconocimiento y la promoción efectiva de sus derechos.</w:t>
      </w:r>
    </w:p>
    <w:p w14:paraId="3CDF7999" w14:textId="77777777"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En el marco de la situación descrita, han sido constantes los instrumentos internacionales que han tenido por objeto consagrar principios y reconocer derechos en las agendas legislativas y políticas de los estados, con el fin de relevar la dignidad de la persona mayor, la autonomía e independencia, los derechos políticos y civiles, los derechos sociales y las garantías de acceso a la justicia, entre otros</w:t>
      </w:r>
      <w:r w:rsidRPr="00CE2716">
        <w:rPr>
          <w:rStyle w:val="Refdenotaalpie"/>
          <w:rFonts w:cs="Courier New"/>
        </w:rPr>
        <w:footnoteReference w:id="7"/>
      </w:r>
      <w:r w:rsidRPr="00CE2716">
        <w:rPr>
          <w:rStyle w:val="Refdenotaalpie"/>
          <w:rFonts w:cs="Courier New"/>
        </w:rPr>
        <w:footnoteReference w:id="8"/>
      </w:r>
      <w:r w:rsidRPr="00CE2716">
        <w:rPr>
          <w:rStyle w:val="Refdenotaalpie"/>
          <w:rFonts w:cs="Courier New"/>
        </w:rPr>
        <w:footnoteReference w:id="9"/>
      </w:r>
      <w:r w:rsidRPr="00CE2716">
        <w:rPr>
          <w:rFonts w:cs="Courier New"/>
          <w:lang w:val="es-ES"/>
        </w:rPr>
        <w:t>.</w:t>
      </w:r>
    </w:p>
    <w:p w14:paraId="6448B8BF" w14:textId="505B81FE"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lastRenderedPageBreak/>
        <w:t>Es así como la reciente ratificación y promulgación</w:t>
      </w:r>
      <w:r w:rsidR="00417E46" w:rsidRPr="00CE2716">
        <w:rPr>
          <w:rFonts w:cs="Courier New"/>
          <w:lang w:val="es-ES"/>
        </w:rPr>
        <w:t xml:space="preserve">, </w:t>
      </w:r>
      <w:r w:rsidR="003F7553">
        <w:rPr>
          <w:rFonts w:cs="Courier New"/>
          <w:lang w:val="es-ES"/>
        </w:rPr>
        <w:t>mediante el d</w:t>
      </w:r>
      <w:r w:rsidR="00417E46" w:rsidRPr="00CE2716">
        <w:rPr>
          <w:rFonts w:cs="Courier New"/>
          <w:lang w:val="es-ES"/>
        </w:rPr>
        <w:t>ecreto</w:t>
      </w:r>
      <w:r w:rsidR="003F7553">
        <w:rPr>
          <w:rFonts w:cs="Courier New"/>
          <w:lang w:val="es-ES"/>
        </w:rPr>
        <w:t xml:space="preserve"> supremo</w:t>
      </w:r>
      <w:r w:rsidR="00417E46" w:rsidRPr="00CE2716">
        <w:rPr>
          <w:rFonts w:cs="Courier New"/>
          <w:lang w:val="es-ES"/>
        </w:rPr>
        <w:t xml:space="preserve"> N° 162</w:t>
      </w:r>
      <w:r w:rsidR="003F7553">
        <w:rPr>
          <w:rFonts w:cs="Courier New"/>
          <w:lang w:val="es-ES"/>
        </w:rPr>
        <w:t>,</w:t>
      </w:r>
      <w:r w:rsidR="00417E46" w:rsidRPr="00CE2716">
        <w:rPr>
          <w:rFonts w:cs="Courier New"/>
          <w:lang w:val="es-ES"/>
        </w:rPr>
        <w:t xml:space="preserve"> de 7 de octubre de 2017,</w:t>
      </w:r>
      <w:r w:rsidRPr="00CE2716">
        <w:rPr>
          <w:rFonts w:cs="Courier New"/>
          <w:lang w:val="es-ES"/>
        </w:rPr>
        <w:t xml:space="preserve"> </w:t>
      </w:r>
      <w:r w:rsidR="003F7553">
        <w:rPr>
          <w:rFonts w:cs="Courier New"/>
          <w:lang w:val="es-ES"/>
        </w:rPr>
        <w:t xml:space="preserve">del Ministerio de Relaciones Exteriores, </w:t>
      </w:r>
      <w:r w:rsidRPr="00CE2716">
        <w:rPr>
          <w:rFonts w:cs="Courier New"/>
          <w:lang w:val="es-ES"/>
        </w:rPr>
        <w:t xml:space="preserve">de la Convención Interamericana sobre la Protección de los Derechos Humanos de las Personas Mayores, no hace sino reafirmar el interés de nuestro país de realizar los esfuerzos necesarios, para promover una mejor calidad de vida de los adultos mayores. </w:t>
      </w:r>
    </w:p>
    <w:p w14:paraId="54E4733E" w14:textId="77777777" w:rsidR="00BB5100" w:rsidRDefault="00372DCC" w:rsidP="00E40FFB">
      <w:pPr>
        <w:autoSpaceDE w:val="0"/>
        <w:autoSpaceDN w:val="0"/>
        <w:adjustRightInd w:val="0"/>
        <w:spacing w:before="240" w:after="240"/>
        <w:ind w:left="2835" w:firstLine="709"/>
        <w:rPr>
          <w:rFonts w:cs="Courier New"/>
          <w:lang w:val="es-ES"/>
        </w:rPr>
      </w:pPr>
      <w:r w:rsidRPr="00CE2716">
        <w:rPr>
          <w:rFonts w:cs="Courier New"/>
          <w:lang w:val="es-ES"/>
        </w:rPr>
        <w:t xml:space="preserve">En este sentido, la </w:t>
      </w:r>
      <w:r w:rsidR="003F7553">
        <w:rPr>
          <w:rFonts w:cs="Courier New"/>
          <w:lang w:val="es-ES"/>
        </w:rPr>
        <w:t xml:space="preserve">anterior </w:t>
      </w:r>
      <w:r w:rsidRPr="00CE2716">
        <w:rPr>
          <w:rFonts w:cs="Courier New"/>
          <w:lang w:val="es-ES"/>
        </w:rPr>
        <w:t>Experta Independiente sobre el disfrute de todos los derechos humanos por las personas de edad de Naciones U</w:t>
      </w:r>
      <w:r w:rsidR="003F7553">
        <w:rPr>
          <w:rFonts w:cs="Courier New"/>
          <w:lang w:val="es-ES"/>
        </w:rPr>
        <w:t xml:space="preserve">nidas, Sra. Rosa Kornfeld Matte, señaló </w:t>
      </w:r>
      <w:r w:rsidRPr="00CE2716">
        <w:rPr>
          <w:rFonts w:cs="Courier New"/>
          <w:lang w:val="es-ES"/>
        </w:rPr>
        <w:t xml:space="preserve">que la Convención Interamericana ya enunciada </w:t>
      </w:r>
      <w:r w:rsidRPr="00CE2716">
        <w:rPr>
          <w:rFonts w:cs="Courier New"/>
          <w:i/>
          <w:lang w:val="es-ES"/>
        </w:rPr>
        <w:t>“… permite a los Estados fortalecer la cohesión y la acción normativa y aclarar sus obligaciones en lo que respecta a los derechos de las personas de edad</w:t>
      </w:r>
      <w:r w:rsidRPr="00CE2716">
        <w:rPr>
          <w:rStyle w:val="Refdenotaalpie"/>
          <w:rFonts w:cs="Courier New"/>
          <w:i/>
        </w:rPr>
        <w:footnoteReference w:id="10"/>
      </w:r>
      <w:r w:rsidRPr="00CE2716">
        <w:rPr>
          <w:rFonts w:cs="Courier New"/>
          <w:lang w:val="es-ES"/>
        </w:rPr>
        <w:t>”.</w:t>
      </w:r>
    </w:p>
    <w:p w14:paraId="5B25F507" w14:textId="5AFEB87D" w:rsidR="00372DCC" w:rsidRPr="00CE2716" w:rsidRDefault="00372DCC" w:rsidP="00E40FFB">
      <w:pPr>
        <w:autoSpaceDE w:val="0"/>
        <w:autoSpaceDN w:val="0"/>
        <w:adjustRightInd w:val="0"/>
        <w:spacing w:before="240" w:after="240"/>
        <w:ind w:left="2835" w:firstLine="709"/>
        <w:rPr>
          <w:rFonts w:cs="Courier New"/>
          <w:strike/>
          <w:lang w:val="es-ES"/>
        </w:rPr>
      </w:pPr>
      <w:r w:rsidRPr="00CE2716">
        <w:rPr>
          <w:rFonts w:cs="Courier New"/>
          <w:lang w:val="es-ES"/>
        </w:rPr>
        <w:t>En concordancia con ello, los Objetivos de Desarrollo Sostenible del Programa de Naciones</w:t>
      </w:r>
      <w:r w:rsidR="0024785B">
        <w:rPr>
          <w:rFonts w:cs="Courier New"/>
          <w:lang w:val="es-ES"/>
        </w:rPr>
        <w:t xml:space="preserve"> Unidas para el Desarrollo 2030; sumado a</w:t>
      </w:r>
      <w:r w:rsidRPr="00CE2716">
        <w:rPr>
          <w:rFonts w:cs="Courier New"/>
          <w:lang w:val="es-ES"/>
        </w:rPr>
        <w:t xml:space="preserve"> </w:t>
      </w:r>
      <w:r w:rsidR="0024785B">
        <w:rPr>
          <w:rFonts w:cs="Courier New"/>
          <w:lang w:val="es-ES"/>
        </w:rPr>
        <w:t xml:space="preserve">lo contemplado en </w:t>
      </w:r>
      <w:r w:rsidRPr="00CE2716">
        <w:rPr>
          <w:rFonts w:cs="Courier New"/>
          <w:lang w:val="es-ES"/>
        </w:rPr>
        <w:t>nuestro Programa de Gobierno</w:t>
      </w:r>
      <w:r w:rsidR="0024785B">
        <w:rPr>
          <w:rFonts w:cs="Courier New"/>
          <w:lang w:val="es-ES"/>
        </w:rPr>
        <w:t xml:space="preserve"> en relación a las personas mayores</w:t>
      </w:r>
      <w:r w:rsidRPr="00CE2716">
        <w:rPr>
          <w:rFonts w:cs="Courier New"/>
          <w:lang w:val="es-ES"/>
        </w:rPr>
        <w:t xml:space="preserve">, la Política de Envejecimiento Positivo para Chile </w:t>
      </w:r>
      <w:r w:rsidR="0024785B">
        <w:rPr>
          <w:rFonts w:cs="Courier New"/>
          <w:lang w:val="es-ES"/>
        </w:rPr>
        <w:t>impulsada por la Primera Dama de la Nación</w:t>
      </w:r>
      <w:r w:rsidR="0024785B" w:rsidRPr="00CE2716">
        <w:rPr>
          <w:rFonts w:cs="Courier New"/>
          <w:lang w:val="es-ES"/>
        </w:rPr>
        <w:t xml:space="preserve"> </w:t>
      </w:r>
      <w:r w:rsidRPr="00CE2716">
        <w:rPr>
          <w:rFonts w:cs="Courier New"/>
          <w:lang w:val="es-ES"/>
        </w:rPr>
        <w:t>y la</w:t>
      </w:r>
      <w:r w:rsidR="0024785B">
        <w:rPr>
          <w:rFonts w:cs="Courier New"/>
          <w:lang w:val="es-ES"/>
        </w:rPr>
        <w:t>s medidas señalas anteriormente contempladas en la</w:t>
      </w:r>
      <w:r w:rsidRPr="00CE2716">
        <w:rPr>
          <w:rFonts w:cs="Courier New"/>
          <w:lang w:val="es-ES"/>
        </w:rPr>
        <w:t xml:space="preserve"> Agenda Social</w:t>
      </w:r>
      <w:r w:rsidR="00E315C1" w:rsidRPr="00E315C1">
        <w:rPr>
          <w:rFonts w:cs="Courier New"/>
          <w:lang w:val="es-ES"/>
        </w:rPr>
        <w:t xml:space="preserve"> </w:t>
      </w:r>
      <w:r w:rsidR="00E315C1">
        <w:rPr>
          <w:rFonts w:cs="Courier New"/>
          <w:lang w:val="es-ES"/>
        </w:rPr>
        <w:t>que en conjunto buscan fortalecer elementos de salud, participación y seguridad social en favor de los adultos mayores</w:t>
      </w:r>
      <w:r w:rsidRPr="00CE2716">
        <w:rPr>
          <w:rFonts w:cs="Courier New"/>
          <w:lang w:val="es-ES"/>
        </w:rPr>
        <w:t xml:space="preserve">, han </w:t>
      </w:r>
      <w:r w:rsidR="00720DD5" w:rsidRPr="00CE2716">
        <w:rPr>
          <w:rFonts w:cs="Courier New"/>
          <w:lang w:val="es-ES"/>
        </w:rPr>
        <w:t>provocado</w:t>
      </w:r>
      <w:r w:rsidRPr="00CE2716">
        <w:rPr>
          <w:rFonts w:cs="Courier New"/>
          <w:lang w:val="es-ES"/>
        </w:rPr>
        <w:t xml:space="preserve"> y puesto en práctica un compromiso </w:t>
      </w:r>
      <w:r w:rsidR="00720DD5" w:rsidRPr="00CE2716">
        <w:rPr>
          <w:rFonts w:cs="Courier New"/>
          <w:lang w:val="es-ES"/>
        </w:rPr>
        <w:t xml:space="preserve">cada vez mayor y más </w:t>
      </w:r>
      <w:r w:rsidRPr="00CE2716">
        <w:rPr>
          <w:rFonts w:cs="Courier New"/>
          <w:lang w:val="es-ES"/>
        </w:rPr>
        <w:t>profundo en propender a un cambio cultural que refuerce la idea de envejecimiento positivo</w:t>
      </w:r>
      <w:r w:rsidR="00E315C1">
        <w:rPr>
          <w:rFonts w:cs="Courier New"/>
          <w:lang w:val="es-ES"/>
        </w:rPr>
        <w:t>.</w:t>
      </w:r>
      <w:r w:rsidR="00E315C1" w:rsidRPr="00E315C1">
        <w:rPr>
          <w:rFonts w:cs="Courier New"/>
          <w:lang w:val="es-ES"/>
        </w:rPr>
        <w:t xml:space="preserve"> </w:t>
      </w:r>
      <w:r w:rsidR="00E315C1">
        <w:rPr>
          <w:rFonts w:cs="Courier New"/>
          <w:lang w:val="es-ES"/>
        </w:rPr>
        <w:t xml:space="preserve">Asimismo, es necesario considerar la relevancia que ha tomado este tema con los últimos acontecimientos país y la actual pandemia </w:t>
      </w:r>
      <w:r w:rsidR="00E315C1">
        <w:rPr>
          <w:rFonts w:cs="Courier New"/>
          <w:lang w:val="es-ES"/>
        </w:rPr>
        <w:lastRenderedPageBreak/>
        <w:t>mundial del COVID-19, que hacen que este cambio sea aún más necesario y desafiante</w:t>
      </w:r>
      <w:r w:rsidRPr="00CE2716">
        <w:rPr>
          <w:rFonts w:cs="Courier New"/>
          <w:lang w:val="es-ES"/>
        </w:rPr>
        <w:t>.</w:t>
      </w:r>
    </w:p>
    <w:p w14:paraId="5A35EFC6" w14:textId="77777777" w:rsidR="00372DCC" w:rsidRPr="00CE2716" w:rsidRDefault="00372DCC" w:rsidP="00E40FFB">
      <w:pPr>
        <w:pStyle w:val="Ttulo1"/>
        <w:rPr>
          <w:lang w:val="es-ES"/>
        </w:rPr>
      </w:pPr>
      <w:r w:rsidRPr="00CE2716">
        <w:rPr>
          <w:lang w:val="es-ES"/>
        </w:rPr>
        <w:t>OBJETIVO</w:t>
      </w:r>
      <w:r w:rsidR="005E7925" w:rsidRPr="00CE2716">
        <w:rPr>
          <w:lang w:val="es-ES"/>
        </w:rPr>
        <w:t xml:space="preserve"> DEL PROYECTO</w:t>
      </w:r>
    </w:p>
    <w:p w14:paraId="623C5DCA" w14:textId="1067FDA3" w:rsidR="00372DCC" w:rsidRDefault="00372DCC" w:rsidP="00E40FFB">
      <w:pPr>
        <w:autoSpaceDE w:val="0"/>
        <w:autoSpaceDN w:val="0"/>
        <w:adjustRightInd w:val="0"/>
        <w:spacing w:before="240" w:after="240"/>
        <w:ind w:left="2835" w:firstLine="709"/>
        <w:rPr>
          <w:rFonts w:cs="Courier New"/>
          <w:lang w:val="es-MX"/>
        </w:rPr>
      </w:pPr>
      <w:r w:rsidRPr="00CE2716">
        <w:rPr>
          <w:rFonts w:cs="Courier New"/>
          <w:lang w:val="es-MX"/>
        </w:rPr>
        <w:t>El proyecto</w:t>
      </w:r>
      <w:r w:rsidR="00EF3E0B" w:rsidRPr="00CE2716">
        <w:rPr>
          <w:rFonts w:cs="Courier New"/>
          <w:lang w:val="es-MX"/>
        </w:rPr>
        <w:t xml:space="preserve"> de ley</w:t>
      </w:r>
      <w:r w:rsidRPr="00CE2716">
        <w:rPr>
          <w:rFonts w:cs="Courier New"/>
          <w:lang w:val="es-MX"/>
        </w:rPr>
        <w:t xml:space="preserve"> que se somete a vuestra consideración tiene por objeto la promoción del envejecimiento </w:t>
      </w:r>
      <w:r w:rsidR="00316850">
        <w:rPr>
          <w:rFonts w:cs="Courier New"/>
          <w:lang w:val="es-MX"/>
        </w:rPr>
        <w:t>positivo</w:t>
      </w:r>
      <w:r w:rsidR="00316850" w:rsidRPr="00CE2716">
        <w:rPr>
          <w:rFonts w:cs="Courier New"/>
          <w:lang w:val="es-MX"/>
        </w:rPr>
        <w:t xml:space="preserve"> </w:t>
      </w:r>
      <w:r w:rsidRPr="00CE2716">
        <w:rPr>
          <w:rFonts w:cs="Courier New"/>
          <w:lang w:val="es-MX"/>
        </w:rPr>
        <w:t xml:space="preserve">y del cuidado integral de los adultos mayores, considerando la diversidad del envejecimiento con un enfoque territorial a lo largo del país, fortaleciendo especialmente la institucionalidad del Servicio Nacional del Adulto Mayor.  </w:t>
      </w:r>
    </w:p>
    <w:p w14:paraId="40E6E693" w14:textId="007A1C94" w:rsidR="00A411C0" w:rsidRDefault="00A411C0" w:rsidP="00E40FFB">
      <w:pPr>
        <w:autoSpaceDE w:val="0"/>
        <w:autoSpaceDN w:val="0"/>
        <w:adjustRightInd w:val="0"/>
        <w:spacing w:before="240" w:after="240"/>
        <w:ind w:left="2835" w:firstLine="709"/>
        <w:rPr>
          <w:rFonts w:cs="Courier New"/>
          <w:lang w:val="es-MX"/>
        </w:rPr>
      </w:pPr>
      <w:r>
        <w:rPr>
          <w:rFonts w:cs="Courier New"/>
          <w:lang w:val="es-MX"/>
        </w:rPr>
        <w:t xml:space="preserve">En este sentido, se busca asegurar de mejor manera una política de “envejecimiento </w:t>
      </w:r>
      <w:r w:rsidR="00316850">
        <w:rPr>
          <w:rFonts w:cs="Courier New"/>
          <w:lang w:val="es-MX"/>
        </w:rPr>
        <w:t>positivo</w:t>
      </w:r>
      <w:r>
        <w:rPr>
          <w:rFonts w:cs="Courier New"/>
          <w:lang w:val="es-MX"/>
        </w:rPr>
        <w:t xml:space="preserve">” para la población, actualizando nuestra legislación a los estándares internacionales. </w:t>
      </w:r>
    </w:p>
    <w:p w14:paraId="75286739" w14:textId="77777777" w:rsidR="00372DCC" w:rsidRPr="00ED196F" w:rsidRDefault="00372DCC" w:rsidP="00E40FFB">
      <w:pPr>
        <w:pStyle w:val="Ttulo1"/>
        <w:rPr>
          <w:lang w:val="es-ES"/>
        </w:rPr>
      </w:pPr>
      <w:r w:rsidRPr="00ED196F">
        <w:rPr>
          <w:lang w:val="es-ES"/>
        </w:rPr>
        <w:t>CONTENIDO DEL PROYECTO</w:t>
      </w:r>
    </w:p>
    <w:p w14:paraId="2A0CDD09" w14:textId="78F87749" w:rsidR="00372DCC" w:rsidRPr="00A411C0" w:rsidRDefault="00372DCC" w:rsidP="00E40FFB">
      <w:pPr>
        <w:autoSpaceDE w:val="0"/>
        <w:autoSpaceDN w:val="0"/>
        <w:adjustRightInd w:val="0"/>
        <w:spacing w:before="240" w:after="240"/>
        <w:ind w:left="2835" w:firstLine="709"/>
        <w:rPr>
          <w:rFonts w:cs="Courier New"/>
          <w:lang w:val="es-MX"/>
        </w:rPr>
      </w:pPr>
      <w:r w:rsidRPr="00A411C0">
        <w:rPr>
          <w:rFonts w:cs="Courier New"/>
          <w:lang w:val="es-MX"/>
        </w:rPr>
        <w:t>El presente proyecto se estructura en base a cuatro títulos, en los que se establecen aspectos preliminares, cuidados, participación y modificaciones legales</w:t>
      </w:r>
      <w:r w:rsidR="00A411C0">
        <w:rPr>
          <w:rFonts w:cs="Courier New"/>
          <w:lang w:val="es-MX"/>
        </w:rPr>
        <w:t>:</w:t>
      </w:r>
    </w:p>
    <w:p w14:paraId="4A886854" w14:textId="382C1DD5" w:rsidR="00372DCC" w:rsidRDefault="00372DCC" w:rsidP="00C116D8">
      <w:pPr>
        <w:pStyle w:val="Fondogris"/>
        <w:widowControl/>
        <w:numPr>
          <w:ilvl w:val="0"/>
          <w:numId w:val="14"/>
        </w:numPr>
        <w:shd w:val="clear" w:color="auto" w:fill="FFFFFF"/>
        <w:tabs>
          <w:tab w:val="left" w:pos="4111"/>
        </w:tabs>
        <w:spacing w:before="240" w:after="240" w:line="276" w:lineRule="auto"/>
        <w:ind w:left="2835" w:firstLine="709"/>
        <w:rPr>
          <w:sz w:val="24"/>
          <w:szCs w:val="24"/>
        </w:rPr>
      </w:pPr>
      <w:r w:rsidRPr="00CE2716">
        <w:rPr>
          <w:sz w:val="24"/>
          <w:szCs w:val="24"/>
        </w:rPr>
        <w:t xml:space="preserve">En el Título Preliminar, se establece el objeto, </w:t>
      </w:r>
      <w:r w:rsidR="00D22975">
        <w:rPr>
          <w:sz w:val="24"/>
          <w:szCs w:val="24"/>
        </w:rPr>
        <w:t>principios</w:t>
      </w:r>
      <w:r w:rsidR="00D22975" w:rsidRPr="00CE2716">
        <w:rPr>
          <w:sz w:val="24"/>
          <w:szCs w:val="24"/>
        </w:rPr>
        <w:t xml:space="preserve"> </w:t>
      </w:r>
      <w:r w:rsidRPr="00CE2716">
        <w:rPr>
          <w:sz w:val="24"/>
          <w:szCs w:val="24"/>
        </w:rPr>
        <w:t xml:space="preserve">y criterios de </w:t>
      </w:r>
      <w:r w:rsidRPr="00A20BD0">
        <w:rPr>
          <w:sz w:val="24"/>
          <w:szCs w:val="24"/>
        </w:rPr>
        <w:t>interpretación</w:t>
      </w:r>
      <w:r w:rsidR="00EF3E0B" w:rsidRPr="00A20BD0">
        <w:rPr>
          <w:sz w:val="24"/>
          <w:szCs w:val="24"/>
        </w:rPr>
        <w:t xml:space="preserve"> de esta ley</w:t>
      </w:r>
      <w:r w:rsidRPr="00A20BD0">
        <w:rPr>
          <w:sz w:val="24"/>
          <w:szCs w:val="24"/>
        </w:rPr>
        <w:t xml:space="preserve">. Se consagran como </w:t>
      </w:r>
      <w:r w:rsidR="00D22975" w:rsidRPr="00A20BD0">
        <w:rPr>
          <w:sz w:val="24"/>
          <w:szCs w:val="24"/>
        </w:rPr>
        <w:t>principios que inspiran esta ley</w:t>
      </w:r>
      <w:r w:rsidR="00D22975" w:rsidRPr="000E7A2C">
        <w:rPr>
          <w:bCs/>
          <w:sz w:val="24"/>
          <w:szCs w:val="24"/>
        </w:rPr>
        <w:t xml:space="preserve"> y la protección del adulto mayor</w:t>
      </w:r>
      <w:r w:rsidRPr="000E7A2C">
        <w:rPr>
          <w:bCs/>
          <w:sz w:val="24"/>
          <w:szCs w:val="24"/>
        </w:rPr>
        <w:t xml:space="preserve"> el mejor interés del adulto mayor</w:t>
      </w:r>
      <w:r w:rsidR="00D22975" w:rsidRPr="000E7A2C">
        <w:rPr>
          <w:bCs/>
          <w:sz w:val="24"/>
          <w:szCs w:val="24"/>
        </w:rPr>
        <w:t>;</w:t>
      </w:r>
      <w:r w:rsidRPr="000E7A2C">
        <w:rPr>
          <w:bCs/>
          <w:sz w:val="24"/>
          <w:szCs w:val="24"/>
        </w:rPr>
        <w:t xml:space="preserve"> </w:t>
      </w:r>
      <w:r w:rsidR="00D22975" w:rsidRPr="000E7A2C">
        <w:rPr>
          <w:bCs/>
          <w:sz w:val="24"/>
          <w:szCs w:val="24"/>
          <w:lang w:val="it-IT"/>
        </w:rPr>
        <w:t xml:space="preserve">la dignidad, independencia, protagonismo y autonomía del adulto mayor; la igualdad y no discriminación; la participación, integración e inclusión plena y efectiva del adulto mayor en la sociedad; </w:t>
      </w:r>
      <w:r w:rsidRPr="000E7A2C">
        <w:rPr>
          <w:bCs/>
          <w:sz w:val="24"/>
          <w:szCs w:val="24"/>
        </w:rPr>
        <w:t>la internación como principio de última ratio y la igualdad de género en la vejez.</w:t>
      </w:r>
      <w:r w:rsidRPr="00CE2716">
        <w:rPr>
          <w:sz w:val="24"/>
          <w:szCs w:val="24"/>
        </w:rPr>
        <w:t xml:space="preserve"> </w:t>
      </w:r>
    </w:p>
    <w:p w14:paraId="0AE577BA" w14:textId="4CA2F166" w:rsidR="00372DCC" w:rsidRPr="00CE2716" w:rsidRDefault="00372DCC" w:rsidP="00C116D8">
      <w:pPr>
        <w:pStyle w:val="Fondogris"/>
        <w:widowControl/>
        <w:numPr>
          <w:ilvl w:val="0"/>
          <w:numId w:val="14"/>
        </w:numPr>
        <w:shd w:val="clear" w:color="auto" w:fill="FFFFFF"/>
        <w:tabs>
          <w:tab w:val="left" w:pos="4111"/>
        </w:tabs>
        <w:spacing w:before="240" w:after="240" w:line="276" w:lineRule="auto"/>
        <w:ind w:left="2835" w:firstLine="709"/>
        <w:rPr>
          <w:b/>
          <w:sz w:val="24"/>
          <w:szCs w:val="24"/>
        </w:rPr>
      </w:pPr>
      <w:r w:rsidRPr="00CE2716">
        <w:rPr>
          <w:sz w:val="24"/>
          <w:szCs w:val="24"/>
        </w:rPr>
        <w:t xml:space="preserve">El Título I está dedicado a los </w:t>
      </w:r>
      <w:r w:rsidRPr="00A20BD0">
        <w:rPr>
          <w:bCs/>
          <w:sz w:val="24"/>
          <w:szCs w:val="24"/>
        </w:rPr>
        <w:t>cuidados, re</w:t>
      </w:r>
      <w:r w:rsidRPr="00CE2716">
        <w:rPr>
          <w:sz w:val="24"/>
          <w:szCs w:val="24"/>
        </w:rPr>
        <w:t xml:space="preserve">conociendo a nivel legal </w:t>
      </w:r>
      <w:r w:rsidRPr="00CE2716">
        <w:rPr>
          <w:sz w:val="24"/>
          <w:szCs w:val="24"/>
        </w:rPr>
        <w:lastRenderedPageBreak/>
        <w:t>ciert</w:t>
      </w:r>
      <w:r w:rsidR="00CA34D1">
        <w:rPr>
          <w:sz w:val="24"/>
          <w:szCs w:val="24"/>
        </w:rPr>
        <w:t>a</w:t>
      </w:r>
      <w:r w:rsidRPr="00CE2716">
        <w:rPr>
          <w:sz w:val="24"/>
          <w:szCs w:val="24"/>
        </w:rPr>
        <w:t xml:space="preserve">s </w:t>
      </w:r>
      <w:r w:rsidR="00CA34D1">
        <w:rPr>
          <w:sz w:val="24"/>
          <w:szCs w:val="24"/>
        </w:rPr>
        <w:t>líneas de acción</w:t>
      </w:r>
      <w:r w:rsidR="00850F18">
        <w:rPr>
          <w:sz w:val="24"/>
          <w:szCs w:val="24"/>
        </w:rPr>
        <w:t xml:space="preserve"> del Servicio Nacional del Adulto Mayor</w:t>
      </w:r>
      <w:r w:rsidR="00CA34D1">
        <w:rPr>
          <w:sz w:val="24"/>
          <w:szCs w:val="24"/>
        </w:rPr>
        <w:t>.</w:t>
      </w:r>
      <w:r w:rsidR="00CA34D1" w:rsidRPr="00CE2716">
        <w:rPr>
          <w:sz w:val="24"/>
          <w:szCs w:val="24"/>
        </w:rPr>
        <w:t xml:space="preserve"> </w:t>
      </w:r>
      <w:r w:rsidR="00CA34D1">
        <w:rPr>
          <w:sz w:val="24"/>
          <w:szCs w:val="24"/>
        </w:rPr>
        <w:t xml:space="preserve">Asimismo, se </w:t>
      </w:r>
      <w:r w:rsidR="00171791">
        <w:rPr>
          <w:sz w:val="24"/>
          <w:szCs w:val="24"/>
        </w:rPr>
        <w:t>dispone que</w:t>
      </w:r>
      <w:r w:rsidRPr="00CE2716">
        <w:rPr>
          <w:sz w:val="24"/>
          <w:szCs w:val="24"/>
        </w:rPr>
        <w:t xml:space="preserve"> los directores de </w:t>
      </w:r>
      <w:r w:rsidR="00171791">
        <w:rPr>
          <w:sz w:val="24"/>
          <w:szCs w:val="24"/>
        </w:rPr>
        <w:t>los E</w:t>
      </w:r>
      <w:r w:rsidRPr="00CE2716">
        <w:rPr>
          <w:sz w:val="24"/>
          <w:szCs w:val="24"/>
        </w:rPr>
        <w:t xml:space="preserve">stablecimientos de </w:t>
      </w:r>
      <w:r w:rsidR="00171791">
        <w:rPr>
          <w:sz w:val="24"/>
          <w:szCs w:val="24"/>
        </w:rPr>
        <w:t>L</w:t>
      </w:r>
      <w:r w:rsidRPr="00CE2716">
        <w:rPr>
          <w:sz w:val="24"/>
          <w:szCs w:val="24"/>
        </w:rPr>
        <w:t xml:space="preserve">arga </w:t>
      </w:r>
      <w:r w:rsidR="00171791">
        <w:rPr>
          <w:sz w:val="24"/>
          <w:szCs w:val="24"/>
        </w:rPr>
        <w:t>E</w:t>
      </w:r>
      <w:r w:rsidRPr="00CE2716">
        <w:rPr>
          <w:sz w:val="24"/>
          <w:szCs w:val="24"/>
        </w:rPr>
        <w:t xml:space="preserve">stadía </w:t>
      </w:r>
      <w:r w:rsidR="00171791">
        <w:rPr>
          <w:sz w:val="24"/>
          <w:szCs w:val="24"/>
        </w:rPr>
        <w:t xml:space="preserve">sin fines de lucro </w:t>
      </w:r>
      <w:r w:rsidRPr="00CE2716">
        <w:rPr>
          <w:sz w:val="24"/>
          <w:szCs w:val="24"/>
        </w:rPr>
        <w:t xml:space="preserve">que reciben </w:t>
      </w:r>
      <w:r w:rsidR="00171791">
        <w:rPr>
          <w:sz w:val="24"/>
          <w:szCs w:val="24"/>
        </w:rPr>
        <w:t>financiamiento del</w:t>
      </w:r>
      <w:r w:rsidRPr="00CE2716">
        <w:rPr>
          <w:sz w:val="24"/>
          <w:szCs w:val="24"/>
        </w:rPr>
        <w:t xml:space="preserve"> Servicio Nacional del Adulto Mayor,</w:t>
      </w:r>
      <w:r w:rsidR="00515065">
        <w:rPr>
          <w:sz w:val="24"/>
          <w:szCs w:val="24"/>
        </w:rPr>
        <w:t xml:space="preserve"> </w:t>
      </w:r>
      <w:r w:rsidR="00171791">
        <w:rPr>
          <w:sz w:val="24"/>
          <w:szCs w:val="24"/>
        </w:rPr>
        <w:t>tendrán la representación legal de los residentes que ingresen al establecimiento, solo para efectos de cobrar</w:t>
      </w:r>
      <w:r w:rsidRPr="00CE2716">
        <w:rPr>
          <w:sz w:val="24"/>
          <w:szCs w:val="24"/>
        </w:rPr>
        <w:t xml:space="preserve"> ciertos ingresos cuyos beneficiarios directos son los adultos mayores.</w:t>
      </w:r>
    </w:p>
    <w:p w14:paraId="202ED2B2" w14:textId="67A6FC61" w:rsidR="00372DCC" w:rsidRPr="00E40FFB" w:rsidRDefault="00372DCC" w:rsidP="00C116D8">
      <w:pPr>
        <w:pStyle w:val="Fondogris"/>
        <w:widowControl/>
        <w:numPr>
          <w:ilvl w:val="0"/>
          <w:numId w:val="14"/>
        </w:numPr>
        <w:shd w:val="clear" w:color="auto" w:fill="FFFFFF"/>
        <w:tabs>
          <w:tab w:val="left" w:pos="4111"/>
        </w:tabs>
        <w:spacing w:before="240" w:after="240" w:line="276" w:lineRule="auto"/>
        <w:ind w:left="2835" w:firstLine="709"/>
        <w:rPr>
          <w:b/>
          <w:sz w:val="24"/>
          <w:szCs w:val="24"/>
        </w:rPr>
      </w:pPr>
      <w:r w:rsidRPr="00CE2716">
        <w:rPr>
          <w:sz w:val="24"/>
          <w:szCs w:val="24"/>
        </w:rPr>
        <w:t xml:space="preserve">El Título II consagra ciertos derechos </w:t>
      </w:r>
      <w:r w:rsidRPr="00BB5100">
        <w:rPr>
          <w:b/>
          <w:sz w:val="24"/>
          <w:szCs w:val="24"/>
        </w:rPr>
        <w:t>asociados</w:t>
      </w:r>
      <w:r w:rsidRPr="00CE2716">
        <w:rPr>
          <w:sz w:val="24"/>
          <w:szCs w:val="24"/>
        </w:rPr>
        <w:t xml:space="preserve"> a la </w:t>
      </w:r>
      <w:r w:rsidRPr="00CE2716">
        <w:rPr>
          <w:b/>
          <w:sz w:val="24"/>
          <w:szCs w:val="24"/>
        </w:rPr>
        <w:t xml:space="preserve">participación </w:t>
      </w:r>
      <w:r w:rsidRPr="00CE2716">
        <w:rPr>
          <w:sz w:val="24"/>
          <w:szCs w:val="24"/>
        </w:rPr>
        <w:t xml:space="preserve">y promoción del envejecimiento </w:t>
      </w:r>
      <w:r w:rsidR="00316850">
        <w:rPr>
          <w:sz w:val="24"/>
          <w:szCs w:val="24"/>
        </w:rPr>
        <w:t>positivo</w:t>
      </w:r>
      <w:r w:rsidRPr="00CE2716">
        <w:rPr>
          <w:b/>
          <w:bCs/>
          <w:sz w:val="24"/>
          <w:szCs w:val="24"/>
        </w:rPr>
        <w:t>.</w:t>
      </w:r>
      <w:r w:rsidRPr="00CE2716">
        <w:rPr>
          <w:sz w:val="24"/>
          <w:szCs w:val="24"/>
        </w:rPr>
        <w:t xml:space="preserve"> Se consagra por ley el </w:t>
      </w:r>
      <w:r w:rsidR="00743E2B">
        <w:rPr>
          <w:sz w:val="24"/>
          <w:szCs w:val="24"/>
        </w:rPr>
        <w:t>“</w:t>
      </w:r>
      <w:r w:rsidR="00A411C0">
        <w:rPr>
          <w:b/>
          <w:sz w:val="24"/>
          <w:szCs w:val="24"/>
        </w:rPr>
        <w:t>Sistem</w:t>
      </w:r>
      <w:r w:rsidR="00D742C1" w:rsidRPr="00CE2716">
        <w:rPr>
          <w:b/>
          <w:sz w:val="24"/>
          <w:szCs w:val="24"/>
        </w:rPr>
        <w:t xml:space="preserve">a </w:t>
      </w:r>
      <w:r w:rsidRPr="00CE2716">
        <w:rPr>
          <w:b/>
          <w:sz w:val="24"/>
          <w:szCs w:val="24"/>
        </w:rPr>
        <w:t xml:space="preserve">de Ciudades Amigables con los </w:t>
      </w:r>
      <w:r w:rsidR="00743E2B">
        <w:rPr>
          <w:b/>
          <w:sz w:val="24"/>
          <w:szCs w:val="24"/>
        </w:rPr>
        <w:t>A</w:t>
      </w:r>
      <w:r w:rsidRPr="00CE2716">
        <w:rPr>
          <w:b/>
          <w:sz w:val="24"/>
          <w:szCs w:val="24"/>
        </w:rPr>
        <w:t xml:space="preserve">dultos </w:t>
      </w:r>
      <w:r w:rsidR="00743E2B">
        <w:rPr>
          <w:b/>
          <w:sz w:val="24"/>
          <w:szCs w:val="24"/>
        </w:rPr>
        <w:t>M</w:t>
      </w:r>
      <w:r w:rsidRPr="00CE2716">
        <w:rPr>
          <w:b/>
          <w:sz w:val="24"/>
          <w:szCs w:val="24"/>
        </w:rPr>
        <w:t>ayores</w:t>
      </w:r>
      <w:r w:rsidR="00743E2B">
        <w:rPr>
          <w:b/>
          <w:sz w:val="24"/>
          <w:szCs w:val="24"/>
        </w:rPr>
        <w:t>”</w:t>
      </w:r>
      <w:r w:rsidRPr="00CE2716">
        <w:rPr>
          <w:sz w:val="24"/>
          <w:szCs w:val="24"/>
        </w:rPr>
        <w:t xml:space="preserve">. Además, se crean </w:t>
      </w:r>
      <w:r w:rsidR="00743E2B">
        <w:rPr>
          <w:sz w:val="24"/>
          <w:szCs w:val="24"/>
        </w:rPr>
        <w:t xml:space="preserve">por ley </w:t>
      </w:r>
      <w:r w:rsidRPr="00CE2716">
        <w:rPr>
          <w:sz w:val="24"/>
          <w:szCs w:val="24"/>
        </w:rPr>
        <w:t xml:space="preserve">los </w:t>
      </w:r>
      <w:r w:rsidRPr="00CE2716">
        <w:rPr>
          <w:b/>
          <w:sz w:val="24"/>
          <w:szCs w:val="24"/>
        </w:rPr>
        <w:t xml:space="preserve">Consejos Asesores Regionales de </w:t>
      </w:r>
      <w:r w:rsidR="00743E2B">
        <w:rPr>
          <w:b/>
          <w:sz w:val="24"/>
          <w:szCs w:val="24"/>
        </w:rPr>
        <w:t xml:space="preserve">Adultos </w:t>
      </w:r>
      <w:r w:rsidRPr="00CE2716">
        <w:rPr>
          <w:b/>
          <w:sz w:val="24"/>
          <w:szCs w:val="24"/>
        </w:rPr>
        <w:t>Mayores</w:t>
      </w:r>
      <w:r w:rsidRPr="00CE2716">
        <w:rPr>
          <w:sz w:val="24"/>
          <w:szCs w:val="24"/>
        </w:rPr>
        <w:t xml:space="preserve"> como entidades asesoras del Servicio Nacional del Adulto Mayor en materias de políticas públicas orientadas a los adultos mayores</w:t>
      </w:r>
      <w:r w:rsidR="00743E2B">
        <w:rPr>
          <w:sz w:val="24"/>
          <w:szCs w:val="24"/>
        </w:rPr>
        <w:t xml:space="preserve"> en cada región</w:t>
      </w:r>
      <w:r w:rsidRPr="00CE2716">
        <w:rPr>
          <w:sz w:val="24"/>
          <w:szCs w:val="24"/>
        </w:rPr>
        <w:t>.</w:t>
      </w:r>
    </w:p>
    <w:p w14:paraId="3F55AC03" w14:textId="65C5E085" w:rsidR="00BB73DC" w:rsidRPr="00325F31" w:rsidRDefault="00372DCC" w:rsidP="00C116D8">
      <w:pPr>
        <w:pStyle w:val="Fondogris"/>
        <w:widowControl/>
        <w:numPr>
          <w:ilvl w:val="0"/>
          <w:numId w:val="14"/>
        </w:numPr>
        <w:shd w:val="clear" w:color="auto" w:fill="FFFFFF"/>
        <w:tabs>
          <w:tab w:val="left" w:pos="4111"/>
        </w:tabs>
        <w:spacing w:before="240" w:after="240" w:line="276" w:lineRule="auto"/>
        <w:ind w:left="2835" w:firstLine="709"/>
        <w:rPr>
          <w:sz w:val="24"/>
          <w:szCs w:val="24"/>
        </w:rPr>
      </w:pPr>
      <w:r w:rsidRPr="00CE2716">
        <w:rPr>
          <w:sz w:val="24"/>
          <w:szCs w:val="24"/>
        </w:rPr>
        <w:t xml:space="preserve">El Título III da cuenta de ciertas </w:t>
      </w:r>
      <w:r w:rsidR="00EF3E0B" w:rsidRPr="00CE2716">
        <w:rPr>
          <w:sz w:val="24"/>
          <w:szCs w:val="24"/>
        </w:rPr>
        <w:t>m</w:t>
      </w:r>
      <w:r w:rsidRPr="00CE2716">
        <w:rPr>
          <w:sz w:val="24"/>
          <w:szCs w:val="24"/>
        </w:rPr>
        <w:t xml:space="preserve">odificaciones legales. La primera de </w:t>
      </w:r>
      <w:r w:rsidR="00FA56D4">
        <w:rPr>
          <w:sz w:val="24"/>
          <w:szCs w:val="24"/>
        </w:rPr>
        <w:t>ellas dice relación con</w:t>
      </w:r>
      <w:r w:rsidRPr="00CE2716">
        <w:rPr>
          <w:sz w:val="24"/>
          <w:szCs w:val="24"/>
        </w:rPr>
        <w:t xml:space="preserve"> </w:t>
      </w:r>
      <w:r w:rsidRPr="00CE2716">
        <w:rPr>
          <w:b/>
          <w:sz w:val="24"/>
          <w:szCs w:val="24"/>
        </w:rPr>
        <w:t>los sistemas de protección y acceso a la justicia</w:t>
      </w:r>
      <w:r w:rsidR="00CB66EA">
        <w:rPr>
          <w:b/>
          <w:sz w:val="24"/>
          <w:szCs w:val="24"/>
        </w:rPr>
        <w:t xml:space="preserve">, </w:t>
      </w:r>
      <w:r w:rsidR="00CB66EA" w:rsidRPr="0097090C">
        <w:rPr>
          <w:b/>
          <w:sz w:val="24"/>
          <w:szCs w:val="24"/>
        </w:rPr>
        <w:t>disponiéndose modificaciones a</w:t>
      </w:r>
      <w:r w:rsidRPr="0097090C">
        <w:rPr>
          <w:b/>
          <w:sz w:val="24"/>
          <w:szCs w:val="24"/>
        </w:rPr>
        <w:t xml:space="preserve"> la </w:t>
      </w:r>
      <w:r w:rsidR="00EF3E0B" w:rsidRPr="0097090C">
        <w:rPr>
          <w:b/>
          <w:sz w:val="24"/>
          <w:szCs w:val="24"/>
        </w:rPr>
        <w:t>l</w:t>
      </w:r>
      <w:r w:rsidRPr="0097090C">
        <w:rPr>
          <w:b/>
          <w:sz w:val="24"/>
          <w:szCs w:val="24"/>
        </w:rPr>
        <w:t>ey N°</w:t>
      </w:r>
      <w:r w:rsidR="00EF3E0B" w:rsidRPr="0097090C">
        <w:rPr>
          <w:b/>
          <w:sz w:val="24"/>
          <w:szCs w:val="24"/>
        </w:rPr>
        <w:t xml:space="preserve"> </w:t>
      </w:r>
      <w:r w:rsidRPr="0097090C">
        <w:rPr>
          <w:b/>
          <w:sz w:val="24"/>
          <w:szCs w:val="24"/>
        </w:rPr>
        <w:t>19.</w:t>
      </w:r>
      <w:r w:rsidR="00FA56D4" w:rsidRPr="0097090C">
        <w:rPr>
          <w:b/>
          <w:sz w:val="24"/>
          <w:szCs w:val="24"/>
        </w:rPr>
        <w:t>968</w:t>
      </w:r>
      <w:r w:rsidRPr="0097090C">
        <w:rPr>
          <w:b/>
          <w:sz w:val="24"/>
          <w:szCs w:val="24"/>
        </w:rPr>
        <w:t xml:space="preserve"> que </w:t>
      </w:r>
      <w:r w:rsidR="00EF3E0B" w:rsidRPr="0097090C">
        <w:rPr>
          <w:b/>
          <w:sz w:val="24"/>
          <w:szCs w:val="24"/>
        </w:rPr>
        <w:t>c</w:t>
      </w:r>
      <w:r w:rsidRPr="0097090C">
        <w:rPr>
          <w:b/>
          <w:sz w:val="24"/>
          <w:szCs w:val="24"/>
        </w:rPr>
        <w:t>rea los Tribunales de Familia</w:t>
      </w:r>
      <w:r w:rsidR="00FA56D4" w:rsidRPr="0097090C">
        <w:rPr>
          <w:bCs/>
          <w:sz w:val="24"/>
          <w:szCs w:val="24"/>
        </w:rPr>
        <w:t>,</w:t>
      </w:r>
      <w:r w:rsidR="00FA56D4">
        <w:rPr>
          <w:b/>
          <w:sz w:val="24"/>
          <w:szCs w:val="24"/>
        </w:rPr>
        <w:t xml:space="preserve"> </w:t>
      </w:r>
      <w:r w:rsidR="00FA56D4" w:rsidRPr="00FA56D4">
        <w:rPr>
          <w:sz w:val="24"/>
          <w:szCs w:val="24"/>
        </w:rPr>
        <w:t>que</w:t>
      </w:r>
      <w:r w:rsidRPr="00CE2716">
        <w:rPr>
          <w:sz w:val="24"/>
          <w:szCs w:val="24"/>
          <w:lang w:val="es-CL"/>
        </w:rPr>
        <w:t xml:space="preserve"> tienen jurisdicción para conocer las causas de violencia intrafamiliar. El proyecto de ley crea la figura del </w:t>
      </w:r>
      <w:r w:rsidRPr="0097090C">
        <w:rPr>
          <w:sz w:val="24"/>
          <w:szCs w:val="24"/>
          <w:lang w:val="es-CL"/>
        </w:rPr>
        <w:t>“abandono social</w:t>
      </w:r>
      <w:r w:rsidR="00CB66EA" w:rsidRPr="0097090C">
        <w:rPr>
          <w:sz w:val="24"/>
          <w:szCs w:val="24"/>
          <w:lang w:val="es-CL"/>
        </w:rPr>
        <w:t xml:space="preserve"> del adulto mayor</w:t>
      </w:r>
      <w:r w:rsidRPr="0097090C">
        <w:rPr>
          <w:sz w:val="24"/>
          <w:szCs w:val="24"/>
          <w:lang w:val="es-CL"/>
        </w:rPr>
        <w:t>”,</w:t>
      </w:r>
      <w:r w:rsidRPr="0097090C">
        <w:rPr>
          <w:b/>
          <w:bCs/>
          <w:sz w:val="24"/>
          <w:szCs w:val="24"/>
          <w:lang w:val="es-CL"/>
        </w:rPr>
        <w:t xml:space="preserve"> </w:t>
      </w:r>
      <w:r w:rsidRPr="00CE2716">
        <w:rPr>
          <w:sz w:val="24"/>
          <w:szCs w:val="24"/>
          <w:lang w:val="es-CL"/>
        </w:rPr>
        <w:t xml:space="preserve">que se produce cuando no existe un sujeto activo del acto de violencia intrafamiliar (maltrato por omisión), </w:t>
      </w:r>
      <w:r w:rsidRPr="00CB66EA">
        <w:rPr>
          <w:sz w:val="24"/>
          <w:szCs w:val="24"/>
        </w:rPr>
        <w:t>para</w:t>
      </w:r>
      <w:r w:rsidRPr="00CE2716">
        <w:rPr>
          <w:sz w:val="24"/>
          <w:szCs w:val="24"/>
          <w:lang w:val="es-CL"/>
        </w:rPr>
        <w:t xml:space="preserve"> permitir al juez aplicar una medida cautelar de las señaladas en el procedimiento de violencia intrafamiliar (nuevo artículo 101 bis).</w:t>
      </w:r>
      <w:r w:rsidRPr="00CE2716">
        <w:rPr>
          <w:b/>
          <w:sz w:val="24"/>
          <w:szCs w:val="24"/>
        </w:rPr>
        <w:t xml:space="preserve"> </w:t>
      </w:r>
    </w:p>
    <w:p w14:paraId="54B4D584" w14:textId="6AA83BA0" w:rsidR="00BB5100" w:rsidRPr="007647BB" w:rsidRDefault="00372DCC" w:rsidP="00E40FFB">
      <w:pPr>
        <w:pStyle w:val="Fondogris"/>
        <w:shd w:val="clear" w:color="auto" w:fill="FFFFFF"/>
        <w:spacing w:before="240" w:after="240" w:line="276" w:lineRule="auto"/>
        <w:ind w:left="2835" w:firstLine="709"/>
        <w:rPr>
          <w:sz w:val="24"/>
          <w:szCs w:val="24"/>
          <w:lang w:val="it-IT"/>
        </w:rPr>
      </w:pPr>
      <w:r w:rsidRPr="00CE2716">
        <w:rPr>
          <w:sz w:val="24"/>
          <w:szCs w:val="24"/>
        </w:rPr>
        <w:t xml:space="preserve">La segunda modificación legal, </w:t>
      </w:r>
      <w:r w:rsidRPr="00CE2716">
        <w:rPr>
          <w:b/>
          <w:sz w:val="24"/>
          <w:szCs w:val="24"/>
        </w:rPr>
        <w:t xml:space="preserve">incorpora al </w:t>
      </w:r>
      <w:r w:rsidR="00EF3E0B" w:rsidRPr="00CE2716">
        <w:rPr>
          <w:b/>
          <w:sz w:val="24"/>
          <w:szCs w:val="24"/>
        </w:rPr>
        <w:t>C</w:t>
      </w:r>
      <w:r w:rsidRPr="00CE2716">
        <w:rPr>
          <w:b/>
          <w:sz w:val="24"/>
          <w:szCs w:val="24"/>
        </w:rPr>
        <w:t xml:space="preserve">ódigo del </w:t>
      </w:r>
      <w:r w:rsidR="00EF3E0B" w:rsidRPr="00CE2716">
        <w:rPr>
          <w:b/>
          <w:sz w:val="24"/>
          <w:szCs w:val="24"/>
        </w:rPr>
        <w:t>T</w:t>
      </w:r>
      <w:r w:rsidRPr="00CE2716">
        <w:rPr>
          <w:b/>
          <w:sz w:val="24"/>
          <w:szCs w:val="24"/>
        </w:rPr>
        <w:t>rabajo el contrato especial del trabajador adulto mayor</w:t>
      </w:r>
      <w:r w:rsidRPr="00CE2716">
        <w:rPr>
          <w:sz w:val="24"/>
          <w:szCs w:val="24"/>
        </w:rPr>
        <w:t xml:space="preserve">. </w:t>
      </w:r>
      <w:r w:rsidR="007647BB" w:rsidRPr="007647BB">
        <w:rPr>
          <w:sz w:val="24"/>
          <w:szCs w:val="24"/>
        </w:rPr>
        <w:t xml:space="preserve">Dicho contrato especial podrá </w:t>
      </w:r>
      <w:r w:rsidR="007647BB" w:rsidRPr="007647BB">
        <w:rPr>
          <w:sz w:val="24"/>
          <w:szCs w:val="24"/>
        </w:rPr>
        <w:lastRenderedPageBreak/>
        <w:t xml:space="preserve">considerar </w:t>
      </w:r>
      <w:r w:rsidR="000E45C9">
        <w:rPr>
          <w:sz w:val="24"/>
          <w:szCs w:val="24"/>
        </w:rPr>
        <w:t xml:space="preserve">la distribución de la </w:t>
      </w:r>
      <w:r w:rsidR="007647BB" w:rsidRPr="007647BB">
        <w:rPr>
          <w:sz w:val="24"/>
          <w:szCs w:val="24"/>
        </w:rPr>
        <w:t xml:space="preserve">jornada </w:t>
      </w:r>
      <w:r w:rsidR="000E45C9">
        <w:rPr>
          <w:sz w:val="24"/>
          <w:szCs w:val="24"/>
        </w:rPr>
        <w:t>en</w:t>
      </w:r>
      <w:r w:rsidR="007647BB" w:rsidRPr="007647BB">
        <w:rPr>
          <w:sz w:val="24"/>
          <w:szCs w:val="24"/>
        </w:rPr>
        <w:t xml:space="preserve"> bandas horarias o </w:t>
      </w:r>
      <w:r w:rsidR="000E45C9">
        <w:rPr>
          <w:sz w:val="24"/>
          <w:szCs w:val="24"/>
        </w:rPr>
        <w:t xml:space="preserve">a </w:t>
      </w:r>
      <w:r w:rsidR="007647BB" w:rsidRPr="007647BB">
        <w:rPr>
          <w:sz w:val="24"/>
          <w:szCs w:val="24"/>
        </w:rPr>
        <w:t>libre elección. Esta modificación también incluye la regulación de la suspensión de los efectos del contrato</w:t>
      </w:r>
      <w:r w:rsidR="000E45C9">
        <w:rPr>
          <w:sz w:val="24"/>
          <w:szCs w:val="24"/>
        </w:rPr>
        <w:t xml:space="preserve"> de trabajo, una regla especial para el uso del feriado legal</w:t>
      </w:r>
      <w:r w:rsidR="007647BB" w:rsidRPr="007647BB">
        <w:rPr>
          <w:sz w:val="24"/>
          <w:szCs w:val="24"/>
        </w:rPr>
        <w:t xml:space="preserve"> y </w:t>
      </w:r>
      <w:r w:rsidR="000E45C9">
        <w:rPr>
          <w:sz w:val="24"/>
          <w:szCs w:val="24"/>
        </w:rPr>
        <w:t>los efectos que implica adquirir</w:t>
      </w:r>
      <w:r w:rsidR="007647BB" w:rsidRPr="007647BB">
        <w:rPr>
          <w:sz w:val="24"/>
          <w:szCs w:val="24"/>
        </w:rPr>
        <w:t xml:space="preserve"> la calidad de trabajador adulto mayor</w:t>
      </w:r>
      <w:r w:rsidR="000E45C9">
        <w:rPr>
          <w:sz w:val="24"/>
          <w:szCs w:val="24"/>
        </w:rPr>
        <w:t xml:space="preserve"> cuando existe contratación previa a dicha situación</w:t>
      </w:r>
      <w:r w:rsidR="007647BB" w:rsidRPr="007647BB">
        <w:rPr>
          <w:sz w:val="24"/>
          <w:szCs w:val="24"/>
        </w:rPr>
        <w:t>, entre otros.</w:t>
      </w:r>
    </w:p>
    <w:p w14:paraId="38700E68" w14:textId="77777777" w:rsidR="00BB5100" w:rsidRDefault="00372DCC" w:rsidP="00E40FFB">
      <w:pPr>
        <w:pStyle w:val="Fondogris"/>
        <w:shd w:val="clear" w:color="auto" w:fill="FFFFFF"/>
        <w:spacing w:before="240" w:after="240" w:line="276" w:lineRule="auto"/>
        <w:ind w:left="2835" w:firstLine="709"/>
        <w:rPr>
          <w:sz w:val="24"/>
          <w:szCs w:val="24"/>
        </w:rPr>
      </w:pPr>
      <w:r w:rsidRPr="00CE2716">
        <w:rPr>
          <w:sz w:val="24"/>
          <w:szCs w:val="24"/>
        </w:rPr>
        <w:t>La tercera modificación legal se vincula al</w:t>
      </w:r>
      <w:r w:rsidRPr="00CE2716">
        <w:rPr>
          <w:b/>
          <w:sz w:val="24"/>
          <w:szCs w:val="24"/>
        </w:rPr>
        <w:t xml:space="preserve"> fortalecimiento </w:t>
      </w:r>
      <w:r w:rsidR="002B05EC">
        <w:rPr>
          <w:b/>
          <w:sz w:val="24"/>
          <w:szCs w:val="24"/>
        </w:rPr>
        <w:t xml:space="preserve">de la institucionalidad del adulto mayor y especialmente </w:t>
      </w:r>
      <w:r w:rsidRPr="00CE2716">
        <w:rPr>
          <w:b/>
          <w:sz w:val="24"/>
          <w:szCs w:val="24"/>
        </w:rPr>
        <w:t>de</w:t>
      </w:r>
      <w:r w:rsidR="002B05EC">
        <w:rPr>
          <w:b/>
          <w:sz w:val="24"/>
          <w:szCs w:val="24"/>
        </w:rPr>
        <w:t>l</w:t>
      </w:r>
      <w:r w:rsidRPr="00CE2716">
        <w:rPr>
          <w:b/>
          <w:sz w:val="24"/>
          <w:szCs w:val="24"/>
        </w:rPr>
        <w:t xml:space="preserve"> Servicio Nacional del Adulto Mayor. </w:t>
      </w:r>
      <w:r w:rsidRPr="00CE2716">
        <w:rPr>
          <w:sz w:val="24"/>
          <w:szCs w:val="24"/>
        </w:rPr>
        <w:t xml:space="preserve">Uno de los grandes temas en torno al Servicio Nacional de Adulto Mayor es que su público objetivo ha crecido rápidamente y tiene nuevos requerimientos que satisfacer, siendo necesario incorporar medidas que puedan robustecer su quehacer a nivel país. </w:t>
      </w:r>
    </w:p>
    <w:p w14:paraId="3DE5835F" w14:textId="6218F02E" w:rsidR="00BB5100" w:rsidRDefault="00BB73DC" w:rsidP="00E40FFB">
      <w:pPr>
        <w:pStyle w:val="Fondogris"/>
        <w:shd w:val="clear" w:color="auto" w:fill="FFFFFF"/>
        <w:spacing w:before="240" w:after="240" w:line="276" w:lineRule="auto"/>
        <w:ind w:left="2835" w:firstLine="709"/>
        <w:rPr>
          <w:sz w:val="24"/>
          <w:szCs w:val="24"/>
        </w:rPr>
      </w:pPr>
      <w:r w:rsidRPr="00CE2716">
        <w:rPr>
          <w:sz w:val="24"/>
          <w:szCs w:val="24"/>
        </w:rPr>
        <w:t>Así</w:t>
      </w:r>
      <w:r w:rsidR="00372DCC" w:rsidRPr="00CE2716">
        <w:rPr>
          <w:sz w:val="24"/>
          <w:szCs w:val="24"/>
        </w:rPr>
        <w:t xml:space="preserve">, </w:t>
      </w:r>
      <w:r w:rsidR="00372DCC" w:rsidRPr="0097090C">
        <w:rPr>
          <w:bCs/>
          <w:sz w:val="24"/>
          <w:szCs w:val="24"/>
        </w:rPr>
        <w:t xml:space="preserve">se modifica la </w:t>
      </w:r>
      <w:r w:rsidR="00EF3E0B" w:rsidRPr="0097090C">
        <w:rPr>
          <w:bCs/>
          <w:sz w:val="24"/>
          <w:szCs w:val="24"/>
        </w:rPr>
        <w:t>l</w:t>
      </w:r>
      <w:r w:rsidR="00372DCC" w:rsidRPr="0097090C">
        <w:rPr>
          <w:bCs/>
          <w:sz w:val="24"/>
          <w:szCs w:val="24"/>
        </w:rPr>
        <w:t>ey N°</w:t>
      </w:r>
      <w:r w:rsidR="00EF3E0B" w:rsidRPr="0097090C">
        <w:rPr>
          <w:bCs/>
          <w:sz w:val="24"/>
          <w:szCs w:val="24"/>
        </w:rPr>
        <w:t xml:space="preserve"> </w:t>
      </w:r>
      <w:r w:rsidR="00372DCC" w:rsidRPr="0097090C">
        <w:rPr>
          <w:bCs/>
          <w:sz w:val="24"/>
          <w:szCs w:val="24"/>
        </w:rPr>
        <w:t xml:space="preserve">20.530 </w:t>
      </w:r>
      <w:r w:rsidR="00EF3E0B" w:rsidRPr="0097090C">
        <w:rPr>
          <w:bCs/>
          <w:sz w:val="24"/>
          <w:szCs w:val="24"/>
        </w:rPr>
        <w:t xml:space="preserve">para </w:t>
      </w:r>
      <w:r w:rsidR="00372DCC" w:rsidRPr="0097090C">
        <w:rPr>
          <w:bCs/>
          <w:sz w:val="24"/>
          <w:szCs w:val="24"/>
        </w:rPr>
        <w:t>establece</w:t>
      </w:r>
      <w:r w:rsidR="00EF3E0B" w:rsidRPr="0097090C">
        <w:rPr>
          <w:bCs/>
          <w:sz w:val="24"/>
          <w:szCs w:val="24"/>
        </w:rPr>
        <w:t>r</w:t>
      </w:r>
      <w:r w:rsidR="00372DCC" w:rsidRPr="0097090C">
        <w:rPr>
          <w:bCs/>
          <w:sz w:val="24"/>
          <w:szCs w:val="24"/>
        </w:rPr>
        <w:t xml:space="preserve"> el “Comité Interministerial de Desarrollo Social y Familia para los Adultos Mayores”</w:t>
      </w:r>
      <w:r w:rsidR="00372DCC" w:rsidRPr="00CE2716">
        <w:rPr>
          <w:sz w:val="24"/>
          <w:szCs w:val="24"/>
        </w:rPr>
        <w:t xml:space="preserve"> constituyéndose como una instancia de planificación de políticas y propuestas de vejez y envejecimiento. </w:t>
      </w:r>
      <w:r w:rsidR="00F30746">
        <w:rPr>
          <w:sz w:val="24"/>
          <w:szCs w:val="24"/>
        </w:rPr>
        <w:t>Adicionalmente</w:t>
      </w:r>
      <w:r w:rsidR="00372DCC" w:rsidRPr="00CE2716">
        <w:rPr>
          <w:sz w:val="24"/>
          <w:szCs w:val="24"/>
        </w:rPr>
        <w:t xml:space="preserve">, se modifica la </w:t>
      </w:r>
      <w:r w:rsidR="00EF3E0B" w:rsidRPr="0097090C">
        <w:rPr>
          <w:bCs/>
          <w:sz w:val="24"/>
          <w:szCs w:val="24"/>
        </w:rPr>
        <w:t>l</w:t>
      </w:r>
      <w:r w:rsidR="00372DCC" w:rsidRPr="0097090C">
        <w:rPr>
          <w:bCs/>
          <w:sz w:val="24"/>
          <w:szCs w:val="24"/>
        </w:rPr>
        <w:t>ey N°</w:t>
      </w:r>
      <w:r w:rsidR="00EF3E0B" w:rsidRPr="0097090C">
        <w:rPr>
          <w:bCs/>
          <w:sz w:val="24"/>
          <w:szCs w:val="24"/>
        </w:rPr>
        <w:t xml:space="preserve"> </w:t>
      </w:r>
      <w:r w:rsidR="00372DCC" w:rsidRPr="0097090C">
        <w:rPr>
          <w:bCs/>
          <w:sz w:val="24"/>
          <w:szCs w:val="24"/>
        </w:rPr>
        <w:t xml:space="preserve">19.828 que </w:t>
      </w:r>
      <w:r w:rsidR="00EF3E0B" w:rsidRPr="0097090C">
        <w:rPr>
          <w:bCs/>
          <w:sz w:val="24"/>
          <w:szCs w:val="24"/>
        </w:rPr>
        <w:t>c</w:t>
      </w:r>
      <w:r w:rsidR="00372DCC" w:rsidRPr="0097090C">
        <w:rPr>
          <w:bCs/>
          <w:sz w:val="24"/>
          <w:szCs w:val="24"/>
        </w:rPr>
        <w:t>rea el Servicio Nacional del Adulto Mayor</w:t>
      </w:r>
      <w:r w:rsidR="00F30746" w:rsidRPr="0097090C">
        <w:rPr>
          <w:bCs/>
          <w:sz w:val="24"/>
          <w:szCs w:val="24"/>
        </w:rPr>
        <w:t>,</w:t>
      </w:r>
      <w:r w:rsidR="00372DCC" w:rsidRPr="0097090C">
        <w:rPr>
          <w:bCs/>
          <w:sz w:val="24"/>
          <w:szCs w:val="24"/>
        </w:rPr>
        <w:t xml:space="preserve"> aumentando ciertas facultades del Servicio y del Director Nacional.</w:t>
      </w:r>
      <w:r w:rsidR="00372DCC" w:rsidRPr="00CE2716">
        <w:rPr>
          <w:sz w:val="24"/>
          <w:szCs w:val="24"/>
        </w:rPr>
        <w:t xml:space="preserve"> </w:t>
      </w:r>
    </w:p>
    <w:p w14:paraId="431170FE" w14:textId="4051C6B7" w:rsidR="00BB5100" w:rsidRPr="0097090C" w:rsidRDefault="00977350" w:rsidP="00E40FFB">
      <w:pPr>
        <w:pStyle w:val="Fondogris"/>
        <w:shd w:val="clear" w:color="auto" w:fill="FFFFFF"/>
        <w:spacing w:before="240" w:after="240" w:line="276" w:lineRule="auto"/>
        <w:ind w:left="2835" w:firstLine="709"/>
        <w:rPr>
          <w:sz w:val="24"/>
          <w:szCs w:val="24"/>
        </w:rPr>
      </w:pPr>
      <w:r w:rsidRPr="0097090C">
        <w:rPr>
          <w:sz w:val="24"/>
          <w:szCs w:val="24"/>
        </w:rPr>
        <w:t>Asimismo</w:t>
      </w:r>
      <w:r w:rsidR="00372DCC" w:rsidRPr="0097090C">
        <w:rPr>
          <w:sz w:val="24"/>
          <w:szCs w:val="24"/>
        </w:rPr>
        <w:t>, se propone que las actuales Coordinaciones Regionales pasen a constituirse como Direcciones Regionales</w:t>
      </w:r>
      <w:r w:rsidRPr="0097090C">
        <w:rPr>
          <w:sz w:val="24"/>
          <w:szCs w:val="24"/>
        </w:rPr>
        <w:t xml:space="preserve"> del Servicio en cada región del país</w:t>
      </w:r>
      <w:r w:rsidR="00372DCC" w:rsidRPr="0097090C">
        <w:rPr>
          <w:sz w:val="24"/>
          <w:szCs w:val="24"/>
        </w:rPr>
        <w:t>, con el objeto de promover su autonomía económica y administrativa, como también una rápida respuesta a nivel territorial.</w:t>
      </w:r>
    </w:p>
    <w:p w14:paraId="0F28A9A0" w14:textId="1C4128C8" w:rsidR="00977350" w:rsidRPr="0097090C" w:rsidRDefault="00F81D02" w:rsidP="00E40FFB">
      <w:pPr>
        <w:pStyle w:val="Fondogris"/>
        <w:shd w:val="clear" w:color="auto" w:fill="FFFFFF"/>
        <w:spacing w:before="240" w:after="240" w:line="276" w:lineRule="auto"/>
        <w:ind w:left="2835" w:firstLine="709"/>
        <w:rPr>
          <w:sz w:val="24"/>
          <w:szCs w:val="24"/>
        </w:rPr>
      </w:pPr>
      <w:r w:rsidRPr="0097090C">
        <w:rPr>
          <w:sz w:val="24"/>
          <w:szCs w:val="24"/>
        </w:rPr>
        <w:t>Por otro lado</w:t>
      </w:r>
      <w:r w:rsidR="00977350" w:rsidRPr="0097090C">
        <w:rPr>
          <w:sz w:val="24"/>
          <w:szCs w:val="24"/>
        </w:rPr>
        <w:t xml:space="preserve">, se modifica la composición del actual Comité Consultivo </w:t>
      </w:r>
      <w:r w:rsidR="00977350" w:rsidRPr="0097090C">
        <w:rPr>
          <w:sz w:val="24"/>
          <w:szCs w:val="24"/>
        </w:rPr>
        <w:lastRenderedPageBreak/>
        <w:t xml:space="preserve">del Servicio Nacional del Adulto Mayor, equiparando la representatividad de adultos mayores respecto de los académicos que participan en él. </w:t>
      </w:r>
    </w:p>
    <w:p w14:paraId="26002170" w14:textId="243F5D81" w:rsidR="00F81D02" w:rsidRPr="00F81D02" w:rsidRDefault="00F81D02" w:rsidP="00E40FFB">
      <w:pPr>
        <w:pStyle w:val="Fondogris"/>
        <w:shd w:val="clear" w:color="auto" w:fill="FFFFFF"/>
        <w:spacing w:before="240" w:after="240" w:line="276" w:lineRule="auto"/>
        <w:ind w:left="2835" w:firstLine="709"/>
        <w:rPr>
          <w:sz w:val="24"/>
          <w:szCs w:val="24"/>
        </w:rPr>
      </w:pPr>
      <w:r>
        <w:rPr>
          <w:sz w:val="24"/>
          <w:szCs w:val="24"/>
        </w:rPr>
        <w:t xml:space="preserve">Finalmente, </w:t>
      </w:r>
      <w:r w:rsidR="00935B89">
        <w:rPr>
          <w:sz w:val="24"/>
          <w:szCs w:val="24"/>
        </w:rPr>
        <w:t xml:space="preserve">el proyecto incorpora tres disposiciones transitorias. La primera, </w:t>
      </w:r>
      <w:r w:rsidR="006E3EEA">
        <w:rPr>
          <w:sz w:val="24"/>
          <w:szCs w:val="24"/>
        </w:rPr>
        <w:t>que establece su vigencia a contar de seis meses desde su publicación en el Diario Oficial. La segunda, que indica</w:t>
      </w:r>
      <w:r w:rsidR="00935B89">
        <w:rPr>
          <w:sz w:val="24"/>
          <w:szCs w:val="24"/>
        </w:rPr>
        <w:t xml:space="preserve"> que los Consejos Asesores Regionales de </w:t>
      </w:r>
      <w:r w:rsidR="00A97769">
        <w:rPr>
          <w:sz w:val="24"/>
          <w:szCs w:val="24"/>
        </w:rPr>
        <w:t xml:space="preserve">Adultos </w:t>
      </w:r>
      <w:r w:rsidR="00935B89">
        <w:rPr>
          <w:sz w:val="24"/>
          <w:szCs w:val="24"/>
        </w:rPr>
        <w:t xml:space="preserve">Mayores a que hace referencia esta ley serán los continuadores legales de los creados mediante decreto supremo N° 8, de 2008, del Ministerio Secretaría General de la Presidencia. La </w:t>
      </w:r>
      <w:r w:rsidR="006E3EEA">
        <w:rPr>
          <w:sz w:val="24"/>
          <w:szCs w:val="24"/>
        </w:rPr>
        <w:t>tercera que dispone la norma de imputación de gastos.</w:t>
      </w:r>
    </w:p>
    <w:p w14:paraId="66FAC023" w14:textId="77777777" w:rsidR="00E05399" w:rsidRPr="00CE2716" w:rsidRDefault="00372DCC" w:rsidP="00E40FFB">
      <w:pPr>
        <w:pStyle w:val="Fondogris"/>
        <w:shd w:val="clear" w:color="auto" w:fill="FFFFFF"/>
        <w:spacing w:before="480" w:after="240" w:line="276" w:lineRule="auto"/>
        <w:ind w:left="2835" w:firstLine="709"/>
        <w:rPr>
          <w:sz w:val="24"/>
          <w:szCs w:val="24"/>
        </w:rPr>
      </w:pPr>
      <w:r w:rsidRPr="00CE2716">
        <w:rPr>
          <w:sz w:val="24"/>
          <w:szCs w:val="24"/>
        </w:rPr>
        <w:t>En mérito de lo anteriormente expuesto, someto a vues</w:t>
      </w:r>
      <w:r w:rsidR="00325F31">
        <w:rPr>
          <w:sz w:val="24"/>
          <w:szCs w:val="24"/>
        </w:rPr>
        <w:t>tra consideración el siguiente</w:t>
      </w:r>
    </w:p>
    <w:p w14:paraId="227A8E53" w14:textId="77777777" w:rsidR="00ED02F2" w:rsidRDefault="00ED02F2" w:rsidP="00ED02F2">
      <w:pPr>
        <w:pStyle w:val="Fondogris"/>
        <w:shd w:val="clear" w:color="auto" w:fill="FFFFFF"/>
        <w:spacing w:before="360" w:after="240" w:line="276" w:lineRule="auto"/>
        <w:rPr>
          <w:sz w:val="24"/>
          <w:szCs w:val="24"/>
        </w:rPr>
      </w:pPr>
    </w:p>
    <w:p w14:paraId="5E88E75B" w14:textId="77777777" w:rsidR="00426126" w:rsidRDefault="00426126" w:rsidP="00E40FFB">
      <w:pPr>
        <w:jc w:val="center"/>
        <w:rPr>
          <w:rFonts w:cs="Courier New"/>
          <w:b/>
          <w:spacing w:val="60"/>
          <w:lang w:val="es-ES"/>
        </w:rPr>
      </w:pPr>
      <w:r w:rsidRPr="00CE2716">
        <w:rPr>
          <w:rFonts w:cs="Courier New"/>
          <w:b/>
          <w:spacing w:val="60"/>
          <w:lang w:val="es-ES"/>
        </w:rPr>
        <w:t>PROYECTO DE LEY:</w:t>
      </w:r>
    </w:p>
    <w:p w14:paraId="45206EF1" w14:textId="73434DEB" w:rsidR="00BB5100" w:rsidRDefault="00BB5100" w:rsidP="00E40FFB">
      <w:pPr>
        <w:jc w:val="center"/>
        <w:rPr>
          <w:rFonts w:cs="Courier New"/>
          <w:b/>
          <w:spacing w:val="60"/>
          <w:lang w:val="es-ES"/>
        </w:rPr>
      </w:pPr>
    </w:p>
    <w:p w14:paraId="78111705" w14:textId="77777777" w:rsidR="00515065" w:rsidRDefault="00515065" w:rsidP="00E40FFB">
      <w:pPr>
        <w:jc w:val="center"/>
        <w:rPr>
          <w:rFonts w:cs="Courier New"/>
          <w:b/>
          <w:spacing w:val="60"/>
          <w:lang w:val="es-ES"/>
        </w:rPr>
      </w:pPr>
    </w:p>
    <w:p w14:paraId="084CE813" w14:textId="77777777" w:rsidR="00BB5100" w:rsidRPr="00CE2716" w:rsidRDefault="00BB5100" w:rsidP="00E40FFB">
      <w:pPr>
        <w:jc w:val="center"/>
        <w:rPr>
          <w:rFonts w:cs="Courier New"/>
          <w:b/>
          <w:spacing w:val="60"/>
          <w:lang w:val="es-ES"/>
        </w:rPr>
      </w:pPr>
    </w:p>
    <w:p w14:paraId="21926628" w14:textId="1DCF4D76" w:rsidR="00BB5100" w:rsidRPr="00BB5100" w:rsidRDefault="00F30EC7" w:rsidP="00ED02F2">
      <w:pPr>
        <w:spacing w:after="120"/>
        <w:jc w:val="center"/>
        <w:rPr>
          <w:rFonts w:cs="Courier New"/>
          <w:b/>
          <w:lang w:val="es-ES"/>
        </w:rPr>
      </w:pPr>
      <w:r w:rsidRPr="00BB5100">
        <w:rPr>
          <w:rFonts w:cs="Courier New"/>
          <w:b/>
          <w:lang w:val="es-ES"/>
        </w:rPr>
        <w:t>“TÍTULO PRELIMINAR</w:t>
      </w:r>
    </w:p>
    <w:p w14:paraId="0865C029" w14:textId="77777777" w:rsidR="00F30EC7" w:rsidRPr="00BB5100" w:rsidRDefault="000B62F1" w:rsidP="00E40FFB">
      <w:pPr>
        <w:jc w:val="center"/>
        <w:rPr>
          <w:rFonts w:cs="Courier New"/>
          <w:b/>
          <w:lang w:val="es-ES"/>
        </w:rPr>
      </w:pPr>
      <w:r w:rsidRPr="00BB5100">
        <w:rPr>
          <w:rFonts w:cs="Courier New"/>
          <w:b/>
          <w:lang w:val="es-ES"/>
        </w:rPr>
        <w:t>OBJETO Y PRINCIPIOS</w:t>
      </w:r>
    </w:p>
    <w:p w14:paraId="42899E24" w14:textId="77777777" w:rsidR="00050CA2" w:rsidRPr="00CE2716" w:rsidRDefault="00050CA2" w:rsidP="00E40FFB">
      <w:pPr>
        <w:rPr>
          <w:rFonts w:cs="Courier New"/>
          <w:lang w:val="es-ES"/>
        </w:rPr>
      </w:pPr>
    </w:p>
    <w:p w14:paraId="34849C3A" w14:textId="0C2D124C" w:rsidR="00CB5034" w:rsidRPr="00CE2716" w:rsidRDefault="00F328FF" w:rsidP="00E40FFB">
      <w:pPr>
        <w:rPr>
          <w:rFonts w:cs="Courier New"/>
          <w:lang w:val="es-ES"/>
        </w:rPr>
      </w:pPr>
      <w:r w:rsidRPr="00C116D8">
        <w:rPr>
          <w:rFonts w:cs="Courier New"/>
          <w:b/>
          <w:bCs/>
          <w:lang w:val="es-ES"/>
        </w:rPr>
        <w:t>Artículo 1.</w:t>
      </w:r>
      <w:r w:rsidR="00B15331" w:rsidRPr="00C116D8">
        <w:rPr>
          <w:rFonts w:cs="Courier New"/>
          <w:b/>
          <w:bCs/>
          <w:lang w:val="es-ES"/>
        </w:rPr>
        <w:t>-</w:t>
      </w:r>
      <w:r w:rsidR="00050CA2" w:rsidRPr="00CE2716">
        <w:rPr>
          <w:rFonts w:cs="Courier New"/>
          <w:lang w:val="es-ES"/>
        </w:rPr>
        <w:t xml:space="preserve"> El objeto de esta ley es </w:t>
      </w:r>
      <w:r w:rsidR="00F17C9F" w:rsidRPr="00CE2716">
        <w:rPr>
          <w:rFonts w:cs="Courier New"/>
          <w:bCs/>
          <w:lang w:val="es-ES"/>
        </w:rPr>
        <w:t xml:space="preserve">la promoción del envejecimiento </w:t>
      </w:r>
      <w:r w:rsidR="00316850">
        <w:rPr>
          <w:rFonts w:cs="Courier New"/>
          <w:bCs/>
          <w:lang w:val="es-ES"/>
        </w:rPr>
        <w:t>positivo</w:t>
      </w:r>
      <w:r w:rsidR="00B02AE2" w:rsidRPr="00CE2716">
        <w:rPr>
          <w:rFonts w:cs="Courier New"/>
          <w:bCs/>
          <w:lang w:val="es-ES"/>
        </w:rPr>
        <w:t xml:space="preserve">, </w:t>
      </w:r>
      <w:r w:rsidR="00F17C9F" w:rsidRPr="00CE2716">
        <w:rPr>
          <w:rFonts w:cs="Courier New"/>
          <w:bCs/>
          <w:lang w:val="es-ES"/>
        </w:rPr>
        <w:t xml:space="preserve">el cuidado integral de </w:t>
      </w:r>
      <w:r w:rsidR="00BA439A" w:rsidRPr="00CE2716">
        <w:rPr>
          <w:rFonts w:cs="Courier New"/>
          <w:bCs/>
          <w:lang w:val="es-ES"/>
        </w:rPr>
        <w:t>los adultos</w:t>
      </w:r>
      <w:r w:rsidR="00F17C9F" w:rsidRPr="00CE2716">
        <w:rPr>
          <w:rFonts w:cs="Courier New"/>
          <w:bCs/>
          <w:lang w:val="es-ES"/>
        </w:rPr>
        <w:t xml:space="preserve"> mayores</w:t>
      </w:r>
      <w:r w:rsidR="00CE4CF6" w:rsidRPr="00CE2716">
        <w:rPr>
          <w:rFonts w:cs="Courier New"/>
          <w:bCs/>
          <w:lang w:val="es-ES"/>
        </w:rPr>
        <w:t>,</w:t>
      </w:r>
      <w:r w:rsidR="00F17C9F" w:rsidRPr="00CE2716">
        <w:rPr>
          <w:rFonts w:cs="Courier New"/>
          <w:bCs/>
          <w:lang w:val="es-ES"/>
        </w:rPr>
        <w:t xml:space="preserve"> </w:t>
      </w:r>
      <w:r w:rsidR="00FA5EF5" w:rsidRPr="00CE2716">
        <w:rPr>
          <w:rFonts w:cs="Courier New"/>
          <w:bCs/>
          <w:lang w:val="es-ES"/>
        </w:rPr>
        <w:t>considerando</w:t>
      </w:r>
      <w:r w:rsidR="00FA5EF5" w:rsidRPr="00CE2716">
        <w:rPr>
          <w:rFonts w:cs="Courier New"/>
          <w:lang w:val="es-ES"/>
        </w:rPr>
        <w:t xml:space="preserve"> la diversidad del envejecimiento</w:t>
      </w:r>
      <w:r w:rsidR="00FA5EF5" w:rsidRPr="00CE2716">
        <w:rPr>
          <w:rFonts w:cs="Courier New"/>
          <w:bCs/>
          <w:lang w:val="es-ES"/>
        </w:rPr>
        <w:t xml:space="preserve"> </w:t>
      </w:r>
      <w:r w:rsidR="00FA5EF5" w:rsidRPr="00CE2716">
        <w:rPr>
          <w:rFonts w:cs="Courier New"/>
          <w:lang w:val="es-ES"/>
        </w:rPr>
        <w:t xml:space="preserve">con un enfoque territorial </w:t>
      </w:r>
      <w:r w:rsidR="00751ADE" w:rsidRPr="00CE2716">
        <w:rPr>
          <w:rFonts w:cs="Courier New"/>
          <w:lang w:val="es-ES"/>
        </w:rPr>
        <w:t xml:space="preserve">y de género </w:t>
      </w:r>
      <w:r w:rsidR="00FA5EF5" w:rsidRPr="00CE2716">
        <w:rPr>
          <w:rFonts w:cs="Courier New"/>
          <w:lang w:val="es-ES"/>
        </w:rPr>
        <w:t>a lo largo del país</w:t>
      </w:r>
      <w:r w:rsidR="00B02AE2" w:rsidRPr="00CE2716">
        <w:rPr>
          <w:rFonts w:cs="Courier New"/>
          <w:lang w:val="es-ES"/>
        </w:rPr>
        <w:t xml:space="preserve">, y el fortalecimiento de la institucionalidad </w:t>
      </w:r>
      <w:r w:rsidR="00E27C8F" w:rsidRPr="00CE2716">
        <w:rPr>
          <w:rFonts w:cs="Courier New"/>
          <w:lang w:val="es-ES"/>
        </w:rPr>
        <w:t>relativa a</w:t>
      </w:r>
      <w:r w:rsidR="00B02AE2" w:rsidRPr="00CE2716">
        <w:rPr>
          <w:rFonts w:cs="Courier New"/>
          <w:lang w:val="es-ES"/>
        </w:rPr>
        <w:t>l adulto mayor</w:t>
      </w:r>
      <w:r w:rsidR="00CB5034" w:rsidRPr="00CE2716">
        <w:rPr>
          <w:rFonts w:cs="Courier New"/>
          <w:lang w:val="es-ES"/>
        </w:rPr>
        <w:t>.</w:t>
      </w:r>
    </w:p>
    <w:p w14:paraId="5E6A2C0B" w14:textId="77777777" w:rsidR="00C86EB6" w:rsidRPr="00CE2716" w:rsidRDefault="00C86EB6" w:rsidP="00E40FFB">
      <w:pPr>
        <w:rPr>
          <w:rFonts w:cs="Courier New"/>
          <w:lang w:val="es-ES"/>
        </w:rPr>
      </w:pPr>
    </w:p>
    <w:p w14:paraId="2A288D12" w14:textId="77777777" w:rsidR="00913663" w:rsidRPr="00CE2716" w:rsidRDefault="00C86EB6" w:rsidP="00E40FFB">
      <w:pPr>
        <w:rPr>
          <w:rFonts w:cs="Courier New"/>
          <w:lang w:val="es-ES_tradnl"/>
        </w:rPr>
      </w:pPr>
      <w:r w:rsidRPr="00C116D8">
        <w:rPr>
          <w:rFonts w:cs="Courier New"/>
          <w:b/>
          <w:bCs/>
          <w:lang w:val="es-ES_tradnl"/>
        </w:rPr>
        <w:t xml:space="preserve">Artículo </w:t>
      </w:r>
      <w:r w:rsidR="00125320" w:rsidRPr="00C116D8">
        <w:rPr>
          <w:rFonts w:cs="Courier New"/>
          <w:b/>
          <w:bCs/>
          <w:lang w:val="es-ES_tradnl"/>
        </w:rPr>
        <w:t>2</w:t>
      </w:r>
      <w:r w:rsidRPr="00C116D8">
        <w:rPr>
          <w:rFonts w:cs="Courier New"/>
          <w:b/>
          <w:bCs/>
          <w:lang w:val="es-ES_tradnl"/>
        </w:rPr>
        <w:t>.-</w:t>
      </w:r>
      <w:r w:rsidRPr="00CE2716">
        <w:rPr>
          <w:rFonts w:cs="Courier New"/>
          <w:lang w:val="es-ES_tradnl"/>
        </w:rPr>
        <w:t xml:space="preserve"> </w:t>
      </w:r>
      <w:r w:rsidR="00206C7E" w:rsidRPr="00CE2716">
        <w:rPr>
          <w:rFonts w:cs="Courier New"/>
          <w:lang w:val="es-ES_tradnl"/>
        </w:rPr>
        <w:t>L</w:t>
      </w:r>
      <w:r w:rsidR="00DB2852" w:rsidRPr="00CE2716">
        <w:rPr>
          <w:rFonts w:cs="Courier New"/>
          <w:lang w:val="es-ES_tradnl"/>
        </w:rPr>
        <w:t xml:space="preserve">os principios que inspiran </w:t>
      </w:r>
      <w:r w:rsidR="00125320" w:rsidRPr="00CE2716">
        <w:rPr>
          <w:rFonts w:cs="Courier New"/>
          <w:lang w:val="es-ES_tradnl"/>
        </w:rPr>
        <w:t xml:space="preserve">esta ley y </w:t>
      </w:r>
      <w:r w:rsidR="00DB2852" w:rsidRPr="00CE2716">
        <w:rPr>
          <w:rFonts w:cs="Courier New"/>
          <w:lang w:val="es-ES_tradnl"/>
        </w:rPr>
        <w:t>la protección del adulto mayor son</w:t>
      </w:r>
      <w:r w:rsidR="00443DE7" w:rsidRPr="00CE2716">
        <w:rPr>
          <w:rFonts w:cs="Courier New"/>
          <w:lang w:val="es-ES_tradnl"/>
        </w:rPr>
        <w:t xml:space="preserve"> el</w:t>
      </w:r>
      <w:r w:rsidR="00B736A8" w:rsidRPr="00CE2716">
        <w:rPr>
          <w:rFonts w:cs="Courier New"/>
          <w:lang w:val="es-ES_tradnl"/>
        </w:rPr>
        <w:t xml:space="preserve"> </w:t>
      </w:r>
      <w:r w:rsidR="00443795" w:rsidRPr="00CE2716">
        <w:rPr>
          <w:rFonts w:cs="Courier New"/>
          <w:lang w:val="es-ES_tradnl"/>
        </w:rPr>
        <w:t xml:space="preserve">mejor interés </w:t>
      </w:r>
      <w:r w:rsidR="00443DE7" w:rsidRPr="00CE2716">
        <w:rPr>
          <w:rFonts w:cs="Courier New"/>
          <w:lang w:val="es-ES_tradnl"/>
        </w:rPr>
        <w:t>de</w:t>
      </w:r>
      <w:r w:rsidR="005C4209" w:rsidRPr="00CE2716">
        <w:rPr>
          <w:rFonts w:cs="Courier New"/>
          <w:lang w:val="es-ES_tradnl"/>
        </w:rPr>
        <w:t>l</w:t>
      </w:r>
      <w:r w:rsidR="00443DE7" w:rsidRPr="00CE2716">
        <w:rPr>
          <w:rFonts w:cs="Courier New"/>
          <w:lang w:val="es-ES_tradnl"/>
        </w:rPr>
        <w:t xml:space="preserve"> </w:t>
      </w:r>
      <w:r w:rsidR="00E55B27" w:rsidRPr="00CE2716">
        <w:rPr>
          <w:rFonts w:cs="Courier New"/>
          <w:lang w:val="es-ES_tradnl"/>
        </w:rPr>
        <w:t xml:space="preserve">adulto </w:t>
      </w:r>
      <w:r w:rsidR="00B02AE2" w:rsidRPr="00CE2716">
        <w:rPr>
          <w:rFonts w:cs="Courier New"/>
          <w:lang w:val="es-ES_tradnl"/>
        </w:rPr>
        <w:t xml:space="preserve">mayor; la dignidad, independencia, protagonismo y autonomía del adulto mayor; la igualdad y no discriminación; la participación, integración e inclusión plena y efectiva del </w:t>
      </w:r>
      <w:r w:rsidR="00B02AE2" w:rsidRPr="00CE2716">
        <w:rPr>
          <w:rFonts w:cs="Courier New"/>
          <w:lang w:val="es-ES_tradnl"/>
        </w:rPr>
        <w:lastRenderedPageBreak/>
        <w:t>adulto mayor en la sociedad;</w:t>
      </w:r>
      <w:r w:rsidR="00443795" w:rsidRPr="00CE2716">
        <w:rPr>
          <w:rFonts w:cs="Courier New"/>
          <w:lang w:val="es-ES_tradnl"/>
        </w:rPr>
        <w:t xml:space="preserve"> la internación como medida de última ratio y </w:t>
      </w:r>
      <w:r w:rsidR="00EE63CE" w:rsidRPr="00CE2716">
        <w:rPr>
          <w:rFonts w:cs="Courier New"/>
          <w:lang w:val="es-ES_tradnl"/>
        </w:rPr>
        <w:t>la</w:t>
      </w:r>
      <w:r w:rsidR="00443795" w:rsidRPr="00CE2716">
        <w:rPr>
          <w:rFonts w:cs="Courier New"/>
          <w:lang w:val="es-ES_tradnl"/>
        </w:rPr>
        <w:t xml:space="preserve"> igua</w:t>
      </w:r>
      <w:r w:rsidR="00EC269E" w:rsidRPr="00CE2716">
        <w:rPr>
          <w:rFonts w:cs="Courier New"/>
          <w:lang w:val="es-ES_tradnl"/>
        </w:rPr>
        <w:t>ldad de género en la vejez</w:t>
      </w:r>
      <w:r w:rsidR="00443795" w:rsidRPr="00CE2716">
        <w:rPr>
          <w:rFonts w:cs="Courier New"/>
          <w:lang w:val="es-ES_tradnl"/>
        </w:rPr>
        <w:t>.</w:t>
      </w:r>
    </w:p>
    <w:p w14:paraId="70B8B4AB" w14:textId="77777777" w:rsidR="003626D0" w:rsidRPr="00CE2716" w:rsidRDefault="003626D0" w:rsidP="00E40FFB">
      <w:pPr>
        <w:rPr>
          <w:rFonts w:cs="Courier New"/>
          <w:lang w:val="es-ES_tradnl"/>
        </w:rPr>
      </w:pPr>
    </w:p>
    <w:p w14:paraId="59A8E57D" w14:textId="58D8ED0D" w:rsidR="00953442" w:rsidRDefault="00412536" w:rsidP="00ED02F2">
      <w:pPr>
        <w:rPr>
          <w:rFonts w:cs="Courier New"/>
          <w:lang w:val="es-ES_tradnl"/>
        </w:rPr>
      </w:pPr>
      <w:r w:rsidRPr="00C116D8">
        <w:rPr>
          <w:rFonts w:cs="Courier New"/>
          <w:b/>
          <w:bCs/>
          <w:lang w:val="es-ES_tradnl"/>
        </w:rPr>
        <w:t xml:space="preserve">Artículo </w:t>
      </w:r>
      <w:r w:rsidR="00125320" w:rsidRPr="00C116D8">
        <w:rPr>
          <w:rFonts w:cs="Courier New"/>
          <w:b/>
          <w:bCs/>
          <w:lang w:val="es-ES_tradnl"/>
        </w:rPr>
        <w:t>3</w:t>
      </w:r>
      <w:r w:rsidRPr="00C116D8">
        <w:rPr>
          <w:rFonts w:cs="Courier New"/>
          <w:b/>
          <w:bCs/>
          <w:lang w:val="es-ES_tradnl"/>
        </w:rPr>
        <w:t>.</w:t>
      </w:r>
      <w:r w:rsidR="004D1E2E" w:rsidRPr="00C116D8">
        <w:rPr>
          <w:rFonts w:cs="Courier New"/>
          <w:b/>
          <w:bCs/>
          <w:lang w:val="es-ES_tradnl"/>
        </w:rPr>
        <w:t>-</w:t>
      </w:r>
      <w:r w:rsidRPr="00CE2716">
        <w:rPr>
          <w:rFonts w:cs="Courier New"/>
          <w:lang w:val="es-ES_tradnl"/>
        </w:rPr>
        <w:t xml:space="preserve"> En las acciones y medidas que se adopten en materia de cuidados de</w:t>
      </w:r>
      <w:r w:rsidR="00E55B27" w:rsidRPr="00CE2716">
        <w:rPr>
          <w:rFonts w:cs="Courier New"/>
          <w:lang w:val="es-ES_tradnl"/>
        </w:rPr>
        <w:t>l adulto</w:t>
      </w:r>
      <w:r w:rsidR="00BB6E67" w:rsidRPr="00CE2716">
        <w:rPr>
          <w:rFonts w:cs="Courier New"/>
          <w:lang w:val="es-ES_tradnl"/>
        </w:rPr>
        <w:t xml:space="preserve"> </w:t>
      </w:r>
      <w:r w:rsidRPr="00CE2716">
        <w:rPr>
          <w:rFonts w:cs="Courier New"/>
          <w:lang w:val="es-ES_tradnl"/>
        </w:rPr>
        <w:t xml:space="preserve">mayor, los </w:t>
      </w:r>
      <w:r w:rsidR="00125320" w:rsidRPr="00CE2716">
        <w:rPr>
          <w:rFonts w:cs="Courier New"/>
          <w:lang w:val="es-ES_tradnl"/>
        </w:rPr>
        <w:t>órganos de la Administración del Estado</w:t>
      </w:r>
      <w:r w:rsidRPr="00CE2716">
        <w:rPr>
          <w:rFonts w:cs="Courier New"/>
          <w:lang w:val="es-ES_tradnl"/>
        </w:rPr>
        <w:t xml:space="preserve"> deberán considerar un enfoque </w:t>
      </w:r>
      <w:r w:rsidR="00B15331" w:rsidRPr="00CE2716">
        <w:rPr>
          <w:rFonts w:cs="Courier New"/>
          <w:lang w:val="es-ES_tradnl"/>
        </w:rPr>
        <w:t xml:space="preserve">comunitario y </w:t>
      </w:r>
      <w:r w:rsidRPr="00CE2716">
        <w:rPr>
          <w:rFonts w:cs="Courier New"/>
          <w:lang w:val="es-ES_tradnl"/>
        </w:rPr>
        <w:t xml:space="preserve">socio-sanitario, que aborde </w:t>
      </w:r>
      <w:r w:rsidR="007647BB">
        <w:rPr>
          <w:rFonts w:cs="Courier New"/>
          <w:lang w:val="es-ES_tradnl"/>
        </w:rPr>
        <w:t xml:space="preserve">tanto </w:t>
      </w:r>
      <w:r w:rsidRPr="00CE2716">
        <w:rPr>
          <w:rFonts w:cs="Courier New"/>
          <w:lang w:val="es-ES_tradnl"/>
        </w:rPr>
        <w:t>las necesidades social</w:t>
      </w:r>
      <w:r w:rsidR="00456FD0" w:rsidRPr="00CE2716">
        <w:rPr>
          <w:rFonts w:cs="Courier New"/>
          <w:lang w:val="es-ES_tradnl"/>
        </w:rPr>
        <w:t>es</w:t>
      </w:r>
      <w:r w:rsidRPr="00CE2716">
        <w:rPr>
          <w:rFonts w:cs="Courier New"/>
          <w:lang w:val="es-ES_tradnl"/>
        </w:rPr>
        <w:t xml:space="preserve"> como de salud</w:t>
      </w:r>
      <w:r w:rsidR="00125320" w:rsidRPr="00CE2716">
        <w:rPr>
          <w:rFonts w:cs="Courier New"/>
          <w:lang w:val="es-ES_tradnl"/>
        </w:rPr>
        <w:t xml:space="preserve"> del adulto mayor</w:t>
      </w:r>
      <w:r w:rsidRPr="00CE2716">
        <w:rPr>
          <w:rFonts w:cs="Courier New"/>
          <w:lang w:val="es-ES_tradnl"/>
        </w:rPr>
        <w:t>, sea que se ejecuten directamente o a través de alianzas público-privadas.</w:t>
      </w:r>
    </w:p>
    <w:p w14:paraId="150B0269" w14:textId="42AD1553" w:rsidR="00ED02F2" w:rsidRDefault="00ED02F2" w:rsidP="00ED02F2">
      <w:pPr>
        <w:rPr>
          <w:rFonts w:cs="Courier New"/>
          <w:lang w:val="es-ES_tradnl"/>
        </w:rPr>
      </w:pPr>
    </w:p>
    <w:p w14:paraId="0517EA65" w14:textId="0187E4FC" w:rsidR="00515065" w:rsidRDefault="00515065" w:rsidP="00ED02F2">
      <w:pPr>
        <w:rPr>
          <w:rFonts w:cs="Courier New"/>
          <w:lang w:val="es-ES_tradnl"/>
        </w:rPr>
      </w:pPr>
    </w:p>
    <w:p w14:paraId="5568452D" w14:textId="77777777" w:rsidR="00515065" w:rsidRDefault="00515065" w:rsidP="00ED02F2">
      <w:pPr>
        <w:rPr>
          <w:rFonts w:cs="Courier New"/>
          <w:lang w:val="es-ES_tradnl"/>
        </w:rPr>
      </w:pPr>
    </w:p>
    <w:p w14:paraId="55335AD7" w14:textId="77777777" w:rsidR="00ED02F2" w:rsidRPr="00ED02F2" w:rsidRDefault="00ED02F2" w:rsidP="00ED02F2">
      <w:pPr>
        <w:rPr>
          <w:rFonts w:cs="Courier New"/>
          <w:lang w:val="es-ES_tradnl"/>
        </w:rPr>
      </w:pPr>
    </w:p>
    <w:p w14:paraId="5E7A0E92" w14:textId="0B8DDB39" w:rsidR="00ED02F2" w:rsidRPr="00BB5100" w:rsidRDefault="00412536" w:rsidP="00ED02F2">
      <w:pPr>
        <w:spacing w:after="120"/>
        <w:jc w:val="center"/>
        <w:rPr>
          <w:rFonts w:cs="Courier New"/>
          <w:b/>
          <w:lang w:val="es-ES"/>
        </w:rPr>
      </w:pPr>
      <w:r w:rsidRPr="00BB5100">
        <w:rPr>
          <w:rFonts w:cs="Courier New"/>
          <w:b/>
          <w:lang w:val="es-ES"/>
        </w:rPr>
        <w:t>TÍTULO</w:t>
      </w:r>
      <w:r w:rsidR="00794FFB" w:rsidRPr="00BB5100">
        <w:rPr>
          <w:rFonts w:cs="Courier New"/>
          <w:b/>
          <w:lang w:val="es-ES"/>
        </w:rPr>
        <w:t xml:space="preserve"> </w:t>
      </w:r>
      <w:r w:rsidR="00CC7EF7" w:rsidRPr="00BB5100">
        <w:rPr>
          <w:rFonts w:cs="Courier New"/>
          <w:b/>
          <w:lang w:val="es-ES"/>
        </w:rPr>
        <w:t>I</w:t>
      </w:r>
    </w:p>
    <w:p w14:paraId="12CA5DC4" w14:textId="77777777" w:rsidR="00412536" w:rsidRPr="00BB5100" w:rsidRDefault="00412536" w:rsidP="00E40FFB">
      <w:pPr>
        <w:jc w:val="center"/>
        <w:rPr>
          <w:rFonts w:cs="Courier New"/>
          <w:b/>
          <w:lang w:val="es-ES"/>
        </w:rPr>
      </w:pPr>
      <w:r w:rsidRPr="00BB5100">
        <w:rPr>
          <w:rFonts w:cs="Courier New"/>
          <w:b/>
          <w:lang w:val="es-ES"/>
        </w:rPr>
        <w:t xml:space="preserve">DE </w:t>
      </w:r>
      <w:r w:rsidR="002637CD" w:rsidRPr="00BB5100">
        <w:rPr>
          <w:rFonts w:cs="Courier New"/>
          <w:b/>
          <w:lang w:val="es-ES"/>
        </w:rPr>
        <w:t>LOS CUIDADOS</w:t>
      </w:r>
    </w:p>
    <w:p w14:paraId="787BE3D8" w14:textId="77777777" w:rsidR="003626D0" w:rsidRPr="00CE2716" w:rsidRDefault="003626D0" w:rsidP="00E40FFB">
      <w:pPr>
        <w:rPr>
          <w:rFonts w:cs="Courier New"/>
          <w:lang w:val="es-ES_tradnl"/>
        </w:rPr>
      </w:pPr>
    </w:p>
    <w:p w14:paraId="43E0C5C9" w14:textId="77777777" w:rsidR="00866704" w:rsidRPr="00CE2716" w:rsidRDefault="00735CE0" w:rsidP="00E40FFB">
      <w:pPr>
        <w:rPr>
          <w:rFonts w:cs="Courier New"/>
          <w:lang w:val="es-ES_tradnl"/>
        </w:rPr>
      </w:pPr>
      <w:r w:rsidRPr="00C116D8">
        <w:rPr>
          <w:rFonts w:cs="Courier New"/>
          <w:b/>
          <w:bCs/>
          <w:lang w:val="es-ES_tradnl"/>
        </w:rPr>
        <w:t xml:space="preserve">Artículo </w:t>
      </w:r>
      <w:r w:rsidR="00BF4280" w:rsidRPr="00C116D8">
        <w:rPr>
          <w:rFonts w:cs="Courier New"/>
          <w:b/>
          <w:bCs/>
          <w:lang w:val="es-ES_tradnl"/>
        </w:rPr>
        <w:t>4</w:t>
      </w:r>
      <w:r w:rsidRPr="00C116D8">
        <w:rPr>
          <w:rFonts w:cs="Courier New"/>
          <w:b/>
          <w:bCs/>
          <w:lang w:val="es-ES_tradnl"/>
        </w:rPr>
        <w:t>.</w:t>
      </w:r>
      <w:r w:rsidR="00BF4280" w:rsidRPr="00C116D8">
        <w:rPr>
          <w:rFonts w:cs="Courier New"/>
          <w:b/>
          <w:bCs/>
          <w:lang w:val="es-ES_tradnl"/>
        </w:rPr>
        <w:t>-</w:t>
      </w:r>
      <w:r w:rsidRPr="00CE2716">
        <w:rPr>
          <w:rFonts w:cs="Courier New"/>
          <w:lang w:val="es-ES_tradnl"/>
        </w:rPr>
        <w:t xml:space="preserve"> </w:t>
      </w:r>
      <w:r w:rsidR="000C6D3D" w:rsidRPr="00CE2716">
        <w:rPr>
          <w:rFonts w:cs="Courier New"/>
          <w:lang w:val="es-ES_tradnl"/>
        </w:rPr>
        <w:t>E</w:t>
      </w:r>
      <w:r w:rsidR="009A7F1B" w:rsidRPr="00CE2716">
        <w:rPr>
          <w:rFonts w:cs="Courier New"/>
          <w:lang w:val="es-ES_tradnl"/>
        </w:rPr>
        <w:t>l Servicio Nacional del Adulto Mayor</w:t>
      </w:r>
      <w:r w:rsidR="000C6D3D" w:rsidRPr="00CE2716">
        <w:rPr>
          <w:rFonts w:cs="Courier New"/>
          <w:lang w:val="es-ES_tradnl"/>
        </w:rPr>
        <w:t xml:space="preserve"> desarrollará, a lo menos, las siguientes líneas de acción: </w:t>
      </w:r>
    </w:p>
    <w:p w14:paraId="211094A7" w14:textId="77777777" w:rsidR="00D10D53" w:rsidRPr="00CE2716" w:rsidRDefault="00D10D53" w:rsidP="00E40FFB">
      <w:pPr>
        <w:rPr>
          <w:rFonts w:cs="Courier New"/>
          <w:lang w:val="es-ES_tradnl"/>
        </w:rPr>
      </w:pPr>
    </w:p>
    <w:p w14:paraId="7D7D7D76" w14:textId="46449B6B" w:rsidR="00E8347B" w:rsidRPr="00C116D8" w:rsidRDefault="00E8347B" w:rsidP="00C116D8">
      <w:pPr>
        <w:pStyle w:val="Prrafodelista"/>
        <w:numPr>
          <w:ilvl w:val="1"/>
          <w:numId w:val="39"/>
        </w:numPr>
        <w:ind w:left="0" w:firstLine="2411"/>
        <w:rPr>
          <w:rFonts w:ascii="Courier New" w:hAnsi="Courier New" w:cs="Courier New"/>
          <w:sz w:val="24"/>
          <w:szCs w:val="24"/>
          <w:lang w:val="es-ES_tradnl"/>
        </w:rPr>
      </w:pPr>
      <w:r w:rsidRPr="00C116D8">
        <w:rPr>
          <w:rFonts w:ascii="Courier New" w:hAnsi="Courier New" w:cs="Courier New"/>
          <w:sz w:val="24"/>
          <w:szCs w:val="24"/>
          <w:lang w:val="es-ES_tradnl"/>
        </w:rPr>
        <w:t>Programas de apoyo y cuidados para la realización de las actividades de la vida diaria a adultos mayores que presentan dependencia, que no cuentan con un cuidador principal y que se encuentran en situación de vulnerabilidad socioeconómica, buscando mejorar su calidad de vida y el resguardo de su autonomía, dignidad e independencia.</w:t>
      </w:r>
    </w:p>
    <w:p w14:paraId="1D908676" w14:textId="370693CA" w:rsidR="00E8347B" w:rsidRDefault="00E8347B" w:rsidP="00E8347B">
      <w:pPr>
        <w:ind w:left="709" w:hanging="709"/>
        <w:rPr>
          <w:rFonts w:cs="Courier New"/>
          <w:lang w:val="es-ES_tradnl"/>
        </w:rPr>
      </w:pPr>
    </w:p>
    <w:p w14:paraId="445FB3F7" w14:textId="2638B0BA" w:rsidR="00E8347B" w:rsidRPr="00C116D8" w:rsidRDefault="00E8347B" w:rsidP="00C116D8">
      <w:pPr>
        <w:pStyle w:val="Prrafodelista"/>
        <w:numPr>
          <w:ilvl w:val="1"/>
          <w:numId w:val="39"/>
        </w:numPr>
        <w:ind w:left="0" w:firstLine="2411"/>
        <w:rPr>
          <w:rFonts w:ascii="Courier New" w:hAnsi="Courier New" w:cs="Courier New"/>
          <w:sz w:val="24"/>
          <w:szCs w:val="24"/>
          <w:lang w:val="es-ES_tradnl"/>
        </w:rPr>
      </w:pPr>
      <w:r w:rsidRPr="00C116D8">
        <w:rPr>
          <w:rFonts w:ascii="Courier New" w:hAnsi="Courier New" w:cs="Courier New"/>
          <w:sz w:val="24"/>
          <w:szCs w:val="24"/>
          <w:lang w:val="es-ES_tradnl"/>
        </w:rPr>
        <w:t>Programas para promover y fortalecer la autonomía e independencia de los adultos mayores para contribuir a retrasar su pérdida de funcionalidad, manteniéndolos en su entorno familiar y social.</w:t>
      </w:r>
    </w:p>
    <w:p w14:paraId="25A9C87F" w14:textId="77777777" w:rsidR="00E8347B" w:rsidRDefault="00E8347B" w:rsidP="00E8347B">
      <w:pPr>
        <w:rPr>
          <w:rFonts w:cs="Courier New"/>
          <w:lang w:val="es-ES_tradnl"/>
        </w:rPr>
      </w:pPr>
    </w:p>
    <w:p w14:paraId="14237BF9" w14:textId="39DF5D84" w:rsidR="005565D9" w:rsidRPr="00D3261F" w:rsidRDefault="000C6D3D" w:rsidP="00C116D8">
      <w:pPr>
        <w:pStyle w:val="Prrafodelista"/>
        <w:numPr>
          <w:ilvl w:val="1"/>
          <w:numId w:val="39"/>
        </w:numPr>
        <w:ind w:left="0" w:firstLine="2411"/>
        <w:rPr>
          <w:rFonts w:ascii="Courier New" w:hAnsi="Courier New" w:cs="Courier New"/>
          <w:sz w:val="24"/>
          <w:szCs w:val="24"/>
          <w:lang w:val="es-ES_tradnl"/>
        </w:rPr>
      </w:pPr>
      <w:r w:rsidRPr="00D3261F">
        <w:rPr>
          <w:rFonts w:ascii="Courier New" w:hAnsi="Courier New" w:cs="Courier New"/>
          <w:sz w:val="24"/>
          <w:szCs w:val="24"/>
          <w:lang w:val="es-ES_tradnl"/>
        </w:rPr>
        <w:t>Diseño, funcionamiento y supervisión de residencias para adultos mayores</w:t>
      </w:r>
      <w:r w:rsidR="00702FE7" w:rsidRPr="00D3261F">
        <w:rPr>
          <w:rFonts w:ascii="Courier New" w:hAnsi="Courier New" w:cs="Courier New"/>
          <w:sz w:val="24"/>
          <w:szCs w:val="24"/>
          <w:lang w:val="es-ES_tradnl"/>
        </w:rPr>
        <w:t>, según corresponda</w:t>
      </w:r>
      <w:r w:rsidRPr="00D3261F">
        <w:rPr>
          <w:rFonts w:ascii="Courier New" w:hAnsi="Courier New" w:cs="Courier New"/>
          <w:sz w:val="24"/>
          <w:szCs w:val="24"/>
          <w:lang w:val="es-ES_tradnl"/>
        </w:rPr>
        <w:t>.</w:t>
      </w:r>
    </w:p>
    <w:p w14:paraId="3057C6DD" w14:textId="77777777" w:rsidR="00180DC1" w:rsidRPr="00CE2716" w:rsidRDefault="00180DC1" w:rsidP="00E40FFB">
      <w:pPr>
        <w:ind w:left="709" w:hanging="709"/>
        <w:rPr>
          <w:rFonts w:cs="Courier New"/>
          <w:lang w:val="es-ES_tradnl"/>
        </w:rPr>
      </w:pPr>
    </w:p>
    <w:p w14:paraId="3274EA19" w14:textId="04738990" w:rsidR="005565D9" w:rsidRPr="00D3261F" w:rsidRDefault="000C6D3D" w:rsidP="00C116D8">
      <w:pPr>
        <w:pStyle w:val="Prrafodelista"/>
        <w:numPr>
          <w:ilvl w:val="1"/>
          <w:numId w:val="39"/>
        </w:numPr>
        <w:ind w:left="0" w:firstLine="2411"/>
        <w:rPr>
          <w:rFonts w:ascii="Courier New" w:hAnsi="Courier New" w:cs="Courier New"/>
          <w:sz w:val="24"/>
          <w:szCs w:val="24"/>
          <w:lang w:val="es-ES_tradnl"/>
        </w:rPr>
      </w:pPr>
      <w:r w:rsidRPr="00D3261F">
        <w:rPr>
          <w:rFonts w:ascii="Courier New" w:hAnsi="Courier New" w:cs="Courier New"/>
          <w:sz w:val="24"/>
          <w:szCs w:val="24"/>
          <w:lang w:val="es-ES_tradnl"/>
        </w:rPr>
        <w:t xml:space="preserve">Financiamiento de iniciativas de apoyo directo para mejorar las condiciones de vida de los adultos mayores dependientes y vulnerables que residen en establecimientos señalados en la letra anterior. </w:t>
      </w:r>
    </w:p>
    <w:p w14:paraId="4ECE70C3" w14:textId="77777777" w:rsidR="00E40FFB" w:rsidRPr="00CE2716" w:rsidRDefault="00E40FFB" w:rsidP="00E40FFB">
      <w:pPr>
        <w:rPr>
          <w:rFonts w:cs="Courier New"/>
          <w:lang w:val="es-ES"/>
        </w:rPr>
      </w:pPr>
    </w:p>
    <w:p w14:paraId="1E235510" w14:textId="77777777" w:rsidR="00257A82" w:rsidRPr="00CE2716" w:rsidRDefault="00257A82" w:rsidP="00E40FFB">
      <w:pPr>
        <w:rPr>
          <w:rFonts w:cs="Courier New"/>
          <w:lang w:val="es-ES_tradnl"/>
        </w:rPr>
      </w:pPr>
      <w:r w:rsidRPr="00D3261F">
        <w:rPr>
          <w:rFonts w:cs="Courier New"/>
          <w:b/>
          <w:bCs/>
          <w:lang w:val="es-ES_tradnl"/>
        </w:rPr>
        <w:t xml:space="preserve">Artículo </w:t>
      </w:r>
      <w:r w:rsidR="00D10D53" w:rsidRPr="00D3261F">
        <w:rPr>
          <w:rFonts w:cs="Courier New"/>
          <w:b/>
          <w:bCs/>
          <w:lang w:val="es-ES_tradnl"/>
        </w:rPr>
        <w:t>5</w:t>
      </w:r>
      <w:r w:rsidR="007647BB" w:rsidRPr="00D3261F">
        <w:rPr>
          <w:rFonts w:cs="Courier New"/>
          <w:b/>
          <w:bCs/>
          <w:lang w:val="es-ES_tradnl"/>
        </w:rPr>
        <w:t>.-</w:t>
      </w:r>
      <w:r w:rsidR="007647BB">
        <w:rPr>
          <w:rFonts w:cs="Courier New"/>
          <w:lang w:val="es-ES_tradnl"/>
        </w:rPr>
        <w:t xml:space="preserve"> Los d</w:t>
      </w:r>
      <w:r w:rsidRPr="00CE2716">
        <w:rPr>
          <w:rFonts w:cs="Courier New"/>
          <w:lang w:val="es-ES_tradnl"/>
        </w:rPr>
        <w:t xml:space="preserve">irectores de los Establecimientos de </w:t>
      </w:r>
      <w:r w:rsidR="005116EF" w:rsidRPr="00CE2716">
        <w:rPr>
          <w:rFonts w:cs="Courier New"/>
          <w:lang w:val="es-ES_tradnl"/>
        </w:rPr>
        <w:t>L</w:t>
      </w:r>
      <w:r w:rsidRPr="00CE2716">
        <w:rPr>
          <w:rFonts w:cs="Courier New"/>
          <w:lang w:val="es-ES_tradnl"/>
        </w:rPr>
        <w:t xml:space="preserve">arga </w:t>
      </w:r>
      <w:r w:rsidR="005116EF" w:rsidRPr="00CE2716">
        <w:rPr>
          <w:rFonts w:cs="Courier New"/>
          <w:lang w:val="es-ES_tradnl"/>
        </w:rPr>
        <w:t>E</w:t>
      </w:r>
      <w:r w:rsidRPr="00CE2716">
        <w:rPr>
          <w:rFonts w:cs="Courier New"/>
          <w:lang w:val="es-ES_tradnl"/>
        </w:rPr>
        <w:t xml:space="preserve">stadía sin fines de lucro </w:t>
      </w:r>
      <w:r w:rsidR="00654CA1" w:rsidRPr="00CE2716">
        <w:rPr>
          <w:rFonts w:cs="Courier New"/>
          <w:lang w:val="es-ES_tradnl"/>
        </w:rPr>
        <w:t xml:space="preserve">que reciban financiamiento del Servicio Nacional del Adulto Mayor, </w:t>
      </w:r>
      <w:r w:rsidRPr="00CE2716">
        <w:rPr>
          <w:rFonts w:cs="Courier New"/>
          <w:lang w:val="es-ES_tradnl"/>
        </w:rPr>
        <w:t>tendrán la representación legal de los residentes que ingresen al establecimiento,</w:t>
      </w:r>
      <w:r w:rsidR="007647BB">
        <w:rPr>
          <w:rFonts w:cs="Courier New"/>
          <w:lang w:val="es-ES_tradnl"/>
        </w:rPr>
        <w:t xml:space="preserve"> solo</w:t>
      </w:r>
      <w:r w:rsidRPr="00CE2716">
        <w:rPr>
          <w:rFonts w:cs="Courier New"/>
          <w:lang w:val="es-ES_tradnl"/>
        </w:rPr>
        <w:t xml:space="preserve"> </w:t>
      </w:r>
      <w:r w:rsidRPr="00CE2716">
        <w:rPr>
          <w:rFonts w:cs="Courier New"/>
          <w:lang w:val="es-ES_tradnl"/>
        </w:rPr>
        <w:lastRenderedPageBreak/>
        <w:t>para efectos de cobrar las pensiones básicas solidarias, pensiones de retiro, montepíos y todo otro beneficio previsional</w:t>
      </w:r>
      <w:r w:rsidR="00974767" w:rsidRPr="00CE2716">
        <w:rPr>
          <w:rFonts w:cs="Courier New"/>
          <w:lang w:val="es-ES_tradnl"/>
        </w:rPr>
        <w:t xml:space="preserve">, </w:t>
      </w:r>
      <w:r w:rsidR="00EA3FE3" w:rsidRPr="00CE2716">
        <w:rPr>
          <w:rFonts w:cs="Courier New"/>
          <w:lang w:val="es-ES_tradnl"/>
        </w:rPr>
        <w:t xml:space="preserve">incluidas las pensiones que considera el </w:t>
      </w:r>
      <w:r w:rsidR="00B15331" w:rsidRPr="00CE2716">
        <w:rPr>
          <w:rFonts w:cs="Courier New"/>
          <w:lang w:val="es-ES_tradnl"/>
        </w:rPr>
        <w:t>d</w:t>
      </w:r>
      <w:r w:rsidR="00EA3FE3" w:rsidRPr="00CE2716">
        <w:rPr>
          <w:rFonts w:cs="Courier New"/>
          <w:lang w:val="es-ES_tradnl"/>
        </w:rPr>
        <w:t xml:space="preserve">ecreto </w:t>
      </w:r>
      <w:r w:rsidR="00B15331" w:rsidRPr="00CE2716">
        <w:rPr>
          <w:rFonts w:cs="Courier New"/>
          <w:lang w:val="es-ES_tradnl"/>
        </w:rPr>
        <w:t>l</w:t>
      </w:r>
      <w:r w:rsidR="00EA3FE3" w:rsidRPr="00CE2716">
        <w:rPr>
          <w:rFonts w:cs="Courier New"/>
          <w:lang w:val="es-ES_tradnl"/>
        </w:rPr>
        <w:t xml:space="preserve">ey </w:t>
      </w:r>
      <w:r w:rsidR="00B15331" w:rsidRPr="00CE2716">
        <w:rPr>
          <w:rFonts w:cs="Courier New"/>
          <w:lang w:val="es-ES_tradnl"/>
        </w:rPr>
        <w:t>N°</w:t>
      </w:r>
      <w:r w:rsidR="00EA3FE3" w:rsidRPr="00CE2716">
        <w:rPr>
          <w:rFonts w:cs="Courier New"/>
          <w:lang w:val="es-ES_tradnl"/>
        </w:rPr>
        <w:t xml:space="preserve"> 3</w:t>
      </w:r>
      <w:r w:rsidR="00055942" w:rsidRPr="00CE2716">
        <w:rPr>
          <w:rFonts w:cs="Courier New"/>
          <w:lang w:val="es-ES_tradnl"/>
        </w:rPr>
        <w:t>.</w:t>
      </w:r>
      <w:r w:rsidR="00EA3FE3" w:rsidRPr="00CE2716">
        <w:rPr>
          <w:rFonts w:cs="Courier New"/>
          <w:lang w:val="es-ES_tradnl"/>
        </w:rPr>
        <w:t>500</w:t>
      </w:r>
      <w:r w:rsidR="00B15331" w:rsidRPr="00CE2716">
        <w:rPr>
          <w:rFonts w:cs="Courier New"/>
          <w:lang w:val="es-ES_tradnl"/>
        </w:rPr>
        <w:t>,</w:t>
      </w:r>
      <w:r w:rsidR="00EA3FE3" w:rsidRPr="00CE2716">
        <w:rPr>
          <w:rFonts w:cs="Courier New"/>
          <w:lang w:val="es-ES_tradnl"/>
        </w:rPr>
        <w:t xml:space="preserve"> </w:t>
      </w:r>
      <w:r w:rsidR="001A12C3" w:rsidRPr="00CE2716">
        <w:rPr>
          <w:rFonts w:cs="Courier New"/>
          <w:lang w:val="es-ES_tradnl"/>
        </w:rPr>
        <w:t>de 1980</w:t>
      </w:r>
      <w:r w:rsidRPr="00CE2716">
        <w:rPr>
          <w:rFonts w:cs="Courier New"/>
          <w:lang w:val="es-ES_tradnl"/>
        </w:rPr>
        <w:t xml:space="preserve">, </w:t>
      </w:r>
      <w:r w:rsidR="00353A31" w:rsidRPr="00CE2716">
        <w:rPr>
          <w:rFonts w:cs="Courier New"/>
          <w:lang w:val="es-ES_tradnl"/>
        </w:rPr>
        <w:t xml:space="preserve">así como también </w:t>
      </w:r>
      <w:r w:rsidRPr="00CE2716">
        <w:rPr>
          <w:rFonts w:cs="Courier New"/>
          <w:lang w:val="es-ES_tradnl"/>
        </w:rPr>
        <w:t>para demandar cuando corresponda la pensión de alimentos en beneficio de</w:t>
      </w:r>
      <w:r w:rsidR="00C80AC1" w:rsidRPr="00CE2716">
        <w:rPr>
          <w:rFonts w:cs="Courier New"/>
          <w:lang w:val="es-ES_tradnl"/>
        </w:rPr>
        <w:t xml:space="preserve">l adulto </w:t>
      </w:r>
      <w:r w:rsidRPr="00CE2716">
        <w:rPr>
          <w:rFonts w:cs="Courier New"/>
          <w:lang w:val="es-ES_tradnl"/>
        </w:rPr>
        <w:t xml:space="preserve">mayor. Dichos recursos </w:t>
      </w:r>
      <w:r w:rsidR="00DA1B72" w:rsidRPr="00CE2716">
        <w:rPr>
          <w:rFonts w:cs="Courier New"/>
          <w:lang w:val="es-ES_tradnl"/>
        </w:rPr>
        <w:t>deberán</w:t>
      </w:r>
      <w:r w:rsidRPr="00CE2716">
        <w:rPr>
          <w:rFonts w:cs="Courier New"/>
          <w:lang w:val="es-ES_tradnl"/>
        </w:rPr>
        <w:t xml:space="preserve"> destinarse a solventar los gastos de la estadía de la persona en el respectivo establecimiento</w:t>
      </w:r>
      <w:r w:rsidR="00DA1B72" w:rsidRPr="00CE2716">
        <w:rPr>
          <w:rFonts w:cs="Courier New"/>
          <w:lang w:val="es-ES_tradnl"/>
        </w:rPr>
        <w:t xml:space="preserve">, así como sus gastos personales, en conformidad a lo </w:t>
      </w:r>
      <w:r w:rsidR="009B0D9B" w:rsidRPr="00CE2716">
        <w:rPr>
          <w:rFonts w:cs="Courier New"/>
          <w:lang w:val="es-ES_tradnl"/>
        </w:rPr>
        <w:t>que disponga un reglamento dictado por el Ministerio de Desarrollo Social y Familia</w:t>
      </w:r>
      <w:r w:rsidR="00D3796A" w:rsidRPr="00CE2716">
        <w:rPr>
          <w:rFonts w:cs="Courier New"/>
          <w:lang w:val="es-ES_tradnl"/>
        </w:rPr>
        <w:t xml:space="preserve">.  </w:t>
      </w:r>
    </w:p>
    <w:p w14:paraId="4C82F724" w14:textId="77777777" w:rsidR="00B15331" w:rsidRPr="00CE2716" w:rsidRDefault="00B15331" w:rsidP="00E40FFB">
      <w:pPr>
        <w:rPr>
          <w:rFonts w:cs="Courier New"/>
          <w:lang w:val="es-ES_tradnl"/>
        </w:rPr>
      </w:pPr>
    </w:p>
    <w:p w14:paraId="574FFFFC" w14:textId="79E9B802" w:rsidR="00B55BE9" w:rsidRPr="00CE2716" w:rsidRDefault="00B15331" w:rsidP="00D3261F">
      <w:pPr>
        <w:ind w:firstLine="2552"/>
        <w:rPr>
          <w:rFonts w:cs="Courier New"/>
          <w:lang w:val="es-ES_tradnl"/>
        </w:rPr>
      </w:pPr>
      <w:r w:rsidRPr="00CE2716">
        <w:rPr>
          <w:rFonts w:cs="Courier New"/>
          <w:lang w:val="es-ES_tradnl"/>
        </w:rPr>
        <w:t xml:space="preserve">Los </w:t>
      </w:r>
      <w:r w:rsidR="00892123">
        <w:rPr>
          <w:rFonts w:cs="Courier New"/>
          <w:lang w:val="es-ES_tradnl"/>
        </w:rPr>
        <w:t>d</w:t>
      </w:r>
      <w:r w:rsidR="002A3B5A" w:rsidRPr="00CE2716">
        <w:rPr>
          <w:rFonts w:cs="Courier New"/>
          <w:lang w:val="es-ES_tradnl"/>
        </w:rPr>
        <w:t>irector</w:t>
      </w:r>
      <w:r w:rsidRPr="00CE2716">
        <w:rPr>
          <w:rFonts w:cs="Courier New"/>
          <w:lang w:val="es-ES_tradnl"/>
        </w:rPr>
        <w:t>es</w:t>
      </w:r>
      <w:r w:rsidR="002A3B5A" w:rsidRPr="00CE2716">
        <w:rPr>
          <w:rFonts w:cs="Courier New"/>
          <w:lang w:val="es-ES_tradnl"/>
        </w:rPr>
        <w:t xml:space="preserve"> de</w:t>
      </w:r>
      <w:r w:rsidRPr="00CE2716">
        <w:rPr>
          <w:rFonts w:cs="Courier New"/>
          <w:lang w:val="es-ES_tradnl"/>
        </w:rPr>
        <w:t xml:space="preserve"> los</w:t>
      </w:r>
      <w:r w:rsidR="002A3B5A" w:rsidRPr="00CE2716">
        <w:rPr>
          <w:rFonts w:cs="Courier New"/>
          <w:lang w:val="es-ES_tradnl"/>
        </w:rPr>
        <w:t xml:space="preserve"> Establecimiento</w:t>
      </w:r>
      <w:r w:rsidRPr="00CE2716">
        <w:rPr>
          <w:rFonts w:cs="Courier New"/>
          <w:lang w:val="es-ES_tradnl"/>
        </w:rPr>
        <w:t>s</w:t>
      </w:r>
      <w:r w:rsidR="002A3B5A" w:rsidRPr="00CE2716">
        <w:rPr>
          <w:rFonts w:cs="Courier New"/>
          <w:lang w:val="es-ES_tradnl"/>
        </w:rPr>
        <w:t xml:space="preserve"> de </w:t>
      </w:r>
      <w:r w:rsidR="005116EF" w:rsidRPr="00CE2716">
        <w:rPr>
          <w:rFonts w:cs="Courier New"/>
          <w:lang w:val="es-ES_tradnl"/>
        </w:rPr>
        <w:t>L</w:t>
      </w:r>
      <w:r w:rsidR="002A3B5A" w:rsidRPr="00CE2716">
        <w:rPr>
          <w:rFonts w:cs="Courier New"/>
          <w:lang w:val="es-ES_tradnl"/>
        </w:rPr>
        <w:t xml:space="preserve">arga </w:t>
      </w:r>
      <w:r w:rsidR="005116EF" w:rsidRPr="00CE2716">
        <w:rPr>
          <w:rFonts w:cs="Courier New"/>
          <w:lang w:val="es-ES_tradnl"/>
        </w:rPr>
        <w:t>E</w:t>
      </w:r>
      <w:r w:rsidR="002A3B5A" w:rsidRPr="00CE2716">
        <w:rPr>
          <w:rFonts w:cs="Courier New"/>
          <w:lang w:val="es-ES_tradnl"/>
        </w:rPr>
        <w:t>stadía que ejerza</w:t>
      </w:r>
      <w:r w:rsidRPr="00CE2716">
        <w:rPr>
          <w:rFonts w:cs="Courier New"/>
          <w:lang w:val="es-ES_tradnl"/>
        </w:rPr>
        <w:t>n</w:t>
      </w:r>
      <w:r w:rsidR="002A3B5A" w:rsidRPr="00CE2716">
        <w:rPr>
          <w:rFonts w:cs="Courier New"/>
          <w:lang w:val="es-ES_tradnl"/>
        </w:rPr>
        <w:t xml:space="preserve"> esta facultad, tendrá</w:t>
      </w:r>
      <w:r w:rsidRPr="00CE2716">
        <w:rPr>
          <w:rFonts w:cs="Courier New"/>
          <w:lang w:val="es-ES_tradnl"/>
        </w:rPr>
        <w:t>n</w:t>
      </w:r>
      <w:r w:rsidR="002A3B5A" w:rsidRPr="00CE2716">
        <w:rPr>
          <w:rFonts w:cs="Courier New"/>
          <w:lang w:val="es-ES_tradnl"/>
        </w:rPr>
        <w:t xml:space="preserve"> la obligación de rendir cuenta</w:t>
      </w:r>
      <w:r w:rsidR="00380427">
        <w:rPr>
          <w:rFonts w:cs="Courier New"/>
          <w:lang w:val="es-ES_tradnl"/>
        </w:rPr>
        <w:t>,</w:t>
      </w:r>
      <w:r w:rsidR="002A3B5A" w:rsidRPr="00CE2716">
        <w:rPr>
          <w:rFonts w:cs="Courier New"/>
          <w:lang w:val="es-ES_tradnl"/>
        </w:rPr>
        <w:t xml:space="preserve"> una vez al año</w:t>
      </w:r>
      <w:r w:rsidR="00FA6606" w:rsidRPr="00CE2716">
        <w:rPr>
          <w:rFonts w:cs="Courier New"/>
          <w:lang w:val="es-ES_tradnl"/>
        </w:rPr>
        <w:t xml:space="preserve"> al tutor del adulto mayor </w:t>
      </w:r>
      <w:r w:rsidR="006E1FBD" w:rsidRPr="00CE2716">
        <w:rPr>
          <w:rFonts w:cs="Courier New"/>
          <w:lang w:val="es-ES_tradnl"/>
        </w:rPr>
        <w:t>que resida en dicho establecimiento</w:t>
      </w:r>
      <w:r w:rsidR="0033359D" w:rsidRPr="00CE2716">
        <w:rPr>
          <w:rFonts w:cs="Courier New"/>
          <w:lang w:val="es-ES_tradnl"/>
        </w:rPr>
        <w:t xml:space="preserve">, </w:t>
      </w:r>
      <w:r w:rsidR="002A3B5A" w:rsidRPr="00CE2716">
        <w:rPr>
          <w:rFonts w:cs="Courier New"/>
          <w:lang w:val="es-ES_tradnl"/>
        </w:rPr>
        <w:t>del uso de los dineros obtenidos por las vías señaladas en el inciso precedente</w:t>
      </w:r>
      <w:r w:rsidR="000B4E6F" w:rsidRPr="00CE2716">
        <w:rPr>
          <w:rFonts w:cs="Courier New"/>
          <w:lang w:val="es-ES_tradnl"/>
        </w:rPr>
        <w:t xml:space="preserve">, en conformidad a lo señalado en el </w:t>
      </w:r>
      <w:r w:rsidR="00B93F57" w:rsidRPr="00CE2716">
        <w:rPr>
          <w:rFonts w:cs="Courier New"/>
          <w:lang w:val="es-ES_tradnl"/>
        </w:rPr>
        <w:t>reglamento referido</w:t>
      </w:r>
      <w:r w:rsidR="000B4E6F" w:rsidRPr="00CE2716">
        <w:rPr>
          <w:rFonts w:cs="Courier New"/>
          <w:lang w:val="es-ES_tradnl"/>
        </w:rPr>
        <w:t>.</w:t>
      </w:r>
      <w:r w:rsidR="00A543C7" w:rsidRPr="00CE2716">
        <w:rPr>
          <w:rFonts w:cs="Courier New"/>
          <w:lang w:val="es-ES_tradnl"/>
        </w:rPr>
        <w:t xml:space="preserve"> Los </w:t>
      </w:r>
      <w:r w:rsidR="00FC1129">
        <w:rPr>
          <w:rFonts w:cs="Courier New"/>
          <w:lang w:val="es-ES_tradnl"/>
        </w:rPr>
        <w:t>d</w:t>
      </w:r>
      <w:r w:rsidR="00A543C7" w:rsidRPr="00CE2716">
        <w:rPr>
          <w:rFonts w:cs="Courier New"/>
          <w:lang w:val="es-ES_tradnl"/>
        </w:rPr>
        <w:t>irectores serán responsables</w:t>
      </w:r>
      <w:r w:rsidR="008D053F" w:rsidRPr="00CE2716">
        <w:rPr>
          <w:rFonts w:cs="Courier New"/>
          <w:lang w:val="es-ES_tradnl"/>
        </w:rPr>
        <w:t xml:space="preserve"> </w:t>
      </w:r>
      <w:r w:rsidR="00723EF8" w:rsidRPr="00CE2716">
        <w:rPr>
          <w:rFonts w:cs="Courier New"/>
          <w:lang w:val="es-ES_tradnl"/>
        </w:rPr>
        <w:t>hasta la culpa leve inclusive</w:t>
      </w:r>
      <w:r w:rsidR="001131F5" w:rsidRPr="00CE2716">
        <w:rPr>
          <w:rFonts w:cs="Courier New"/>
          <w:lang w:val="es-ES_tradnl"/>
        </w:rPr>
        <w:t>, y les serán aplicables las normas</w:t>
      </w:r>
      <w:r w:rsidR="00723EF8" w:rsidRPr="00CE2716">
        <w:rPr>
          <w:rFonts w:cs="Courier New"/>
          <w:lang w:val="es-ES_tradnl"/>
        </w:rPr>
        <w:t xml:space="preserve"> </w:t>
      </w:r>
      <w:r w:rsidR="001131F5" w:rsidRPr="00CE2716">
        <w:rPr>
          <w:rFonts w:cs="Courier New"/>
          <w:lang w:val="es-ES_tradnl"/>
        </w:rPr>
        <w:t xml:space="preserve">establecidas </w:t>
      </w:r>
      <w:r w:rsidR="008D053F" w:rsidRPr="00CE2716">
        <w:rPr>
          <w:rFonts w:cs="Courier New"/>
          <w:lang w:val="es-ES_tradnl"/>
        </w:rPr>
        <w:t xml:space="preserve">en el Título XXIX, del Libro IV </w:t>
      </w:r>
      <w:r w:rsidR="00A543C7" w:rsidRPr="00CE2716">
        <w:rPr>
          <w:rFonts w:cs="Courier New"/>
          <w:lang w:val="es-ES_tradnl"/>
        </w:rPr>
        <w:t xml:space="preserve">del Código Civil.  </w:t>
      </w:r>
    </w:p>
    <w:p w14:paraId="538A00CF" w14:textId="77777777" w:rsidR="00ED02F2" w:rsidRPr="00CE2716" w:rsidRDefault="00ED02F2" w:rsidP="00ED02F2">
      <w:pPr>
        <w:spacing w:after="120"/>
        <w:rPr>
          <w:rFonts w:cs="Courier New"/>
          <w:lang w:val="es-ES"/>
        </w:rPr>
      </w:pPr>
    </w:p>
    <w:p w14:paraId="11D3159E" w14:textId="4ACC42BC" w:rsidR="00663F84" w:rsidRPr="00663F84" w:rsidRDefault="002637CD" w:rsidP="00ED02F2">
      <w:pPr>
        <w:spacing w:after="120"/>
        <w:jc w:val="center"/>
        <w:rPr>
          <w:rFonts w:cs="Courier New"/>
          <w:b/>
          <w:lang w:val="es-ES_tradnl"/>
        </w:rPr>
      </w:pPr>
      <w:r w:rsidRPr="00663F84">
        <w:rPr>
          <w:rFonts w:cs="Courier New"/>
          <w:b/>
          <w:lang w:val="es-ES_tradnl"/>
        </w:rPr>
        <w:t xml:space="preserve">TÍTULO </w:t>
      </w:r>
      <w:r w:rsidR="00CC7EF7" w:rsidRPr="00663F84">
        <w:rPr>
          <w:rFonts w:cs="Courier New"/>
          <w:b/>
          <w:lang w:val="es-ES_tradnl"/>
        </w:rPr>
        <w:t>II</w:t>
      </w:r>
    </w:p>
    <w:p w14:paraId="69F10971" w14:textId="77777777" w:rsidR="002637CD" w:rsidRPr="00663F84" w:rsidRDefault="002637CD" w:rsidP="00E40FFB">
      <w:pPr>
        <w:jc w:val="center"/>
        <w:rPr>
          <w:rFonts w:cs="Courier New"/>
          <w:b/>
          <w:lang w:val="es-ES_tradnl"/>
        </w:rPr>
      </w:pPr>
      <w:r w:rsidRPr="00663F84">
        <w:rPr>
          <w:rFonts w:cs="Courier New"/>
          <w:b/>
          <w:lang w:val="es-ES_tradnl"/>
        </w:rPr>
        <w:t xml:space="preserve">DE LA PARTICIPACIÓN </w:t>
      </w:r>
    </w:p>
    <w:p w14:paraId="5F0412FC" w14:textId="77777777" w:rsidR="00DE3106" w:rsidRPr="00CE2716" w:rsidRDefault="00DE3106" w:rsidP="00E40FFB">
      <w:pPr>
        <w:rPr>
          <w:rFonts w:cs="Courier New"/>
          <w:shd w:val="clear" w:color="auto" w:fill="FFFFFF"/>
          <w:lang w:val="es-ES"/>
        </w:rPr>
      </w:pPr>
    </w:p>
    <w:p w14:paraId="3A592CB5" w14:textId="72C6B150" w:rsidR="00412536" w:rsidRPr="00CE2716" w:rsidRDefault="007D62A8" w:rsidP="00E40FFB">
      <w:pPr>
        <w:rPr>
          <w:rFonts w:cs="Courier New"/>
          <w:lang w:val="es-ES"/>
        </w:rPr>
      </w:pPr>
      <w:r w:rsidRPr="00D3261F">
        <w:rPr>
          <w:rFonts w:cs="Courier New"/>
          <w:b/>
          <w:bCs/>
          <w:shd w:val="clear" w:color="auto" w:fill="FFFFFF"/>
          <w:lang w:val="es-ES"/>
        </w:rPr>
        <w:t>Artículo 6.-</w:t>
      </w:r>
      <w:r w:rsidR="00DE3106" w:rsidRPr="00CE2716">
        <w:rPr>
          <w:rFonts w:cs="Courier New"/>
          <w:shd w:val="clear" w:color="auto" w:fill="FFFFFF"/>
          <w:lang w:val="es-ES"/>
        </w:rPr>
        <w:t xml:space="preserve"> </w:t>
      </w:r>
      <w:r w:rsidR="00412536" w:rsidRPr="00CE2716">
        <w:rPr>
          <w:rFonts w:cs="Courier New"/>
          <w:shd w:val="clear" w:color="auto" w:fill="FFFFFF"/>
          <w:lang w:val="es-ES"/>
        </w:rPr>
        <w:t xml:space="preserve">Créase </w:t>
      </w:r>
      <w:bookmarkStart w:id="1" w:name="_Hlk51163788"/>
      <w:r w:rsidR="00412536" w:rsidRPr="00CE2716">
        <w:rPr>
          <w:rFonts w:cs="Courier New"/>
          <w:shd w:val="clear" w:color="auto" w:fill="FFFFFF"/>
          <w:lang w:val="es-ES"/>
        </w:rPr>
        <w:t>el</w:t>
      </w:r>
      <w:r w:rsidR="000C6D3D" w:rsidRPr="00CE2716">
        <w:rPr>
          <w:rFonts w:cs="Courier New"/>
          <w:shd w:val="clear" w:color="auto" w:fill="FFFFFF"/>
          <w:lang w:val="es-ES"/>
        </w:rPr>
        <w:t xml:space="preserve"> </w:t>
      </w:r>
      <w:r w:rsidR="00412536" w:rsidRPr="00CE2716">
        <w:rPr>
          <w:rFonts w:cs="Courier New"/>
          <w:shd w:val="clear" w:color="auto" w:fill="FFFFFF"/>
          <w:lang w:val="es-ES"/>
        </w:rPr>
        <w:t>“</w:t>
      </w:r>
      <w:r w:rsidR="000C6D3D" w:rsidRPr="00CE2716">
        <w:rPr>
          <w:rFonts w:cs="Courier New"/>
          <w:shd w:val="clear" w:color="auto" w:fill="FFFFFF"/>
          <w:lang w:val="es-ES"/>
        </w:rPr>
        <w:t xml:space="preserve">Sistema </w:t>
      </w:r>
      <w:r w:rsidR="000C6D3D" w:rsidRPr="00CE2716">
        <w:rPr>
          <w:rFonts w:cs="Courier New"/>
          <w:lang w:val="es-ES"/>
        </w:rPr>
        <w:t>de</w:t>
      </w:r>
      <w:r w:rsidR="00412536" w:rsidRPr="00CE2716">
        <w:rPr>
          <w:rFonts w:cs="Courier New"/>
          <w:lang w:val="es-ES"/>
        </w:rPr>
        <w:t xml:space="preserve"> </w:t>
      </w:r>
      <w:r w:rsidR="000C6D3D" w:rsidRPr="00CE2716">
        <w:rPr>
          <w:rFonts w:cs="Courier New"/>
          <w:lang w:val="es-ES"/>
        </w:rPr>
        <w:t>C</w:t>
      </w:r>
      <w:r w:rsidR="00412536" w:rsidRPr="00CE2716">
        <w:rPr>
          <w:rFonts w:cs="Courier New"/>
          <w:lang w:val="es-ES"/>
        </w:rPr>
        <w:t xml:space="preserve">iudades </w:t>
      </w:r>
      <w:r w:rsidR="000C6D3D" w:rsidRPr="00CE2716">
        <w:rPr>
          <w:rFonts w:cs="Courier New"/>
          <w:lang w:val="es-ES"/>
        </w:rPr>
        <w:t>A</w:t>
      </w:r>
      <w:r w:rsidR="00412536" w:rsidRPr="00CE2716">
        <w:rPr>
          <w:rFonts w:cs="Courier New"/>
          <w:lang w:val="es-ES"/>
        </w:rPr>
        <w:t xml:space="preserve">migables con </w:t>
      </w:r>
      <w:r w:rsidR="00E55B27" w:rsidRPr="00CE2716">
        <w:rPr>
          <w:rFonts w:cs="Courier New"/>
          <w:lang w:val="es-ES"/>
        </w:rPr>
        <w:t xml:space="preserve">los </w:t>
      </w:r>
      <w:r w:rsidR="000C6D3D" w:rsidRPr="00CE2716">
        <w:rPr>
          <w:rFonts w:cs="Courier New"/>
          <w:lang w:val="es-ES"/>
        </w:rPr>
        <w:t>A</w:t>
      </w:r>
      <w:r w:rsidR="00E55B27" w:rsidRPr="00CE2716">
        <w:rPr>
          <w:rFonts w:cs="Courier New"/>
          <w:lang w:val="es-ES"/>
        </w:rPr>
        <w:t>dultos</w:t>
      </w:r>
      <w:r w:rsidR="00412536" w:rsidRPr="00CE2716">
        <w:rPr>
          <w:rFonts w:cs="Courier New"/>
          <w:lang w:val="es-ES"/>
        </w:rPr>
        <w:t xml:space="preserve"> </w:t>
      </w:r>
      <w:r w:rsidR="000C6D3D" w:rsidRPr="00CE2716">
        <w:rPr>
          <w:rFonts w:cs="Courier New"/>
          <w:lang w:val="es-ES"/>
        </w:rPr>
        <w:t>M</w:t>
      </w:r>
      <w:r w:rsidR="00412536" w:rsidRPr="00CE2716">
        <w:rPr>
          <w:rFonts w:cs="Courier New"/>
          <w:lang w:val="es-ES"/>
        </w:rPr>
        <w:t xml:space="preserve">ayores” del Ministerio de Desarrollo Social y Familia, cuyo objeto será </w:t>
      </w:r>
      <w:r w:rsidR="000C6D3D" w:rsidRPr="00CE2716">
        <w:rPr>
          <w:rFonts w:cs="Courier New"/>
          <w:lang w:val="es-ES"/>
        </w:rPr>
        <w:t xml:space="preserve">generar conocimiento y cambios permanentes en el ámbito local que mejoren las condiciones y calidad de vida de los adultos mayores, acorde a la realidad territorial. Este Sistema será </w:t>
      </w:r>
      <w:r w:rsidR="00FA0CF3" w:rsidRPr="00CE2716">
        <w:rPr>
          <w:rFonts w:cs="Courier New"/>
          <w:lang w:val="es-ES"/>
        </w:rPr>
        <w:t xml:space="preserve">diseñado y </w:t>
      </w:r>
      <w:r w:rsidR="000C6D3D" w:rsidRPr="00CE2716">
        <w:rPr>
          <w:rFonts w:cs="Courier New"/>
          <w:lang w:val="es-ES"/>
        </w:rPr>
        <w:t>administrado por el Servicio N</w:t>
      </w:r>
      <w:r w:rsidR="008E7134" w:rsidRPr="00CE2716">
        <w:rPr>
          <w:rFonts w:cs="Courier New"/>
          <w:lang w:val="es-ES"/>
        </w:rPr>
        <w:t xml:space="preserve">acional del Adulto Mayor y </w:t>
      </w:r>
      <w:r w:rsidR="00380427" w:rsidRPr="00CE2716">
        <w:rPr>
          <w:rFonts w:cs="Courier New"/>
          <w:lang w:val="es-ES"/>
        </w:rPr>
        <w:t>p</w:t>
      </w:r>
      <w:r w:rsidR="00380427">
        <w:rPr>
          <w:rFonts w:cs="Courier New"/>
          <w:lang w:val="es-ES"/>
        </w:rPr>
        <w:t>odrá</w:t>
      </w:r>
      <w:r w:rsidR="00380427" w:rsidRPr="00CE2716">
        <w:rPr>
          <w:rFonts w:cs="Courier New"/>
          <w:lang w:val="es-ES"/>
        </w:rPr>
        <w:t xml:space="preserve"> </w:t>
      </w:r>
      <w:r w:rsidR="000C6D3D" w:rsidRPr="00CE2716">
        <w:rPr>
          <w:rFonts w:cs="Courier New"/>
          <w:lang w:val="es-ES"/>
        </w:rPr>
        <w:t>ser ejecutado por las municipalidades y otras entidades públicas o privadas</w:t>
      </w:r>
      <w:r w:rsidR="008E7C45" w:rsidRPr="00CE2716">
        <w:rPr>
          <w:rFonts w:cs="Courier New"/>
          <w:lang w:val="es-ES"/>
        </w:rPr>
        <w:t xml:space="preserve"> sin fines de lucro</w:t>
      </w:r>
      <w:r w:rsidR="000C6D3D" w:rsidRPr="00CE2716">
        <w:rPr>
          <w:rFonts w:cs="Courier New"/>
          <w:lang w:val="es-ES"/>
        </w:rPr>
        <w:t xml:space="preserve">. </w:t>
      </w:r>
    </w:p>
    <w:bookmarkEnd w:id="1"/>
    <w:p w14:paraId="0A14E975" w14:textId="77777777" w:rsidR="00412536" w:rsidRPr="00CE2716" w:rsidRDefault="00412536" w:rsidP="00E40FFB">
      <w:pPr>
        <w:rPr>
          <w:rFonts w:cs="Courier New"/>
          <w:lang w:val="es-ES"/>
        </w:rPr>
      </w:pPr>
    </w:p>
    <w:p w14:paraId="5F4CEED7" w14:textId="65DAA2D8" w:rsidR="00412536" w:rsidRDefault="00B0253D" w:rsidP="00D3261F">
      <w:pPr>
        <w:ind w:firstLine="2552"/>
        <w:rPr>
          <w:rFonts w:cs="Courier New"/>
          <w:lang w:val="es-ES"/>
        </w:rPr>
      </w:pPr>
      <w:bookmarkStart w:id="2" w:name="_Hlk51163814"/>
      <w:r w:rsidRPr="00CE2716">
        <w:rPr>
          <w:rFonts w:cs="Courier New"/>
          <w:lang w:val="es-ES"/>
        </w:rPr>
        <w:t xml:space="preserve">El </w:t>
      </w:r>
      <w:r w:rsidR="000C6D3D" w:rsidRPr="00CE2716">
        <w:rPr>
          <w:rFonts w:cs="Courier New"/>
          <w:lang w:val="es-ES"/>
        </w:rPr>
        <w:t xml:space="preserve">sistema </w:t>
      </w:r>
      <w:r w:rsidRPr="00CE2716">
        <w:rPr>
          <w:rFonts w:cs="Courier New"/>
          <w:lang w:val="es-ES"/>
        </w:rPr>
        <w:t xml:space="preserve">considerará, entre </w:t>
      </w:r>
      <w:r w:rsidR="00E378E4" w:rsidRPr="00CE2716">
        <w:rPr>
          <w:rFonts w:cs="Courier New"/>
          <w:lang w:val="es-ES"/>
        </w:rPr>
        <w:t>otras</w:t>
      </w:r>
      <w:r w:rsidRPr="00CE2716">
        <w:rPr>
          <w:rFonts w:cs="Courier New"/>
          <w:lang w:val="es-ES"/>
        </w:rPr>
        <w:t xml:space="preserve">, </w:t>
      </w:r>
      <w:r w:rsidR="00412536" w:rsidRPr="00CE2716">
        <w:rPr>
          <w:rFonts w:cs="Courier New"/>
          <w:lang w:val="es-ES"/>
        </w:rPr>
        <w:t xml:space="preserve">las siguientes áreas temáticas de adaptación del entorno con </w:t>
      </w:r>
      <w:r w:rsidR="00626C8B" w:rsidRPr="00CE2716">
        <w:rPr>
          <w:rFonts w:cs="Courier New"/>
          <w:lang w:val="es-ES"/>
        </w:rPr>
        <w:t>los adultos</w:t>
      </w:r>
      <w:r w:rsidR="00412536" w:rsidRPr="00CE2716">
        <w:rPr>
          <w:rFonts w:cs="Courier New"/>
          <w:lang w:val="es-ES"/>
        </w:rPr>
        <w:t xml:space="preserve"> mayores: espacios al aire libre y edificios, transportes, vivienda, participación</w:t>
      </w:r>
      <w:r w:rsidR="00E8347B">
        <w:rPr>
          <w:rFonts w:cs="Courier New"/>
          <w:lang w:val="es-ES"/>
        </w:rPr>
        <w:t xml:space="preserve"> cívica y</w:t>
      </w:r>
      <w:r w:rsidR="00412536" w:rsidRPr="00CE2716">
        <w:rPr>
          <w:rFonts w:cs="Courier New"/>
          <w:lang w:val="es-ES"/>
        </w:rPr>
        <w:t xml:space="preserve"> social, respeto e inclusión social, empleo, comunicación e información, y servicios de apoyo comunitario y de salud.</w:t>
      </w:r>
    </w:p>
    <w:bookmarkEnd w:id="2"/>
    <w:p w14:paraId="257396EF" w14:textId="77777777" w:rsidR="00412536" w:rsidRPr="00CE2716" w:rsidRDefault="00412536" w:rsidP="00E40FFB">
      <w:pPr>
        <w:rPr>
          <w:rFonts w:cs="Courier New"/>
          <w:lang w:val="es-ES"/>
        </w:rPr>
      </w:pPr>
    </w:p>
    <w:p w14:paraId="5E7206B8" w14:textId="77777777" w:rsidR="001909CB" w:rsidRPr="00CE2716" w:rsidRDefault="001909CB" w:rsidP="00E40FFB">
      <w:pPr>
        <w:rPr>
          <w:rFonts w:cs="Courier New"/>
          <w:lang w:val="es-ES"/>
        </w:rPr>
      </w:pPr>
      <w:r w:rsidRPr="00D3261F">
        <w:rPr>
          <w:rFonts w:cs="Courier New"/>
          <w:b/>
          <w:bCs/>
          <w:lang w:val="es-ES"/>
        </w:rPr>
        <w:t xml:space="preserve">Artículo </w:t>
      </w:r>
      <w:r w:rsidR="00AA07F6" w:rsidRPr="00D3261F">
        <w:rPr>
          <w:rFonts w:cs="Courier New"/>
          <w:b/>
          <w:bCs/>
          <w:lang w:val="es-ES"/>
        </w:rPr>
        <w:t>7.-</w:t>
      </w:r>
      <w:r w:rsidRPr="00CE2716">
        <w:rPr>
          <w:rFonts w:cs="Courier New"/>
          <w:lang w:val="es-ES"/>
        </w:rPr>
        <w:t xml:space="preserve"> Créanse los Consejos Asesores Regionales de </w:t>
      </w:r>
      <w:r w:rsidR="00CE479C" w:rsidRPr="00CE2716">
        <w:rPr>
          <w:rFonts w:cs="Courier New"/>
          <w:lang w:val="es-ES"/>
        </w:rPr>
        <w:t xml:space="preserve">Adultos </w:t>
      </w:r>
      <w:r w:rsidRPr="00CE2716">
        <w:rPr>
          <w:rFonts w:cs="Courier New"/>
          <w:lang w:val="es-ES"/>
        </w:rPr>
        <w:t xml:space="preserve">Mayores, en adelante, los Consejos, </w:t>
      </w:r>
      <w:bookmarkStart w:id="3" w:name="_Hlk51163852"/>
      <w:r w:rsidRPr="00CE2716">
        <w:rPr>
          <w:rFonts w:cs="Courier New"/>
          <w:lang w:val="es-ES"/>
        </w:rPr>
        <w:t xml:space="preserve">como </w:t>
      </w:r>
      <w:r w:rsidR="00AA07F6" w:rsidRPr="00CE2716">
        <w:rPr>
          <w:rFonts w:cs="Courier New"/>
          <w:lang w:val="es-ES"/>
        </w:rPr>
        <w:t xml:space="preserve">organismos </w:t>
      </w:r>
      <w:r w:rsidRPr="00CE2716">
        <w:rPr>
          <w:rFonts w:cs="Courier New"/>
          <w:lang w:val="es-ES"/>
        </w:rPr>
        <w:t xml:space="preserve">asesores del Servicio Nacional del Adulto Mayor, en materias </w:t>
      </w:r>
      <w:r w:rsidRPr="00CE2716">
        <w:rPr>
          <w:rFonts w:cs="Courier New"/>
          <w:lang w:val="es-ES"/>
        </w:rPr>
        <w:lastRenderedPageBreak/>
        <w:t>de políticas públicas orientadas a l</w:t>
      </w:r>
      <w:r w:rsidR="00CE479C" w:rsidRPr="00CE2716">
        <w:rPr>
          <w:rFonts w:cs="Courier New"/>
          <w:lang w:val="es-ES"/>
        </w:rPr>
        <w:t>os adultos</w:t>
      </w:r>
      <w:r w:rsidR="00171B2B" w:rsidRPr="00CE2716">
        <w:rPr>
          <w:rFonts w:cs="Courier New"/>
          <w:lang w:val="es-ES"/>
        </w:rPr>
        <w:t xml:space="preserve"> </w:t>
      </w:r>
      <w:r w:rsidRPr="00CE2716">
        <w:rPr>
          <w:rFonts w:cs="Courier New"/>
          <w:lang w:val="es-ES"/>
        </w:rPr>
        <w:t>mayores</w:t>
      </w:r>
      <w:r w:rsidR="00AA07F6" w:rsidRPr="00CE2716">
        <w:rPr>
          <w:rFonts w:cs="Courier New"/>
          <w:lang w:val="es-ES"/>
        </w:rPr>
        <w:t>, en cada región</w:t>
      </w:r>
      <w:r w:rsidRPr="00CE2716">
        <w:rPr>
          <w:rFonts w:cs="Courier New"/>
          <w:lang w:val="es-ES"/>
        </w:rPr>
        <w:t>.</w:t>
      </w:r>
    </w:p>
    <w:bookmarkEnd w:id="3"/>
    <w:p w14:paraId="5778AE03" w14:textId="77777777" w:rsidR="001909CB" w:rsidRPr="00CE2716" w:rsidRDefault="001909CB" w:rsidP="00E40FFB">
      <w:pPr>
        <w:rPr>
          <w:rFonts w:cs="Courier New"/>
          <w:lang w:val="es-ES"/>
        </w:rPr>
      </w:pPr>
    </w:p>
    <w:p w14:paraId="4BB89BE1" w14:textId="77777777" w:rsidR="001909CB" w:rsidRPr="00CE2716" w:rsidRDefault="001909CB" w:rsidP="00D3261F">
      <w:pPr>
        <w:ind w:firstLine="2552"/>
        <w:rPr>
          <w:rFonts w:cs="Courier New"/>
          <w:lang w:val="es-ES"/>
        </w:rPr>
      </w:pPr>
      <w:r w:rsidRPr="00CE2716">
        <w:rPr>
          <w:rFonts w:cs="Courier New"/>
          <w:lang w:val="es-ES"/>
        </w:rPr>
        <w:t xml:space="preserve">Corresponderá </w:t>
      </w:r>
      <w:bookmarkStart w:id="4" w:name="_Hlk51163942"/>
      <w:r w:rsidRPr="00CE2716">
        <w:rPr>
          <w:rFonts w:cs="Courier New"/>
          <w:lang w:val="es-ES"/>
        </w:rPr>
        <w:t xml:space="preserve">a los Consejos proponer políticas, medidas y/o instancias destinadas a fortalecer la participación de </w:t>
      </w:r>
      <w:r w:rsidR="00CE479C" w:rsidRPr="00CE2716">
        <w:rPr>
          <w:rFonts w:cs="Courier New"/>
          <w:lang w:val="es-ES"/>
        </w:rPr>
        <w:t>los adultos</w:t>
      </w:r>
      <w:r w:rsidRPr="00CE2716">
        <w:rPr>
          <w:rFonts w:cs="Courier New"/>
          <w:lang w:val="es-ES"/>
        </w:rPr>
        <w:t xml:space="preserve"> mayores en cada región, la protección de sus derechos y el ejercicio de su ciudadanía activa, entre otras. </w:t>
      </w:r>
    </w:p>
    <w:p w14:paraId="0440EB12" w14:textId="77777777" w:rsidR="00AA07F6" w:rsidRPr="00CE2716" w:rsidRDefault="00AA07F6" w:rsidP="00E40FFB">
      <w:pPr>
        <w:rPr>
          <w:rFonts w:cs="Courier New"/>
          <w:lang w:val="es-ES"/>
        </w:rPr>
      </w:pPr>
    </w:p>
    <w:p w14:paraId="4986CD55" w14:textId="77777777" w:rsidR="00AA07F6" w:rsidRPr="00CE2716" w:rsidRDefault="00AA07F6" w:rsidP="00D3261F">
      <w:pPr>
        <w:ind w:firstLine="2552"/>
        <w:rPr>
          <w:rFonts w:cs="Courier New"/>
          <w:lang w:val="es-ES"/>
        </w:rPr>
      </w:pPr>
      <w:r w:rsidRPr="00CE2716">
        <w:rPr>
          <w:rFonts w:cs="Courier New"/>
          <w:lang w:val="es-ES"/>
        </w:rPr>
        <w:t>Los Consejos dictarán su propio reglamento interno para regular su funcionamiento y normas de procedimiento, el que deberá ser depositado en el Servicio Nacional del Adulto Mayor.</w:t>
      </w:r>
    </w:p>
    <w:bookmarkEnd w:id="4"/>
    <w:p w14:paraId="53800DC5" w14:textId="77777777" w:rsidR="001909CB" w:rsidRPr="00CE2716" w:rsidRDefault="001909CB" w:rsidP="00E40FFB">
      <w:pPr>
        <w:rPr>
          <w:rFonts w:cs="Courier New"/>
          <w:lang w:val="es-ES"/>
        </w:rPr>
      </w:pPr>
    </w:p>
    <w:p w14:paraId="729D1AE0" w14:textId="77777777" w:rsidR="001909CB" w:rsidRPr="00CE2716" w:rsidRDefault="001909CB" w:rsidP="00E40FFB">
      <w:pPr>
        <w:rPr>
          <w:rFonts w:cs="Courier New"/>
          <w:lang w:val="es-ES"/>
        </w:rPr>
      </w:pPr>
      <w:r w:rsidRPr="00D3261F">
        <w:rPr>
          <w:rFonts w:cs="Courier New"/>
          <w:b/>
          <w:bCs/>
          <w:lang w:val="es-ES"/>
        </w:rPr>
        <w:t xml:space="preserve">Artículo </w:t>
      </w:r>
      <w:r w:rsidR="00AA07F6" w:rsidRPr="00D3261F">
        <w:rPr>
          <w:rFonts w:cs="Courier New"/>
          <w:b/>
          <w:bCs/>
          <w:lang w:val="es-ES"/>
        </w:rPr>
        <w:t>8.-</w:t>
      </w:r>
      <w:r w:rsidRPr="00CE2716">
        <w:rPr>
          <w:rFonts w:cs="Courier New"/>
          <w:lang w:val="es-ES"/>
        </w:rPr>
        <w:t xml:space="preserve"> Corresponderá especialmente a los Consejos:</w:t>
      </w:r>
    </w:p>
    <w:p w14:paraId="101CFB30" w14:textId="77777777" w:rsidR="001909CB" w:rsidRPr="00CE2716" w:rsidRDefault="001909CB" w:rsidP="00E40FFB">
      <w:pPr>
        <w:rPr>
          <w:rFonts w:cs="Courier New"/>
          <w:lang w:val="es-ES"/>
        </w:rPr>
      </w:pPr>
    </w:p>
    <w:p w14:paraId="42DD24FF" w14:textId="77777777" w:rsidR="001909CB" w:rsidRPr="00CE2716" w:rsidRDefault="001909CB" w:rsidP="00D3261F">
      <w:pPr>
        <w:pStyle w:val="Prrafodelista"/>
        <w:numPr>
          <w:ilvl w:val="1"/>
          <w:numId w:val="37"/>
        </w:numPr>
        <w:tabs>
          <w:tab w:val="left" w:pos="3119"/>
        </w:tabs>
        <w:spacing w:after="0" w:line="276" w:lineRule="auto"/>
        <w:ind w:left="0" w:firstLine="2552"/>
        <w:rPr>
          <w:rFonts w:ascii="Courier New" w:hAnsi="Courier New" w:cs="Courier New"/>
          <w:sz w:val="24"/>
          <w:szCs w:val="24"/>
          <w:lang w:val="es-ES"/>
        </w:rPr>
      </w:pPr>
      <w:r w:rsidRPr="00CE2716">
        <w:rPr>
          <w:rFonts w:ascii="Courier New" w:hAnsi="Courier New" w:cs="Courier New"/>
          <w:sz w:val="24"/>
          <w:szCs w:val="24"/>
          <w:lang w:val="es-ES"/>
        </w:rPr>
        <w:t xml:space="preserve">Colaborar con las políticas de participación social de </w:t>
      </w:r>
      <w:r w:rsidR="00626C8B" w:rsidRPr="00CE2716">
        <w:rPr>
          <w:rFonts w:ascii="Courier New" w:hAnsi="Courier New" w:cs="Courier New"/>
          <w:sz w:val="24"/>
          <w:szCs w:val="24"/>
          <w:lang w:val="es-ES"/>
        </w:rPr>
        <w:t>los adultos</w:t>
      </w:r>
      <w:r w:rsidRPr="00CE2716">
        <w:rPr>
          <w:rFonts w:ascii="Courier New" w:hAnsi="Courier New" w:cs="Courier New"/>
          <w:sz w:val="24"/>
          <w:szCs w:val="24"/>
          <w:lang w:val="es-ES"/>
        </w:rPr>
        <w:t xml:space="preserve"> mayores en la región.</w:t>
      </w:r>
    </w:p>
    <w:p w14:paraId="38E12C32" w14:textId="77777777" w:rsidR="006F641C" w:rsidRPr="00CE2716" w:rsidRDefault="006F641C" w:rsidP="00D3261F">
      <w:pPr>
        <w:pStyle w:val="Prrafodelista"/>
        <w:spacing w:line="276" w:lineRule="auto"/>
        <w:ind w:left="0"/>
        <w:rPr>
          <w:rFonts w:ascii="Courier New" w:hAnsi="Courier New" w:cs="Courier New"/>
          <w:sz w:val="24"/>
          <w:szCs w:val="24"/>
          <w:lang w:val="es-ES"/>
        </w:rPr>
      </w:pPr>
    </w:p>
    <w:p w14:paraId="316940AC" w14:textId="77777777" w:rsidR="006F641C" w:rsidRPr="00CE2716" w:rsidRDefault="001909CB" w:rsidP="00D3261F">
      <w:pPr>
        <w:pStyle w:val="Prrafodelista"/>
        <w:numPr>
          <w:ilvl w:val="1"/>
          <w:numId w:val="37"/>
        </w:numPr>
        <w:tabs>
          <w:tab w:val="left" w:pos="3119"/>
        </w:tabs>
        <w:spacing w:after="0" w:line="276" w:lineRule="auto"/>
        <w:ind w:left="0" w:firstLine="2552"/>
        <w:rPr>
          <w:rFonts w:ascii="Courier New" w:hAnsi="Courier New" w:cs="Courier New"/>
          <w:sz w:val="24"/>
          <w:szCs w:val="24"/>
          <w:lang w:val="es-ES"/>
        </w:rPr>
      </w:pPr>
      <w:r w:rsidRPr="00CE2716">
        <w:rPr>
          <w:rFonts w:ascii="Courier New" w:hAnsi="Courier New" w:cs="Courier New"/>
          <w:sz w:val="24"/>
          <w:szCs w:val="24"/>
          <w:lang w:val="es-ES"/>
        </w:rPr>
        <w:t>Colaborar con el S</w:t>
      </w:r>
      <w:r w:rsidR="00FA1064" w:rsidRPr="00CE2716">
        <w:rPr>
          <w:rFonts w:ascii="Courier New" w:hAnsi="Courier New" w:cs="Courier New"/>
          <w:sz w:val="24"/>
          <w:szCs w:val="24"/>
          <w:lang w:val="es-ES"/>
        </w:rPr>
        <w:t>ervicio Nacional del Adulto Mayor</w:t>
      </w:r>
      <w:r w:rsidRPr="00CE2716">
        <w:rPr>
          <w:rFonts w:ascii="Courier New" w:hAnsi="Courier New" w:cs="Courier New"/>
          <w:sz w:val="24"/>
          <w:szCs w:val="24"/>
          <w:lang w:val="es-ES"/>
        </w:rPr>
        <w:t xml:space="preserve"> en la interlocución con instancias públicas o privadas, en lo relativo a los intereses y solicitudes de las organizaciones de adultos mayores.</w:t>
      </w:r>
    </w:p>
    <w:p w14:paraId="2DE2DD67" w14:textId="77777777" w:rsidR="006F641C" w:rsidRPr="00CE2716" w:rsidRDefault="006F641C" w:rsidP="00D3261F">
      <w:pPr>
        <w:pStyle w:val="Prrafodelista"/>
        <w:spacing w:after="0" w:line="276" w:lineRule="auto"/>
        <w:ind w:left="0"/>
        <w:rPr>
          <w:rFonts w:ascii="Courier New" w:hAnsi="Courier New" w:cs="Courier New"/>
          <w:sz w:val="24"/>
          <w:szCs w:val="24"/>
          <w:lang w:val="es-ES"/>
        </w:rPr>
      </w:pPr>
    </w:p>
    <w:p w14:paraId="735486DD" w14:textId="77777777" w:rsidR="006F641C" w:rsidRPr="00CE2716" w:rsidRDefault="001909CB" w:rsidP="00D3261F">
      <w:pPr>
        <w:pStyle w:val="Prrafodelista"/>
        <w:numPr>
          <w:ilvl w:val="1"/>
          <w:numId w:val="37"/>
        </w:numPr>
        <w:tabs>
          <w:tab w:val="left" w:pos="3119"/>
        </w:tabs>
        <w:spacing w:after="0" w:line="276" w:lineRule="auto"/>
        <w:ind w:left="0" w:firstLine="2552"/>
        <w:rPr>
          <w:rFonts w:ascii="Courier New" w:hAnsi="Courier New" w:cs="Courier New"/>
          <w:sz w:val="24"/>
          <w:szCs w:val="24"/>
          <w:lang w:val="es-ES"/>
        </w:rPr>
      </w:pPr>
      <w:r w:rsidRPr="00CE2716">
        <w:rPr>
          <w:rFonts w:ascii="Courier New" w:hAnsi="Courier New" w:cs="Courier New"/>
          <w:sz w:val="24"/>
          <w:szCs w:val="24"/>
          <w:lang w:val="es-ES"/>
        </w:rPr>
        <w:t xml:space="preserve">Colaborar con el Servicio Nacional del Adulto Mayor en la difusión de los derechos y oferta pública de y para </w:t>
      </w:r>
      <w:r w:rsidR="00626C8B" w:rsidRPr="00CE2716">
        <w:rPr>
          <w:rFonts w:ascii="Courier New" w:hAnsi="Courier New" w:cs="Courier New"/>
          <w:sz w:val="24"/>
          <w:szCs w:val="24"/>
          <w:lang w:val="es-ES"/>
        </w:rPr>
        <w:t>los adultos</w:t>
      </w:r>
      <w:r w:rsidRPr="00CE2716">
        <w:rPr>
          <w:rFonts w:ascii="Courier New" w:hAnsi="Courier New" w:cs="Courier New"/>
          <w:sz w:val="24"/>
          <w:szCs w:val="24"/>
          <w:lang w:val="es-ES"/>
        </w:rPr>
        <w:t xml:space="preserve"> mayores de la región.</w:t>
      </w:r>
    </w:p>
    <w:p w14:paraId="0CC6D34F" w14:textId="77777777" w:rsidR="006F641C" w:rsidRPr="00CE2716" w:rsidRDefault="006F641C" w:rsidP="00E40FFB">
      <w:pPr>
        <w:pStyle w:val="Prrafodelista"/>
        <w:spacing w:after="0" w:line="276" w:lineRule="auto"/>
        <w:ind w:left="709"/>
        <w:rPr>
          <w:rFonts w:ascii="Courier New" w:hAnsi="Courier New" w:cs="Courier New"/>
          <w:sz w:val="24"/>
          <w:szCs w:val="24"/>
          <w:lang w:val="es-ES"/>
        </w:rPr>
      </w:pPr>
    </w:p>
    <w:p w14:paraId="42A53D77" w14:textId="77777777" w:rsidR="006F641C" w:rsidRPr="00CE2716" w:rsidRDefault="001909CB" w:rsidP="00D3261F">
      <w:pPr>
        <w:pStyle w:val="Prrafodelista"/>
        <w:numPr>
          <w:ilvl w:val="1"/>
          <w:numId w:val="37"/>
        </w:numPr>
        <w:tabs>
          <w:tab w:val="left" w:pos="3119"/>
        </w:tabs>
        <w:spacing w:after="0" w:line="276" w:lineRule="auto"/>
        <w:ind w:left="0" w:firstLine="2552"/>
        <w:rPr>
          <w:rFonts w:ascii="Courier New" w:hAnsi="Courier New" w:cs="Courier New"/>
          <w:sz w:val="24"/>
          <w:szCs w:val="24"/>
          <w:lang w:val="es-ES"/>
        </w:rPr>
      </w:pPr>
      <w:r w:rsidRPr="00CE2716">
        <w:rPr>
          <w:rFonts w:ascii="Courier New" w:hAnsi="Courier New" w:cs="Courier New"/>
          <w:sz w:val="24"/>
          <w:szCs w:val="24"/>
          <w:lang w:val="es-ES"/>
        </w:rPr>
        <w:t xml:space="preserve">Conocer, sugerir y hacer recomendaciones al Servicio Nacional del Adulto Mayor respecto de políticas, planes, programas e iniciativas relacionadas con </w:t>
      </w:r>
      <w:r w:rsidR="00626C8B" w:rsidRPr="00CE2716">
        <w:rPr>
          <w:rFonts w:ascii="Courier New" w:hAnsi="Courier New" w:cs="Courier New"/>
          <w:sz w:val="24"/>
          <w:szCs w:val="24"/>
          <w:lang w:val="es-ES"/>
        </w:rPr>
        <w:t>los adultos</w:t>
      </w:r>
      <w:r w:rsidR="00AA07F6" w:rsidRPr="00CE2716">
        <w:rPr>
          <w:rFonts w:ascii="Courier New" w:hAnsi="Courier New" w:cs="Courier New"/>
          <w:sz w:val="24"/>
          <w:szCs w:val="24"/>
          <w:lang w:val="es-ES"/>
        </w:rPr>
        <w:t xml:space="preserve"> </w:t>
      </w:r>
      <w:r w:rsidRPr="00CE2716">
        <w:rPr>
          <w:rFonts w:ascii="Courier New" w:hAnsi="Courier New" w:cs="Courier New"/>
          <w:sz w:val="24"/>
          <w:szCs w:val="24"/>
          <w:lang w:val="es-ES"/>
        </w:rPr>
        <w:t>mayores.</w:t>
      </w:r>
    </w:p>
    <w:p w14:paraId="5833C7CF" w14:textId="77777777" w:rsidR="006F641C" w:rsidRPr="00CE2716" w:rsidRDefault="006F641C" w:rsidP="00E40FFB">
      <w:pPr>
        <w:pStyle w:val="Prrafodelista"/>
        <w:spacing w:after="0" w:line="276" w:lineRule="auto"/>
        <w:ind w:left="709"/>
        <w:rPr>
          <w:rFonts w:ascii="Courier New" w:hAnsi="Courier New" w:cs="Courier New"/>
          <w:sz w:val="24"/>
          <w:szCs w:val="24"/>
          <w:lang w:val="es-ES"/>
        </w:rPr>
      </w:pPr>
    </w:p>
    <w:p w14:paraId="55853846" w14:textId="4AD6EE24" w:rsidR="006F641C" w:rsidRDefault="001909CB" w:rsidP="00D3261F">
      <w:pPr>
        <w:pStyle w:val="Prrafodelista"/>
        <w:numPr>
          <w:ilvl w:val="1"/>
          <w:numId w:val="37"/>
        </w:numPr>
        <w:tabs>
          <w:tab w:val="left" w:pos="3119"/>
        </w:tabs>
        <w:spacing w:after="0" w:line="276" w:lineRule="auto"/>
        <w:ind w:left="0" w:firstLine="2552"/>
        <w:rPr>
          <w:rFonts w:ascii="Courier New" w:hAnsi="Courier New" w:cs="Courier New"/>
          <w:sz w:val="24"/>
          <w:szCs w:val="24"/>
          <w:lang w:val="es-ES"/>
        </w:rPr>
      </w:pPr>
      <w:r w:rsidRPr="00CE2716">
        <w:rPr>
          <w:rFonts w:ascii="Courier New" w:hAnsi="Courier New" w:cs="Courier New"/>
          <w:sz w:val="24"/>
          <w:szCs w:val="24"/>
          <w:lang w:val="es-ES"/>
        </w:rPr>
        <w:t>Conocer y hacer recomendaciones al Servicio Nacional del Adulto Mayor, respecto de los planes anuales y de las cuentas públicas presentadas por éste, a nivel regional.</w:t>
      </w:r>
    </w:p>
    <w:p w14:paraId="28560EBA" w14:textId="77777777" w:rsidR="00380427" w:rsidRPr="00380427" w:rsidRDefault="00380427" w:rsidP="00E40FFB">
      <w:pPr>
        <w:pStyle w:val="Prrafodelista"/>
        <w:spacing w:line="276" w:lineRule="auto"/>
        <w:rPr>
          <w:rFonts w:ascii="Courier New" w:hAnsi="Courier New" w:cs="Courier New"/>
          <w:sz w:val="24"/>
          <w:szCs w:val="24"/>
          <w:lang w:val="es-ES"/>
        </w:rPr>
      </w:pPr>
    </w:p>
    <w:p w14:paraId="72CCBABB" w14:textId="77777777" w:rsidR="001909CB" w:rsidRPr="00CE2716" w:rsidRDefault="001909CB" w:rsidP="00D3261F">
      <w:pPr>
        <w:pStyle w:val="Prrafodelista"/>
        <w:numPr>
          <w:ilvl w:val="1"/>
          <w:numId w:val="37"/>
        </w:numPr>
        <w:tabs>
          <w:tab w:val="left" w:pos="3119"/>
        </w:tabs>
        <w:spacing w:after="0" w:line="276" w:lineRule="auto"/>
        <w:ind w:left="0" w:firstLine="2552"/>
        <w:rPr>
          <w:rFonts w:ascii="Courier New" w:hAnsi="Courier New" w:cs="Courier New"/>
          <w:sz w:val="24"/>
          <w:szCs w:val="24"/>
          <w:lang w:val="es-ES"/>
        </w:rPr>
      </w:pPr>
      <w:r w:rsidRPr="00CE2716">
        <w:rPr>
          <w:rFonts w:ascii="Courier New" w:hAnsi="Courier New" w:cs="Courier New"/>
          <w:sz w:val="24"/>
          <w:szCs w:val="24"/>
          <w:lang w:val="es-ES"/>
        </w:rPr>
        <w:t>Conocer y hacer recomendaciones al Servicio Nacional del Adulto Mayor, respecto del Fondo Nacional del Adulto Mayor, asignado en la región.</w:t>
      </w:r>
    </w:p>
    <w:p w14:paraId="332487F4" w14:textId="77777777" w:rsidR="001909CB" w:rsidRPr="00CE2716" w:rsidRDefault="001909CB" w:rsidP="00E40FFB">
      <w:pPr>
        <w:rPr>
          <w:rFonts w:cs="Courier New"/>
          <w:lang w:val="es-ES"/>
        </w:rPr>
      </w:pPr>
    </w:p>
    <w:p w14:paraId="1B806466" w14:textId="77777777" w:rsidR="001909CB" w:rsidRPr="00CE2716" w:rsidRDefault="001909CB" w:rsidP="00E40FFB">
      <w:pPr>
        <w:rPr>
          <w:rFonts w:cs="Courier New"/>
          <w:lang w:val="es-ES"/>
        </w:rPr>
      </w:pPr>
      <w:r w:rsidRPr="00D3261F">
        <w:rPr>
          <w:rFonts w:cs="Courier New"/>
          <w:b/>
          <w:bCs/>
          <w:lang w:val="es-ES"/>
        </w:rPr>
        <w:t xml:space="preserve">Artículo </w:t>
      </w:r>
      <w:r w:rsidR="00AA07F6" w:rsidRPr="00D3261F">
        <w:rPr>
          <w:rFonts w:cs="Courier New"/>
          <w:b/>
          <w:bCs/>
          <w:lang w:val="es-ES"/>
        </w:rPr>
        <w:t>9</w:t>
      </w:r>
      <w:r w:rsidRPr="00D3261F">
        <w:rPr>
          <w:rFonts w:cs="Courier New"/>
          <w:b/>
          <w:bCs/>
          <w:lang w:val="es-ES"/>
        </w:rPr>
        <w:t>.-</w:t>
      </w:r>
      <w:r w:rsidRPr="00CE2716">
        <w:rPr>
          <w:rFonts w:cs="Courier New"/>
          <w:lang w:val="es-ES"/>
        </w:rPr>
        <w:t xml:space="preserve"> Los Consejos </w:t>
      </w:r>
      <w:bookmarkStart w:id="5" w:name="_Hlk51163996"/>
      <w:r w:rsidRPr="00CE2716">
        <w:rPr>
          <w:rFonts w:cs="Courier New"/>
          <w:lang w:val="es-ES"/>
        </w:rPr>
        <w:t>estarán conformados por los representantes legales</w:t>
      </w:r>
      <w:r w:rsidR="00A22C46" w:rsidRPr="00CE2716">
        <w:rPr>
          <w:rFonts w:cs="Courier New"/>
          <w:lang w:val="es-ES"/>
        </w:rPr>
        <w:t>, o quién ést</w:t>
      </w:r>
      <w:r w:rsidR="00FB7CDA" w:rsidRPr="00CE2716">
        <w:rPr>
          <w:rFonts w:cs="Courier New"/>
          <w:lang w:val="es-ES"/>
        </w:rPr>
        <w:t>os</w:t>
      </w:r>
      <w:r w:rsidR="00A22C46" w:rsidRPr="00CE2716">
        <w:rPr>
          <w:rFonts w:cs="Courier New"/>
          <w:lang w:val="es-ES"/>
        </w:rPr>
        <w:t xml:space="preserve"> designe</w:t>
      </w:r>
      <w:r w:rsidR="00FB7CDA" w:rsidRPr="00CE2716">
        <w:rPr>
          <w:rFonts w:cs="Courier New"/>
          <w:lang w:val="es-ES"/>
        </w:rPr>
        <w:t>n</w:t>
      </w:r>
      <w:r w:rsidR="00A22C46" w:rsidRPr="00CE2716">
        <w:rPr>
          <w:rFonts w:cs="Courier New"/>
          <w:lang w:val="es-ES"/>
        </w:rPr>
        <w:t xml:space="preserve">, </w:t>
      </w:r>
      <w:r w:rsidR="007647BB">
        <w:rPr>
          <w:rFonts w:cs="Courier New"/>
          <w:lang w:val="es-ES"/>
        </w:rPr>
        <w:t>de las u</w:t>
      </w:r>
      <w:r w:rsidRPr="00CE2716">
        <w:rPr>
          <w:rFonts w:cs="Courier New"/>
          <w:lang w:val="es-ES"/>
        </w:rPr>
        <w:t>n</w:t>
      </w:r>
      <w:r w:rsidR="007647BB">
        <w:rPr>
          <w:rFonts w:cs="Courier New"/>
          <w:lang w:val="es-ES"/>
        </w:rPr>
        <w:t>iones c</w:t>
      </w:r>
      <w:r w:rsidRPr="00CE2716">
        <w:rPr>
          <w:rFonts w:cs="Courier New"/>
          <w:lang w:val="es-ES"/>
        </w:rPr>
        <w:t xml:space="preserve">omunales </w:t>
      </w:r>
      <w:r w:rsidR="000048C5" w:rsidRPr="00CE2716">
        <w:rPr>
          <w:rFonts w:cs="Courier New"/>
          <w:lang w:val="es-ES"/>
        </w:rPr>
        <w:t>y</w:t>
      </w:r>
      <w:r w:rsidRPr="00CE2716">
        <w:rPr>
          <w:rFonts w:cs="Courier New"/>
          <w:lang w:val="es-ES"/>
        </w:rPr>
        <w:t xml:space="preserve"> de la</w:t>
      </w:r>
      <w:r w:rsidR="000048C5" w:rsidRPr="00CE2716">
        <w:rPr>
          <w:rFonts w:cs="Courier New"/>
          <w:lang w:val="es-ES"/>
        </w:rPr>
        <w:t xml:space="preserve">s organizaciones </w:t>
      </w:r>
      <w:r w:rsidRPr="00CE2716">
        <w:rPr>
          <w:rFonts w:cs="Courier New"/>
          <w:lang w:val="es-ES"/>
        </w:rPr>
        <w:t xml:space="preserve">de adultos mayores </w:t>
      </w:r>
      <w:r w:rsidRPr="00CE2716">
        <w:rPr>
          <w:rFonts w:cs="Courier New"/>
          <w:lang w:val="es-ES"/>
        </w:rPr>
        <w:lastRenderedPageBreak/>
        <w:t>de la región</w:t>
      </w:r>
      <w:bookmarkEnd w:id="5"/>
      <w:r w:rsidR="007647BB">
        <w:rPr>
          <w:rFonts w:cs="Courier New"/>
          <w:lang w:val="es-ES"/>
        </w:rPr>
        <w:t>, y funcionarán de acuerdo con</w:t>
      </w:r>
      <w:r w:rsidR="00513992" w:rsidRPr="00CE2716">
        <w:rPr>
          <w:rFonts w:cs="Courier New"/>
          <w:lang w:val="es-ES"/>
        </w:rPr>
        <w:t xml:space="preserve"> lo establecido en la ley N° 20.500</w:t>
      </w:r>
      <w:r w:rsidR="00AF6570" w:rsidRPr="00CE2716">
        <w:rPr>
          <w:rFonts w:cs="Courier New"/>
          <w:lang w:val="es-ES"/>
        </w:rPr>
        <w:t>.</w:t>
      </w:r>
    </w:p>
    <w:p w14:paraId="27985ED8" w14:textId="77777777" w:rsidR="001909CB" w:rsidRPr="00CE2716" w:rsidRDefault="001909CB" w:rsidP="00E40FFB">
      <w:pPr>
        <w:rPr>
          <w:rFonts w:cs="Courier New"/>
          <w:lang w:val="es-ES"/>
        </w:rPr>
      </w:pPr>
    </w:p>
    <w:p w14:paraId="1B7B4A61" w14:textId="62E303A0" w:rsidR="00AA07F6" w:rsidRDefault="00AA07F6" w:rsidP="00D3261F">
      <w:pPr>
        <w:ind w:firstLine="2552"/>
        <w:rPr>
          <w:rFonts w:cs="Courier New"/>
          <w:lang w:val="es-ES"/>
        </w:rPr>
      </w:pPr>
      <w:r w:rsidRPr="00CE2716">
        <w:rPr>
          <w:rFonts w:cs="Courier New"/>
          <w:lang w:val="es-ES"/>
        </w:rPr>
        <w:t xml:space="preserve">Se entenderá por organización de adultos mayores a todas aquellas organizaciones sociales, con personalidad jurídica propia, conformadas </w:t>
      </w:r>
      <w:r w:rsidR="00E94473" w:rsidRPr="00CE2716">
        <w:rPr>
          <w:rFonts w:cs="Courier New"/>
          <w:lang w:val="es-ES"/>
        </w:rPr>
        <w:t xml:space="preserve">solo </w:t>
      </w:r>
      <w:r w:rsidRPr="00CE2716">
        <w:rPr>
          <w:rFonts w:cs="Courier New"/>
          <w:lang w:val="es-ES"/>
        </w:rPr>
        <w:t>por personas mayores de 60 años.</w:t>
      </w:r>
    </w:p>
    <w:p w14:paraId="3A0EF036" w14:textId="77777777" w:rsidR="00E26DD8" w:rsidRPr="00CE2716" w:rsidRDefault="00E26DD8" w:rsidP="00E40FFB">
      <w:pPr>
        <w:rPr>
          <w:rFonts w:cs="Courier New"/>
          <w:lang w:val="es-ES"/>
        </w:rPr>
      </w:pPr>
    </w:p>
    <w:p w14:paraId="63E130C5" w14:textId="77777777" w:rsidR="001909CB" w:rsidRPr="00CE2716" w:rsidRDefault="001909CB" w:rsidP="00D3261F">
      <w:pPr>
        <w:ind w:firstLine="2552"/>
        <w:rPr>
          <w:rFonts w:cs="Courier New"/>
          <w:lang w:val="es-ES"/>
        </w:rPr>
      </w:pPr>
      <w:r w:rsidRPr="00CE2716">
        <w:rPr>
          <w:rFonts w:cs="Courier New"/>
          <w:lang w:val="es-ES"/>
        </w:rPr>
        <w:t>E</w:t>
      </w:r>
      <w:r w:rsidR="00436053" w:rsidRPr="00CE2716">
        <w:rPr>
          <w:rFonts w:cs="Courier New"/>
          <w:lang w:val="es-ES"/>
        </w:rPr>
        <w:t>n el caso de las organizaciones de adultos mayores</w:t>
      </w:r>
      <w:r w:rsidR="00AF6570" w:rsidRPr="00CE2716">
        <w:rPr>
          <w:rFonts w:cs="Courier New"/>
          <w:lang w:val="es-ES"/>
        </w:rPr>
        <w:t>,</w:t>
      </w:r>
      <w:r w:rsidR="00436053" w:rsidRPr="00CE2716">
        <w:rPr>
          <w:rFonts w:cs="Courier New"/>
          <w:lang w:val="es-ES"/>
        </w:rPr>
        <w:t xml:space="preserve"> </w:t>
      </w:r>
      <w:r w:rsidR="00AF6570" w:rsidRPr="00CE2716">
        <w:rPr>
          <w:rFonts w:cs="Courier New"/>
          <w:lang w:val="es-ES"/>
        </w:rPr>
        <w:t>el</w:t>
      </w:r>
      <w:r w:rsidRPr="00CE2716">
        <w:rPr>
          <w:rFonts w:cs="Courier New"/>
          <w:lang w:val="es-ES"/>
        </w:rPr>
        <w:t xml:space="preserve"> mecanismo y porcentaje de representación</w:t>
      </w:r>
      <w:r w:rsidR="001D6B75" w:rsidRPr="00CE2716">
        <w:rPr>
          <w:rFonts w:cs="Courier New"/>
          <w:lang w:val="es-ES"/>
        </w:rPr>
        <w:t xml:space="preserve"> </w:t>
      </w:r>
      <w:r w:rsidR="00AF6570" w:rsidRPr="00CE2716">
        <w:rPr>
          <w:rFonts w:cs="Courier New"/>
          <w:lang w:val="es-ES"/>
        </w:rPr>
        <w:t>e</w:t>
      </w:r>
      <w:r w:rsidR="001D6B75" w:rsidRPr="00CE2716">
        <w:rPr>
          <w:rFonts w:cs="Courier New"/>
          <w:lang w:val="es-ES"/>
        </w:rPr>
        <w:t>n los Consejos</w:t>
      </w:r>
      <w:r w:rsidR="00AF6570" w:rsidRPr="00D3261F">
        <w:rPr>
          <w:lang w:val="es-ES"/>
        </w:rPr>
        <w:t xml:space="preserve"> </w:t>
      </w:r>
      <w:r w:rsidR="00AF6570" w:rsidRPr="00CE2716">
        <w:rPr>
          <w:rFonts w:cs="Courier New"/>
          <w:lang w:val="es-ES"/>
        </w:rPr>
        <w:t>s</w:t>
      </w:r>
      <w:r w:rsidRPr="00CE2716">
        <w:rPr>
          <w:rFonts w:cs="Courier New"/>
          <w:lang w:val="es-ES"/>
        </w:rPr>
        <w:t xml:space="preserve">erá definido en el reglamento interno de </w:t>
      </w:r>
      <w:r w:rsidR="00AF6570" w:rsidRPr="00CE2716">
        <w:rPr>
          <w:rFonts w:cs="Courier New"/>
          <w:lang w:val="es-ES"/>
        </w:rPr>
        <w:t>éstos</w:t>
      </w:r>
      <w:r w:rsidR="00513992" w:rsidRPr="00CE2716">
        <w:rPr>
          <w:rFonts w:cs="Courier New"/>
          <w:lang w:val="es-ES"/>
        </w:rPr>
        <w:t>,</w:t>
      </w:r>
      <w:r w:rsidR="00AF6570" w:rsidRPr="00CE2716">
        <w:rPr>
          <w:rFonts w:cs="Courier New"/>
          <w:lang w:val="es-ES"/>
        </w:rPr>
        <w:t xml:space="preserve"> </w:t>
      </w:r>
      <w:r w:rsidRPr="00CE2716">
        <w:rPr>
          <w:rFonts w:cs="Courier New"/>
          <w:lang w:val="es-ES"/>
        </w:rPr>
        <w:t xml:space="preserve">no </w:t>
      </w:r>
      <w:r w:rsidR="002D6182" w:rsidRPr="00CE2716">
        <w:rPr>
          <w:rFonts w:cs="Courier New"/>
          <w:lang w:val="es-ES"/>
        </w:rPr>
        <w:t>obstante,</w:t>
      </w:r>
      <w:r w:rsidRPr="00CE2716">
        <w:rPr>
          <w:rFonts w:cs="Courier New"/>
          <w:lang w:val="es-ES"/>
        </w:rPr>
        <w:t xml:space="preserve"> las organizaciones </w:t>
      </w:r>
      <w:r w:rsidR="0061393C" w:rsidRPr="00CE2716">
        <w:rPr>
          <w:rFonts w:cs="Courier New"/>
          <w:lang w:val="es-ES"/>
        </w:rPr>
        <w:t xml:space="preserve">de adultos mayores </w:t>
      </w:r>
      <w:r w:rsidRPr="00CE2716">
        <w:rPr>
          <w:rFonts w:cs="Courier New"/>
          <w:lang w:val="es-ES"/>
        </w:rPr>
        <w:t xml:space="preserve">de la región no deberán constituir más de un </w:t>
      </w:r>
      <w:r w:rsidR="00BE5C6E" w:rsidRPr="00CE2716">
        <w:rPr>
          <w:rFonts w:cs="Courier New"/>
          <w:lang w:val="es-ES"/>
        </w:rPr>
        <w:t>3</w:t>
      </w:r>
      <w:r w:rsidRPr="00CE2716">
        <w:rPr>
          <w:rFonts w:cs="Courier New"/>
          <w:lang w:val="es-ES"/>
        </w:rPr>
        <w:t xml:space="preserve">0% del total de organizaciones que conformen el </w:t>
      </w:r>
      <w:r w:rsidR="00AA07F6" w:rsidRPr="00CE2716">
        <w:rPr>
          <w:rFonts w:cs="Courier New"/>
          <w:lang w:val="es-ES"/>
        </w:rPr>
        <w:t>Consejo</w:t>
      </w:r>
      <w:r w:rsidR="00AF6570" w:rsidRPr="00CE2716">
        <w:rPr>
          <w:rFonts w:cs="Courier New"/>
          <w:lang w:val="es-ES"/>
        </w:rPr>
        <w:t xml:space="preserve">. </w:t>
      </w:r>
    </w:p>
    <w:p w14:paraId="5118E4FC" w14:textId="77777777" w:rsidR="001909CB" w:rsidRPr="00CE2716" w:rsidRDefault="001909CB" w:rsidP="00D3261F">
      <w:pPr>
        <w:ind w:firstLine="2552"/>
        <w:rPr>
          <w:rFonts w:cs="Courier New"/>
          <w:lang w:val="es-ES"/>
        </w:rPr>
      </w:pPr>
    </w:p>
    <w:p w14:paraId="43157535" w14:textId="77777777" w:rsidR="00B12DE7" w:rsidRPr="00CE2716" w:rsidRDefault="00B12DE7" w:rsidP="00D3261F">
      <w:pPr>
        <w:ind w:firstLine="2552"/>
        <w:rPr>
          <w:rFonts w:cs="Courier New"/>
          <w:lang w:val="es-ES"/>
        </w:rPr>
      </w:pPr>
      <w:bookmarkStart w:id="6" w:name="_Hlk51164017"/>
      <w:r w:rsidRPr="00CE2716">
        <w:rPr>
          <w:rFonts w:cs="Courier New"/>
          <w:lang w:val="es-ES"/>
        </w:rPr>
        <w:t xml:space="preserve">Los Consejos estarán integrados por un mínimo de 10 y un máximo de 60 representantes, los cuales durarán en sus cargos por un periodo de 2 años, pudiendo ser reelegidos </w:t>
      </w:r>
      <w:r w:rsidR="007647BB">
        <w:rPr>
          <w:rFonts w:cs="Courier New"/>
          <w:lang w:val="es-ES"/>
        </w:rPr>
        <w:t>sólo</w:t>
      </w:r>
      <w:r w:rsidRPr="00CE2716">
        <w:rPr>
          <w:rFonts w:cs="Courier New"/>
          <w:lang w:val="es-ES"/>
        </w:rPr>
        <w:t xml:space="preserve"> </w:t>
      </w:r>
      <w:r w:rsidR="007647BB">
        <w:rPr>
          <w:rFonts w:cs="Courier New"/>
          <w:lang w:val="es-ES"/>
        </w:rPr>
        <w:t>por un nuevo periodo</w:t>
      </w:r>
      <w:r w:rsidRPr="00CE2716">
        <w:rPr>
          <w:rFonts w:cs="Courier New"/>
          <w:lang w:val="es-ES"/>
        </w:rPr>
        <w:t>.</w:t>
      </w:r>
    </w:p>
    <w:bookmarkEnd w:id="6"/>
    <w:p w14:paraId="293E4E0B" w14:textId="77777777" w:rsidR="00AA07F6" w:rsidRPr="00CE2716" w:rsidRDefault="00AA07F6" w:rsidP="00E40FFB">
      <w:pPr>
        <w:rPr>
          <w:rFonts w:cs="Courier New"/>
          <w:lang w:val="es-ES"/>
        </w:rPr>
      </w:pPr>
    </w:p>
    <w:p w14:paraId="5644C307" w14:textId="77777777" w:rsidR="00AA07F6" w:rsidRPr="00CE2716" w:rsidRDefault="00AA07F6" w:rsidP="00E40FFB">
      <w:pPr>
        <w:spacing w:before="120"/>
        <w:rPr>
          <w:rFonts w:cs="Courier New"/>
          <w:lang w:val="es-ES"/>
        </w:rPr>
      </w:pPr>
      <w:r w:rsidRPr="00D3261F">
        <w:rPr>
          <w:rFonts w:cs="Courier New"/>
          <w:b/>
          <w:bCs/>
          <w:lang w:val="es-ES"/>
        </w:rPr>
        <w:t>Artículo 10.-</w:t>
      </w:r>
      <w:r w:rsidRPr="00CE2716">
        <w:rPr>
          <w:rFonts w:cs="Courier New"/>
          <w:lang w:val="es-ES"/>
        </w:rPr>
        <w:t xml:space="preserve"> </w:t>
      </w:r>
      <w:bookmarkStart w:id="7" w:name="_Hlk51164042"/>
      <w:r w:rsidRPr="00CE2716">
        <w:rPr>
          <w:rFonts w:cs="Courier New"/>
          <w:lang w:val="es-ES"/>
        </w:rPr>
        <w:t>La elección de los representantes de los Consejos deberá realizarse a través de votación u otro mecanismo establecido por el reglamento interno de cada Consejo, que garantice la transparencia, publicidad y objetividad de la selección.</w:t>
      </w:r>
    </w:p>
    <w:p w14:paraId="26FAC4E0" w14:textId="77777777" w:rsidR="00AA07F6" w:rsidRPr="00CE2716" w:rsidRDefault="00AA07F6" w:rsidP="00E40FFB">
      <w:pPr>
        <w:rPr>
          <w:rFonts w:cs="Courier New"/>
          <w:lang w:val="es-ES"/>
        </w:rPr>
      </w:pPr>
    </w:p>
    <w:p w14:paraId="7D5F9D56" w14:textId="77777777" w:rsidR="00AA07F6" w:rsidRPr="00D3261F" w:rsidRDefault="00AA07F6" w:rsidP="00D3261F">
      <w:pPr>
        <w:ind w:firstLine="2552"/>
        <w:rPr>
          <w:rFonts w:cs="Courier New"/>
          <w:lang w:val="es-ES"/>
        </w:rPr>
      </w:pPr>
      <w:r w:rsidRPr="00CE2716">
        <w:rPr>
          <w:rFonts w:cs="Courier New"/>
          <w:lang w:val="es-ES"/>
        </w:rPr>
        <w:t>Los miembros de los Consejos no percibirán remuneración alguna por el desempeño de sus funciones.</w:t>
      </w:r>
    </w:p>
    <w:bookmarkEnd w:id="7"/>
    <w:p w14:paraId="5823F5E2" w14:textId="77777777" w:rsidR="00AA07F6" w:rsidRPr="00D3261F" w:rsidRDefault="00AA07F6" w:rsidP="00D3261F">
      <w:pPr>
        <w:ind w:firstLine="2552"/>
        <w:rPr>
          <w:rFonts w:cs="Courier New"/>
          <w:lang w:val="es-ES"/>
        </w:rPr>
      </w:pPr>
    </w:p>
    <w:p w14:paraId="769CD2DD" w14:textId="77777777" w:rsidR="00AA07F6" w:rsidRPr="00D3261F" w:rsidRDefault="00AA07F6" w:rsidP="00D3261F">
      <w:pPr>
        <w:ind w:firstLine="2552"/>
        <w:rPr>
          <w:rFonts w:cs="Courier New"/>
          <w:lang w:val="es-ES"/>
        </w:rPr>
      </w:pPr>
      <w:r w:rsidRPr="00CE2716">
        <w:rPr>
          <w:rFonts w:cs="Courier New"/>
          <w:lang w:val="es-ES"/>
        </w:rPr>
        <w:t xml:space="preserve">El Servicio Nacional del Adulto Mayor estará a cargo de convocar a las organizaciones de cada región, de acuerdo al mecanismo de selección establecido por cada Consejo, y de velar por la transparencia del procedimiento. </w:t>
      </w:r>
    </w:p>
    <w:p w14:paraId="6765CD44" w14:textId="77777777" w:rsidR="00DA2B38" w:rsidRPr="00CE2716" w:rsidRDefault="00C363B8" w:rsidP="00E40FFB">
      <w:pPr>
        <w:spacing w:before="100" w:beforeAutospacing="1"/>
        <w:rPr>
          <w:rFonts w:cs="Courier New"/>
          <w:lang w:val="es-ES"/>
        </w:rPr>
      </w:pPr>
      <w:r w:rsidRPr="00D3261F">
        <w:rPr>
          <w:rFonts w:cs="Courier New"/>
          <w:b/>
          <w:bCs/>
          <w:lang w:val="es-ES"/>
        </w:rPr>
        <w:t>Artículo 11.-</w:t>
      </w:r>
      <w:r w:rsidRPr="00CE2716">
        <w:rPr>
          <w:rFonts w:cs="Courier New"/>
          <w:lang w:val="es-ES"/>
        </w:rPr>
        <w:t xml:space="preserve"> </w:t>
      </w:r>
      <w:r w:rsidR="00DA2B38" w:rsidRPr="00CE2716">
        <w:rPr>
          <w:rFonts w:cs="Courier New"/>
          <w:lang w:val="es-ES"/>
        </w:rPr>
        <w:t xml:space="preserve">El Servicio Nacional del Adulto Mayor establecerá, </w:t>
      </w:r>
      <w:r w:rsidR="00FB7CDA" w:rsidRPr="00CE2716">
        <w:rPr>
          <w:rFonts w:cs="Courier New"/>
          <w:lang w:val="es-ES"/>
        </w:rPr>
        <w:t>mediante resolución</w:t>
      </w:r>
      <w:r w:rsidR="00DA2B38" w:rsidRPr="00CE2716">
        <w:rPr>
          <w:rFonts w:cs="Courier New"/>
          <w:lang w:val="es-ES"/>
        </w:rPr>
        <w:t xml:space="preserve">, </w:t>
      </w:r>
      <w:r w:rsidRPr="00CE2716">
        <w:rPr>
          <w:rFonts w:cs="Courier New"/>
          <w:lang w:val="es-ES"/>
        </w:rPr>
        <w:t>las normas generales de funcionamiento de los Consejos</w:t>
      </w:r>
      <w:r w:rsidR="00B12DE7" w:rsidRPr="00CE2716">
        <w:rPr>
          <w:rFonts w:cs="Courier New"/>
          <w:lang w:val="es-ES"/>
        </w:rPr>
        <w:t xml:space="preserve"> </w:t>
      </w:r>
      <w:r w:rsidR="00DA2B38" w:rsidRPr="00CE2716">
        <w:rPr>
          <w:rFonts w:cs="Courier New"/>
          <w:lang w:val="es-ES"/>
        </w:rPr>
        <w:t xml:space="preserve">y las causales de cesación en el </w:t>
      </w:r>
      <w:r w:rsidRPr="00CE2716">
        <w:rPr>
          <w:rFonts w:cs="Courier New"/>
          <w:lang w:val="es-ES"/>
        </w:rPr>
        <w:t>cargo de consejero</w:t>
      </w:r>
      <w:r w:rsidR="00DA2B38" w:rsidRPr="00CE2716">
        <w:rPr>
          <w:rFonts w:cs="Courier New"/>
          <w:lang w:val="es-ES"/>
        </w:rPr>
        <w:t>.</w:t>
      </w:r>
    </w:p>
    <w:p w14:paraId="15F1ED6E" w14:textId="7D53AF7C" w:rsidR="009E2882" w:rsidRDefault="009E2882" w:rsidP="00E40FFB">
      <w:pPr>
        <w:rPr>
          <w:rFonts w:cs="Courier New"/>
          <w:lang w:val="es-ES_tradnl"/>
        </w:rPr>
      </w:pPr>
    </w:p>
    <w:p w14:paraId="0E80196B" w14:textId="77777777" w:rsidR="00D3261F" w:rsidRPr="0097090C" w:rsidRDefault="00D3261F" w:rsidP="00E40FFB">
      <w:pPr>
        <w:rPr>
          <w:rFonts w:cs="Courier New"/>
          <w:lang w:val="es-ES_tradnl"/>
        </w:rPr>
      </w:pPr>
    </w:p>
    <w:p w14:paraId="736444F1" w14:textId="2145D765" w:rsidR="00663F84" w:rsidRPr="00663F84" w:rsidRDefault="00663F84" w:rsidP="00ED02F2">
      <w:pPr>
        <w:spacing w:after="120"/>
        <w:jc w:val="center"/>
        <w:rPr>
          <w:rFonts w:cs="Courier New"/>
          <w:b/>
          <w:lang w:val="es-ES_tradnl"/>
        </w:rPr>
      </w:pPr>
      <w:r w:rsidRPr="00663F84">
        <w:rPr>
          <w:rFonts w:cs="Courier New"/>
          <w:b/>
          <w:lang w:val="es-ES_tradnl"/>
        </w:rPr>
        <w:t xml:space="preserve">TÍTULO </w:t>
      </w:r>
      <w:r w:rsidR="003626D0" w:rsidRPr="00663F84">
        <w:rPr>
          <w:rFonts w:cs="Courier New"/>
          <w:b/>
          <w:lang w:val="es-ES_tradnl"/>
        </w:rPr>
        <w:t>III</w:t>
      </w:r>
    </w:p>
    <w:p w14:paraId="230BA18D" w14:textId="0F64EEEC" w:rsidR="00FF7A98" w:rsidRDefault="00C86EB6" w:rsidP="00ED02F2">
      <w:pPr>
        <w:jc w:val="center"/>
        <w:rPr>
          <w:rFonts w:cs="Courier New"/>
          <w:b/>
          <w:lang w:val="es-ES_tradnl"/>
        </w:rPr>
      </w:pPr>
      <w:r w:rsidRPr="00663F84">
        <w:rPr>
          <w:rFonts w:cs="Courier New"/>
          <w:b/>
          <w:lang w:val="es-ES_tradnl"/>
        </w:rPr>
        <w:t>MODIFICACIONES LEGALES</w:t>
      </w:r>
    </w:p>
    <w:p w14:paraId="31E20029" w14:textId="77777777" w:rsidR="002F1F61" w:rsidRPr="00663F84" w:rsidRDefault="002F1F61" w:rsidP="00E40FFB">
      <w:pPr>
        <w:jc w:val="center"/>
        <w:rPr>
          <w:rFonts w:cs="Courier New"/>
          <w:b/>
          <w:lang w:val="es-ES_tradnl"/>
        </w:rPr>
      </w:pPr>
    </w:p>
    <w:p w14:paraId="10416269" w14:textId="77777777" w:rsidR="002E133C" w:rsidRPr="00663F84" w:rsidRDefault="004A01F3" w:rsidP="00ED02F2">
      <w:pPr>
        <w:spacing w:after="120"/>
        <w:jc w:val="center"/>
        <w:rPr>
          <w:rFonts w:cs="Courier New"/>
          <w:b/>
          <w:lang w:val="es-ES_tradnl"/>
        </w:rPr>
      </w:pPr>
      <w:r w:rsidRPr="00663F84">
        <w:rPr>
          <w:rFonts w:cs="Courier New"/>
          <w:b/>
          <w:lang w:val="es-ES_tradnl"/>
        </w:rPr>
        <w:t xml:space="preserve">Párrafo </w:t>
      </w:r>
      <w:r w:rsidR="00CC7EF7" w:rsidRPr="00663F84">
        <w:rPr>
          <w:rFonts w:cs="Courier New"/>
          <w:b/>
          <w:lang w:val="es-ES_tradnl"/>
        </w:rPr>
        <w:t>I</w:t>
      </w:r>
    </w:p>
    <w:p w14:paraId="376914DC" w14:textId="77777777" w:rsidR="004A01F3" w:rsidRPr="00663F84" w:rsidRDefault="002E133C" w:rsidP="00E40FFB">
      <w:pPr>
        <w:jc w:val="center"/>
        <w:rPr>
          <w:rFonts w:cs="Courier New"/>
          <w:b/>
          <w:lang w:val="es-ES_tradnl"/>
        </w:rPr>
      </w:pPr>
      <w:r w:rsidRPr="00663F84">
        <w:rPr>
          <w:rFonts w:cs="Courier New"/>
          <w:b/>
          <w:lang w:val="es-ES_tradnl"/>
        </w:rPr>
        <w:lastRenderedPageBreak/>
        <w:t>ACCESO A LA JUSTICIA</w:t>
      </w:r>
    </w:p>
    <w:p w14:paraId="55521709" w14:textId="77777777" w:rsidR="003626D0" w:rsidRPr="00CE2716" w:rsidRDefault="003626D0" w:rsidP="00E40FFB">
      <w:pPr>
        <w:rPr>
          <w:rFonts w:cs="Courier New"/>
          <w:lang w:val="es-MX"/>
        </w:rPr>
      </w:pPr>
    </w:p>
    <w:p w14:paraId="494A8950" w14:textId="04811A63" w:rsidR="00A50E17" w:rsidRPr="00CE2716" w:rsidRDefault="004A01F3" w:rsidP="00E40FFB">
      <w:pPr>
        <w:rPr>
          <w:rFonts w:cs="Courier New"/>
          <w:lang w:val="es-MX"/>
        </w:rPr>
      </w:pPr>
      <w:r w:rsidRPr="00D3261F">
        <w:rPr>
          <w:rFonts w:cs="Courier New"/>
          <w:b/>
          <w:bCs/>
          <w:lang w:val="es-MX"/>
        </w:rPr>
        <w:t xml:space="preserve">Artículo </w:t>
      </w:r>
      <w:r w:rsidR="0034709D" w:rsidRPr="00D3261F">
        <w:rPr>
          <w:rFonts w:cs="Courier New"/>
          <w:b/>
          <w:bCs/>
          <w:lang w:val="es-MX"/>
        </w:rPr>
        <w:t>1</w:t>
      </w:r>
      <w:r w:rsidR="0008792C" w:rsidRPr="00D3261F">
        <w:rPr>
          <w:rFonts w:cs="Courier New"/>
          <w:b/>
          <w:bCs/>
          <w:lang w:val="es-MX"/>
        </w:rPr>
        <w:t>2</w:t>
      </w:r>
      <w:r w:rsidRPr="00D3261F">
        <w:rPr>
          <w:rFonts w:cs="Courier New"/>
          <w:b/>
          <w:bCs/>
          <w:lang w:val="es-MX"/>
        </w:rPr>
        <w:t>.-</w:t>
      </w:r>
      <w:r w:rsidRPr="00CE2716">
        <w:rPr>
          <w:rFonts w:cs="Courier New"/>
          <w:lang w:val="es-MX"/>
        </w:rPr>
        <w:t xml:space="preserve"> </w:t>
      </w:r>
      <w:r w:rsidR="00A50E17" w:rsidRPr="00CE2716">
        <w:rPr>
          <w:rFonts w:cs="Courier New"/>
          <w:lang w:val="es-MX"/>
        </w:rPr>
        <w:t xml:space="preserve">Modifícase la </w:t>
      </w:r>
      <w:r w:rsidR="002D4E12">
        <w:rPr>
          <w:rFonts w:cs="Courier New"/>
          <w:lang w:val="es-MX"/>
        </w:rPr>
        <w:t>l</w:t>
      </w:r>
      <w:r w:rsidR="00A50E17" w:rsidRPr="00CE2716">
        <w:rPr>
          <w:rFonts w:cs="Courier New"/>
          <w:lang w:val="es-MX"/>
        </w:rPr>
        <w:t xml:space="preserve">ey </w:t>
      </w:r>
      <w:r w:rsidR="002D4E12">
        <w:rPr>
          <w:rFonts w:cs="Courier New"/>
          <w:lang w:val="es-MX"/>
        </w:rPr>
        <w:t xml:space="preserve">N° </w:t>
      </w:r>
      <w:r w:rsidR="00A50E17" w:rsidRPr="00CE2716">
        <w:rPr>
          <w:rFonts w:cs="Courier New"/>
          <w:lang w:val="es-MX"/>
        </w:rPr>
        <w:t xml:space="preserve">19.968, que crea los Tribunales de Familia, en los siguientes términos: </w:t>
      </w:r>
    </w:p>
    <w:p w14:paraId="3C870513" w14:textId="77777777" w:rsidR="00E40FFB" w:rsidRPr="00D3261F" w:rsidRDefault="00E40FFB" w:rsidP="00E40FFB">
      <w:pPr>
        <w:rPr>
          <w:rFonts w:cs="Courier New"/>
          <w:lang w:val="es-MX"/>
        </w:rPr>
      </w:pPr>
    </w:p>
    <w:p w14:paraId="6D9253DA" w14:textId="112E2CAD" w:rsidR="00A50E17" w:rsidRPr="00D3261F" w:rsidRDefault="00A50E17" w:rsidP="00D3261F">
      <w:pPr>
        <w:pStyle w:val="Prrafodelista"/>
        <w:numPr>
          <w:ilvl w:val="2"/>
          <w:numId w:val="41"/>
        </w:numPr>
        <w:tabs>
          <w:tab w:val="left" w:pos="3119"/>
        </w:tabs>
        <w:ind w:left="0" w:firstLine="2552"/>
        <w:rPr>
          <w:rFonts w:ascii="Courier New" w:hAnsi="Courier New" w:cs="Courier New"/>
          <w:sz w:val="24"/>
          <w:szCs w:val="24"/>
          <w:lang w:val="es-MX"/>
        </w:rPr>
      </w:pPr>
      <w:r w:rsidRPr="00D3261F">
        <w:rPr>
          <w:rFonts w:ascii="Courier New" w:hAnsi="Courier New" w:cs="Courier New"/>
          <w:sz w:val="24"/>
          <w:szCs w:val="24"/>
          <w:lang w:val="es-MX"/>
        </w:rPr>
        <w:t>Modifícase el artículo 92, en los siguientes términos:</w:t>
      </w:r>
    </w:p>
    <w:p w14:paraId="21A7D52C" w14:textId="77777777" w:rsidR="00A50E17" w:rsidRPr="00CE2716" w:rsidRDefault="00A50E17" w:rsidP="00E40FFB">
      <w:pPr>
        <w:rPr>
          <w:rFonts w:cs="Courier New"/>
          <w:lang w:val="es-MX"/>
        </w:rPr>
      </w:pPr>
    </w:p>
    <w:p w14:paraId="3EA9BFF1" w14:textId="406A434D" w:rsidR="00A50E17" w:rsidRPr="00D3261F" w:rsidRDefault="00A50E17" w:rsidP="00D3261F">
      <w:pPr>
        <w:pStyle w:val="Prrafodelista"/>
        <w:numPr>
          <w:ilvl w:val="1"/>
          <w:numId w:val="42"/>
        </w:numPr>
        <w:ind w:left="0" w:firstLine="3119"/>
        <w:rPr>
          <w:rFonts w:ascii="Courier New" w:hAnsi="Courier New" w:cs="Courier New"/>
          <w:sz w:val="24"/>
          <w:szCs w:val="24"/>
          <w:lang w:val="es-MX"/>
        </w:rPr>
      </w:pPr>
      <w:r w:rsidRPr="00D3261F">
        <w:rPr>
          <w:rFonts w:ascii="Courier New" w:hAnsi="Courier New" w:cs="Courier New"/>
          <w:sz w:val="24"/>
          <w:szCs w:val="24"/>
          <w:lang w:val="es-MX"/>
        </w:rPr>
        <w:t>Elimínase en el numeral 8 las palabras “adultos mayores o”.</w:t>
      </w:r>
    </w:p>
    <w:p w14:paraId="11355AEB" w14:textId="77777777" w:rsidR="00A50E17" w:rsidRPr="00D3261F" w:rsidRDefault="00A50E17" w:rsidP="00E40FFB">
      <w:pPr>
        <w:rPr>
          <w:rFonts w:cs="Courier New"/>
          <w:lang w:val="es-MX"/>
        </w:rPr>
      </w:pPr>
    </w:p>
    <w:p w14:paraId="46ED9F18" w14:textId="2ECB4D59" w:rsidR="00A50E17" w:rsidRPr="00D3261F" w:rsidRDefault="00A50E17" w:rsidP="00D3261F">
      <w:pPr>
        <w:pStyle w:val="Prrafodelista"/>
        <w:numPr>
          <w:ilvl w:val="1"/>
          <w:numId w:val="42"/>
        </w:numPr>
        <w:ind w:left="0" w:firstLine="3119"/>
        <w:rPr>
          <w:rFonts w:ascii="Courier New" w:hAnsi="Courier New" w:cs="Courier New"/>
          <w:sz w:val="24"/>
          <w:szCs w:val="24"/>
          <w:lang w:val="es-MX"/>
        </w:rPr>
      </w:pPr>
      <w:r w:rsidRPr="00D3261F">
        <w:rPr>
          <w:rFonts w:ascii="Courier New" w:hAnsi="Courier New" w:cs="Courier New"/>
          <w:sz w:val="24"/>
          <w:szCs w:val="24"/>
          <w:lang w:val="es-MX"/>
        </w:rPr>
        <w:t>Agrégase el siguiente numeral 9</w:t>
      </w:r>
      <w:r w:rsidR="002D4E12" w:rsidRPr="00D3261F">
        <w:rPr>
          <w:rFonts w:ascii="Courier New" w:hAnsi="Courier New" w:cs="Courier New"/>
          <w:sz w:val="24"/>
          <w:szCs w:val="24"/>
          <w:lang w:val="es-MX"/>
        </w:rPr>
        <w:t>,</w:t>
      </w:r>
      <w:r w:rsidRPr="00D3261F">
        <w:rPr>
          <w:rFonts w:ascii="Courier New" w:hAnsi="Courier New" w:cs="Courier New"/>
          <w:sz w:val="24"/>
          <w:szCs w:val="24"/>
          <w:lang w:val="es-MX"/>
        </w:rPr>
        <w:t xml:space="preserve"> nuevo:</w:t>
      </w:r>
    </w:p>
    <w:p w14:paraId="24FD3EA0" w14:textId="77777777" w:rsidR="00A50E17" w:rsidRPr="00CE2716" w:rsidRDefault="00A50E17" w:rsidP="00E40FFB">
      <w:pPr>
        <w:rPr>
          <w:rFonts w:cs="Courier New"/>
          <w:lang w:val="es-MX"/>
        </w:rPr>
      </w:pPr>
    </w:p>
    <w:p w14:paraId="225850FA" w14:textId="77777777" w:rsidR="00A50E17" w:rsidRPr="00CE2716" w:rsidRDefault="00A50E17" w:rsidP="00D3261F">
      <w:pPr>
        <w:ind w:firstLine="3119"/>
        <w:rPr>
          <w:rFonts w:cs="Courier New"/>
          <w:lang w:val="es-MX"/>
        </w:rPr>
      </w:pPr>
      <w:r w:rsidRPr="00CE2716">
        <w:rPr>
          <w:rFonts w:cs="Courier New"/>
          <w:lang w:val="es-MX"/>
        </w:rPr>
        <w:t>“9. Establecer medidas de protección para adultos mayores con el objetivo de cautelar, entre otros, su subsistencia económica e integridad patrimonial”.</w:t>
      </w:r>
    </w:p>
    <w:p w14:paraId="312739EC" w14:textId="77777777" w:rsidR="00A50E17" w:rsidRPr="00CE2716" w:rsidRDefault="00A50E17" w:rsidP="00E40FFB">
      <w:pPr>
        <w:rPr>
          <w:rFonts w:cs="Courier New"/>
          <w:lang w:val="es-MX"/>
        </w:rPr>
      </w:pPr>
    </w:p>
    <w:p w14:paraId="36FF5D18" w14:textId="5B4F939A" w:rsidR="00CA21EB" w:rsidRPr="00ED02F2" w:rsidRDefault="00E76FEE" w:rsidP="00E40FFB">
      <w:pPr>
        <w:pStyle w:val="Prrafodelista"/>
        <w:numPr>
          <w:ilvl w:val="2"/>
          <w:numId w:val="41"/>
        </w:numPr>
        <w:tabs>
          <w:tab w:val="left" w:pos="3119"/>
        </w:tabs>
        <w:ind w:left="0" w:firstLine="2552"/>
        <w:rPr>
          <w:rFonts w:ascii="Courier New" w:hAnsi="Courier New" w:cs="Courier New"/>
          <w:sz w:val="24"/>
          <w:szCs w:val="24"/>
          <w:lang w:val="es-MX"/>
        </w:rPr>
      </w:pPr>
      <w:r w:rsidRPr="00D3261F">
        <w:rPr>
          <w:rFonts w:ascii="Courier New" w:hAnsi="Courier New" w:cs="Courier New"/>
          <w:sz w:val="24"/>
          <w:szCs w:val="24"/>
          <w:lang w:val="es-MX"/>
        </w:rPr>
        <w:t>Agrégase el siguiente artículo 101 bis, nuevo</w:t>
      </w:r>
      <w:r w:rsidR="0050146B" w:rsidRPr="00D3261F">
        <w:rPr>
          <w:rFonts w:ascii="Courier New" w:hAnsi="Courier New" w:cs="Courier New"/>
          <w:sz w:val="24"/>
          <w:szCs w:val="24"/>
          <w:lang w:val="es-MX"/>
        </w:rPr>
        <w:t>:</w:t>
      </w:r>
    </w:p>
    <w:p w14:paraId="7DA32E11" w14:textId="77777777" w:rsidR="00905B6B" w:rsidRPr="00CE2716" w:rsidRDefault="0068003C" w:rsidP="00D3261F">
      <w:pPr>
        <w:ind w:firstLine="3119"/>
        <w:rPr>
          <w:rFonts w:cs="Courier New"/>
          <w:lang w:val="es-MX"/>
        </w:rPr>
      </w:pPr>
      <w:r w:rsidRPr="00CE2716">
        <w:rPr>
          <w:rFonts w:cs="Courier New"/>
          <w:lang w:val="es-MX"/>
        </w:rPr>
        <w:t>“</w:t>
      </w:r>
      <w:r w:rsidR="00C17393" w:rsidRPr="00CE2716">
        <w:rPr>
          <w:rFonts w:cs="Courier New"/>
          <w:lang w:val="es-MX"/>
        </w:rPr>
        <w:t xml:space="preserve">Artículo 101 bis.- </w:t>
      </w:r>
      <w:r w:rsidRPr="00CE2716">
        <w:rPr>
          <w:rFonts w:cs="Courier New"/>
          <w:lang w:val="es-MX"/>
        </w:rPr>
        <w:t xml:space="preserve">Del abandono social </w:t>
      </w:r>
      <w:r w:rsidR="00CA21EB" w:rsidRPr="00CE2716">
        <w:rPr>
          <w:rFonts w:cs="Courier New"/>
          <w:lang w:val="es-MX"/>
        </w:rPr>
        <w:t>de</w:t>
      </w:r>
      <w:r w:rsidR="000F312F" w:rsidRPr="00CE2716">
        <w:rPr>
          <w:rFonts w:cs="Courier New"/>
          <w:lang w:val="es-MX"/>
        </w:rPr>
        <w:t xml:space="preserve">l adulto </w:t>
      </w:r>
      <w:r w:rsidRPr="00CE2716">
        <w:rPr>
          <w:rFonts w:cs="Courier New"/>
          <w:lang w:val="es-MX"/>
        </w:rPr>
        <w:t>mayor.</w:t>
      </w:r>
      <w:r w:rsidR="00DC3720" w:rsidRPr="00CE2716">
        <w:rPr>
          <w:rFonts w:cs="Courier New"/>
          <w:lang w:val="es-MX"/>
        </w:rPr>
        <w:t xml:space="preserve"> </w:t>
      </w:r>
      <w:r w:rsidR="004A01F3" w:rsidRPr="00CE2716">
        <w:rPr>
          <w:rFonts w:cs="Courier New"/>
          <w:lang w:val="es-MX"/>
        </w:rPr>
        <w:t>En los casos en que la denuncia recaiga sobre un</w:t>
      </w:r>
      <w:r w:rsidR="000F312F" w:rsidRPr="00CE2716">
        <w:rPr>
          <w:rFonts w:cs="Courier New"/>
          <w:lang w:val="es-MX"/>
        </w:rPr>
        <w:t xml:space="preserve"> adulto</w:t>
      </w:r>
      <w:r w:rsidR="00615001" w:rsidRPr="00CE2716">
        <w:rPr>
          <w:rFonts w:cs="Courier New"/>
          <w:lang w:val="es-MX"/>
        </w:rPr>
        <w:t xml:space="preserve"> </w:t>
      </w:r>
      <w:r w:rsidR="004A01F3" w:rsidRPr="00CE2716">
        <w:rPr>
          <w:rFonts w:cs="Courier New"/>
          <w:lang w:val="es-MX"/>
        </w:rPr>
        <w:t>mayor y se corrobore una situación de abandono social, entendiéndose por tal los casos en que no exista un sujeto activo de violencia intrafamiliar, el Tribunal podrá decretar las medidas de protección a su favor establecidas en el artículo 92</w:t>
      </w:r>
      <w:r w:rsidR="00CA21EB" w:rsidRPr="00CE2716">
        <w:rPr>
          <w:rFonts w:cs="Courier New"/>
          <w:lang w:val="es-MX"/>
        </w:rPr>
        <w:t>.</w:t>
      </w:r>
    </w:p>
    <w:p w14:paraId="782B45E6" w14:textId="77777777" w:rsidR="003626D0" w:rsidRPr="00CE2716" w:rsidRDefault="003626D0" w:rsidP="00E40FFB">
      <w:pPr>
        <w:ind w:left="709"/>
        <w:rPr>
          <w:rFonts w:cs="Courier New"/>
          <w:lang w:val="es-MX"/>
        </w:rPr>
      </w:pPr>
    </w:p>
    <w:p w14:paraId="59A98E45" w14:textId="2E2E942D" w:rsidR="00D3261F" w:rsidRPr="00ED02F2" w:rsidRDefault="00905B6B" w:rsidP="00ED02F2">
      <w:pPr>
        <w:ind w:firstLine="3119"/>
        <w:rPr>
          <w:rFonts w:cs="Courier New"/>
          <w:lang w:val="es-MX"/>
        </w:rPr>
      </w:pPr>
      <w:r w:rsidRPr="00CE2716">
        <w:rPr>
          <w:rFonts w:cs="Courier New"/>
          <w:lang w:val="es-MX"/>
        </w:rPr>
        <w:t>El procedimiento al que da origen l</w:t>
      </w:r>
      <w:r w:rsidR="00027012" w:rsidRPr="00CE2716">
        <w:rPr>
          <w:rFonts w:cs="Courier New"/>
          <w:lang w:val="es-MX"/>
        </w:rPr>
        <w:t xml:space="preserve">a denuncia a que </w:t>
      </w:r>
      <w:r w:rsidRPr="00CE2716">
        <w:rPr>
          <w:rFonts w:cs="Courier New"/>
          <w:lang w:val="es-MX"/>
        </w:rPr>
        <w:t>alude este artículo se substanciará de acuerdo a las normas establecidas en el párrafo II del Título IV, y en lo no previsto en ellos, por las normas del Título III de la presente ley</w:t>
      </w:r>
      <w:r w:rsidR="0046186B" w:rsidRPr="00CE2716">
        <w:rPr>
          <w:rFonts w:cs="Courier New"/>
          <w:lang w:val="es-MX"/>
        </w:rPr>
        <w:t>.</w:t>
      </w:r>
      <w:r w:rsidR="004A01F3" w:rsidRPr="00CE2716">
        <w:rPr>
          <w:rFonts w:cs="Courier New"/>
          <w:lang w:val="es-MX"/>
        </w:rPr>
        <w:t>”.</w:t>
      </w:r>
    </w:p>
    <w:p w14:paraId="6CE5BF18" w14:textId="77777777" w:rsidR="00D3261F" w:rsidRPr="00663F84" w:rsidRDefault="00D3261F" w:rsidP="00E40FFB">
      <w:pPr>
        <w:jc w:val="center"/>
        <w:rPr>
          <w:rFonts w:cs="Courier New"/>
          <w:b/>
          <w:lang w:val="es-ES_tradnl"/>
        </w:rPr>
      </w:pPr>
    </w:p>
    <w:p w14:paraId="0292A813" w14:textId="6E21C9C1" w:rsidR="00D3261F" w:rsidRPr="00663F84" w:rsidRDefault="005952CC" w:rsidP="00ED02F2">
      <w:pPr>
        <w:spacing w:after="120"/>
        <w:jc w:val="center"/>
        <w:rPr>
          <w:rFonts w:cs="Courier New"/>
          <w:b/>
          <w:lang w:val="es-ES_tradnl"/>
        </w:rPr>
      </w:pPr>
      <w:r w:rsidRPr="00663F84">
        <w:rPr>
          <w:rFonts w:cs="Courier New"/>
          <w:b/>
          <w:lang w:val="es-ES_tradnl"/>
        </w:rPr>
        <w:t xml:space="preserve">Párrafo </w:t>
      </w:r>
      <w:r w:rsidR="003A5B82" w:rsidRPr="00663F84">
        <w:rPr>
          <w:rFonts w:cs="Courier New"/>
          <w:b/>
          <w:lang w:val="es-ES_tradnl"/>
        </w:rPr>
        <w:t>II</w:t>
      </w:r>
    </w:p>
    <w:p w14:paraId="7C69EC58" w14:textId="77777777" w:rsidR="005952CC" w:rsidRPr="00663F84" w:rsidRDefault="002E133C" w:rsidP="00E40FFB">
      <w:pPr>
        <w:jc w:val="center"/>
        <w:rPr>
          <w:rFonts w:cs="Courier New"/>
          <w:b/>
          <w:lang w:val="es-ES_tradnl"/>
        </w:rPr>
      </w:pPr>
      <w:r w:rsidRPr="00663F84">
        <w:rPr>
          <w:rFonts w:cs="Courier New"/>
          <w:b/>
          <w:lang w:val="es-ES_tradnl"/>
        </w:rPr>
        <w:t xml:space="preserve">DERECHO DEL TRABAJO </w:t>
      </w:r>
    </w:p>
    <w:p w14:paraId="069CF82A" w14:textId="77777777" w:rsidR="00F65D2B" w:rsidRPr="00CE2716" w:rsidRDefault="00F65D2B" w:rsidP="00E40FFB">
      <w:pPr>
        <w:rPr>
          <w:rFonts w:cs="Courier New"/>
          <w:lang w:val="es-ES_tradnl"/>
        </w:rPr>
      </w:pPr>
    </w:p>
    <w:p w14:paraId="4EE9110A" w14:textId="67DDE87B" w:rsidR="00F65D2B" w:rsidRPr="00CE2716" w:rsidRDefault="00F65D2B" w:rsidP="00E40FFB">
      <w:pPr>
        <w:rPr>
          <w:rFonts w:cs="Courier New"/>
          <w:lang w:val="es-ES_tradnl"/>
        </w:rPr>
      </w:pPr>
      <w:r w:rsidRPr="00D3261F">
        <w:rPr>
          <w:rFonts w:cs="Courier New"/>
          <w:b/>
          <w:bCs/>
          <w:lang w:val="es-ES_tradnl"/>
        </w:rPr>
        <w:t>Artículo 1</w:t>
      </w:r>
      <w:r w:rsidR="0008792C" w:rsidRPr="00D3261F">
        <w:rPr>
          <w:rFonts w:cs="Courier New"/>
          <w:b/>
          <w:bCs/>
          <w:lang w:val="es-ES_tradnl"/>
        </w:rPr>
        <w:t>3</w:t>
      </w:r>
      <w:r w:rsidRPr="00D3261F">
        <w:rPr>
          <w:rFonts w:cs="Courier New"/>
          <w:b/>
          <w:bCs/>
          <w:lang w:val="es-ES_tradnl"/>
        </w:rPr>
        <w:t>.-</w:t>
      </w:r>
      <w:r w:rsidRPr="00CE2716">
        <w:rPr>
          <w:rFonts w:cs="Courier New"/>
          <w:lang w:val="es-ES_tradnl"/>
        </w:rPr>
        <w:t xml:space="preserve"> Inc</w:t>
      </w:r>
      <w:r w:rsidR="00B4360C">
        <w:rPr>
          <w:rFonts w:cs="Courier New"/>
          <w:lang w:val="es-ES_tradnl"/>
        </w:rPr>
        <w:t xml:space="preserve">orpórase el siguiente Capítulo </w:t>
      </w:r>
      <w:r w:rsidRPr="00CE2716">
        <w:rPr>
          <w:rFonts w:cs="Courier New"/>
          <w:lang w:val="es-ES_tradnl"/>
        </w:rPr>
        <w:t>X</w:t>
      </w:r>
      <w:r w:rsidR="004130AB" w:rsidRPr="00CE2716">
        <w:rPr>
          <w:rFonts w:cs="Courier New"/>
          <w:lang w:val="es-ES_tradnl"/>
        </w:rPr>
        <w:t>,</w:t>
      </w:r>
      <w:r w:rsidRPr="00CE2716">
        <w:rPr>
          <w:rFonts w:cs="Courier New"/>
          <w:lang w:val="es-ES_tradnl"/>
        </w:rPr>
        <w:t xml:space="preserve"> nuevo</w:t>
      </w:r>
      <w:r w:rsidR="004130AB" w:rsidRPr="00CE2716">
        <w:rPr>
          <w:rFonts w:cs="Courier New"/>
          <w:lang w:val="es-ES_tradnl"/>
        </w:rPr>
        <w:t>,</w:t>
      </w:r>
      <w:r w:rsidRPr="00CE2716">
        <w:rPr>
          <w:rFonts w:cs="Courier New"/>
          <w:lang w:val="es-ES_tradnl"/>
        </w:rPr>
        <w:t xml:space="preserve"> en el Título II del Libro I del Código del Trabajo, contenido en el </w:t>
      </w:r>
      <w:r w:rsidR="00C17393" w:rsidRPr="00CE2716">
        <w:rPr>
          <w:rFonts w:cs="Courier New"/>
          <w:lang w:val="es-ES_tradnl"/>
        </w:rPr>
        <w:t>d</w:t>
      </w:r>
      <w:r w:rsidRPr="00CE2716">
        <w:rPr>
          <w:rFonts w:cs="Courier New"/>
          <w:lang w:val="es-ES_tradnl"/>
        </w:rPr>
        <w:t xml:space="preserve">ecreto con </w:t>
      </w:r>
      <w:r w:rsidR="00C17393" w:rsidRPr="00CE2716">
        <w:rPr>
          <w:rFonts w:cs="Courier New"/>
          <w:lang w:val="es-ES_tradnl"/>
        </w:rPr>
        <w:t>f</w:t>
      </w:r>
      <w:r w:rsidRPr="00CE2716">
        <w:rPr>
          <w:rFonts w:cs="Courier New"/>
          <w:lang w:val="es-ES_tradnl"/>
        </w:rPr>
        <w:t xml:space="preserve">uerza de </w:t>
      </w:r>
      <w:r w:rsidR="00C17393" w:rsidRPr="00CE2716">
        <w:rPr>
          <w:rFonts w:cs="Courier New"/>
          <w:lang w:val="es-ES_tradnl"/>
        </w:rPr>
        <w:t>l</w:t>
      </w:r>
      <w:r w:rsidRPr="00CE2716">
        <w:rPr>
          <w:rFonts w:cs="Courier New"/>
          <w:lang w:val="es-ES_tradnl"/>
        </w:rPr>
        <w:t>ey N°</w:t>
      </w:r>
      <w:r w:rsidR="00C17393" w:rsidRPr="00CE2716">
        <w:rPr>
          <w:rFonts w:cs="Courier New"/>
          <w:lang w:val="es-ES_tradnl"/>
        </w:rPr>
        <w:t xml:space="preserve"> </w:t>
      </w:r>
      <w:r w:rsidRPr="00CE2716">
        <w:rPr>
          <w:rFonts w:cs="Courier New"/>
          <w:lang w:val="es-ES_tradnl"/>
        </w:rPr>
        <w:t>1</w:t>
      </w:r>
      <w:r w:rsidR="00C17393" w:rsidRPr="00CE2716">
        <w:rPr>
          <w:rFonts w:cs="Courier New"/>
          <w:lang w:val="es-ES_tradnl"/>
        </w:rPr>
        <w:t>,</w:t>
      </w:r>
      <w:r w:rsidRPr="00CE2716">
        <w:rPr>
          <w:rFonts w:cs="Courier New"/>
          <w:lang w:val="es-ES_tradnl"/>
        </w:rPr>
        <w:t xml:space="preserve"> de 2002</w:t>
      </w:r>
      <w:r w:rsidR="00C17393" w:rsidRPr="00CE2716">
        <w:rPr>
          <w:rFonts w:cs="Courier New"/>
          <w:lang w:val="es-ES_tradnl"/>
        </w:rPr>
        <w:t>,</w:t>
      </w:r>
      <w:r w:rsidRPr="00CE2716">
        <w:rPr>
          <w:rFonts w:cs="Courier New"/>
          <w:lang w:val="es-ES_tradnl"/>
        </w:rPr>
        <w:t xml:space="preserve"> del Ministerio del Trabajo y Previsión Social:</w:t>
      </w:r>
    </w:p>
    <w:p w14:paraId="5E3F85CC" w14:textId="77777777" w:rsidR="00F65D2B" w:rsidRPr="00CE2716" w:rsidRDefault="00F65D2B" w:rsidP="00E40FFB">
      <w:pPr>
        <w:ind w:left="709" w:hanging="709"/>
        <w:rPr>
          <w:rFonts w:cs="Courier New"/>
          <w:lang w:val="es-ES_tradnl"/>
        </w:rPr>
      </w:pPr>
    </w:p>
    <w:p w14:paraId="0CC9BDDD" w14:textId="77777777" w:rsidR="00F65D2B" w:rsidRPr="00CE2716" w:rsidRDefault="00B4360C" w:rsidP="00E40FFB">
      <w:pPr>
        <w:ind w:left="709" w:hanging="709"/>
        <w:jc w:val="center"/>
        <w:rPr>
          <w:rFonts w:cs="Courier New"/>
          <w:lang w:val="es-ES_tradnl"/>
        </w:rPr>
      </w:pPr>
      <w:r>
        <w:rPr>
          <w:rFonts w:cs="Courier New"/>
          <w:lang w:val="es-ES_tradnl"/>
        </w:rPr>
        <w:t xml:space="preserve">“Capítulo </w:t>
      </w:r>
      <w:r w:rsidR="00F65D2B" w:rsidRPr="00CE2716">
        <w:rPr>
          <w:rFonts w:cs="Courier New"/>
          <w:lang w:val="es-ES_tradnl"/>
        </w:rPr>
        <w:t>X</w:t>
      </w:r>
    </w:p>
    <w:p w14:paraId="32859224" w14:textId="77777777" w:rsidR="00F65D2B" w:rsidRPr="00CE2716" w:rsidRDefault="00F65D2B" w:rsidP="00E40FFB">
      <w:pPr>
        <w:ind w:left="709" w:hanging="709"/>
        <w:jc w:val="center"/>
        <w:rPr>
          <w:rFonts w:cs="Courier New"/>
          <w:lang w:val="es-ES_tradnl"/>
        </w:rPr>
      </w:pPr>
      <w:r w:rsidRPr="00CE2716">
        <w:rPr>
          <w:rFonts w:cs="Courier New"/>
          <w:lang w:val="es-ES_tradnl"/>
        </w:rPr>
        <w:t>Del contrato del trabajador adulto mayor</w:t>
      </w:r>
    </w:p>
    <w:p w14:paraId="49443429" w14:textId="77777777" w:rsidR="00F65D2B" w:rsidRPr="00CE2716" w:rsidRDefault="00F65D2B" w:rsidP="00E40FFB">
      <w:pPr>
        <w:ind w:left="709" w:hanging="709"/>
        <w:rPr>
          <w:rFonts w:cs="Courier New"/>
          <w:lang w:val="es-ES_tradnl"/>
        </w:rPr>
      </w:pPr>
    </w:p>
    <w:p w14:paraId="5891F4DD" w14:textId="1FC29B33" w:rsidR="00F65D2B" w:rsidRPr="00CE2716" w:rsidRDefault="00F65D2B" w:rsidP="00E40FFB">
      <w:pPr>
        <w:rPr>
          <w:rFonts w:cs="Courier New"/>
          <w:lang w:val="es-ES_tradnl"/>
        </w:rPr>
      </w:pPr>
      <w:r w:rsidRPr="00CE2716">
        <w:rPr>
          <w:rFonts w:cs="Courier New"/>
          <w:lang w:val="es-ES_tradnl"/>
        </w:rPr>
        <w:t xml:space="preserve">Artículo 152 quinquies.- Ámbito de aplicación. Se podrá regir por las normas de este capítulo el contrato individual que el trabajador adulto mayor celebre con el empleador. Para estos efectos, se considerará trabajador adulto mayor </w:t>
      </w:r>
      <w:r w:rsidR="00B4360C">
        <w:rPr>
          <w:rFonts w:cs="Courier New"/>
          <w:lang w:val="es-ES_tradnl"/>
        </w:rPr>
        <w:t xml:space="preserve">a </w:t>
      </w:r>
      <w:r w:rsidRPr="00CE2716">
        <w:rPr>
          <w:rFonts w:cs="Courier New"/>
          <w:lang w:val="es-ES_tradnl"/>
        </w:rPr>
        <w:t>toda persona que cumpla el requisito de edad establecido en el inciso segundo del artículo 1°</w:t>
      </w:r>
      <w:r w:rsidR="00440B92">
        <w:rPr>
          <w:rFonts w:cs="Courier New"/>
          <w:lang w:val="es-ES_tradnl"/>
        </w:rPr>
        <w:t xml:space="preserve"> </w:t>
      </w:r>
      <w:r w:rsidRPr="00CE2716">
        <w:rPr>
          <w:rFonts w:cs="Courier New"/>
          <w:lang w:val="es-ES_tradnl"/>
        </w:rPr>
        <w:t>de la ley N° 19.828, que Crea el Servicio Nacional del Adulto Mayor.</w:t>
      </w:r>
    </w:p>
    <w:p w14:paraId="726BB8AB" w14:textId="77777777" w:rsidR="00F65D2B" w:rsidRPr="00CE2716" w:rsidRDefault="00F65D2B" w:rsidP="00E40FFB">
      <w:pPr>
        <w:ind w:left="709" w:hanging="709"/>
        <w:rPr>
          <w:rFonts w:cs="Courier New"/>
          <w:lang w:val="es-ES_tradnl"/>
        </w:rPr>
      </w:pPr>
    </w:p>
    <w:p w14:paraId="29987806" w14:textId="77777777" w:rsidR="00F65D2B" w:rsidRPr="00CE2716" w:rsidRDefault="00F65D2B" w:rsidP="00E40FFB">
      <w:pPr>
        <w:rPr>
          <w:rFonts w:cs="Courier New"/>
          <w:lang w:val="es-ES_tradnl"/>
        </w:rPr>
      </w:pPr>
      <w:r w:rsidRPr="00CE2716">
        <w:rPr>
          <w:rFonts w:cs="Courier New"/>
          <w:lang w:val="es-ES_tradnl"/>
        </w:rPr>
        <w:t>Artículo 152 quinquies A.- Compatibilidad de las funciones con la salud del trabajador adulto mayor. Las funciones del trabajador adulto mayor pactadas en el contrato de trabajo deberán ser compatibles con su condición física y sus capacidades, considerando los requerimientos de dichas funciones, de conformidad a lo dispuesto en el artículo 184.</w:t>
      </w:r>
    </w:p>
    <w:p w14:paraId="59415A6A" w14:textId="77777777" w:rsidR="00F65D2B" w:rsidRPr="00CE2716" w:rsidRDefault="00F65D2B" w:rsidP="00E40FFB">
      <w:pPr>
        <w:rPr>
          <w:rFonts w:cs="Courier New"/>
          <w:lang w:val="es-ES_tradnl"/>
        </w:rPr>
      </w:pPr>
    </w:p>
    <w:p w14:paraId="3B36855A" w14:textId="77777777" w:rsidR="00F65D2B" w:rsidRPr="00CE2716" w:rsidRDefault="00F65D2B" w:rsidP="00E40FFB">
      <w:pPr>
        <w:rPr>
          <w:rFonts w:cs="Courier New"/>
          <w:lang w:val="es-ES_tradnl"/>
        </w:rPr>
      </w:pPr>
      <w:r w:rsidRPr="00CE2716">
        <w:rPr>
          <w:rFonts w:cs="Courier New"/>
          <w:lang w:val="es-ES_tradnl"/>
        </w:rPr>
        <w:t>Artículo 152 quinquies B.- Duración y distribución de la jornada de trabajo. Bajo esta modalidad de contratación, la jornada de trabajo estará sujeta al límite semanal establecido en el inciso primero del artículo 22 y al límite diario establecido en el inciso segundo del artículo 28, ambos de</w:t>
      </w:r>
      <w:r w:rsidRPr="00CE2716">
        <w:rPr>
          <w:rFonts w:cs="Courier New"/>
          <w:lang w:val="es-ES"/>
        </w:rPr>
        <w:t xml:space="preserve"> este Código</w:t>
      </w:r>
      <w:r w:rsidRPr="00CE2716">
        <w:rPr>
          <w:rFonts w:cs="Courier New"/>
          <w:lang w:val="es-ES_tradnl"/>
        </w:rPr>
        <w:t>.</w:t>
      </w:r>
    </w:p>
    <w:p w14:paraId="35A6964D" w14:textId="77777777" w:rsidR="00F65D2B" w:rsidRPr="00CE2716" w:rsidRDefault="00F65D2B" w:rsidP="00E40FFB">
      <w:pPr>
        <w:rPr>
          <w:rFonts w:cs="Courier New"/>
          <w:lang w:val="es-ES_tradnl"/>
        </w:rPr>
      </w:pPr>
    </w:p>
    <w:p w14:paraId="52E0E22F" w14:textId="77777777" w:rsidR="00F65D2B" w:rsidRPr="00CE2716" w:rsidRDefault="00F65D2B" w:rsidP="00D3261F">
      <w:pPr>
        <w:ind w:firstLine="2552"/>
        <w:rPr>
          <w:rFonts w:cs="Courier New"/>
          <w:lang w:val="es-ES_tradnl"/>
        </w:rPr>
      </w:pPr>
      <w:r w:rsidRPr="00CE2716">
        <w:rPr>
          <w:rFonts w:cs="Courier New"/>
          <w:lang w:val="es-ES_tradnl"/>
        </w:rPr>
        <w:t>Las partes podrán distribuir la jornada ordinaria señalada en el inciso anterior de acuerdo a una de las siguientes alternativas:</w:t>
      </w:r>
    </w:p>
    <w:p w14:paraId="18521997" w14:textId="77777777" w:rsidR="00F65D2B" w:rsidRPr="00CE2716" w:rsidRDefault="00F65D2B" w:rsidP="00E40FFB">
      <w:pPr>
        <w:rPr>
          <w:rFonts w:cs="Courier New"/>
          <w:lang w:val="es-ES_tradnl"/>
        </w:rPr>
      </w:pPr>
    </w:p>
    <w:p w14:paraId="20AC7AA4" w14:textId="0076EDFA" w:rsidR="00F65D2B" w:rsidRPr="00D3261F" w:rsidRDefault="00F65D2B" w:rsidP="00D3261F">
      <w:pPr>
        <w:pStyle w:val="Prrafodelista"/>
        <w:numPr>
          <w:ilvl w:val="1"/>
          <w:numId w:val="44"/>
        </w:numPr>
        <w:tabs>
          <w:tab w:val="left" w:pos="3119"/>
        </w:tabs>
        <w:ind w:left="0" w:firstLine="2552"/>
        <w:rPr>
          <w:rFonts w:ascii="Courier New" w:hAnsi="Courier New" w:cs="Courier New"/>
          <w:sz w:val="24"/>
          <w:szCs w:val="24"/>
          <w:lang w:val="es-ES_tradnl"/>
        </w:rPr>
      </w:pPr>
      <w:r w:rsidRPr="00D3261F">
        <w:rPr>
          <w:rFonts w:ascii="Courier New" w:hAnsi="Courier New" w:cs="Courier New"/>
          <w:sz w:val="24"/>
          <w:szCs w:val="24"/>
          <w:lang w:val="es-ES_tradnl"/>
        </w:rPr>
        <w:t>Jornada con banda</w:t>
      </w:r>
      <w:r w:rsidR="00F7794C" w:rsidRPr="00D3261F">
        <w:rPr>
          <w:rFonts w:ascii="Courier New" w:hAnsi="Courier New" w:cs="Courier New"/>
          <w:sz w:val="24"/>
          <w:szCs w:val="24"/>
          <w:lang w:val="es-ES_tradnl"/>
        </w:rPr>
        <w:t>s</w:t>
      </w:r>
      <w:r w:rsidRPr="00D3261F">
        <w:rPr>
          <w:rFonts w:ascii="Courier New" w:hAnsi="Courier New" w:cs="Courier New"/>
          <w:sz w:val="24"/>
          <w:szCs w:val="24"/>
          <w:lang w:val="es-ES_tradnl"/>
        </w:rPr>
        <w:t xml:space="preserve"> horaria</w:t>
      </w:r>
      <w:r w:rsidR="00F7794C" w:rsidRPr="00D3261F">
        <w:rPr>
          <w:rFonts w:ascii="Courier New" w:hAnsi="Courier New" w:cs="Courier New"/>
          <w:sz w:val="24"/>
          <w:szCs w:val="24"/>
          <w:lang w:val="es-ES_tradnl"/>
        </w:rPr>
        <w:t>s</w:t>
      </w:r>
      <w:r w:rsidRPr="00D3261F">
        <w:rPr>
          <w:rFonts w:ascii="Courier New" w:hAnsi="Courier New" w:cs="Courier New"/>
          <w:sz w:val="24"/>
          <w:szCs w:val="24"/>
          <w:lang w:val="es-ES_tradnl"/>
        </w:rPr>
        <w:t>. El contrato podrá contener una o más bandas horarias, con horarios diferidos de entrada y salida.</w:t>
      </w:r>
    </w:p>
    <w:p w14:paraId="13E9B5AE" w14:textId="77777777" w:rsidR="00F65D2B" w:rsidRPr="00CE2716" w:rsidRDefault="00F65D2B" w:rsidP="00E40FFB">
      <w:pPr>
        <w:ind w:left="709" w:hanging="709"/>
        <w:rPr>
          <w:rFonts w:cs="Courier New"/>
          <w:lang w:val="es-ES_tradnl"/>
        </w:rPr>
      </w:pPr>
    </w:p>
    <w:p w14:paraId="07EB8E5C" w14:textId="77777777" w:rsidR="00F65D2B" w:rsidRPr="00CE2716" w:rsidRDefault="00F65D2B" w:rsidP="00D3261F">
      <w:pPr>
        <w:ind w:firstLine="2552"/>
        <w:rPr>
          <w:rFonts w:cs="Courier New"/>
          <w:lang w:val="es-ES_tradnl"/>
        </w:rPr>
      </w:pPr>
      <w:r w:rsidRPr="00CE2716">
        <w:rPr>
          <w:rFonts w:cs="Courier New"/>
          <w:lang w:val="es-ES_tradnl"/>
        </w:rPr>
        <w:t>Si las partes acordaren diferentes bandas horarias, el trabajador adulto mayor tendrá la facultad de optar, unilateralmente, por cualquiera de aquellas, indicándose en el contrato la anticipación del aviso del cambio de banda y la cantidad de veces en el mes que el trabajador adulto mayor podrá hacer uso de esta facultad. En caso que nada se señale en el contrato, se entenderá que el trabajador adulto mayor no requerirá de anticipación del aviso, ni tendrá limitación en la cantidad de veces al mes que podrá hacer uso de esta facultad.</w:t>
      </w:r>
    </w:p>
    <w:p w14:paraId="72C11119" w14:textId="77777777" w:rsidR="00F65D2B" w:rsidRPr="00CE2716" w:rsidRDefault="00F65D2B" w:rsidP="00E40FFB">
      <w:pPr>
        <w:ind w:left="709" w:hanging="1"/>
        <w:rPr>
          <w:rFonts w:cs="Courier New"/>
          <w:lang w:val="es-ES_tradnl"/>
        </w:rPr>
      </w:pPr>
    </w:p>
    <w:p w14:paraId="73B9D654" w14:textId="5194DF06" w:rsidR="00F65D2B" w:rsidRPr="00D3261F" w:rsidRDefault="00F65D2B" w:rsidP="00D3261F">
      <w:pPr>
        <w:pStyle w:val="Prrafodelista"/>
        <w:numPr>
          <w:ilvl w:val="1"/>
          <w:numId w:val="44"/>
        </w:numPr>
        <w:tabs>
          <w:tab w:val="left" w:pos="3119"/>
        </w:tabs>
        <w:ind w:left="0" w:firstLine="2552"/>
        <w:rPr>
          <w:rFonts w:ascii="Courier New" w:hAnsi="Courier New" w:cs="Courier New"/>
          <w:sz w:val="24"/>
          <w:szCs w:val="24"/>
          <w:lang w:val="es-ES_tradnl"/>
        </w:rPr>
      </w:pPr>
      <w:r w:rsidRPr="00D3261F">
        <w:rPr>
          <w:rFonts w:ascii="Courier New" w:hAnsi="Courier New" w:cs="Courier New"/>
          <w:sz w:val="24"/>
          <w:szCs w:val="24"/>
          <w:lang w:val="es-ES_tradnl"/>
        </w:rPr>
        <w:t xml:space="preserve">Jornada de libre elección horaria. La jornada convenida por las partes se podrá distribuir como libremente escoja el trabajador adulto mayor, pero considerando que el cumplimiento de sus obligaciones deberá </w:t>
      </w:r>
      <w:r w:rsidRPr="00D3261F">
        <w:rPr>
          <w:rFonts w:ascii="Courier New" w:hAnsi="Courier New" w:cs="Courier New"/>
          <w:sz w:val="24"/>
          <w:szCs w:val="24"/>
          <w:lang w:val="es-ES_tradnl"/>
        </w:rPr>
        <w:lastRenderedPageBreak/>
        <w:t>realizarse dentro del horario de funcionamiento de la empresa o establecimiento</w:t>
      </w:r>
      <w:r w:rsidR="00B4360C" w:rsidRPr="00D3261F">
        <w:rPr>
          <w:rFonts w:ascii="Courier New" w:hAnsi="Courier New" w:cs="Courier New"/>
          <w:sz w:val="24"/>
          <w:szCs w:val="24"/>
          <w:lang w:val="es-ES_tradnl"/>
        </w:rPr>
        <w:t>,</w:t>
      </w:r>
      <w:r w:rsidR="00F7794C" w:rsidRPr="00D3261F">
        <w:rPr>
          <w:rFonts w:ascii="Courier New" w:hAnsi="Courier New" w:cs="Courier New"/>
          <w:sz w:val="24"/>
          <w:szCs w:val="24"/>
          <w:lang w:val="es-ES_tradnl"/>
        </w:rPr>
        <w:t xml:space="preserve"> o dentro del </w:t>
      </w:r>
      <w:r w:rsidR="00B4360C" w:rsidRPr="00D3261F">
        <w:rPr>
          <w:rFonts w:ascii="Courier New" w:hAnsi="Courier New" w:cs="Courier New"/>
          <w:sz w:val="24"/>
          <w:szCs w:val="24"/>
          <w:lang w:val="es-ES_tradnl"/>
        </w:rPr>
        <w:t xml:space="preserve">rango </w:t>
      </w:r>
      <w:r w:rsidR="00F7794C" w:rsidRPr="00D3261F">
        <w:rPr>
          <w:rFonts w:ascii="Courier New" w:hAnsi="Courier New" w:cs="Courier New"/>
          <w:sz w:val="24"/>
          <w:szCs w:val="24"/>
          <w:lang w:val="es-ES_tradnl"/>
        </w:rPr>
        <w:t>horario que libremente elijan las partes,</w:t>
      </w:r>
      <w:r w:rsidRPr="00D3261F">
        <w:rPr>
          <w:rFonts w:ascii="Courier New" w:hAnsi="Courier New" w:cs="Courier New"/>
          <w:sz w:val="24"/>
          <w:szCs w:val="24"/>
          <w:lang w:val="es-ES_tradnl"/>
        </w:rPr>
        <w:t xml:space="preserve"> y conforme a la naturaleza de sus funciones.</w:t>
      </w:r>
    </w:p>
    <w:p w14:paraId="3B60443C" w14:textId="77777777" w:rsidR="00F65D2B" w:rsidRPr="00CE2716" w:rsidRDefault="00F65D2B" w:rsidP="00E40FFB">
      <w:pPr>
        <w:ind w:left="709" w:hanging="709"/>
        <w:rPr>
          <w:rFonts w:cs="Courier New"/>
          <w:lang w:val="es-ES_tradnl"/>
        </w:rPr>
      </w:pPr>
    </w:p>
    <w:p w14:paraId="7726850A" w14:textId="77777777" w:rsidR="00F65D2B" w:rsidRPr="00CE2716" w:rsidRDefault="00F65D2B" w:rsidP="00D3261F">
      <w:pPr>
        <w:ind w:firstLine="2552"/>
        <w:rPr>
          <w:rFonts w:cs="Courier New"/>
          <w:lang w:val="es-ES_tradnl"/>
        </w:rPr>
      </w:pPr>
      <w:r w:rsidRPr="00CE2716">
        <w:rPr>
          <w:rFonts w:cs="Courier New"/>
          <w:lang w:val="es-ES_tradnl"/>
        </w:rPr>
        <w:t xml:space="preserve">La elección de la alternativa </w:t>
      </w:r>
      <w:r w:rsidRPr="00AB5F38">
        <w:rPr>
          <w:rFonts w:cs="Courier New"/>
          <w:lang w:val="es-ES_tradnl"/>
        </w:rPr>
        <w:t xml:space="preserve">de </w:t>
      </w:r>
      <w:r w:rsidR="00B4360C" w:rsidRPr="00AB5F38">
        <w:rPr>
          <w:rFonts w:cs="Courier New"/>
          <w:lang w:val="es-ES_tradnl"/>
        </w:rPr>
        <w:t xml:space="preserve">distribución de </w:t>
      </w:r>
      <w:r w:rsidRPr="00AB5F38">
        <w:rPr>
          <w:rFonts w:cs="Courier New"/>
          <w:lang w:val="es-ES_tradnl"/>
        </w:rPr>
        <w:t>jornada</w:t>
      </w:r>
      <w:r w:rsidR="00F7794C" w:rsidRPr="00CE2716">
        <w:rPr>
          <w:rFonts w:cs="Courier New"/>
          <w:lang w:val="es-ES_tradnl"/>
        </w:rPr>
        <w:t>, ya sea con bandas horarias o de libre elección,</w:t>
      </w:r>
      <w:r w:rsidRPr="00CE2716">
        <w:rPr>
          <w:rFonts w:cs="Courier New"/>
          <w:lang w:val="es-ES_tradnl"/>
        </w:rPr>
        <w:t xml:space="preserve"> deberá constar por escrito y estará vigente mientras no se pacte una nueva opción. Esta elección podría fundarse, entre otros, en la naturaleza de las funciones, la condición física o de salud del trabajador adulto mayor, su situación familiar, la distancia de su domicilio, o bien, diferentes jornadas en invierno o verano. </w:t>
      </w:r>
    </w:p>
    <w:p w14:paraId="1BCAC945" w14:textId="77777777" w:rsidR="00F65D2B" w:rsidRPr="00CE2716" w:rsidRDefault="00F65D2B" w:rsidP="00E40FFB">
      <w:pPr>
        <w:ind w:left="709" w:hanging="1"/>
        <w:rPr>
          <w:rFonts w:cs="Courier New"/>
          <w:lang w:val="es-ES_tradnl"/>
        </w:rPr>
      </w:pPr>
    </w:p>
    <w:p w14:paraId="4D9820A0" w14:textId="77777777" w:rsidR="00F65D2B" w:rsidRPr="00CE2716" w:rsidRDefault="00F65D2B" w:rsidP="00D3261F">
      <w:pPr>
        <w:ind w:firstLine="2552"/>
        <w:rPr>
          <w:rFonts w:cs="Courier New"/>
          <w:lang w:val="es-ES_tradnl"/>
        </w:rPr>
      </w:pPr>
      <w:r w:rsidRPr="00CE2716">
        <w:rPr>
          <w:rFonts w:cs="Courier New"/>
          <w:lang w:val="es-ES_tradnl"/>
        </w:rPr>
        <w:t>Por su parte, cuando la naturaleza de las funciones a desarrollar o la condición física del trabaja</w:t>
      </w:r>
      <w:r w:rsidR="00B4360C">
        <w:rPr>
          <w:rFonts w:cs="Courier New"/>
          <w:lang w:val="es-ES_tradnl"/>
        </w:rPr>
        <w:t>dor adulto mayor lo aconsejen, é</w:t>
      </w:r>
      <w:r w:rsidRPr="00CE2716">
        <w:rPr>
          <w:rFonts w:cs="Courier New"/>
          <w:lang w:val="es-ES_tradnl"/>
        </w:rPr>
        <w:t>ste podrá regirse por lo dispuesto en el inciso segundo del artículo 22, lo que deberá consignarse en el contrato de trabajo.</w:t>
      </w:r>
    </w:p>
    <w:p w14:paraId="60287BAE" w14:textId="77777777" w:rsidR="00F65D2B" w:rsidRPr="00CE2716" w:rsidRDefault="00F65D2B" w:rsidP="00D3261F">
      <w:pPr>
        <w:ind w:firstLine="2552"/>
        <w:rPr>
          <w:rFonts w:cs="Courier New"/>
          <w:lang w:val="es-ES_tradnl"/>
        </w:rPr>
      </w:pPr>
    </w:p>
    <w:p w14:paraId="0C1DAF16" w14:textId="77777777" w:rsidR="00F65D2B" w:rsidRPr="00CE2716" w:rsidRDefault="00F65D2B" w:rsidP="00D3261F">
      <w:pPr>
        <w:ind w:firstLine="2552"/>
        <w:rPr>
          <w:rFonts w:cs="Courier New"/>
          <w:lang w:val="es-ES_tradnl"/>
        </w:rPr>
      </w:pPr>
      <w:r w:rsidRPr="00CE2716">
        <w:rPr>
          <w:rFonts w:cs="Courier New"/>
          <w:lang w:val="es-ES_tradnl"/>
        </w:rPr>
        <w:t xml:space="preserve">En cualquier caso, la prestación de servicios deberá considerar las reglas generales de descansos diario y semanal establecidas en </w:t>
      </w:r>
      <w:r w:rsidR="00B51619" w:rsidRPr="00CE2716">
        <w:rPr>
          <w:rFonts w:cs="Courier New"/>
          <w:lang w:val="es-ES_tradnl"/>
        </w:rPr>
        <w:t>el</w:t>
      </w:r>
      <w:r w:rsidRPr="00CE2716">
        <w:rPr>
          <w:rFonts w:cs="Courier New"/>
          <w:lang w:val="es-ES_tradnl"/>
        </w:rPr>
        <w:t xml:space="preserve"> Código</w:t>
      </w:r>
      <w:r w:rsidR="00B51619" w:rsidRPr="00CE2716">
        <w:rPr>
          <w:rFonts w:cs="Courier New"/>
          <w:lang w:val="es-ES_tradnl"/>
        </w:rPr>
        <w:t xml:space="preserve"> del Trabajo</w:t>
      </w:r>
      <w:r w:rsidRPr="00CE2716">
        <w:rPr>
          <w:rFonts w:cs="Courier New"/>
          <w:lang w:val="es-ES_tradnl"/>
        </w:rPr>
        <w:t xml:space="preserve">. </w:t>
      </w:r>
    </w:p>
    <w:p w14:paraId="69D28F8B" w14:textId="77777777" w:rsidR="00F65D2B" w:rsidRPr="00CE2716" w:rsidRDefault="00F65D2B" w:rsidP="00E40FFB">
      <w:pPr>
        <w:ind w:left="709" w:hanging="709"/>
        <w:rPr>
          <w:rFonts w:cs="Courier New"/>
          <w:lang w:val="es-ES_tradnl"/>
        </w:rPr>
      </w:pPr>
    </w:p>
    <w:p w14:paraId="4DD9BC4F" w14:textId="7721DBE3" w:rsidR="00F65D2B" w:rsidRPr="00CE2716" w:rsidRDefault="00F65D2B" w:rsidP="00E40FFB">
      <w:pPr>
        <w:rPr>
          <w:rFonts w:cs="Courier New"/>
          <w:lang w:val="es-ES_tradnl"/>
        </w:rPr>
      </w:pPr>
      <w:r w:rsidRPr="00CE2716">
        <w:rPr>
          <w:rFonts w:cs="Courier New"/>
          <w:lang w:val="es-ES_tradnl"/>
        </w:rPr>
        <w:t xml:space="preserve">Articulo 152 quinquies C.-. Suspensión </w:t>
      </w:r>
      <w:r w:rsidR="00B4360C">
        <w:rPr>
          <w:rFonts w:cs="Courier New"/>
          <w:lang w:val="es-ES_tradnl"/>
        </w:rPr>
        <w:t xml:space="preserve">de los efectos </w:t>
      </w:r>
      <w:r w:rsidRPr="00CE2716">
        <w:rPr>
          <w:rFonts w:cs="Courier New"/>
          <w:lang w:val="es-ES_tradnl"/>
        </w:rPr>
        <w:t xml:space="preserve">del contrato. Se entiende por suspensión </w:t>
      </w:r>
      <w:r w:rsidR="00B4360C">
        <w:rPr>
          <w:rFonts w:cs="Courier New"/>
          <w:lang w:val="es-ES_tradnl"/>
        </w:rPr>
        <w:t xml:space="preserve">de los efectos </w:t>
      </w:r>
      <w:r w:rsidRPr="00CE2716">
        <w:rPr>
          <w:rFonts w:cs="Courier New"/>
          <w:lang w:val="es-ES_tradnl"/>
        </w:rPr>
        <w:t>del contrato de trabajo</w:t>
      </w:r>
      <w:r w:rsidR="00B4360C">
        <w:rPr>
          <w:rFonts w:cs="Courier New"/>
          <w:lang w:val="es-ES_tradnl"/>
        </w:rPr>
        <w:t>,</w:t>
      </w:r>
      <w:r w:rsidRPr="00CE2716">
        <w:rPr>
          <w:rFonts w:cs="Courier New"/>
          <w:lang w:val="es-ES_tradnl"/>
        </w:rPr>
        <w:t xml:space="preserve"> el cese temporal de la obligación de prestar servicios por parte del trabajador adulto mayor y de la obligación de pagar la remuneración </w:t>
      </w:r>
      <w:r w:rsidR="00440B92" w:rsidRPr="00440B92">
        <w:rPr>
          <w:rFonts w:cs="Courier New"/>
          <w:lang w:val="es-ES_tradnl"/>
        </w:rPr>
        <w:t>y demás asignaciones que no constituyan remuneración</w:t>
      </w:r>
      <w:r w:rsidR="00440B92">
        <w:rPr>
          <w:rFonts w:cs="Courier New"/>
          <w:lang w:val="es-ES_tradnl"/>
        </w:rPr>
        <w:t xml:space="preserve">, </w:t>
      </w:r>
      <w:r w:rsidR="00440B92" w:rsidRPr="00440B92">
        <w:rPr>
          <w:rFonts w:cs="Courier New"/>
          <w:lang w:val="es-ES_tradnl"/>
        </w:rPr>
        <w:t>señaladas en el inciso segundo del artículo 41 de</w:t>
      </w:r>
      <w:r w:rsidR="00CF129E">
        <w:rPr>
          <w:rFonts w:cs="Courier New"/>
          <w:lang w:val="es-ES_tradnl"/>
        </w:rPr>
        <w:t xml:space="preserve"> este</w:t>
      </w:r>
      <w:r w:rsidR="00440B92" w:rsidRPr="00440B92">
        <w:rPr>
          <w:rFonts w:cs="Courier New"/>
          <w:lang w:val="es-ES_tradnl"/>
        </w:rPr>
        <w:t xml:space="preserve"> Código</w:t>
      </w:r>
      <w:r w:rsidR="00440B92">
        <w:rPr>
          <w:rFonts w:cs="Courier New"/>
          <w:lang w:val="es-ES_tradnl"/>
        </w:rPr>
        <w:t>,</w:t>
      </w:r>
      <w:r w:rsidR="00440B92" w:rsidRPr="00440B92">
        <w:rPr>
          <w:rFonts w:cs="Courier New"/>
          <w:lang w:val="es-ES_tradnl"/>
        </w:rPr>
        <w:t xml:space="preserve"> </w:t>
      </w:r>
      <w:r w:rsidRPr="00CE2716">
        <w:rPr>
          <w:rFonts w:cs="Courier New"/>
          <w:lang w:val="es-ES_tradnl"/>
        </w:rPr>
        <w:t xml:space="preserve">por parte del empleador. </w:t>
      </w:r>
    </w:p>
    <w:p w14:paraId="351A035C" w14:textId="77777777" w:rsidR="00F65D2B" w:rsidRPr="00CE2716" w:rsidRDefault="00F65D2B" w:rsidP="00E40FFB">
      <w:pPr>
        <w:rPr>
          <w:rFonts w:cs="Courier New"/>
          <w:lang w:val="es-ES_tradnl"/>
        </w:rPr>
      </w:pPr>
    </w:p>
    <w:p w14:paraId="41FFA009" w14:textId="77777777" w:rsidR="00F65D2B" w:rsidRPr="00CE2716" w:rsidRDefault="00F65D2B" w:rsidP="00D3261F">
      <w:pPr>
        <w:ind w:firstLine="2552"/>
        <w:rPr>
          <w:rFonts w:cs="Courier New"/>
          <w:lang w:val="es-ES_tradnl"/>
        </w:rPr>
      </w:pPr>
      <w:r w:rsidRPr="00CE2716">
        <w:rPr>
          <w:rFonts w:cs="Courier New"/>
          <w:lang w:val="es-ES_tradnl"/>
        </w:rPr>
        <w:t xml:space="preserve">Las partes podrán pactar la suspensión </w:t>
      </w:r>
      <w:r w:rsidR="00B4360C">
        <w:rPr>
          <w:rFonts w:cs="Courier New"/>
          <w:lang w:val="es-ES_tradnl"/>
        </w:rPr>
        <w:t xml:space="preserve">de los efectos </w:t>
      </w:r>
      <w:r w:rsidRPr="00CE2716">
        <w:rPr>
          <w:rFonts w:cs="Courier New"/>
          <w:lang w:val="es-ES_tradnl"/>
        </w:rPr>
        <w:t>del contrato de trabajo en cualquier momento de la relación laboral, debiendo constar dicho acuerdo por escrito</w:t>
      </w:r>
      <w:r w:rsidR="00B4360C">
        <w:rPr>
          <w:rFonts w:cs="Courier New"/>
          <w:lang w:val="es-ES_tradnl"/>
        </w:rPr>
        <w:t xml:space="preserve">, en el que establezcan </w:t>
      </w:r>
      <w:r w:rsidRPr="00CE2716">
        <w:rPr>
          <w:rFonts w:cs="Courier New"/>
          <w:lang w:val="es-ES_tradnl"/>
        </w:rPr>
        <w:t xml:space="preserve">las condiciones en las que se producirá tal suspensión, la que no afectará la antigüedad del trabajador adulto mayor ni los derechos que emanen de </w:t>
      </w:r>
      <w:r w:rsidR="00B4360C">
        <w:rPr>
          <w:rFonts w:cs="Courier New"/>
          <w:lang w:val="es-ES_tradnl"/>
        </w:rPr>
        <w:t>la relación laboral</w:t>
      </w:r>
      <w:r w:rsidRPr="00CE2716">
        <w:rPr>
          <w:rFonts w:cs="Courier New"/>
          <w:lang w:val="es-ES_tradnl"/>
        </w:rPr>
        <w:t xml:space="preserve">. </w:t>
      </w:r>
    </w:p>
    <w:p w14:paraId="06AB5B48" w14:textId="77777777" w:rsidR="00F65D2B" w:rsidRPr="00CE2716" w:rsidRDefault="00F65D2B" w:rsidP="00E40FFB">
      <w:pPr>
        <w:rPr>
          <w:rFonts w:cs="Courier New"/>
          <w:lang w:val="es-ES_tradnl"/>
        </w:rPr>
      </w:pPr>
    </w:p>
    <w:p w14:paraId="76D97CBF" w14:textId="77777777" w:rsidR="00F65D2B" w:rsidRPr="00CE2716" w:rsidRDefault="00F65D2B" w:rsidP="00D3261F">
      <w:pPr>
        <w:ind w:firstLine="2552"/>
        <w:rPr>
          <w:rFonts w:cs="Courier New"/>
          <w:lang w:val="es-ES_tradnl"/>
        </w:rPr>
      </w:pPr>
      <w:r w:rsidRPr="00CE2716">
        <w:rPr>
          <w:rFonts w:cs="Courier New"/>
          <w:lang w:val="es-ES_tradnl"/>
        </w:rPr>
        <w:t xml:space="preserve">Durante el período de suspensión, el trabajador adulto mayor tendrá derecho a prestar servicios a otros empleadores. Con todo, transcurrido el plazo de suspensión acordado, el trabajador adulto mayor deberá </w:t>
      </w:r>
      <w:r w:rsidRPr="00CE2716">
        <w:rPr>
          <w:rFonts w:cs="Courier New"/>
          <w:lang w:val="es-ES_tradnl"/>
        </w:rPr>
        <w:lastRenderedPageBreak/>
        <w:t>reintegrarse a sus funciones en las mismas condiciones laborales vigentes con anterioridad a la misma.</w:t>
      </w:r>
    </w:p>
    <w:p w14:paraId="10938FF2" w14:textId="77777777" w:rsidR="00F65D2B" w:rsidRPr="00CE2716" w:rsidRDefault="00F65D2B" w:rsidP="00E40FFB">
      <w:pPr>
        <w:rPr>
          <w:rFonts w:cs="Courier New"/>
          <w:lang w:val="es-ES_tradnl"/>
        </w:rPr>
      </w:pPr>
    </w:p>
    <w:p w14:paraId="0805E167" w14:textId="3A1A58D4" w:rsidR="00F65D2B" w:rsidRPr="00CE2716" w:rsidRDefault="00F65D2B" w:rsidP="00E40FFB">
      <w:pPr>
        <w:rPr>
          <w:rFonts w:cs="Courier New"/>
          <w:lang w:val="es-ES_tradnl"/>
        </w:rPr>
      </w:pPr>
      <w:r w:rsidRPr="00CE2716">
        <w:rPr>
          <w:rFonts w:cs="Courier New"/>
          <w:lang w:val="es-ES_tradnl"/>
        </w:rPr>
        <w:t>Articulo 152 quinquies D.-. Contratación previa a tener la calidad de trabajador adulto mayor. Los trabajadores que adquieran la calidad de trabajador adulto mayor durante la vigencia del contrato de trabajo</w:t>
      </w:r>
      <w:r w:rsidR="003F3E5B">
        <w:rPr>
          <w:rFonts w:cs="Courier New"/>
          <w:lang w:val="es-ES_tradnl"/>
        </w:rPr>
        <w:t xml:space="preserve">, </w:t>
      </w:r>
      <w:r w:rsidRPr="00CE2716">
        <w:rPr>
          <w:rFonts w:cs="Courier New"/>
          <w:lang w:val="es-ES_tradnl"/>
        </w:rPr>
        <w:t xml:space="preserve">continuarán rigiéndose por </w:t>
      </w:r>
      <w:r w:rsidR="00B4360C">
        <w:rPr>
          <w:rFonts w:cs="Courier New"/>
          <w:lang w:val="es-ES_tradnl"/>
        </w:rPr>
        <w:t>los términos y</w:t>
      </w:r>
      <w:r w:rsidR="00B4360C" w:rsidRPr="00CE2716">
        <w:rPr>
          <w:rFonts w:cs="Courier New"/>
          <w:lang w:val="es-ES_tradnl"/>
        </w:rPr>
        <w:t xml:space="preserve"> </w:t>
      </w:r>
      <w:r w:rsidRPr="00CE2716">
        <w:rPr>
          <w:rFonts w:cs="Courier New"/>
          <w:lang w:val="es-ES_tradnl"/>
        </w:rPr>
        <w:t xml:space="preserve">condiciones </w:t>
      </w:r>
      <w:r w:rsidR="00B4360C">
        <w:rPr>
          <w:rFonts w:cs="Courier New"/>
          <w:lang w:val="es-ES_tradnl"/>
        </w:rPr>
        <w:t>del contrato de trabajo</w:t>
      </w:r>
      <w:r w:rsidR="00B4360C" w:rsidRPr="00CE2716">
        <w:rPr>
          <w:rFonts w:cs="Courier New"/>
          <w:lang w:val="es-ES_tradnl"/>
        </w:rPr>
        <w:t xml:space="preserve"> </w:t>
      </w:r>
      <w:r w:rsidRPr="00CE2716">
        <w:rPr>
          <w:rFonts w:cs="Courier New"/>
          <w:lang w:val="es-ES_tradnl"/>
        </w:rPr>
        <w:t xml:space="preserve">que se encontrare vigente con anterioridad a adquirir la mencionada calidad, salvo que las partes acuerden acogerse a las normas de este capítulo. </w:t>
      </w:r>
    </w:p>
    <w:p w14:paraId="64A4DF84" w14:textId="77777777" w:rsidR="00F65D2B" w:rsidRPr="00CE2716" w:rsidRDefault="00F65D2B" w:rsidP="00E40FFB">
      <w:pPr>
        <w:rPr>
          <w:rFonts w:cs="Courier New"/>
          <w:lang w:val="es-ES_tradnl"/>
        </w:rPr>
      </w:pPr>
    </w:p>
    <w:p w14:paraId="79D94B36" w14:textId="21449718" w:rsidR="00E40FFB" w:rsidRPr="002F1F61" w:rsidRDefault="00F65D2B" w:rsidP="002F1F61">
      <w:pPr>
        <w:rPr>
          <w:rFonts w:cs="Courier New"/>
          <w:b/>
          <w:lang w:val="es-ES"/>
        </w:rPr>
      </w:pPr>
      <w:r w:rsidRPr="00CE2716">
        <w:rPr>
          <w:rFonts w:cs="Courier New"/>
          <w:lang w:val="es-ES_tradnl"/>
        </w:rPr>
        <w:t xml:space="preserve">Artículo 152 quinquies E.-. Feriado Anual. El trabajador adulto mayor podrá hacer uso </w:t>
      </w:r>
      <w:r w:rsidR="00B4360C">
        <w:rPr>
          <w:rFonts w:cs="Courier New"/>
          <w:lang w:val="es-ES_tradnl"/>
        </w:rPr>
        <w:t xml:space="preserve">anticipado </w:t>
      </w:r>
      <w:r w:rsidRPr="00CE2716">
        <w:rPr>
          <w:rFonts w:cs="Courier New"/>
          <w:lang w:val="es-ES_tradnl"/>
        </w:rPr>
        <w:t xml:space="preserve">de su feriado anual </w:t>
      </w:r>
      <w:r w:rsidR="00B4360C">
        <w:rPr>
          <w:rFonts w:cs="Courier New"/>
          <w:lang w:val="es-ES_tradnl"/>
        </w:rPr>
        <w:t xml:space="preserve">y </w:t>
      </w:r>
      <w:r w:rsidRPr="00CE2716">
        <w:rPr>
          <w:rFonts w:cs="Courier New"/>
          <w:lang w:val="es-ES_tradnl"/>
        </w:rPr>
        <w:t>de forma proporcional a</w:t>
      </w:r>
      <w:r w:rsidR="00B4360C">
        <w:rPr>
          <w:rFonts w:cs="Courier New"/>
          <w:lang w:val="es-ES_tradnl"/>
        </w:rPr>
        <w:t xml:space="preserve"> los días devengados, a</w:t>
      </w:r>
      <w:r w:rsidRPr="00CE2716">
        <w:rPr>
          <w:rFonts w:cs="Courier New"/>
          <w:lang w:val="es-ES_tradnl"/>
        </w:rPr>
        <w:t xml:space="preserve"> partir del séptimo mes</w:t>
      </w:r>
      <w:r w:rsidR="001978B3">
        <w:rPr>
          <w:rFonts w:cs="Courier New"/>
          <w:lang w:val="es-ES_tradnl"/>
        </w:rPr>
        <w:t xml:space="preserve"> contado desde el inicio de la prestación de servicios</w:t>
      </w:r>
      <w:r w:rsidRPr="00CE2716">
        <w:rPr>
          <w:rFonts w:cs="Courier New"/>
          <w:lang w:val="es-ES_tradnl"/>
        </w:rPr>
        <w:t>. En estos casos, no se aplicará la regla del fraccionamiento establecida en el artículo 70 inciso primero de este Código.</w:t>
      </w:r>
      <w:r w:rsidR="00DF7551" w:rsidRPr="00CE2716">
        <w:rPr>
          <w:rFonts w:cs="Courier New"/>
          <w:lang w:val="es-ES_tradnl"/>
        </w:rPr>
        <w:t>”</w:t>
      </w:r>
      <w:r w:rsidR="003A5B82" w:rsidRPr="00CE2716">
        <w:rPr>
          <w:rFonts w:cs="Courier New"/>
          <w:lang w:val="es-ES_tradnl"/>
        </w:rPr>
        <w:t>.</w:t>
      </w:r>
    </w:p>
    <w:p w14:paraId="1EE1978F" w14:textId="1E0EF684" w:rsidR="00E40FFB" w:rsidRDefault="00E40FFB" w:rsidP="00E40FFB">
      <w:pPr>
        <w:jc w:val="center"/>
        <w:rPr>
          <w:rFonts w:cs="Courier New"/>
          <w:b/>
          <w:lang w:val="es-ES_tradnl"/>
        </w:rPr>
      </w:pPr>
    </w:p>
    <w:p w14:paraId="6C46B458" w14:textId="1C32C0F1" w:rsidR="00ED02F2" w:rsidRDefault="00ED02F2" w:rsidP="00E40FFB">
      <w:pPr>
        <w:jc w:val="center"/>
        <w:rPr>
          <w:rFonts w:cs="Courier New"/>
          <w:b/>
          <w:lang w:val="es-ES_tradnl"/>
        </w:rPr>
      </w:pPr>
    </w:p>
    <w:p w14:paraId="6220AA93" w14:textId="1A3CBF1E" w:rsidR="00515065" w:rsidRDefault="00515065" w:rsidP="00E40FFB">
      <w:pPr>
        <w:jc w:val="center"/>
        <w:rPr>
          <w:rFonts w:cs="Courier New"/>
          <w:b/>
          <w:lang w:val="es-ES_tradnl"/>
        </w:rPr>
      </w:pPr>
    </w:p>
    <w:p w14:paraId="277CA316" w14:textId="77777777" w:rsidR="00515065" w:rsidRDefault="00515065" w:rsidP="00E40FFB">
      <w:pPr>
        <w:jc w:val="center"/>
        <w:rPr>
          <w:rFonts w:cs="Courier New"/>
          <w:b/>
          <w:lang w:val="es-ES_tradnl"/>
        </w:rPr>
      </w:pPr>
    </w:p>
    <w:p w14:paraId="7E6CD9A6" w14:textId="4BF73DEA" w:rsidR="00D3261F" w:rsidRPr="00663F84" w:rsidRDefault="00257A82" w:rsidP="00ED02F2">
      <w:pPr>
        <w:spacing w:after="120"/>
        <w:jc w:val="center"/>
        <w:rPr>
          <w:rFonts w:cs="Courier New"/>
          <w:b/>
          <w:lang w:val="es-ES_tradnl"/>
        </w:rPr>
      </w:pPr>
      <w:r w:rsidRPr="00663F84">
        <w:rPr>
          <w:rFonts w:cs="Courier New"/>
          <w:b/>
          <w:lang w:val="es-ES_tradnl"/>
        </w:rPr>
        <w:t xml:space="preserve">Párrafo </w:t>
      </w:r>
      <w:r w:rsidR="00CC7EF7" w:rsidRPr="00663F84">
        <w:rPr>
          <w:rFonts w:cs="Courier New"/>
          <w:b/>
          <w:lang w:val="es-ES_tradnl"/>
        </w:rPr>
        <w:t>III</w:t>
      </w:r>
    </w:p>
    <w:p w14:paraId="670006E2" w14:textId="77777777" w:rsidR="00257A82" w:rsidRPr="00663F84" w:rsidRDefault="00C86EB6" w:rsidP="00E40FFB">
      <w:pPr>
        <w:jc w:val="center"/>
        <w:rPr>
          <w:rFonts w:cs="Courier New"/>
          <w:b/>
          <w:lang w:val="es-ES_tradnl"/>
        </w:rPr>
      </w:pPr>
      <w:r w:rsidRPr="00663F84">
        <w:rPr>
          <w:rFonts w:cs="Courier New"/>
          <w:b/>
          <w:lang w:val="es-ES_tradnl"/>
        </w:rPr>
        <w:t>FORTALECIMIENTO INSTITUCIONAL</w:t>
      </w:r>
    </w:p>
    <w:p w14:paraId="0714F95A" w14:textId="77777777" w:rsidR="00257A82" w:rsidRPr="00CE2716" w:rsidRDefault="00257A82" w:rsidP="00E40FFB">
      <w:pPr>
        <w:rPr>
          <w:rFonts w:cs="Courier New"/>
          <w:lang w:val="es-ES_tradnl"/>
        </w:rPr>
      </w:pPr>
    </w:p>
    <w:p w14:paraId="4AAE9EBA" w14:textId="45F91359" w:rsidR="00C82F9E" w:rsidRDefault="008A0280" w:rsidP="00E40FFB">
      <w:pPr>
        <w:rPr>
          <w:rFonts w:cs="Courier New"/>
          <w:lang w:val="es-ES_tradnl"/>
        </w:rPr>
      </w:pPr>
      <w:r w:rsidRPr="00ED02F2">
        <w:rPr>
          <w:rFonts w:cs="Courier New"/>
          <w:b/>
          <w:bCs/>
          <w:lang w:val="es-ES_tradnl"/>
        </w:rPr>
        <w:t xml:space="preserve">Artículo </w:t>
      </w:r>
      <w:r w:rsidR="00226F88" w:rsidRPr="00ED02F2">
        <w:rPr>
          <w:rFonts w:cs="Courier New"/>
          <w:b/>
          <w:bCs/>
          <w:lang w:val="es-ES_tradnl"/>
        </w:rPr>
        <w:t>1</w:t>
      </w:r>
      <w:r w:rsidR="0008792C" w:rsidRPr="00ED02F2">
        <w:rPr>
          <w:rFonts w:cs="Courier New"/>
          <w:b/>
          <w:bCs/>
          <w:lang w:val="es-ES_tradnl"/>
        </w:rPr>
        <w:t>4</w:t>
      </w:r>
      <w:r w:rsidRPr="00ED02F2">
        <w:rPr>
          <w:rFonts w:cs="Courier New"/>
          <w:b/>
          <w:bCs/>
          <w:lang w:val="es-ES_tradnl"/>
        </w:rPr>
        <w:t>.-</w:t>
      </w:r>
      <w:r w:rsidRPr="00CE2716">
        <w:rPr>
          <w:rFonts w:cs="Courier New"/>
          <w:lang w:val="es-ES_tradnl"/>
        </w:rPr>
        <w:t xml:space="preserve"> </w:t>
      </w:r>
      <w:r w:rsidR="00C82F9E" w:rsidRPr="00CE2716">
        <w:rPr>
          <w:rFonts w:cs="Courier New"/>
          <w:lang w:val="es-ES_tradnl"/>
        </w:rPr>
        <w:t xml:space="preserve">Modifícase la </w:t>
      </w:r>
      <w:r w:rsidR="001D0A8C" w:rsidRPr="00CE2716">
        <w:rPr>
          <w:rFonts w:cs="Courier New"/>
          <w:lang w:val="es-ES_tradnl"/>
        </w:rPr>
        <w:t>l</w:t>
      </w:r>
      <w:r w:rsidR="00C82F9E" w:rsidRPr="00CE2716">
        <w:rPr>
          <w:rFonts w:cs="Courier New"/>
          <w:lang w:val="es-ES_tradnl"/>
        </w:rPr>
        <w:t xml:space="preserve">ey </w:t>
      </w:r>
      <w:r w:rsidRPr="00CE2716">
        <w:rPr>
          <w:rFonts w:cs="Courier New"/>
          <w:lang w:val="es-ES_tradnl"/>
        </w:rPr>
        <w:t xml:space="preserve">N° 20.530, que </w:t>
      </w:r>
      <w:r w:rsidR="001D0A8C" w:rsidRPr="00CE2716">
        <w:rPr>
          <w:rFonts w:cs="Courier New"/>
          <w:lang w:val="es-ES_tradnl"/>
        </w:rPr>
        <w:t>c</w:t>
      </w:r>
      <w:r w:rsidRPr="00CE2716">
        <w:rPr>
          <w:rFonts w:cs="Courier New"/>
          <w:lang w:val="es-ES_tradnl"/>
        </w:rPr>
        <w:t xml:space="preserve">rea el Ministerio de Desarrollo Social y Familia y modifica cuerpos legales que indica, </w:t>
      </w:r>
      <w:r w:rsidR="00C82F9E" w:rsidRPr="00CE2716">
        <w:rPr>
          <w:rFonts w:cs="Courier New"/>
          <w:lang w:val="es-ES_tradnl"/>
        </w:rPr>
        <w:t>en los siguientes términos:</w:t>
      </w:r>
    </w:p>
    <w:p w14:paraId="7F68161E" w14:textId="77777777" w:rsidR="00D3261F" w:rsidRPr="00CE2716" w:rsidRDefault="00D3261F" w:rsidP="00E40FFB">
      <w:pPr>
        <w:rPr>
          <w:rFonts w:cs="Courier New"/>
          <w:lang w:val="es-ES_tradnl"/>
        </w:rPr>
      </w:pPr>
    </w:p>
    <w:p w14:paraId="751225D2" w14:textId="4C9C9E45" w:rsidR="004B692D" w:rsidRPr="00D3261F" w:rsidRDefault="004B692D" w:rsidP="00D3261F">
      <w:pPr>
        <w:pStyle w:val="Prrafodelista"/>
        <w:numPr>
          <w:ilvl w:val="0"/>
          <w:numId w:val="45"/>
        </w:numPr>
        <w:tabs>
          <w:tab w:val="left" w:pos="3119"/>
        </w:tabs>
        <w:ind w:left="0" w:firstLine="2552"/>
        <w:rPr>
          <w:rFonts w:ascii="Courier New" w:hAnsi="Courier New" w:cs="Courier New"/>
          <w:sz w:val="24"/>
          <w:szCs w:val="24"/>
          <w:lang w:val="es-ES_tradnl"/>
        </w:rPr>
      </w:pPr>
      <w:r w:rsidRPr="00D3261F">
        <w:rPr>
          <w:rFonts w:ascii="Courier New" w:hAnsi="Courier New" w:cs="Courier New"/>
          <w:sz w:val="24"/>
          <w:szCs w:val="24"/>
          <w:lang w:val="es-ES_tradnl"/>
        </w:rPr>
        <w:t xml:space="preserve">Agrégase el siguiente </w:t>
      </w:r>
      <w:r w:rsidR="00B47B5D" w:rsidRPr="00D3261F">
        <w:rPr>
          <w:rFonts w:ascii="Courier New" w:hAnsi="Courier New" w:cs="Courier New"/>
          <w:sz w:val="24"/>
          <w:szCs w:val="24"/>
          <w:lang w:val="es-ES_tradnl"/>
        </w:rPr>
        <w:t xml:space="preserve">artículo </w:t>
      </w:r>
      <w:r w:rsidRPr="00D3261F">
        <w:rPr>
          <w:rFonts w:ascii="Courier New" w:hAnsi="Courier New" w:cs="Courier New"/>
          <w:sz w:val="24"/>
          <w:szCs w:val="24"/>
          <w:lang w:val="es-ES_tradnl"/>
        </w:rPr>
        <w:t xml:space="preserve">16 </w:t>
      </w:r>
      <w:r w:rsidR="003A5B82" w:rsidRPr="00D3261F">
        <w:rPr>
          <w:rFonts w:ascii="Courier New" w:hAnsi="Courier New" w:cs="Courier New"/>
          <w:sz w:val="24"/>
          <w:szCs w:val="24"/>
          <w:lang w:val="es-ES_tradnl"/>
        </w:rPr>
        <w:t>bis A</w:t>
      </w:r>
      <w:r w:rsidR="00AA047B" w:rsidRPr="00D3261F">
        <w:rPr>
          <w:rFonts w:ascii="Courier New" w:hAnsi="Courier New" w:cs="Courier New"/>
          <w:sz w:val="24"/>
          <w:szCs w:val="24"/>
          <w:lang w:val="es-ES_tradnl"/>
        </w:rPr>
        <w:t>,</w:t>
      </w:r>
      <w:r w:rsidR="005B039B" w:rsidRPr="00D3261F">
        <w:rPr>
          <w:rFonts w:ascii="Courier New" w:hAnsi="Courier New" w:cs="Courier New"/>
          <w:sz w:val="24"/>
          <w:szCs w:val="24"/>
          <w:lang w:val="es-ES_tradnl"/>
        </w:rPr>
        <w:t xml:space="preserve"> nuevo</w:t>
      </w:r>
      <w:r w:rsidRPr="00D3261F">
        <w:rPr>
          <w:rFonts w:ascii="Courier New" w:hAnsi="Courier New" w:cs="Courier New"/>
          <w:sz w:val="24"/>
          <w:szCs w:val="24"/>
          <w:lang w:val="es-ES_tradnl"/>
        </w:rPr>
        <w:t xml:space="preserve">:  </w:t>
      </w:r>
    </w:p>
    <w:p w14:paraId="5441E405" w14:textId="77777777" w:rsidR="004B692D" w:rsidRPr="00CE2716" w:rsidRDefault="004B692D" w:rsidP="00E40FFB">
      <w:pPr>
        <w:rPr>
          <w:rFonts w:cs="Courier New"/>
          <w:lang w:val="es-ES_tradnl"/>
        </w:rPr>
      </w:pPr>
    </w:p>
    <w:p w14:paraId="7ED58208" w14:textId="77777777" w:rsidR="004B692D" w:rsidRPr="00CE2716" w:rsidRDefault="00556304" w:rsidP="00D3261F">
      <w:pPr>
        <w:ind w:firstLine="3119"/>
        <w:rPr>
          <w:rFonts w:cs="Courier New"/>
          <w:lang w:val="es-ES_tradnl"/>
        </w:rPr>
      </w:pPr>
      <w:r w:rsidRPr="00CE2716">
        <w:rPr>
          <w:rFonts w:cs="Courier New"/>
          <w:lang w:val="es-ES_tradnl"/>
        </w:rPr>
        <w:t>“Artículo 16 bis A</w:t>
      </w:r>
      <w:r w:rsidR="008345BE" w:rsidRPr="00CE2716">
        <w:rPr>
          <w:rFonts w:cs="Courier New"/>
          <w:lang w:val="es-ES_tradnl"/>
        </w:rPr>
        <w:t>.-</w:t>
      </w:r>
      <w:r w:rsidR="004B692D" w:rsidRPr="00CE2716">
        <w:rPr>
          <w:rFonts w:cs="Courier New"/>
          <w:lang w:val="es-ES_tradnl"/>
        </w:rPr>
        <w:t xml:space="preserve"> El Comité Interministerial de Desarrollo Social y Familia pasará a denominarse “Comité Interministerial de Desarrollo </w:t>
      </w:r>
      <w:r w:rsidR="00EE63CE" w:rsidRPr="00CE2716">
        <w:rPr>
          <w:rFonts w:cs="Courier New"/>
          <w:lang w:val="es-ES_tradnl"/>
        </w:rPr>
        <w:t>S</w:t>
      </w:r>
      <w:r w:rsidR="004B692D" w:rsidRPr="00CE2716">
        <w:rPr>
          <w:rFonts w:cs="Courier New"/>
          <w:lang w:val="es-ES_tradnl"/>
        </w:rPr>
        <w:t>ocial y Familia para l</w:t>
      </w:r>
      <w:r w:rsidR="001733E5" w:rsidRPr="00CE2716">
        <w:rPr>
          <w:rFonts w:cs="Courier New"/>
          <w:lang w:val="es-ES_tradnl"/>
        </w:rPr>
        <w:t xml:space="preserve">os Adultos </w:t>
      </w:r>
      <w:r w:rsidR="004B692D" w:rsidRPr="00CE2716">
        <w:rPr>
          <w:rFonts w:cs="Courier New"/>
          <w:lang w:val="es-ES_tradnl"/>
        </w:rPr>
        <w:t xml:space="preserve">Mayores” cuando le corresponda conocer de las materias establecidas en el artículo 1°, relacionadas con los derechos de </w:t>
      </w:r>
      <w:r w:rsidR="000F312F" w:rsidRPr="00CE2716">
        <w:rPr>
          <w:rFonts w:cs="Courier New"/>
          <w:lang w:val="es-ES_tradnl"/>
        </w:rPr>
        <w:t>los adultos</w:t>
      </w:r>
      <w:r w:rsidR="004B692D" w:rsidRPr="00CE2716">
        <w:rPr>
          <w:rFonts w:cs="Courier New"/>
          <w:lang w:val="es-ES_tradnl"/>
        </w:rPr>
        <w:t xml:space="preserve"> mayores. Sin perjuicio de las atribuciones que de conformidad a esta ley le correspondan, el Comité tendrá las siguientes funciones:</w:t>
      </w:r>
    </w:p>
    <w:p w14:paraId="5FEA7486" w14:textId="77777777" w:rsidR="004B692D" w:rsidRPr="00CE2716" w:rsidRDefault="004B692D" w:rsidP="00E40FFB">
      <w:pPr>
        <w:ind w:left="709"/>
        <w:rPr>
          <w:rFonts w:cs="Courier New"/>
          <w:lang w:val="es-ES_tradnl"/>
        </w:rPr>
      </w:pPr>
    </w:p>
    <w:p w14:paraId="40853031" w14:textId="77777777" w:rsidR="004B692D" w:rsidRPr="00CE2716" w:rsidRDefault="004B692D" w:rsidP="00D3261F">
      <w:pPr>
        <w:tabs>
          <w:tab w:val="left" w:pos="3686"/>
        </w:tabs>
        <w:ind w:firstLine="3119"/>
        <w:rPr>
          <w:rFonts w:cs="Courier New"/>
          <w:lang w:val="es-ES_tradnl"/>
        </w:rPr>
      </w:pPr>
      <w:r w:rsidRPr="00CE2716">
        <w:rPr>
          <w:rFonts w:cs="Courier New"/>
          <w:lang w:val="es-ES_tradnl"/>
        </w:rPr>
        <w:t>a)</w:t>
      </w:r>
      <w:r w:rsidRPr="00CE2716">
        <w:rPr>
          <w:rFonts w:cs="Courier New"/>
          <w:lang w:val="es-ES_tradnl"/>
        </w:rPr>
        <w:tab/>
        <w:t xml:space="preserve">Acordar mecanismos de coordinación y articulación de las acciones de los órganos de la Administración del Estado, en sus diferentes niveles, en </w:t>
      </w:r>
      <w:r w:rsidRPr="00CE2716">
        <w:rPr>
          <w:rFonts w:cs="Courier New"/>
          <w:lang w:val="es-ES_tradnl"/>
        </w:rPr>
        <w:lastRenderedPageBreak/>
        <w:t>materia de envejecimiento, velando por su pertinencia e integridad.</w:t>
      </w:r>
    </w:p>
    <w:p w14:paraId="509696C6" w14:textId="77777777" w:rsidR="00184412" w:rsidRPr="00CE2716" w:rsidRDefault="00184412" w:rsidP="00E40FFB">
      <w:pPr>
        <w:ind w:left="1276" w:hanging="567"/>
        <w:rPr>
          <w:rFonts w:cs="Courier New"/>
          <w:lang w:val="es-ES_tradnl"/>
        </w:rPr>
      </w:pPr>
    </w:p>
    <w:p w14:paraId="3C231501" w14:textId="77777777" w:rsidR="004B692D" w:rsidRPr="00CE2716" w:rsidRDefault="004B692D" w:rsidP="00D3261F">
      <w:pPr>
        <w:tabs>
          <w:tab w:val="left" w:pos="3686"/>
        </w:tabs>
        <w:ind w:firstLine="3119"/>
        <w:rPr>
          <w:rFonts w:cs="Courier New"/>
          <w:lang w:val="es-ES_tradnl"/>
        </w:rPr>
      </w:pPr>
      <w:r w:rsidRPr="00CE2716">
        <w:rPr>
          <w:rFonts w:cs="Courier New"/>
          <w:lang w:val="es-ES_tradnl"/>
        </w:rPr>
        <w:t>b)</w:t>
      </w:r>
      <w:r w:rsidRPr="00CE2716">
        <w:rPr>
          <w:rFonts w:cs="Courier New"/>
          <w:lang w:val="es-ES_tradnl"/>
        </w:rPr>
        <w:tab/>
        <w:t xml:space="preserve">Aprobar las directrices, orientaciones e instrumentos necesarios para garantizar la protección integral de los derechos de </w:t>
      </w:r>
      <w:r w:rsidR="000F312F" w:rsidRPr="00CE2716">
        <w:rPr>
          <w:rFonts w:cs="Courier New"/>
          <w:lang w:val="es-ES_tradnl"/>
        </w:rPr>
        <w:t>los adultos</w:t>
      </w:r>
      <w:r w:rsidRPr="00CE2716">
        <w:rPr>
          <w:rFonts w:cs="Courier New"/>
          <w:lang w:val="es-ES_tradnl"/>
        </w:rPr>
        <w:t xml:space="preserve"> mayores en conformidad con la Constitución y las leyes.</w:t>
      </w:r>
    </w:p>
    <w:p w14:paraId="28E9907F" w14:textId="77777777" w:rsidR="00184412" w:rsidRPr="00CE2716" w:rsidRDefault="00184412" w:rsidP="00E40FFB">
      <w:pPr>
        <w:ind w:left="1276" w:hanging="567"/>
        <w:rPr>
          <w:rFonts w:cs="Courier New"/>
          <w:lang w:val="es-ES_tradnl"/>
        </w:rPr>
      </w:pPr>
    </w:p>
    <w:p w14:paraId="23591667" w14:textId="77777777" w:rsidR="007635C0" w:rsidRPr="00CE2716" w:rsidRDefault="007635C0" w:rsidP="00D3261F">
      <w:pPr>
        <w:tabs>
          <w:tab w:val="left" w:pos="3686"/>
        </w:tabs>
        <w:ind w:firstLine="3119"/>
        <w:rPr>
          <w:rFonts w:cs="Courier New"/>
          <w:lang w:val="es-ES_tradnl"/>
        </w:rPr>
      </w:pPr>
      <w:r w:rsidRPr="00CE2716">
        <w:rPr>
          <w:rFonts w:cs="Courier New"/>
          <w:lang w:val="es-ES_tradnl"/>
        </w:rPr>
        <w:t>c)</w:t>
      </w:r>
      <w:r w:rsidR="00EC0E69" w:rsidRPr="00CE2716">
        <w:rPr>
          <w:rFonts w:cs="Courier New"/>
          <w:lang w:val="es-ES_tradnl"/>
        </w:rPr>
        <w:tab/>
      </w:r>
      <w:r w:rsidRPr="00CE2716">
        <w:rPr>
          <w:rFonts w:cs="Courier New"/>
          <w:lang w:val="es-ES_tradnl"/>
        </w:rPr>
        <w:t>Conocer los informes anuales elaborados por el Servicio Nacional del Adulto Mayor</w:t>
      </w:r>
      <w:r w:rsidR="00EC0E69" w:rsidRPr="00CE2716">
        <w:rPr>
          <w:rFonts w:cs="Courier New"/>
          <w:lang w:val="es-ES_tradnl"/>
        </w:rPr>
        <w:t xml:space="preserve"> sobre el estado general de la vejez y el envejecimiento a nivel nacional y regional</w:t>
      </w:r>
      <w:r w:rsidRPr="00CE2716">
        <w:rPr>
          <w:rFonts w:cs="Courier New"/>
          <w:lang w:val="es-ES_tradnl"/>
        </w:rPr>
        <w:t>.</w:t>
      </w:r>
    </w:p>
    <w:p w14:paraId="2BBD4516" w14:textId="77777777" w:rsidR="00184412" w:rsidRPr="00CE2716" w:rsidRDefault="00184412" w:rsidP="00E40FFB">
      <w:pPr>
        <w:ind w:left="1276" w:hanging="567"/>
        <w:rPr>
          <w:rFonts w:cs="Courier New"/>
          <w:lang w:val="es-ES_tradnl"/>
        </w:rPr>
      </w:pPr>
    </w:p>
    <w:p w14:paraId="17102467" w14:textId="77777777" w:rsidR="00B03B9F" w:rsidRPr="00CE2716" w:rsidRDefault="00B03B9F" w:rsidP="00D3261F">
      <w:pPr>
        <w:tabs>
          <w:tab w:val="left" w:pos="3686"/>
        </w:tabs>
        <w:ind w:firstLine="3119"/>
        <w:rPr>
          <w:rFonts w:cs="Courier New"/>
          <w:lang w:val="es-ES_tradnl"/>
        </w:rPr>
      </w:pPr>
      <w:r w:rsidRPr="00CE2716">
        <w:rPr>
          <w:rFonts w:cs="Courier New"/>
          <w:lang w:val="es-ES_tradnl"/>
        </w:rPr>
        <w:t>d)</w:t>
      </w:r>
      <w:r w:rsidR="00663F84">
        <w:rPr>
          <w:rFonts w:cs="Courier New"/>
          <w:lang w:val="es-ES_tradnl"/>
        </w:rPr>
        <w:tab/>
      </w:r>
      <w:r w:rsidR="005B039B" w:rsidRPr="00CE2716">
        <w:rPr>
          <w:rFonts w:cs="Courier New"/>
          <w:lang w:val="es-ES_tradnl"/>
        </w:rPr>
        <w:t>Aprobar la propuesta de</w:t>
      </w:r>
      <w:r w:rsidRPr="00CE2716">
        <w:rPr>
          <w:rFonts w:cs="Courier New"/>
          <w:lang w:val="es-ES_tradnl"/>
        </w:rPr>
        <w:t xml:space="preserve"> política nacional para los adultos mayores elaborada por el Servicio Nacional del Adulto Mayor</w:t>
      </w:r>
      <w:r w:rsidR="00556304" w:rsidRPr="00CE2716">
        <w:rPr>
          <w:rFonts w:cs="Courier New"/>
          <w:lang w:val="es-ES_tradnl"/>
        </w:rPr>
        <w:t xml:space="preserve">, la que deberá ser </w:t>
      </w:r>
      <w:r w:rsidR="004E0506" w:rsidRPr="00CE2716">
        <w:rPr>
          <w:rFonts w:cs="Courier New"/>
          <w:lang w:val="es-ES_tradnl"/>
        </w:rPr>
        <w:t>sancionada</w:t>
      </w:r>
      <w:r w:rsidR="00556304" w:rsidRPr="00CE2716">
        <w:rPr>
          <w:rFonts w:cs="Courier New"/>
          <w:lang w:val="es-ES_tradnl"/>
        </w:rPr>
        <w:t xml:space="preserve"> por el Presidente de la República</w:t>
      </w:r>
      <w:r w:rsidRPr="00CE2716">
        <w:rPr>
          <w:rFonts w:cs="Courier New"/>
          <w:lang w:val="es-ES_tradnl"/>
        </w:rPr>
        <w:t>.</w:t>
      </w:r>
    </w:p>
    <w:p w14:paraId="61513ADD" w14:textId="77777777" w:rsidR="00184412" w:rsidRPr="00CE2716" w:rsidRDefault="00184412" w:rsidP="00E40FFB">
      <w:pPr>
        <w:ind w:left="1276" w:hanging="567"/>
        <w:rPr>
          <w:rFonts w:cs="Courier New"/>
          <w:lang w:val="es-ES_tradnl"/>
        </w:rPr>
      </w:pPr>
    </w:p>
    <w:p w14:paraId="044C1A03" w14:textId="77777777" w:rsidR="00B03B9F" w:rsidRPr="00CE2716" w:rsidRDefault="00B03B9F" w:rsidP="00D3261F">
      <w:pPr>
        <w:tabs>
          <w:tab w:val="left" w:pos="3686"/>
        </w:tabs>
        <w:ind w:firstLine="3119"/>
        <w:rPr>
          <w:rFonts w:cs="Courier New"/>
          <w:lang w:val="es-ES_tradnl"/>
        </w:rPr>
      </w:pPr>
      <w:r w:rsidRPr="00CE2716">
        <w:rPr>
          <w:rFonts w:cs="Courier New"/>
          <w:lang w:val="es-ES_tradnl"/>
        </w:rPr>
        <w:t>e)</w:t>
      </w:r>
      <w:r w:rsidR="00663F84">
        <w:rPr>
          <w:rFonts w:cs="Courier New"/>
          <w:lang w:val="es-ES_tradnl"/>
        </w:rPr>
        <w:tab/>
      </w:r>
      <w:r w:rsidRPr="00CE2716">
        <w:rPr>
          <w:rFonts w:cs="Courier New"/>
          <w:lang w:val="es-ES_tradnl"/>
        </w:rPr>
        <w:t xml:space="preserve">Conocer del plan estratégico para los adultos mayores elaborado por el Servicio Nacional del Adulto Mayor, así como de su implementación. </w:t>
      </w:r>
    </w:p>
    <w:p w14:paraId="768EA3E0" w14:textId="77777777" w:rsidR="004B692D" w:rsidRPr="00CE2716" w:rsidRDefault="004B692D" w:rsidP="00E40FFB">
      <w:pPr>
        <w:rPr>
          <w:rFonts w:cs="Courier New"/>
          <w:strike/>
          <w:lang w:val="es-ES_tradnl"/>
        </w:rPr>
      </w:pPr>
    </w:p>
    <w:p w14:paraId="5931D0D1" w14:textId="11AB2983" w:rsidR="004B692D" w:rsidRPr="00CE2716" w:rsidRDefault="004B692D" w:rsidP="00D3261F">
      <w:pPr>
        <w:ind w:firstLine="2552"/>
        <w:rPr>
          <w:rFonts w:cs="Courier New"/>
          <w:lang w:val="es-ES_tradnl"/>
        </w:rPr>
      </w:pPr>
      <w:r w:rsidRPr="00CE2716">
        <w:rPr>
          <w:rFonts w:cs="Courier New"/>
          <w:lang w:val="es-ES_tradnl"/>
        </w:rPr>
        <w:t xml:space="preserve">El Comité Interministerial de Desarrollo Social y Familia, para efectos de constituirse en Comité Interministerial de Desarrollo </w:t>
      </w:r>
      <w:r w:rsidR="00EE63CE" w:rsidRPr="00CE2716">
        <w:rPr>
          <w:rFonts w:cs="Courier New"/>
          <w:lang w:val="es-ES_tradnl"/>
        </w:rPr>
        <w:t>S</w:t>
      </w:r>
      <w:r w:rsidRPr="00CE2716">
        <w:rPr>
          <w:rFonts w:cs="Courier New"/>
          <w:lang w:val="es-ES_tradnl"/>
        </w:rPr>
        <w:t xml:space="preserve">ocial y Familia para </w:t>
      </w:r>
      <w:r w:rsidR="000F312F" w:rsidRPr="00CE2716">
        <w:rPr>
          <w:rFonts w:cs="Courier New"/>
          <w:lang w:val="es-ES_tradnl"/>
        </w:rPr>
        <w:t>los Adultos</w:t>
      </w:r>
      <w:r w:rsidRPr="00CE2716">
        <w:rPr>
          <w:rFonts w:cs="Courier New"/>
          <w:lang w:val="es-ES_tradnl"/>
        </w:rPr>
        <w:t xml:space="preserve"> Mayores, se conformará por los </w:t>
      </w:r>
      <w:r w:rsidR="002D4E12">
        <w:rPr>
          <w:rFonts w:cs="Courier New"/>
          <w:lang w:val="es-ES_tradnl"/>
        </w:rPr>
        <w:t>m</w:t>
      </w:r>
      <w:r w:rsidRPr="00CE2716">
        <w:rPr>
          <w:rFonts w:cs="Courier New"/>
          <w:lang w:val="es-ES_tradnl"/>
        </w:rPr>
        <w:t>inistros señalados en el artículo 12 de la presente ley, incorporándose además</w:t>
      </w:r>
      <w:r w:rsidR="00582141" w:rsidRPr="00CE2716">
        <w:rPr>
          <w:rFonts w:cs="Courier New"/>
          <w:lang w:val="es-ES_tradnl"/>
        </w:rPr>
        <w:t>,</w:t>
      </w:r>
      <w:r w:rsidRPr="00CE2716">
        <w:rPr>
          <w:rFonts w:cs="Courier New"/>
          <w:lang w:val="es-ES_tradnl"/>
        </w:rPr>
        <w:t xml:space="preserve"> los </w:t>
      </w:r>
      <w:r w:rsidR="002D4E12">
        <w:rPr>
          <w:rFonts w:cs="Courier New"/>
          <w:lang w:val="es-ES_tradnl"/>
        </w:rPr>
        <w:t>m</w:t>
      </w:r>
      <w:r w:rsidRPr="00CE2716">
        <w:rPr>
          <w:rFonts w:cs="Courier New"/>
          <w:lang w:val="es-ES_tradnl"/>
        </w:rPr>
        <w:t xml:space="preserve">inistros de Transporte y Telecomunicaciones y </w:t>
      </w:r>
      <w:r w:rsidR="00384350" w:rsidRPr="00CE2716">
        <w:rPr>
          <w:rFonts w:cs="Courier New"/>
          <w:lang w:val="es-ES_tradnl"/>
        </w:rPr>
        <w:t xml:space="preserve">de </w:t>
      </w:r>
      <w:r w:rsidRPr="00CE2716">
        <w:rPr>
          <w:rFonts w:cs="Courier New"/>
          <w:lang w:val="es-ES_tradnl"/>
        </w:rPr>
        <w:t>Justicia y Derechos Humanos</w:t>
      </w:r>
      <w:r w:rsidR="000F312F" w:rsidRPr="00CE2716">
        <w:rPr>
          <w:rFonts w:cs="Courier New"/>
          <w:lang w:val="es-ES_tradnl"/>
        </w:rPr>
        <w:t>.</w:t>
      </w:r>
    </w:p>
    <w:p w14:paraId="6724D949" w14:textId="77777777" w:rsidR="001E2443" w:rsidRPr="00CE2716" w:rsidRDefault="001E2443" w:rsidP="00E40FFB">
      <w:pPr>
        <w:rPr>
          <w:rFonts w:cs="Courier New"/>
          <w:lang w:val="es-ES_tradnl"/>
        </w:rPr>
      </w:pPr>
    </w:p>
    <w:p w14:paraId="0BB0ACED" w14:textId="77777777" w:rsidR="001E2443" w:rsidRPr="00CE2716" w:rsidRDefault="001E2443" w:rsidP="00D3261F">
      <w:pPr>
        <w:ind w:firstLine="2552"/>
        <w:rPr>
          <w:rFonts w:cs="Courier New"/>
          <w:lang w:val="es-ES_tradnl"/>
        </w:rPr>
      </w:pPr>
      <w:r w:rsidRPr="00CE2716">
        <w:rPr>
          <w:rFonts w:cs="Courier New"/>
          <w:lang w:val="es-ES_tradnl"/>
        </w:rPr>
        <w:t>El funcionamiento del Comité Interministerial de Desarrollo Social y Familia para los Adultos Mayores se regirá de conformidad a lo dispuesto en el artículo 15 de esta ley.”.</w:t>
      </w:r>
    </w:p>
    <w:p w14:paraId="13E6A6B0" w14:textId="376456FC" w:rsidR="003F0DF4" w:rsidRPr="00CE2716" w:rsidRDefault="003F0DF4" w:rsidP="00E40FFB">
      <w:pPr>
        <w:rPr>
          <w:rFonts w:cs="Courier New"/>
          <w:lang w:val="es-ES_tradnl"/>
        </w:rPr>
      </w:pPr>
    </w:p>
    <w:p w14:paraId="12957652" w14:textId="6E643498" w:rsidR="004E12AF" w:rsidRPr="00CE2716" w:rsidRDefault="003F0DF4" w:rsidP="00E40FFB">
      <w:pPr>
        <w:rPr>
          <w:rFonts w:cs="Courier New"/>
          <w:lang w:val="es-CL"/>
        </w:rPr>
      </w:pPr>
      <w:r w:rsidRPr="00ED02F2">
        <w:rPr>
          <w:rFonts w:cs="Courier New"/>
          <w:b/>
          <w:bCs/>
          <w:lang w:val="es-ES_tradnl"/>
        </w:rPr>
        <w:t xml:space="preserve">Artículo </w:t>
      </w:r>
      <w:r w:rsidR="001733E5" w:rsidRPr="00ED02F2">
        <w:rPr>
          <w:rFonts w:cs="Courier New"/>
          <w:b/>
          <w:bCs/>
          <w:lang w:val="es-ES_tradnl"/>
        </w:rPr>
        <w:t>1</w:t>
      </w:r>
      <w:r w:rsidR="0008792C" w:rsidRPr="00ED02F2">
        <w:rPr>
          <w:rFonts w:cs="Courier New"/>
          <w:b/>
          <w:bCs/>
          <w:lang w:val="es-ES_tradnl"/>
        </w:rPr>
        <w:t>5</w:t>
      </w:r>
      <w:r w:rsidRPr="00ED02F2">
        <w:rPr>
          <w:rFonts w:cs="Courier New"/>
          <w:b/>
          <w:bCs/>
          <w:lang w:val="es-ES_tradnl"/>
        </w:rPr>
        <w:t>.-</w:t>
      </w:r>
      <w:r w:rsidRPr="00CE2716">
        <w:rPr>
          <w:rFonts w:cs="Courier New"/>
          <w:lang w:val="es-ES_tradnl"/>
        </w:rPr>
        <w:t xml:space="preserve"> </w:t>
      </w:r>
      <w:r w:rsidRPr="00CE2716">
        <w:rPr>
          <w:rFonts w:cs="Courier New"/>
          <w:lang w:val="es-CL"/>
        </w:rPr>
        <w:t>Modifí</w:t>
      </w:r>
      <w:r w:rsidR="00EF5E39" w:rsidRPr="00CE2716">
        <w:rPr>
          <w:rFonts w:cs="Courier New"/>
          <w:lang w:val="es-CL"/>
        </w:rPr>
        <w:t>ca</w:t>
      </w:r>
      <w:r w:rsidRPr="00CE2716">
        <w:rPr>
          <w:rFonts w:cs="Courier New"/>
          <w:lang w:val="es-CL"/>
        </w:rPr>
        <w:t xml:space="preserve">se la </w:t>
      </w:r>
      <w:r w:rsidR="001D0A8C" w:rsidRPr="00CE2716">
        <w:rPr>
          <w:rFonts w:cs="Courier New"/>
          <w:lang w:val="es-CL"/>
        </w:rPr>
        <w:t>l</w:t>
      </w:r>
      <w:r w:rsidRPr="00CE2716">
        <w:rPr>
          <w:rFonts w:cs="Courier New"/>
          <w:lang w:val="es-CL"/>
        </w:rPr>
        <w:t xml:space="preserve">ey Nº 19.828, que </w:t>
      </w:r>
      <w:r w:rsidR="001D0A8C" w:rsidRPr="00CE2716">
        <w:rPr>
          <w:rFonts w:cs="Courier New"/>
          <w:lang w:val="es-CL"/>
        </w:rPr>
        <w:t>c</w:t>
      </w:r>
      <w:r w:rsidRPr="00CE2716">
        <w:rPr>
          <w:rFonts w:cs="Courier New"/>
          <w:lang w:val="es-CL"/>
        </w:rPr>
        <w:t>rea el Servicio Nacional del Adulto Mayor</w:t>
      </w:r>
      <w:r w:rsidR="00257A82" w:rsidRPr="00CE2716">
        <w:rPr>
          <w:rFonts w:cs="Courier New"/>
          <w:lang w:val="es-CL"/>
        </w:rPr>
        <w:t>, en los siguientes términos:</w:t>
      </w:r>
    </w:p>
    <w:p w14:paraId="0AE8ED1A" w14:textId="77777777" w:rsidR="004E12AF" w:rsidRPr="00CE2716" w:rsidRDefault="004E12AF" w:rsidP="00E40FFB">
      <w:pPr>
        <w:ind w:left="709" w:hanging="709"/>
        <w:rPr>
          <w:rFonts w:cs="Courier New"/>
          <w:lang w:val="es-CL"/>
        </w:rPr>
      </w:pPr>
    </w:p>
    <w:p w14:paraId="24DCB299" w14:textId="4456C995" w:rsidR="002B0D12" w:rsidRPr="00D3261F" w:rsidRDefault="00D3261F" w:rsidP="00D3261F">
      <w:pPr>
        <w:pStyle w:val="Prrafodelista"/>
        <w:numPr>
          <w:ilvl w:val="2"/>
          <w:numId w:val="46"/>
        </w:numPr>
        <w:tabs>
          <w:tab w:val="left" w:pos="3119"/>
        </w:tabs>
        <w:ind w:left="0" w:firstLine="2552"/>
        <w:rPr>
          <w:rFonts w:ascii="Courier New" w:hAnsi="Courier New" w:cs="Courier New"/>
          <w:sz w:val="24"/>
          <w:szCs w:val="24"/>
          <w:lang w:val="es-ES_tradnl"/>
        </w:rPr>
      </w:pPr>
      <w:r w:rsidRPr="00D3261F">
        <w:rPr>
          <w:rFonts w:ascii="Courier New" w:hAnsi="Courier New" w:cs="Courier New"/>
          <w:sz w:val="24"/>
          <w:szCs w:val="24"/>
          <w:lang w:val="es-ES_tradnl"/>
        </w:rPr>
        <w:t xml:space="preserve"> </w:t>
      </w:r>
      <w:r w:rsidR="008A61E2" w:rsidRPr="00D3261F">
        <w:rPr>
          <w:rFonts w:ascii="Courier New" w:hAnsi="Courier New" w:cs="Courier New"/>
          <w:sz w:val="24"/>
          <w:szCs w:val="24"/>
          <w:lang w:val="es-ES_tradnl"/>
        </w:rPr>
        <w:t>Elimínase</w:t>
      </w:r>
      <w:r w:rsidR="001D0A8C" w:rsidRPr="00D3261F">
        <w:rPr>
          <w:rFonts w:ascii="Courier New" w:hAnsi="Courier New" w:cs="Courier New"/>
          <w:sz w:val="24"/>
          <w:szCs w:val="24"/>
          <w:lang w:val="es-ES_tradnl"/>
        </w:rPr>
        <w:t xml:space="preserve">, en </w:t>
      </w:r>
      <w:r w:rsidR="00E579FC" w:rsidRPr="00D3261F">
        <w:rPr>
          <w:rFonts w:ascii="Courier New" w:hAnsi="Courier New" w:cs="Courier New"/>
          <w:sz w:val="24"/>
          <w:szCs w:val="24"/>
          <w:lang w:val="es-ES_tradnl"/>
        </w:rPr>
        <w:t xml:space="preserve">el inciso </w:t>
      </w:r>
      <w:r w:rsidR="002B0D12" w:rsidRPr="00D3261F">
        <w:rPr>
          <w:rFonts w:ascii="Courier New" w:hAnsi="Courier New" w:cs="Courier New"/>
          <w:sz w:val="24"/>
          <w:szCs w:val="24"/>
          <w:lang w:val="es-ES_tradnl"/>
        </w:rPr>
        <w:t xml:space="preserve">primero </w:t>
      </w:r>
      <w:r w:rsidR="00E579FC" w:rsidRPr="00D3261F">
        <w:rPr>
          <w:rFonts w:ascii="Courier New" w:hAnsi="Courier New" w:cs="Courier New"/>
          <w:sz w:val="24"/>
          <w:szCs w:val="24"/>
          <w:lang w:val="es-ES_tradnl"/>
        </w:rPr>
        <w:t>del artículo 2º,</w:t>
      </w:r>
      <w:r w:rsidR="00DE11A2" w:rsidRPr="00D3261F">
        <w:rPr>
          <w:rFonts w:ascii="Courier New" w:hAnsi="Courier New" w:cs="Courier New"/>
          <w:sz w:val="24"/>
          <w:szCs w:val="24"/>
          <w:lang w:val="es-ES_tradnl"/>
        </w:rPr>
        <w:t xml:space="preserve"> </w:t>
      </w:r>
      <w:r w:rsidR="002B0D12" w:rsidRPr="00D3261F">
        <w:rPr>
          <w:rFonts w:ascii="Courier New" w:hAnsi="Courier New" w:cs="Courier New"/>
          <w:sz w:val="24"/>
          <w:szCs w:val="24"/>
          <w:lang w:val="es-ES_tradnl"/>
        </w:rPr>
        <w:t>la expresión “</w:t>
      </w:r>
      <w:r w:rsidR="008A61E2" w:rsidRPr="00D3261F">
        <w:rPr>
          <w:rFonts w:ascii="Courier New" w:hAnsi="Courier New" w:cs="Courier New"/>
          <w:sz w:val="24"/>
          <w:szCs w:val="24"/>
          <w:lang w:val="es-ES_tradnl"/>
        </w:rPr>
        <w:t>funcionalmente</w:t>
      </w:r>
      <w:r w:rsidR="002B0D12" w:rsidRPr="00D3261F">
        <w:rPr>
          <w:rFonts w:ascii="Courier New" w:hAnsi="Courier New" w:cs="Courier New"/>
          <w:sz w:val="24"/>
          <w:szCs w:val="24"/>
          <w:lang w:val="es-ES_tradnl"/>
        </w:rPr>
        <w:t>”.</w:t>
      </w:r>
    </w:p>
    <w:p w14:paraId="41BC5B3E" w14:textId="77777777" w:rsidR="00E579FC" w:rsidRPr="00CE2716" w:rsidRDefault="00E579FC" w:rsidP="00E40FFB">
      <w:pPr>
        <w:rPr>
          <w:rFonts w:cs="Courier New"/>
          <w:lang w:val="es-ES"/>
        </w:rPr>
      </w:pPr>
    </w:p>
    <w:p w14:paraId="7205342F" w14:textId="34272051" w:rsidR="00257A82" w:rsidRPr="00ED02F2" w:rsidRDefault="001D0A8C" w:rsidP="00D3261F">
      <w:pPr>
        <w:pStyle w:val="Prrafodelista"/>
        <w:numPr>
          <w:ilvl w:val="2"/>
          <w:numId w:val="46"/>
        </w:numPr>
        <w:tabs>
          <w:tab w:val="left" w:pos="3119"/>
        </w:tabs>
        <w:ind w:left="0" w:firstLine="2552"/>
        <w:rPr>
          <w:rFonts w:ascii="Courier New" w:hAnsi="Courier New" w:cs="Courier New"/>
          <w:sz w:val="24"/>
          <w:szCs w:val="24"/>
        </w:rPr>
      </w:pPr>
      <w:r w:rsidRPr="00ED02F2">
        <w:rPr>
          <w:rFonts w:ascii="Courier New" w:hAnsi="Courier New" w:cs="Courier New"/>
          <w:sz w:val="24"/>
          <w:szCs w:val="24"/>
          <w:lang w:val="es-ES_tradnl"/>
        </w:rPr>
        <w:t>Incorpóranse</w:t>
      </w:r>
      <w:r w:rsidRPr="00ED02F2">
        <w:rPr>
          <w:rFonts w:ascii="Courier New" w:hAnsi="Courier New" w:cs="Courier New"/>
          <w:sz w:val="24"/>
          <w:szCs w:val="24"/>
        </w:rPr>
        <w:t xml:space="preserve"> </w:t>
      </w:r>
      <w:r w:rsidR="00257A82" w:rsidRPr="00ED02F2">
        <w:rPr>
          <w:rFonts w:ascii="Courier New" w:hAnsi="Courier New" w:cs="Courier New"/>
          <w:sz w:val="24"/>
          <w:szCs w:val="24"/>
        </w:rPr>
        <w:t>la</w:t>
      </w:r>
      <w:r w:rsidRPr="00ED02F2">
        <w:rPr>
          <w:rFonts w:ascii="Courier New" w:hAnsi="Courier New" w:cs="Courier New"/>
          <w:sz w:val="24"/>
          <w:szCs w:val="24"/>
        </w:rPr>
        <w:t>s</w:t>
      </w:r>
      <w:r w:rsidR="00257A82" w:rsidRPr="00ED02F2">
        <w:rPr>
          <w:rFonts w:ascii="Courier New" w:hAnsi="Courier New" w:cs="Courier New"/>
          <w:sz w:val="24"/>
          <w:szCs w:val="24"/>
        </w:rPr>
        <w:t xml:space="preserve"> </w:t>
      </w:r>
      <w:r w:rsidR="00257A82" w:rsidRPr="00ED02F2">
        <w:rPr>
          <w:rFonts w:ascii="Courier New" w:hAnsi="Courier New" w:cs="Courier New"/>
          <w:sz w:val="24"/>
          <w:szCs w:val="24"/>
          <w:lang w:val="es-ES_tradnl"/>
        </w:rPr>
        <w:t>siguiente</w:t>
      </w:r>
      <w:r w:rsidRPr="00ED02F2">
        <w:rPr>
          <w:rFonts w:ascii="Courier New" w:hAnsi="Courier New" w:cs="Courier New"/>
          <w:sz w:val="24"/>
          <w:szCs w:val="24"/>
          <w:lang w:val="es-ES_tradnl"/>
        </w:rPr>
        <w:t>s</w:t>
      </w:r>
      <w:r w:rsidR="00257A82" w:rsidRPr="00ED02F2">
        <w:rPr>
          <w:rFonts w:ascii="Courier New" w:hAnsi="Courier New" w:cs="Courier New"/>
          <w:sz w:val="24"/>
          <w:szCs w:val="24"/>
        </w:rPr>
        <w:t xml:space="preserve"> letra</w:t>
      </w:r>
      <w:r w:rsidRPr="00ED02F2">
        <w:rPr>
          <w:rFonts w:ascii="Courier New" w:hAnsi="Courier New" w:cs="Courier New"/>
          <w:sz w:val="24"/>
          <w:szCs w:val="24"/>
        </w:rPr>
        <w:t>s</w:t>
      </w:r>
      <w:r w:rsidR="00257A82" w:rsidRPr="00ED02F2">
        <w:rPr>
          <w:rFonts w:ascii="Courier New" w:hAnsi="Courier New" w:cs="Courier New"/>
          <w:sz w:val="24"/>
          <w:szCs w:val="24"/>
        </w:rPr>
        <w:t xml:space="preserve"> m) y n)</w:t>
      </w:r>
      <w:r w:rsidR="00C43C1D" w:rsidRPr="00ED02F2">
        <w:rPr>
          <w:rFonts w:ascii="Courier New" w:hAnsi="Courier New" w:cs="Courier New"/>
          <w:sz w:val="24"/>
          <w:szCs w:val="24"/>
        </w:rPr>
        <w:t>,</w:t>
      </w:r>
      <w:r w:rsidR="00257A82" w:rsidRPr="00ED02F2">
        <w:rPr>
          <w:rFonts w:ascii="Courier New" w:hAnsi="Courier New" w:cs="Courier New"/>
          <w:sz w:val="24"/>
          <w:szCs w:val="24"/>
        </w:rPr>
        <w:t xml:space="preserve"> </w:t>
      </w:r>
      <w:r w:rsidRPr="00ED02F2">
        <w:rPr>
          <w:rFonts w:ascii="Courier New" w:hAnsi="Courier New" w:cs="Courier New"/>
          <w:sz w:val="24"/>
          <w:szCs w:val="24"/>
        </w:rPr>
        <w:t>nuevas</w:t>
      </w:r>
      <w:r w:rsidR="00C43C1D" w:rsidRPr="00ED02F2">
        <w:rPr>
          <w:rFonts w:ascii="Courier New" w:hAnsi="Courier New" w:cs="Courier New"/>
          <w:sz w:val="24"/>
          <w:szCs w:val="24"/>
        </w:rPr>
        <w:t>,</w:t>
      </w:r>
      <w:r w:rsidR="00257A82" w:rsidRPr="00ED02F2">
        <w:rPr>
          <w:rFonts w:ascii="Courier New" w:hAnsi="Courier New" w:cs="Courier New"/>
          <w:sz w:val="24"/>
          <w:szCs w:val="24"/>
        </w:rPr>
        <w:t xml:space="preserve"> al artículo 3º:</w:t>
      </w:r>
    </w:p>
    <w:p w14:paraId="133F16C5" w14:textId="77777777" w:rsidR="00257A82" w:rsidRPr="00CE2716" w:rsidRDefault="00257A82" w:rsidP="00ED02F2">
      <w:pPr>
        <w:ind w:firstLine="3119"/>
        <w:rPr>
          <w:rFonts w:cs="Courier New"/>
          <w:lang w:val="es-ES"/>
        </w:rPr>
      </w:pPr>
      <w:r w:rsidRPr="00CE2716">
        <w:rPr>
          <w:rFonts w:cs="Courier New"/>
          <w:lang w:val="es-ES"/>
        </w:rPr>
        <w:lastRenderedPageBreak/>
        <w:t>“m)</w:t>
      </w:r>
      <w:r w:rsidRPr="00CE2716">
        <w:rPr>
          <w:rFonts w:cs="Courier New"/>
          <w:lang w:val="es-ES"/>
        </w:rPr>
        <w:tab/>
        <w:t>Velar por el cumplimiento de las disposiciones legales y reglamentarias relacionadas con la protección de los derechos de l</w:t>
      </w:r>
      <w:r w:rsidR="00626C8B" w:rsidRPr="00CE2716">
        <w:rPr>
          <w:rFonts w:cs="Courier New"/>
          <w:lang w:val="es-ES"/>
        </w:rPr>
        <w:t>o</w:t>
      </w:r>
      <w:r w:rsidRPr="00CE2716">
        <w:rPr>
          <w:rFonts w:cs="Courier New"/>
          <w:lang w:val="es-ES"/>
        </w:rPr>
        <w:t xml:space="preserve">s </w:t>
      </w:r>
      <w:r w:rsidR="00626C8B" w:rsidRPr="00CE2716">
        <w:rPr>
          <w:rFonts w:cs="Courier New"/>
          <w:lang w:val="es-ES"/>
        </w:rPr>
        <w:t>adultos</w:t>
      </w:r>
      <w:r w:rsidRPr="00CE2716">
        <w:rPr>
          <w:rFonts w:cs="Courier New"/>
          <w:lang w:val="es-ES"/>
        </w:rPr>
        <w:t xml:space="preserve"> mayores. Esta facultad incluye la </w:t>
      </w:r>
      <w:r w:rsidR="007A160C" w:rsidRPr="00CE2716">
        <w:rPr>
          <w:rFonts w:cs="Courier New"/>
          <w:lang w:val="es-ES"/>
        </w:rPr>
        <w:t>posibilidad</w:t>
      </w:r>
      <w:r w:rsidRPr="00CE2716">
        <w:rPr>
          <w:rFonts w:cs="Courier New"/>
          <w:lang w:val="es-ES"/>
        </w:rPr>
        <w:t xml:space="preserve"> de denunciar los </w:t>
      </w:r>
      <w:r w:rsidR="007A160C" w:rsidRPr="00CE2716">
        <w:rPr>
          <w:rFonts w:cs="Courier New"/>
          <w:lang w:val="es-ES"/>
        </w:rPr>
        <w:t xml:space="preserve">eventuales </w:t>
      </w:r>
      <w:r w:rsidRPr="00CE2716">
        <w:rPr>
          <w:rFonts w:cs="Courier New"/>
          <w:lang w:val="es-ES"/>
        </w:rPr>
        <w:t>incumplimientos ante los organismos o instancias jurisdiccionales respectivas y ejercer acciones y hacerse parte en aquellas causas en que estén afectados los intereses de l</w:t>
      </w:r>
      <w:r w:rsidR="00626C8B" w:rsidRPr="00CE2716">
        <w:rPr>
          <w:rFonts w:cs="Courier New"/>
          <w:lang w:val="es-ES"/>
        </w:rPr>
        <w:t>o</w:t>
      </w:r>
      <w:r w:rsidRPr="00CE2716">
        <w:rPr>
          <w:rFonts w:cs="Courier New"/>
          <w:lang w:val="es-ES"/>
        </w:rPr>
        <w:t xml:space="preserve">s </w:t>
      </w:r>
      <w:r w:rsidR="00626C8B" w:rsidRPr="00CE2716">
        <w:rPr>
          <w:rFonts w:cs="Courier New"/>
          <w:lang w:val="es-ES"/>
        </w:rPr>
        <w:t>adultos</w:t>
      </w:r>
      <w:r w:rsidRPr="00CE2716">
        <w:rPr>
          <w:rFonts w:cs="Courier New"/>
          <w:lang w:val="es-ES"/>
        </w:rPr>
        <w:t xml:space="preserve"> mayores</w:t>
      </w:r>
      <w:r w:rsidR="002869D3" w:rsidRPr="00CE2716">
        <w:rPr>
          <w:rFonts w:cs="Courier New"/>
          <w:lang w:val="es-ES"/>
        </w:rPr>
        <w:t xml:space="preserve"> y revistan caracteres de gravedad, relevancia o interés social comprometido</w:t>
      </w:r>
      <w:r w:rsidRPr="00CE2716">
        <w:rPr>
          <w:rFonts w:cs="Courier New"/>
          <w:lang w:val="es-ES"/>
        </w:rPr>
        <w:t>, de conformidad a la ley.</w:t>
      </w:r>
    </w:p>
    <w:p w14:paraId="76593684" w14:textId="77777777" w:rsidR="00F17E30" w:rsidRPr="00CE2716" w:rsidRDefault="00F17E30" w:rsidP="00E40FFB">
      <w:pPr>
        <w:ind w:left="1276" w:hanging="567"/>
        <w:rPr>
          <w:rFonts w:cs="Courier New"/>
          <w:lang w:val="es-ES"/>
        </w:rPr>
      </w:pPr>
    </w:p>
    <w:p w14:paraId="578D5392" w14:textId="77777777" w:rsidR="00257A82" w:rsidRPr="00CE2716" w:rsidRDefault="00257A82" w:rsidP="00ED02F2">
      <w:pPr>
        <w:ind w:firstLine="3119"/>
        <w:rPr>
          <w:rFonts w:cs="Courier New"/>
          <w:lang w:val="es-ES"/>
        </w:rPr>
      </w:pPr>
      <w:r w:rsidRPr="00CE2716">
        <w:rPr>
          <w:rFonts w:cs="Courier New"/>
          <w:lang w:val="es-ES"/>
        </w:rPr>
        <w:t>n)</w:t>
      </w:r>
      <w:r w:rsidRPr="00CE2716">
        <w:rPr>
          <w:rFonts w:cs="Courier New"/>
          <w:lang w:val="es-ES"/>
        </w:rPr>
        <w:tab/>
        <w:t xml:space="preserve">Atender en forma preferente, a través de las instituciones </w:t>
      </w:r>
      <w:r w:rsidR="002D5432" w:rsidRPr="00CE2716">
        <w:rPr>
          <w:rFonts w:cs="Courier New"/>
          <w:lang w:val="es-ES"/>
        </w:rPr>
        <w:t>con las que haya celebrado convenios</w:t>
      </w:r>
      <w:r w:rsidRPr="00CE2716">
        <w:rPr>
          <w:rFonts w:cs="Courier New"/>
          <w:lang w:val="es-ES"/>
        </w:rPr>
        <w:t xml:space="preserve">, a </w:t>
      </w:r>
      <w:r w:rsidR="00626C8B" w:rsidRPr="00CE2716">
        <w:rPr>
          <w:rFonts w:cs="Courier New"/>
          <w:lang w:val="es-ES"/>
        </w:rPr>
        <w:t>los adultos</w:t>
      </w:r>
      <w:r w:rsidRPr="00CE2716">
        <w:rPr>
          <w:rFonts w:cs="Courier New"/>
          <w:lang w:val="es-ES"/>
        </w:rPr>
        <w:t xml:space="preserve"> mayores </w:t>
      </w:r>
      <w:r w:rsidR="007448A4" w:rsidRPr="00CE2716">
        <w:rPr>
          <w:rFonts w:cs="Courier New"/>
          <w:lang w:val="es-ES"/>
        </w:rPr>
        <w:t xml:space="preserve">para </w:t>
      </w:r>
      <w:r w:rsidRPr="00CE2716">
        <w:rPr>
          <w:rFonts w:cs="Courier New"/>
          <w:lang w:val="es-ES"/>
        </w:rPr>
        <w:t>representarlos en juicio y/o asesorar</w:t>
      </w:r>
      <w:r w:rsidR="00992F96" w:rsidRPr="00CE2716">
        <w:rPr>
          <w:rFonts w:cs="Courier New"/>
          <w:lang w:val="es-ES"/>
        </w:rPr>
        <w:t>los</w:t>
      </w:r>
      <w:r w:rsidRPr="00CE2716">
        <w:rPr>
          <w:rFonts w:cs="Courier New"/>
          <w:lang w:val="es-ES"/>
        </w:rPr>
        <w:t xml:space="preserve"> en materias jurídicas técnicas</w:t>
      </w:r>
      <w:r w:rsidR="00061C87" w:rsidRPr="00CE2716">
        <w:rPr>
          <w:rFonts w:cs="Courier New"/>
          <w:lang w:val="es-ES"/>
        </w:rPr>
        <w:t>,</w:t>
      </w:r>
      <w:r w:rsidRPr="00CE2716">
        <w:rPr>
          <w:rFonts w:cs="Courier New"/>
          <w:lang w:val="es-ES"/>
        </w:rPr>
        <w:t xml:space="preserve"> o a los tribunales </w:t>
      </w:r>
      <w:r w:rsidR="003E5792" w:rsidRPr="00CE2716">
        <w:rPr>
          <w:rFonts w:cs="Courier New"/>
          <w:lang w:val="es-ES"/>
        </w:rPr>
        <w:t>de familia</w:t>
      </w:r>
      <w:r w:rsidRPr="00CE2716">
        <w:rPr>
          <w:rFonts w:cs="Courier New"/>
          <w:lang w:val="es-ES"/>
        </w:rPr>
        <w:t>, cuando así lo soliciten</w:t>
      </w:r>
      <w:r w:rsidR="00992F96" w:rsidRPr="00CE2716">
        <w:rPr>
          <w:rFonts w:cs="Courier New"/>
          <w:lang w:val="es-ES"/>
        </w:rPr>
        <w:t>.</w:t>
      </w:r>
      <w:r w:rsidR="00C43C1D" w:rsidRPr="00CE2716">
        <w:rPr>
          <w:rFonts w:cs="Courier New"/>
          <w:lang w:val="es-ES"/>
        </w:rPr>
        <w:t xml:space="preserve">”. </w:t>
      </w:r>
      <w:r w:rsidRPr="00CE2716">
        <w:rPr>
          <w:rFonts w:cs="Courier New"/>
          <w:lang w:val="es-ES"/>
        </w:rPr>
        <w:t xml:space="preserve"> </w:t>
      </w:r>
    </w:p>
    <w:p w14:paraId="63CBFE59" w14:textId="77777777" w:rsidR="00257A82" w:rsidRPr="00CE2716" w:rsidRDefault="00257A82" w:rsidP="00E40FFB">
      <w:pPr>
        <w:rPr>
          <w:rFonts w:cs="Courier New"/>
          <w:lang w:val="es-ES"/>
        </w:rPr>
      </w:pPr>
    </w:p>
    <w:p w14:paraId="23E99545" w14:textId="23A59505" w:rsidR="00AE4B14" w:rsidRPr="00ED02F2" w:rsidRDefault="00AE4B14" w:rsidP="00ED02F2">
      <w:pPr>
        <w:pStyle w:val="Prrafodelista"/>
        <w:numPr>
          <w:ilvl w:val="2"/>
          <w:numId w:val="46"/>
        </w:numPr>
        <w:tabs>
          <w:tab w:val="left" w:pos="3119"/>
        </w:tabs>
        <w:ind w:left="0" w:firstLine="2552"/>
        <w:rPr>
          <w:rFonts w:ascii="Courier New" w:hAnsi="Courier New" w:cs="Courier New"/>
          <w:sz w:val="24"/>
          <w:szCs w:val="24"/>
          <w:lang w:val="es-ES"/>
        </w:rPr>
      </w:pPr>
      <w:r w:rsidRPr="00ED02F2">
        <w:rPr>
          <w:rFonts w:ascii="Courier New" w:hAnsi="Courier New" w:cs="Courier New"/>
          <w:sz w:val="24"/>
          <w:szCs w:val="24"/>
          <w:lang w:val="es-ES"/>
        </w:rPr>
        <w:t xml:space="preserve">Agréganse las </w:t>
      </w:r>
      <w:r w:rsidRPr="00ED02F2">
        <w:rPr>
          <w:rFonts w:ascii="Courier New" w:hAnsi="Courier New" w:cs="Courier New"/>
          <w:sz w:val="24"/>
          <w:szCs w:val="24"/>
          <w:lang w:val="es-ES_tradnl"/>
        </w:rPr>
        <w:t>siguientes</w:t>
      </w:r>
      <w:r w:rsidRPr="00ED02F2">
        <w:rPr>
          <w:rFonts w:ascii="Courier New" w:hAnsi="Courier New" w:cs="Courier New"/>
          <w:sz w:val="24"/>
          <w:szCs w:val="24"/>
          <w:lang w:val="es-ES"/>
        </w:rPr>
        <w:t xml:space="preserve"> letras g), h), i), j) y, k), nuevas, al artículo 5º:</w:t>
      </w:r>
    </w:p>
    <w:p w14:paraId="2F5A7A0C" w14:textId="77777777" w:rsidR="00AE4B14" w:rsidRPr="00CE2716" w:rsidRDefault="00AE4B14" w:rsidP="00ED02F2">
      <w:pPr>
        <w:ind w:firstLine="3119"/>
        <w:rPr>
          <w:rFonts w:cs="Courier New"/>
          <w:lang w:val="es-ES"/>
        </w:rPr>
      </w:pPr>
      <w:r w:rsidRPr="00CE2716">
        <w:rPr>
          <w:rFonts w:cs="Courier New"/>
          <w:lang w:val="es-ES"/>
        </w:rPr>
        <w:t>“g)</w:t>
      </w:r>
      <w:r w:rsidRPr="00CE2716">
        <w:rPr>
          <w:rFonts w:cs="Courier New"/>
          <w:lang w:val="es-ES"/>
        </w:rPr>
        <w:tab/>
      </w:r>
      <w:r w:rsidR="00824B41" w:rsidRPr="00CE2716">
        <w:rPr>
          <w:rFonts w:cs="Courier New"/>
          <w:lang w:val="es-ES"/>
        </w:rPr>
        <w:t xml:space="preserve">Proponer una propuesta de </w:t>
      </w:r>
      <w:r w:rsidRPr="00CE2716">
        <w:rPr>
          <w:rFonts w:cs="Courier New"/>
          <w:lang w:val="es-ES"/>
        </w:rPr>
        <w:t xml:space="preserve">política nacional para los adultos mayores, la cual deberá ser </w:t>
      </w:r>
      <w:r w:rsidR="00824B41" w:rsidRPr="00CE2716">
        <w:rPr>
          <w:rFonts w:cs="Courier New"/>
          <w:lang w:val="es-ES"/>
        </w:rPr>
        <w:t>aprobada</w:t>
      </w:r>
      <w:r w:rsidRPr="00CE2716">
        <w:rPr>
          <w:rFonts w:cs="Courier New"/>
          <w:lang w:val="es-ES"/>
        </w:rPr>
        <w:t xml:space="preserve"> </w:t>
      </w:r>
      <w:r w:rsidR="00824B41" w:rsidRPr="00CE2716">
        <w:rPr>
          <w:rFonts w:cs="Courier New"/>
          <w:lang w:val="es-ES"/>
        </w:rPr>
        <w:t>por el</w:t>
      </w:r>
      <w:r w:rsidRPr="00CE2716">
        <w:rPr>
          <w:rFonts w:cs="Courier New"/>
          <w:lang w:val="es-ES"/>
        </w:rPr>
        <w:t xml:space="preserve"> Comité Interministerial de Desarrollo Social y Familia para el Adulto Mayor, </w:t>
      </w:r>
      <w:r w:rsidR="004E0506" w:rsidRPr="00CE2716">
        <w:rPr>
          <w:rFonts w:cs="Courier New"/>
          <w:lang w:val="es-ES"/>
        </w:rPr>
        <w:t>establecido en el artículo 16 bis A</w:t>
      </w:r>
      <w:r w:rsidRPr="00CE2716">
        <w:rPr>
          <w:rFonts w:cs="Courier New"/>
          <w:lang w:val="es-ES"/>
        </w:rPr>
        <w:t xml:space="preserve"> de la </w:t>
      </w:r>
      <w:r w:rsidR="00384350" w:rsidRPr="00CE2716">
        <w:rPr>
          <w:rFonts w:cs="Courier New"/>
          <w:lang w:val="es-ES"/>
        </w:rPr>
        <w:t xml:space="preserve">ley </w:t>
      </w:r>
      <w:r w:rsidRPr="00CE2716">
        <w:rPr>
          <w:rFonts w:cs="Courier New"/>
          <w:lang w:val="es-ES"/>
        </w:rPr>
        <w:t xml:space="preserve">N° 20.530, la que deberá ser </w:t>
      </w:r>
      <w:r w:rsidR="00824B41" w:rsidRPr="00CE2716">
        <w:rPr>
          <w:rFonts w:cs="Courier New"/>
          <w:lang w:val="es-ES"/>
        </w:rPr>
        <w:t>sancionada</w:t>
      </w:r>
      <w:r w:rsidRPr="00CE2716">
        <w:rPr>
          <w:rFonts w:cs="Courier New"/>
          <w:lang w:val="es-ES"/>
        </w:rPr>
        <w:t xml:space="preserve"> por el Presidente de la República. </w:t>
      </w:r>
    </w:p>
    <w:p w14:paraId="3D08EE9C" w14:textId="77777777" w:rsidR="00F17E30" w:rsidRPr="00CE2716" w:rsidRDefault="00F17E30" w:rsidP="00E40FFB">
      <w:pPr>
        <w:ind w:left="1276" w:hanging="567"/>
        <w:rPr>
          <w:rFonts w:cs="Courier New"/>
          <w:lang w:val="es-ES"/>
        </w:rPr>
      </w:pPr>
    </w:p>
    <w:p w14:paraId="1AB69EC1" w14:textId="77777777" w:rsidR="00AE4B14" w:rsidRPr="00CE2716" w:rsidRDefault="00AE4B14" w:rsidP="00ED02F2">
      <w:pPr>
        <w:ind w:firstLine="3119"/>
        <w:rPr>
          <w:rFonts w:cs="Courier New"/>
          <w:lang w:val="es-ES"/>
        </w:rPr>
      </w:pPr>
      <w:r w:rsidRPr="00CE2716">
        <w:rPr>
          <w:rFonts w:cs="Courier New"/>
          <w:lang w:val="es-ES"/>
        </w:rPr>
        <w:t>h)</w:t>
      </w:r>
      <w:r w:rsidRPr="00CE2716">
        <w:rPr>
          <w:rFonts w:cs="Courier New"/>
          <w:lang w:val="es-ES"/>
        </w:rPr>
        <w:tab/>
        <w:t xml:space="preserve">Elaborar el plan estratégico para los adultos mayores, el cual deberá ser informado al Comité Interministerial de Desarrollo Social y Familia para el Adulto Mayor, establecido en el artículo </w:t>
      </w:r>
      <w:r w:rsidR="004E0506" w:rsidRPr="00CE2716">
        <w:rPr>
          <w:rFonts w:cs="Courier New"/>
          <w:lang w:val="es-ES"/>
        </w:rPr>
        <w:t>16 bis A</w:t>
      </w:r>
      <w:r w:rsidRPr="00CE2716">
        <w:rPr>
          <w:rFonts w:cs="Courier New"/>
          <w:lang w:val="es-ES"/>
        </w:rPr>
        <w:t xml:space="preserve"> de la </w:t>
      </w:r>
      <w:r w:rsidR="00384350" w:rsidRPr="00CE2716">
        <w:rPr>
          <w:rFonts w:cs="Courier New"/>
          <w:lang w:val="es-ES"/>
        </w:rPr>
        <w:t xml:space="preserve">ley </w:t>
      </w:r>
      <w:r w:rsidRPr="00CE2716">
        <w:rPr>
          <w:rFonts w:cs="Courier New"/>
          <w:lang w:val="es-ES"/>
        </w:rPr>
        <w:t xml:space="preserve">N° 20.530, así como también del estado de su implementación. </w:t>
      </w:r>
    </w:p>
    <w:p w14:paraId="6AF521E9" w14:textId="77777777" w:rsidR="00F17E30" w:rsidRPr="00CE2716" w:rsidRDefault="00F17E30" w:rsidP="00E40FFB">
      <w:pPr>
        <w:ind w:left="1276" w:hanging="567"/>
        <w:rPr>
          <w:rFonts w:cs="Courier New"/>
          <w:lang w:val="es-ES"/>
        </w:rPr>
      </w:pPr>
    </w:p>
    <w:p w14:paraId="5922D2A4" w14:textId="77777777" w:rsidR="00AE4B14" w:rsidRPr="00CE2716" w:rsidRDefault="00AE4B14" w:rsidP="00ED02F2">
      <w:pPr>
        <w:ind w:firstLine="3119"/>
        <w:rPr>
          <w:rFonts w:cs="Courier New"/>
          <w:lang w:val="es-ES"/>
        </w:rPr>
      </w:pPr>
      <w:r w:rsidRPr="00CE2716">
        <w:rPr>
          <w:rFonts w:cs="Courier New"/>
          <w:lang w:val="es-ES"/>
        </w:rPr>
        <w:t>i)</w:t>
      </w:r>
      <w:r w:rsidRPr="00CE2716">
        <w:rPr>
          <w:rFonts w:cs="Courier New"/>
          <w:lang w:val="es-ES"/>
        </w:rPr>
        <w:tab/>
        <w:t>Velar por el cumplimiento de los acuerdos e instrucciones en materia de vejez y envejecimiento que adopte el Comité Interministerial de Desarrollo Social y Familia para el Adulto Mayor.</w:t>
      </w:r>
    </w:p>
    <w:p w14:paraId="27F7C61B" w14:textId="77777777" w:rsidR="00F17E30" w:rsidRPr="00CE2716" w:rsidRDefault="00F17E30" w:rsidP="00E40FFB">
      <w:pPr>
        <w:ind w:left="1276" w:hanging="567"/>
        <w:rPr>
          <w:rFonts w:cs="Courier New"/>
          <w:lang w:val="es-ES"/>
        </w:rPr>
      </w:pPr>
    </w:p>
    <w:p w14:paraId="6777BC31" w14:textId="77777777" w:rsidR="00AE4B14" w:rsidRPr="00CE2716" w:rsidRDefault="00AE4B14" w:rsidP="00ED02F2">
      <w:pPr>
        <w:ind w:firstLine="3119"/>
        <w:rPr>
          <w:rFonts w:cs="Courier New"/>
          <w:lang w:val="es-ES"/>
        </w:rPr>
      </w:pPr>
      <w:r w:rsidRPr="00CE2716">
        <w:rPr>
          <w:rFonts w:cs="Courier New"/>
          <w:lang w:val="es-ES"/>
        </w:rPr>
        <w:t>j)</w:t>
      </w:r>
      <w:r w:rsidRPr="00CE2716">
        <w:rPr>
          <w:rFonts w:cs="Courier New"/>
          <w:lang w:val="es-ES"/>
        </w:rPr>
        <w:tab/>
        <w:t>Informar anualmente al Comité Interministerial de Desarrollo Social y Familia</w:t>
      </w:r>
      <w:r w:rsidR="004E0506" w:rsidRPr="00CE2716">
        <w:rPr>
          <w:rFonts w:cs="Courier New"/>
          <w:lang w:val="es-ES"/>
        </w:rPr>
        <w:t xml:space="preserve"> para el Adulto Mayor</w:t>
      </w:r>
      <w:r w:rsidRPr="00CE2716">
        <w:rPr>
          <w:rFonts w:cs="Courier New"/>
          <w:lang w:val="es-ES"/>
        </w:rPr>
        <w:t xml:space="preserve"> acerca del cumplimiento de las decisiones adoptados por éste.</w:t>
      </w:r>
    </w:p>
    <w:p w14:paraId="777BA174" w14:textId="77777777" w:rsidR="00F17E30" w:rsidRPr="00CE2716" w:rsidRDefault="00F17E30" w:rsidP="00E40FFB">
      <w:pPr>
        <w:ind w:left="1276" w:hanging="567"/>
        <w:rPr>
          <w:rFonts w:cs="Courier New"/>
          <w:lang w:val="es-ES"/>
        </w:rPr>
      </w:pPr>
    </w:p>
    <w:p w14:paraId="5CEDD06E" w14:textId="77777777" w:rsidR="00AE4B14" w:rsidRPr="00CE2716" w:rsidRDefault="00AE4B14" w:rsidP="00ED02F2">
      <w:pPr>
        <w:ind w:firstLine="3119"/>
        <w:rPr>
          <w:rFonts w:cs="Courier New"/>
          <w:lang w:val="es-ES"/>
        </w:rPr>
      </w:pPr>
      <w:r w:rsidRPr="00CE2716">
        <w:rPr>
          <w:rFonts w:cs="Courier New"/>
          <w:lang w:val="es-ES"/>
        </w:rPr>
        <w:t>k)</w:t>
      </w:r>
      <w:r w:rsidRPr="00CE2716">
        <w:rPr>
          <w:rFonts w:cs="Courier New"/>
          <w:lang w:val="es-ES"/>
        </w:rPr>
        <w:tab/>
        <w:t>Solicitar datos estadísticos relevantes en materia de adultos mayores y envejecimiento con enfoque de género a las distintas instituciones públicas que la elaboren, en el marco de esta ley.</w:t>
      </w:r>
      <w:r w:rsidR="004079AF" w:rsidRPr="00CE2716">
        <w:rPr>
          <w:rFonts w:cs="Courier New"/>
          <w:lang w:val="es-ES"/>
        </w:rPr>
        <w:t>”</w:t>
      </w:r>
      <w:r w:rsidR="004E0506" w:rsidRPr="00CE2716">
        <w:rPr>
          <w:rFonts w:cs="Courier New"/>
          <w:lang w:val="es-ES"/>
        </w:rPr>
        <w:t>.</w:t>
      </w:r>
    </w:p>
    <w:p w14:paraId="2A61FE61" w14:textId="77777777" w:rsidR="00AE4B14" w:rsidRPr="00CE2716" w:rsidRDefault="00AE4B14" w:rsidP="00E40FFB">
      <w:pPr>
        <w:ind w:left="709" w:hanging="709"/>
        <w:rPr>
          <w:rFonts w:cs="Courier New"/>
          <w:lang w:val="es-ES"/>
        </w:rPr>
      </w:pPr>
    </w:p>
    <w:p w14:paraId="0C6890BB" w14:textId="61A55D61" w:rsidR="00E579FC" w:rsidRPr="00ED02F2" w:rsidRDefault="00DE11A2" w:rsidP="00ED02F2">
      <w:pPr>
        <w:pStyle w:val="Prrafodelista"/>
        <w:numPr>
          <w:ilvl w:val="2"/>
          <w:numId w:val="46"/>
        </w:numPr>
        <w:tabs>
          <w:tab w:val="left" w:pos="3119"/>
        </w:tabs>
        <w:ind w:left="0" w:firstLine="2552"/>
        <w:rPr>
          <w:rFonts w:ascii="Courier New" w:hAnsi="Courier New" w:cs="Courier New"/>
          <w:sz w:val="24"/>
          <w:szCs w:val="24"/>
          <w:lang w:val="es-ES"/>
        </w:rPr>
      </w:pPr>
      <w:r w:rsidRPr="00ED02F2">
        <w:rPr>
          <w:rFonts w:ascii="Courier New" w:hAnsi="Courier New" w:cs="Courier New"/>
          <w:sz w:val="24"/>
          <w:szCs w:val="24"/>
          <w:lang w:val="es-ES"/>
        </w:rPr>
        <w:t xml:space="preserve">Agrégase </w:t>
      </w:r>
      <w:r w:rsidR="002432BE" w:rsidRPr="00ED02F2">
        <w:rPr>
          <w:rFonts w:ascii="Courier New" w:hAnsi="Courier New" w:cs="Courier New"/>
          <w:sz w:val="24"/>
          <w:szCs w:val="24"/>
          <w:lang w:val="es-ES"/>
        </w:rPr>
        <w:t xml:space="preserve">un </w:t>
      </w:r>
      <w:r w:rsidRPr="00ED02F2">
        <w:rPr>
          <w:rFonts w:ascii="Courier New" w:hAnsi="Courier New" w:cs="Courier New"/>
          <w:sz w:val="24"/>
          <w:szCs w:val="24"/>
          <w:lang w:val="es-ES"/>
        </w:rPr>
        <w:t xml:space="preserve">artículo </w:t>
      </w:r>
      <w:r w:rsidR="00AE4B14" w:rsidRPr="00ED02F2">
        <w:rPr>
          <w:rFonts w:ascii="Courier New" w:hAnsi="Courier New" w:cs="Courier New"/>
          <w:sz w:val="24"/>
          <w:szCs w:val="24"/>
          <w:lang w:val="es-ES"/>
        </w:rPr>
        <w:t>5</w:t>
      </w:r>
      <w:r w:rsidRPr="00ED02F2">
        <w:rPr>
          <w:rFonts w:ascii="Courier New" w:hAnsi="Courier New" w:cs="Courier New"/>
          <w:sz w:val="24"/>
          <w:szCs w:val="24"/>
          <w:lang w:val="es-ES"/>
        </w:rPr>
        <w:t xml:space="preserve">° bis, </w:t>
      </w:r>
      <w:r w:rsidR="002432BE" w:rsidRPr="00ED02F2">
        <w:rPr>
          <w:rFonts w:ascii="Courier New" w:hAnsi="Courier New" w:cs="Courier New"/>
          <w:sz w:val="24"/>
          <w:szCs w:val="24"/>
          <w:lang w:val="es-ES"/>
        </w:rPr>
        <w:t>nuevo</w:t>
      </w:r>
      <w:r w:rsidRPr="00ED02F2">
        <w:rPr>
          <w:rFonts w:ascii="Courier New" w:hAnsi="Courier New" w:cs="Courier New"/>
          <w:sz w:val="24"/>
          <w:szCs w:val="24"/>
          <w:lang w:val="es-ES"/>
        </w:rPr>
        <w:t>, cuyo texto</w:t>
      </w:r>
      <w:r w:rsidR="00FB1036" w:rsidRPr="00ED02F2">
        <w:rPr>
          <w:rFonts w:ascii="Courier New" w:hAnsi="Courier New" w:cs="Courier New"/>
          <w:sz w:val="24"/>
          <w:szCs w:val="24"/>
          <w:lang w:val="es-ES"/>
        </w:rPr>
        <w:t xml:space="preserve"> es</w:t>
      </w:r>
      <w:r w:rsidRPr="00ED02F2">
        <w:rPr>
          <w:rFonts w:ascii="Courier New" w:hAnsi="Courier New" w:cs="Courier New"/>
          <w:sz w:val="24"/>
          <w:szCs w:val="24"/>
          <w:lang w:val="es-ES"/>
        </w:rPr>
        <w:t xml:space="preserve"> </w:t>
      </w:r>
      <w:r w:rsidR="00FB1036" w:rsidRPr="00ED02F2">
        <w:rPr>
          <w:rFonts w:ascii="Courier New" w:hAnsi="Courier New" w:cs="Courier New"/>
          <w:sz w:val="24"/>
          <w:szCs w:val="24"/>
          <w:lang w:val="es-ES"/>
        </w:rPr>
        <w:t>el</w:t>
      </w:r>
      <w:r w:rsidRPr="00ED02F2">
        <w:rPr>
          <w:rFonts w:ascii="Courier New" w:hAnsi="Courier New" w:cs="Courier New"/>
          <w:sz w:val="24"/>
          <w:szCs w:val="24"/>
          <w:lang w:val="es-ES"/>
        </w:rPr>
        <w:t xml:space="preserve"> siguiente:</w:t>
      </w:r>
    </w:p>
    <w:p w14:paraId="635CA31C" w14:textId="77777777" w:rsidR="00630B84" w:rsidRPr="00CE2716" w:rsidRDefault="002432BE" w:rsidP="00ED02F2">
      <w:pPr>
        <w:ind w:firstLine="2552"/>
        <w:rPr>
          <w:rFonts w:cs="Courier New"/>
          <w:lang w:val="es-ES"/>
        </w:rPr>
      </w:pPr>
      <w:r w:rsidRPr="00CE2716">
        <w:rPr>
          <w:rFonts w:cs="Courier New"/>
          <w:lang w:val="es-ES"/>
        </w:rPr>
        <w:t>“</w:t>
      </w:r>
      <w:r w:rsidR="004E0506" w:rsidRPr="00CE2716">
        <w:rPr>
          <w:rFonts w:cs="Courier New"/>
          <w:lang w:val="es-ES"/>
        </w:rPr>
        <w:t>Artículo 5</w:t>
      </w:r>
      <w:r w:rsidR="00DE11A2" w:rsidRPr="00CE2716">
        <w:rPr>
          <w:rFonts w:cs="Courier New"/>
          <w:lang w:val="es-ES"/>
        </w:rPr>
        <w:t xml:space="preserve">° </w:t>
      </w:r>
      <w:r w:rsidR="002B0D12" w:rsidRPr="00CE2716">
        <w:rPr>
          <w:rFonts w:cs="Courier New"/>
          <w:lang w:val="es-ES"/>
        </w:rPr>
        <w:t>bis</w:t>
      </w:r>
      <w:r w:rsidRPr="00CE2716">
        <w:rPr>
          <w:rFonts w:cs="Courier New"/>
          <w:lang w:val="es-ES"/>
        </w:rPr>
        <w:t>.-</w:t>
      </w:r>
      <w:r w:rsidR="00B773C6" w:rsidRPr="00CE2716">
        <w:rPr>
          <w:rFonts w:cs="Courier New"/>
          <w:lang w:val="es-ES"/>
        </w:rPr>
        <w:t xml:space="preserve"> </w:t>
      </w:r>
      <w:r w:rsidR="0006644F" w:rsidRPr="00CE2716">
        <w:rPr>
          <w:rFonts w:cs="Courier New"/>
          <w:lang w:val="es-ES"/>
        </w:rPr>
        <w:t xml:space="preserve">En cada región </w:t>
      </w:r>
      <w:r w:rsidR="004E0506" w:rsidRPr="00CE2716">
        <w:rPr>
          <w:rFonts w:cs="Courier New"/>
          <w:lang w:val="es-ES"/>
        </w:rPr>
        <w:t>del p</w:t>
      </w:r>
      <w:r w:rsidR="0006644F" w:rsidRPr="00CE2716">
        <w:rPr>
          <w:rFonts w:cs="Courier New"/>
          <w:lang w:val="es-ES"/>
        </w:rPr>
        <w:t xml:space="preserve">aís </w:t>
      </w:r>
      <w:r w:rsidR="004E0506" w:rsidRPr="00CE2716">
        <w:rPr>
          <w:rFonts w:cs="Courier New"/>
          <w:lang w:val="es-ES"/>
        </w:rPr>
        <w:t>existirá una Dirección R</w:t>
      </w:r>
      <w:r w:rsidR="0006644F" w:rsidRPr="00CE2716">
        <w:rPr>
          <w:rFonts w:cs="Courier New"/>
          <w:lang w:val="es-ES"/>
        </w:rPr>
        <w:t>egional</w:t>
      </w:r>
      <w:r w:rsidR="004E0506" w:rsidRPr="00CE2716">
        <w:rPr>
          <w:rFonts w:cs="Courier New"/>
          <w:lang w:val="es-ES"/>
        </w:rPr>
        <w:t xml:space="preserve"> del Servicio</w:t>
      </w:r>
      <w:r w:rsidR="0006644F" w:rsidRPr="00CE2716">
        <w:rPr>
          <w:rFonts w:cs="Courier New"/>
          <w:lang w:val="es-ES"/>
        </w:rPr>
        <w:t xml:space="preserve">, </w:t>
      </w:r>
      <w:r w:rsidR="00630B84" w:rsidRPr="00CE2716">
        <w:rPr>
          <w:rFonts w:cs="Courier New"/>
          <w:lang w:val="es-ES"/>
        </w:rPr>
        <w:t>a cargo de un funcionario con la denominaci</w:t>
      </w:r>
      <w:r w:rsidR="004E0506" w:rsidRPr="00CE2716">
        <w:rPr>
          <w:rFonts w:cs="Courier New"/>
          <w:lang w:val="es-ES"/>
        </w:rPr>
        <w:t>ón de Director Regional. A los Directores R</w:t>
      </w:r>
      <w:r w:rsidR="00630B84" w:rsidRPr="00CE2716">
        <w:rPr>
          <w:rFonts w:cs="Courier New"/>
          <w:lang w:val="es-ES"/>
        </w:rPr>
        <w:t>egionales les corresponderán las siguientes fun</w:t>
      </w:r>
      <w:r w:rsidR="00F17E30" w:rsidRPr="00CE2716">
        <w:rPr>
          <w:rFonts w:cs="Courier New"/>
          <w:lang w:val="es-ES"/>
        </w:rPr>
        <w:t>ciones y atribuciones:</w:t>
      </w:r>
    </w:p>
    <w:p w14:paraId="73EA5717" w14:textId="77777777" w:rsidR="00B40EA7" w:rsidRPr="00CE2716" w:rsidRDefault="00B40EA7" w:rsidP="00E40FFB">
      <w:pPr>
        <w:ind w:left="1276" w:hanging="567"/>
        <w:rPr>
          <w:rFonts w:cs="Courier New"/>
          <w:lang w:val="es-ES"/>
        </w:rPr>
      </w:pPr>
    </w:p>
    <w:p w14:paraId="001BF91B" w14:textId="77777777" w:rsidR="00630B84" w:rsidRPr="00CE2716" w:rsidRDefault="004E0506" w:rsidP="00ED02F2">
      <w:pPr>
        <w:tabs>
          <w:tab w:val="left" w:pos="3119"/>
        </w:tabs>
        <w:ind w:firstLine="2552"/>
        <w:rPr>
          <w:rFonts w:cs="Courier New"/>
          <w:lang w:val="es-ES"/>
        </w:rPr>
      </w:pPr>
      <w:r w:rsidRPr="00CE2716">
        <w:rPr>
          <w:rFonts w:cs="Courier New"/>
          <w:lang w:val="es-ES"/>
        </w:rPr>
        <w:t>a</w:t>
      </w:r>
      <w:r w:rsidR="00663F84">
        <w:rPr>
          <w:rFonts w:cs="Courier New"/>
          <w:lang w:val="es-ES"/>
        </w:rPr>
        <w:t>)</w:t>
      </w:r>
      <w:r w:rsidR="00663F84">
        <w:rPr>
          <w:rFonts w:cs="Courier New"/>
          <w:lang w:val="es-ES"/>
        </w:rPr>
        <w:tab/>
      </w:r>
      <w:r w:rsidR="00824B41" w:rsidRPr="00CE2716">
        <w:rPr>
          <w:rFonts w:cs="Courier New"/>
          <w:lang w:val="es-ES"/>
        </w:rPr>
        <w:t>E</w:t>
      </w:r>
      <w:r w:rsidR="00630B84" w:rsidRPr="00CE2716">
        <w:rPr>
          <w:rFonts w:cs="Courier New"/>
          <w:lang w:val="es-ES"/>
        </w:rPr>
        <w:t xml:space="preserve">jecutar las políticas </w:t>
      </w:r>
      <w:r w:rsidR="00824B41" w:rsidRPr="00CE2716">
        <w:rPr>
          <w:rFonts w:cs="Courier New"/>
          <w:lang w:val="es-ES"/>
        </w:rPr>
        <w:t xml:space="preserve">y planes </w:t>
      </w:r>
      <w:r w:rsidR="00384350" w:rsidRPr="00CE2716">
        <w:rPr>
          <w:rFonts w:cs="Courier New"/>
          <w:lang w:val="es-ES"/>
        </w:rPr>
        <w:t xml:space="preserve">fijados </w:t>
      </w:r>
      <w:r w:rsidRPr="00CE2716">
        <w:rPr>
          <w:rFonts w:cs="Courier New"/>
          <w:lang w:val="es-ES"/>
        </w:rPr>
        <w:t>por el S</w:t>
      </w:r>
      <w:r w:rsidR="00630B84" w:rsidRPr="00CE2716">
        <w:rPr>
          <w:rFonts w:cs="Courier New"/>
          <w:lang w:val="es-ES"/>
        </w:rPr>
        <w:t>ervicio en la respectiva región, de acuerdo a las instrucciones que les imparta el Director Nacional.</w:t>
      </w:r>
    </w:p>
    <w:p w14:paraId="4C303C14" w14:textId="77777777" w:rsidR="00630B84" w:rsidRPr="00CE2716" w:rsidRDefault="00630B84" w:rsidP="00E40FFB">
      <w:pPr>
        <w:ind w:left="1276" w:hanging="567"/>
        <w:rPr>
          <w:rFonts w:cs="Courier New"/>
          <w:lang w:val="es-ES"/>
        </w:rPr>
      </w:pPr>
    </w:p>
    <w:p w14:paraId="717D98BE" w14:textId="55623FE1" w:rsidR="00630B84" w:rsidRPr="00CE2716" w:rsidRDefault="004E0506" w:rsidP="00ED02F2">
      <w:pPr>
        <w:tabs>
          <w:tab w:val="left" w:pos="3119"/>
        </w:tabs>
        <w:ind w:firstLine="2552"/>
        <w:rPr>
          <w:rFonts w:cs="Courier New"/>
          <w:lang w:val="es-ES"/>
        </w:rPr>
      </w:pPr>
      <w:r w:rsidRPr="00CE2716">
        <w:rPr>
          <w:rFonts w:cs="Courier New"/>
          <w:lang w:val="es-ES"/>
        </w:rPr>
        <w:t>b</w:t>
      </w:r>
      <w:r w:rsidR="00630B84" w:rsidRPr="00CE2716">
        <w:rPr>
          <w:rFonts w:cs="Courier New"/>
          <w:lang w:val="es-ES"/>
        </w:rPr>
        <w:t>)</w:t>
      </w:r>
      <w:r w:rsidR="00663F84">
        <w:rPr>
          <w:rFonts w:cs="Courier New"/>
          <w:lang w:val="es-ES"/>
        </w:rPr>
        <w:tab/>
      </w:r>
      <w:r w:rsidR="00630B84" w:rsidRPr="00CE2716">
        <w:rPr>
          <w:rFonts w:cs="Courier New"/>
          <w:lang w:val="es-ES"/>
        </w:rPr>
        <w:t xml:space="preserve">Coordinar las políticas públicas y planes que conciernan a los adultos mayores, </w:t>
      </w:r>
      <w:r w:rsidR="00E26DD8">
        <w:rPr>
          <w:rFonts w:cs="Courier New"/>
          <w:lang w:val="es-ES"/>
        </w:rPr>
        <w:t>ejecutados</w:t>
      </w:r>
      <w:r w:rsidR="00E26DD8" w:rsidRPr="00CE2716">
        <w:rPr>
          <w:rFonts w:cs="Courier New"/>
          <w:lang w:val="es-ES"/>
        </w:rPr>
        <w:t xml:space="preserve"> </w:t>
      </w:r>
      <w:r w:rsidR="00630B84" w:rsidRPr="00CE2716">
        <w:rPr>
          <w:rFonts w:cs="Courier New"/>
          <w:lang w:val="es-ES"/>
        </w:rPr>
        <w:t xml:space="preserve">por los distintos </w:t>
      </w:r>
      <w:r w:rsidR="003448BE" w:rsidRPr="00CE2716">
        <w:rPr>
          <w:rFonts w:cs="Courier New"/>
          <w:lang w:val="es-ES"/>
        </w:rPr>
        <w:t>órganos</w:t>
      </w:r>
      <w:r w:rsidR="00630B84" w:rsidRPr="00CE2716">
        <w:rPr>
          <w:rFonts w:cs="Courier New"/>
          <w:lang w:val="es-ES"/>
        </w:rPr>
        <w:t xml:space="preserve"> </w:t>
      </w:r>
      <w:r w:rsidR="003448BE" w:rsidRPr="00CE2716">
        <w:rPr>
          <w:rFonts w:cs="Courier New"/>
          <w:lang w:val="es-ES"/>
        </w:rPr>
        <w:t xml:space="preserve">de la Administración </w:t>
      </w:r>
      <w:r w:rsidR="00630B84" w:rsidRPr="00CE2716">
        <w:rPr>
          <w:rFonts w:cs="Courier New"/>
          <w:lang w:val="es-ES"/>
        </w:rPr>
        <w:t>del Estado a nivel regional.</w:t>
      </w:r>
    </w:p>
    <w:p w14:paraId="7A599234" w14:textId="77777777" w:rsidR="00630B84" w:rsidRPr="00CE2716" w:rsidRDefault="00630B84" w:rsidP="00E40FFB">
      <w:pPr>
        <w:ind w:left="1276" w:hanging="567"/>
        <w:rPr>
          <w:rFonts w:cs="Courier New"/>
          <w:lang w:val="es-ES"/>
        </w:rPr>
      </w:pPr>
    </w:p>
    <w:p w14:paraId="248226A0" w14:textId="274B56AD" w:rsidR="0006644F" w:rsidRDefault="004E0506" w:rsidP="00ED02F2">
      <w:pPr>
        <w:tabs>
          <w:tab w:val="left" w:pos="3119"/>
        </w:tabs>
        <w:ind w:firstLine="2552"/>
        <w:rPr>
          <w:rFonts w:cs="Courier New"/>
          <w:lang w:val="es-ES"/>
        </w:rPr>
      </w:pPr>
      <w:r w:rsidRPr="00CE2716">
        <w:rPr>
          <w:rFonts w:cs="Courier New"/>
          <w:lang w:val="es-ES"/>
        </w:rPr>
        <w:t>c)</w:t>
      </w:r>
      <w:r w:rsidRPr="00CE2716">
        <w:rPr>
          <w:rFonts w:cs="Courier New"/>
          <w:lang w:val="es-ES"/>
        </w:rPr>
        <w:tab/>
      </w:r>
      <w:r w:rsidR="0006644F" w:rsidRPr="00CE2716">
        <w:rPr>
          <w:rFonts w:cs="Courier New"/>
          <w:lang w:val="es-ES"/>
        </w:rPr>
        <w:t xml:space="preserve">Fomentar la participación social de las organizaciones de y para adultos mayores en la gestión de las políticas públicas en la respectiva </w:t>
      </w:r>
      <w:r w:rsidRPr="00CE2716">
        <w:rPr>
          <w:rFonts w:cs="Courier New"/>
          <w:lang w:val="es-ES"/>
        </w:rPr>
        <w:t xml:space="preserve">región. </w:t>
      </w:r>
    </w:p>
    <w:p w14:paraId="3010978D" w14:textId="77777777" w:rsidR="009E2882" w:rsidRPr="00CE2716" w:rsidRDefault="009E2882" w:rsidP="00E40FFB">
      <w:pPr>
        <w:ind w:left="1276" w:hanging="567"/>
        <w:rPr>
          <w:rFonts w:cs="Courier New"/>
          <w:lang w:val="es-ES"/>
        </w:rPr>
      </w:pPr>
    </w:p>
    <w:p w14:paraId="0792C462" w14:textId="77777777" w:rsidR="00630B84" w:rsidRPr="00CE2716" w:rsidRDefault="004E0506" w:rsidP="00ED02F2">
      <w:pPr>
        <w:tabs>
          <w:tab w:val="left" w:pos="3119"/>
        </w:tabs>
        <w:ind w:firstLine="2552"/>
        <w:rPr>
          <w:rFonts w:cs="Courier New"/>
          <w:lang w:val="es-ES"/>
        </w:rPr>
      </w:pPr>
      <w:r w:rsidRPr="00CE2716">
        <w:rPr>
          <w:rFonts w:cs="Courier New"/>
          <w:lang w:val="es-ES"/>
        </w:rPr>
        <w:t>d</w:t>
      </w:r>
      <w:r w:rsidR="00630B84" w:rsidRPr="00CE2716">
        <w:rPr>
          <w:rFonts w:cs="Courier New"/>
          <w:lang w:val="es-ES"/>
        </w:rPr>
        <w:t>)</w:t>
      </w:r>
      <w:r w:rsidR="00663F84">
        <w:rPr>
          <w:rFonts w:cs="Courier New"/>
          <w:lang w:val="es-ES"/>
        </w:rPr>
        <w:tab/>
      </w:r>
      <w:r w:rsidR="00630B84" w:rsidRPr="00CE2716">
        <w:rPr>
          <w:rFonts w:cs="Courier New"/>
          <w:lang w:val="es-ES"/>
        </w:rPr>
        <w:t>Ejercer las demás atribuciones y funciones que el Director Nacional le delegue o que las leyes le asignen.</w:t>
      </w:r>
      <w:r w:rsidR="004079AF" w:rsidRPr="00CE2716">
        <w:rPr>
          <w:rFonts w:cs="Courier New"/>
          <w:lang w:val="es-ES"/>
        </w:rPr>
        <w:t>”</w:t>
      </w:r>
      <w:r w:rsidRPr="00CE2716">
        <w:rPr>
          <w:rFonts w:cs="Courier New"/>
          <w:lang w:val="es-ES"/>
        </w:rPr>
        <w:t>.</w:t>
      </w:r>
    </w:p>
    <w:p w14:paraId="24849402" w14:textId="77777777" w:rsidR="00257A82" w:rsidRPr="00ED02F2" w:rsidRDefault="00257A82" w:rsidP="00E40FFB">
      <w:pPr>
        <w:ind w:left="709" w:hanging="709"/>
        <w:rPr>
          <w:rFonts w:cs="Courier New"/>
          <w:lang w:val="es-ES"/>
        </w:rPr>
      </w:pPr>
    </w:p>
    <w:p w14:paraId="0D2ED13E" w14:textId="3330A6D0" w:rsidR="00F80BA2" w:rsidRPr="00ED02F2" w:rsidRDefault="00C44F02" w:rsidP="00ED02F2">
      <w:pPr>
        <w:pStyle w:val="Prrafodelista"/>
        <w:numPr>
          <w:ilvl w:val="2"/>
          <w:numId w:val="46"/>
        </w:numPr>
        <w:tabs>
          <w:tab w:val="left" w:pos="3119"/>
        </w:tabs>
        <w:ind w:left="0" w:firstLine="2552"/>
        <w:rPr>
          <w:rFonts w:ascii="Courier New" w:hAnsi="Courier New" w:cs="Courier New"/>
          <w:sz w:val="24"/>
          <w:szCs w:val="24"/>
          <w:lang w:val="es-ES"/>
        </w:rPr>
      </w:pPr>
      <w:r w:rsidRPr="00ED02F2">
        <w:rPr>
          <w:rFonts w:ascii="Courier New" w:hAnsi="Courier New" w:cs="Courier New"/>
          <w:sz w:val="24"/>
          <w:szCs w:val="24"/>
          <w:lang w:val="es-ES"/>
        </w:rPr>
        <w:t xml:space="preserve">Reemplázase, </w:t>
      </w:r>
      <w:r w:rsidRPr="00ED02F2">
        <w:rPr>
          <w:rFonts w:ascii="Courier New" w:hAnsi="Courier New" w:cs="Courier New"/>
          <w:sz w:val="24"/>
          <w:szCs w:val="24"/>
        </w:rPr>
        <w:t>e</w:t>
      </w:r>
      <w:r w:rsidR="0056117F" w:rsidRPr="00ED02F2">
        <w:rPr>
          <w:rFonts w:ascii="Courier New" w:hAnsi="Courier New" w:cs="Courier New"/>
          <w:sz w:val="24"/>
          <w:szCs w:val="24"/>
        </w:rPr>
        <w:t xml:space="preserve">n </w:t>
      </w:r>
      <w:r w:rsidR="001D6224" w:rsidRPr="00ED02F2">
        <w:rPr>
          <w:rFonts w:ascii="Courier New" w:hAnsi="Courier New" w:cs="Courier New"/>
          <w:sz w:val="24"/>
          <w:szCs w:val="24"/>
        </w:rPr>
        <w:t>el inciso segundo del</w:t>
      </w:r>
      <w:r w:rsidR="0056117F" w:rsidRPr="00ED02F2">
        <w:rPr>
          <w:rFonts w:ascii="Courier New" w:hAnsi="Courier New" w:cs="Courier New"/>
          <w:sz w:val="24"/>
          <w:szCs w:val="24"/>
        </w:rPr>
        <w:t xml:space="preserve"> </w:t>
      </w:r>
      <w:r w:rsidR="003F0DF4" w:rsidRPr="00ED02F2">
        <w:rPr>
          <w:rFonts w:ascii="Courier New" w:hAnsi="Courier New" w:cs="Courier New"/>
          <w:bCs/>
          <w:sz w:val="24"/>
          <w:szCs w:val="24"/>
        </w:rPr>
        <w:t>artículo 6º</w:t>
      </w:r>
      <w:r w:rsidR="003F0DF4" w:rsidRPr="00ED02F2">
        <w:rPr>
          <w:rFonts w:ascii="Courier New" w:hAnsi="Courier New" w:cs="Courier New"/>
          <w:sz w:val="24"/>
          <w:szCs w:val="24"/>
        </w:rPr>
        <w:t>,</w:t>
      </w:r>
      <w:r w:rsidR="00545485" w:rsidRPr="00ED02F2">
        <w:rPr>
          <w:rFonts w:ascii="Courier New" w:hAnsi="Courier New" w:cs="Courier New"/>
          <w:sz w:val="24"/>
          <w:szCs w:val="24"/>
        </w:rPr>
        <w:t xml:space="preserve"> </w:t>
      </w:r>
      <w:r w:rsidR="00EF5E39" w:rsidRPr="00ED02F2">
        <w:rPr>
          <w:rFonts w:ascii="Courier New" w:hAnsi="Courier New" w:cs="Courier New"/>
          <w:sz w:val="24"/>
          <w:szCs w:val="24"/>
        </w:rPr>
        <w:t>el vocablo</w:t>
      </w:r>
      <w:r w:rsidR="004E12AF" w:rsidRPr="00ED02F2">
        <w:rPr>
          <w:rFonts w:ascii="Courier New" w:hAnsi="Courier New" w:cs="Courier New"/>
          <w:sz w:val="24"/>
          <w:szCs w:val="24"/>
        </w:rPr>
        <w:t xml:space="preserve"> “</w:t>
      </w:r>
      <w:r w:rsidR="00713EEA" w:rsidRPr="00ED02F2">
        <w:rPr>
          <w:rFonts w:ascii="Courier New" w:hAnsi="Courier New" w:cs="Courier New"/>
          <w:sz w:val="24"/>
          <w:szCs w:val="24"/>
        </w:rPr>
        <w:t>siete</w:t>
      </w:r>
      <w:r w:rsidR="004E12AF" w:rsidRPr="00ED02F2">
        <w:rPr>
          <w:rFonts w:ascii="Courier New" w:hAnsi="Courier New" w:cs="Courier New"/>
          <w:sz w:val="24"/>
          <w:szCs w:val="24"/>
        </w:rPr>
        <w:t>”</w:t>
      </w:r>
      <w:r w:rsidRPr="00ED02F2">
        <w:rPr>
          <w:rFonts w:ascii="Courier New" w:hAnsi="Courier New" w:cs="Courier New"/>
          <w:sz w:val="24"/>
          <w:szCs w:val="24"/>
        </w:rPr>
        <w:t xml:space="preserve"> </w:t>
      </w:r>
      <w:r w:rsidR="004E12AF" w:rsidRPr="00ED02F2">
        <w:rPr>
          <w:rFonts w:ascii="Courier New" w:hAnsi="Courier New" w:cs="Courier New"/>
          <w:sz w:val="24"/>
          <w:szCs w:val="24"/>
        </w:rPr>
        <w:t>por</w:t>
      </w:r>
      <w:r w:rsidR="001D6224" w:rsidRPr="00ED02F2">
        <w:rPr>
          <w:rFonts w:ascii="Courier New" w:hAnsi="Courier New" w:cs="Courier New"/>
          <w:sz w:val="24"/>
          <w:szCs w:val="24"/>
        </w:rPr>
        <w:t xml:space="preserve"> </w:t>
      </w:r>
      <w:r w:rsidR="004E12AF" w:rsidRPr="00ED02F2">
        <w:rPr>
          <w:rFonts w:ascii="Courier New" w:hAnsi="Courier New" w:cs="Courier New"/>
          <w:sz w:val="24"/>
          <w:szCs w:val="24"/>
        </w:rPr>
        <w:t>“</w:t>
      </w:r>
      <w:r w:rsidR="00713EEA" w:rsidRPr="00ED02F2">
        <w:rPr>
          <w:rFonts w:ascii="Courier New" w:hAnsi="Courier New" w:cs="Courier New"/>
          <w:sz w:val="24"/>
          <w:szCs w:val="24"/>
        </w:rPr>
        <w:t>cuatro</w:t>
      </w:r>
      <w:r w:rsidR="004E12AF" w:rsidRPr="00ED02F2">
        <w:rPr>
          <w:rFonts w:ascii="Courier New" w:hAnsi="Courier New" w:cs="Courier New"/>
          <w:sz w:val="24"/>
          <w:szCs w:val="24"/>
        </w:rPr>
        <w:t>”</w:t>
      </w:r>
      <w:r w:rsidR="007E34A6" w:rsidRPr="00ED02F2">
        <w:rPr>
          <w:rFonts w:ascii="Courier New" w:hAnsi="Courier New" w:cs="Courier New"/>
          <w:sz w:val="24"/>
          <w:szCs w:val="24"/>
        </w:rPr>
        <w:t>.</w:t>
      </w:r>
    </w:p>
    <w:p w14:paraId="581DFA0F" w14:textId="77777777" w:rsidR="00E579FC" w:rsidRPr="00ED02F2" w:rsidRDefault="00E579FC" w:rsidP="00E40FFB">
      <w:pPr>
        <w:rPr>
          <w:rFonts w:cs="Courier New"/>
          <w:lang w:val="es-ES"/>
        </w:rPr>
      </w:pPr>
    </w:p>
    <w:p w14:paraId="47CDA5F4" w14:textId="0E74EFDE" w:rsidR="00E40FFB" w:rsidRPr="00ED02F2" w:rsidRDefault="00C44F02" w:rsidP="00E40FFB">
      <w:pPr>
        <w:pStyle w:val="Prrafodelista"/>
        <w:numPr>
          <w:ilvl w:val="2"/>
          <w:numId w:val="46"/>
        </w:numPr>
        <w:tabs>
          <w:tab w:val="left" w:pos="3119"/>
        </w:tabs>
        <w:ind w:left="0" w:firstLine="2552"/>
        <w:rPr>
          <w:rFonts w:ascii="Courier New" w:hAnsi="Courier New" w:cs="Courier New"/>
          <w:sz w:val="24"/>
          <w:szCs w:val="24"/>
          <w:lang w:val="es-ES"/>
        </w:rPr>
      </w:pPr>
      <w:r w:rsidRPr="00ED02F2">
        <w:rPr>
          <w:rFonts w:ascii="Courier New" w:hAnsi="Courier New" w:cs="Courier New"/>
          <w:sz w:val="24"/>
          <w:szCs w:val="24"/>
          <w:lang w:val="es-ES"/>
        </w:rPr>
        <w:t>Reemplázase,</w:t>
      </w:r>
      <w:r w:rsidR="00FF563A" w:rsidRPr="00ED02F2">
        <w:rPr>
          <w:rFonts w:ascii="Courier New" w:hAnsi="Courier New" w:cs="Courier New"/>
          <w:sz w:val="24"/>
          <w:szCs w:val="24"/>
          <w:lang w:val="es-ES"/>
        </w:rPr>
        <w:t xml:space="preserve"> </w:t>
      </w:r>
      <w:r w:rsidRPr="00ED02F2">
        <w:rPr>
          <w:rFonts w:ascii="Courier New" w:hAnsi="Courier New" w:cs="Courier New"/>
          <w:sz w:val="24"/>
          <w:szCs w:val="24"/>
          <w:lang w:val="es-ES"/>
        </w:rPr>
        <w:t>e</w:t>
      </w:r>
      <w:r w:rsidR="0056117F" w:rsidRPr="00ED02F2">
        <w:rPr>
          <w:rFonts w:ascii="Courier New" w:hAnsi="Courier New" w:cs="Courier New"/>
          <w:sz w:val="24"/>
          <w:szCs w:val="24"/>
          <w:lang w:val="es-ES"/>
        </w:rPr>
        <w:t xml:space="preserve">n </w:t>
      </w:r>
      <w:r w:rsidR="00EF5E39" w:rsidRPr="00ED02F2">
        <w:rPr>
          <w:rFonts w:ascii="Courier New" w:hAnsi="Courier New" w:cs="Courier New"/>
          <w:sz w:val="24"/>
          <w:szCs w:val="24"/>
          <w:lang w:val="es-ES"/>
        </w:rPr>
        <w:t>el inciso sexto del</w:t>
      </w:r>
      <w:r w:rsidR="0056117F" w:rsidRPr="00ED02F2">
        <w:rPr>
          <w:rFonts w:ascii="Courier New" w:hAnsi="Courier New" w:cs="Courier New"/>
          <w:sz w:val="24"/>
          <w:szCs w:val="24"/>
          <w:lang w:val="es-ES"/>
        </w:rPr>
        <w:t xml:space="preserve"> </w:t>
      </w:r>
      <w:r w:rsidR="008F5E1B" w:rsidRPr="00ED02F2">
        <w:rPr>
          <w:rFonts w:ascii="Courier New" w:hAnsi="Courier New" w:cs="Courier New"/>
          <w:sz w:val="24"/>
          <w:szCs w:val="24"/>
          <w:lang w:val="es-ES"/>
        </w:rPr>
        <w:t>artículo</w:t>
      </w:r>
      <w:r w:rsidR="00EF5E39" w:rsidRPr="00ED02F2">
        <w:rPr>
          <w:rFonts w:ascii="Courier New" w:hAnsi="Courier New" w:cs="Courier New"/>
          <w:sz w:val="24"/>
          <w:szCs w:val="24"/>
          <w:lang w:val="es-ES"/>
        </w:rPr>
        <w:t xml:space="preserve"> 7°</w:t>
      </w:r>
      <w:r w:rsidR="008F5E1B" w:rsidRPr="00ED02F2">
        <w:rPr>
          <w:rFonts w:ascii="Courier New" w:hAnsi="Courier New" w:cs="Courier New"/>
          <w:sz w:val="24"/>
          <w:szCs w:val="24"/>
          <w:lang w:val="es-ES"/>
        </w:rPr>
        <w:t>, la frase “apoyo y promoción de adultos mayores indigentes abandonados”</w:t>
      </w:r>
      <w:r w:rsidR="00EF5E39" w:rsidRPr="00ED02F2">
        <w:rPr>
          <w:rFonts w:ascii="Courier New" w:hAnsi="Courier New" w:cs="Courier New"/>
          <w:sz w:val="24"/>
          <w:szCs w:val="24"/>
          <w:lang w:val="es-ES"/>
        </w:rPr>
        <w:t>,</w:t>
      </w:r>
      <w:r w:rsidR="008F5E1B" w:rsidRPr="00ED02F2">
        <w:rPr>
          <w:rFonts w:ascii="Courier New" w:hAnsi="Courier New" w:cs="Courier New"/>
          <w:sz w:val="24"/>
          <w:szCs w:val="24"/>
          <w:lang w:val="es-ES"/>
        </w:rPr>
        <w:t xml:space="preserve"> por “</w:t>
      </w:r>
      <w:r w:rsidR="00E3198E" w:rsidRPr="00ED02F2">
        <w:rPr>
          <w:rFonts w:ascii="Courier New" w:hAnsi="Courier New" w:cs="Courier New"/>
          <w:sz w:val="24"/>
          <w:szCs w:val="24"/>
          <w:lang w:val="es-ES"/>
        </w:rPr>
        <w:t xml:space="preserve">y/o que </w:t>
      </w:r>
      <w:r w:rsidR="00E553BF" w:rsidRPr="00ED02F2">
        <w:rPr>
          <w:rFonts w:ascii="Courier New" w:hAnsi="Courier New" w:cs="Courier New"/>
          <w:sz w:val="24"/>
          <w:szCs w:val="24"/>
          <w:lang w:val="es-ES"/>
        </w:rPr>
        <w:t xml:space="preserve">promuevan la inclusión de </w:t>
      </w:r>
      <w:r w:rsidR="00626C8B" w:rsidRPr="00ED02F2">
        <w:rPr>
          <w:rFonts w:ascii="Courier New" w:hAnsi="Courier New" w:cs="Courier New"/>
          <w:sz w:val="24"/>
          <w:szCs w:val="24"/>
          <w:lang w:val="es-ES"/>
        </w:rPr>
        <w:t>los adultos</w:t>
      </w:r>
      <w:r w:rsidR="00E553BF" w:rsidRPr="00ED02F2">
        <w:rPr>
          <w:rFonts w:ascii="Courier New" w:hAnsi="Courier New" w:cs="Courier New"/>
          <w:sz w:val="24"/>
          <w:szCs w:val="24"/>
          <w:lang w:val="es-ES"/>
        </w:rPr>
        <w:t xml:space="preserve"> mayores </w:t>
      </w:r>
      <w:r w:rsidR="00CF63EA" w:rsidRPr="00ED02F2">
        <w:rPr>
          <w:rFonts w:ascii="Courier New" w:hAnsi="Courier New" w:cs="Courier New"/>
          <w:sz w:val="24"/>
          <w:szCs w:val="24"/>
          <w:lang w:val="es-ES"/>
        </w:rPr>
        <w:t>vulnerables</w:t>
      </w:r>
      <w:r w:rsidR="008F5E1B" w:rsidRPr="00ED02F2">
        <w:rPr>
          <w:rFonts w:ascii="Courier New" w:hAnsi="Courier New" w:cs="Courier New"/>
          <w:sz w:val="24"/>
          <w:szCs w:val="24"/>
          <w:lang w:val="es-ES"/>
        </w:rPr>
        <w:t>”.</w:t>
      </w:r>
    </w:p>
    <w:p w14:paraId="3645CB5B" w14:textId="73895DE1" w:rsidR="00CD439C" w:rsidRDefault="007702B4" w:rsidP="00515065">
      <w:pPr>
        <w:spacing w:before="240"/>
        <w:rPr>
          <w:rFonts w:cs="Courier New"/>
          <w:lang w:val="es-ES"/>
        </w:rPr>
      </w:pPr>
      <w:r w:rsidRPr="00ED02F2">
        <w:rPr>
          <w:rFonts w:cs="Courier New"/>
          <w:b/>
          <w:bCs/>
          <w:lang w:val="es-ES"/>
        </w:rPr>
        <w:t xml:space="preserve">Artículo </w:t>
      </w:r>
      <w:r w:rsidR="00F17E30" w:rsidRPr="00ED02F2">
        <w:rPr>
          <w:rFonts w:cs="Courier New"/>
          <w:b/>
          <w:bCs/>
          <w:lang w:val="es-ES"/>
        </w:rPr>
        <w:t>1</w:t>
      </w:r>
      <w:r w:rsidR="0008792C" w:rsidRPr="00ED02F2">
        <w:rPr>
          <w:rFonts w:cs="Courier New"/>
          <w:b/>
          <w:bCs/>
          <w:lang w:val="es-ES"/>
        </w:rPr>
        <w:t>6</w:t>
      </w:r>
      <w:r w:rsidRPr="00ED02F2">
        <w:rPr>
          <w:rFonts w:cs="Courier New"/>
          <w:b/>
          <w:bCs/>
          <w:lang w:val="es-ES"/>
        </w:rPr>
        <w:t>.-</w:t>
      </w:r>
      <w:r w:rsidRPr="00CE2716">
        <w:rPr>
          <w:rFonts w:cs="Courier New"/>
          <w:lang w:val="es-ES"/>
        </w:rPr>
        <w:t xml:space="preserve"> Créanse en la planta de personal de Directivos del Servicio Nacional del Adulto Mayor, fijada en el artículo 9º de la ley Nº 19.828 los siguientes cargos, afectos al segundo nivel jerárquico del Sistema de Alta Dirección Pública del Título VI de la ley Nº 19.882: 1 cargo de Subdirector, grado 3º</w:t>
      </w:r>
      <w:r w:rsidR="00953442" w:rsidRPr="00CE2716">
        <w:rPr>
          <w:rFonts w:cs="Courier New"/>
          <w:lang w:val="es-ES"/>
        </w:rPr>
        <w:t>,</w:t>
      </w:r>
      <w:r w:rsidRPr="00CE2716">
        <w:rPr>
          <w:rFonts w:cs="Courier New"/>
          <w:lang w:val="es-ES"/>
        </w:rPr>
        <w:t xml:space="preserve"> y 16 cargos de Director Regional, grado 6°. </w:t>
      </w:r>
    </w:p>
    <w:p w14:paraId="77E3673D" w14:textId="77777777" w:rsidR="00515065" w:rsidRPr="00CE2716" w:rsidRDefault="00515065" w:rsidP="00E40FFB">
      <w:pPr>
        <w:spacing w:before="120"/>
        <w:rPr>
          <w:rFonts w:cs="Courier New"/>
          <w:lang w:val="es-ES"/>
        </w:rPr>
      </w:pPr>
    </w:p>
    <w:p w14:paraId="7BED0C32" w14:textId="77777777" w:rsidR="004079AF" w:rsidRPr="00CE2716" w:rsidRDefault="004079AF" w:rsidP="00E40FFB">
      <w:pPr>
        <w:rPr>
          <w:rFonts w:cs="Courier New"/>
          <w:lang w:val="es-ES"/>
        </w:rPr>
      </w:pPr>
    </w:p>
    <w:p w14:paraId="4FF9DA4A" w14:textId="69FC7B94" w:rsidR="003335C2" w:rsidRDefault="003335C2" w:rsidP="00E40FFB">
      <w:pPr>
        <w:jc w:val="center"/>
        <w:rPr>
          <w:rFonts w:cs="Courier New"/>
          <w:b/>
          <w:lang w:val="es-ES"/>
        </w:rPr>
      </w:pPr>
      <w:r w:rsidRPr="00CE2716">
        <w:rPr>
          <w:rFonts w:cs="Courier New"/>
          <w:b/>
          <w:lang w:val="es-ES"/>
        </w:rPr>
        <w:t>Disposiciones Transitorias</w:t>
      </w:r>
    </w:p>
    <w:p w14:paraId="161DD6AD" w14:textId="77777777" w:rsidR="00515065" w:rsidRPr="00CE2716" w:rsidRDefault="00515065" w:rsidP="00E40FFB">
      <w:pPr>
        <w:jc w:val="center"/>
        <w:rPr>
          <w:rFonts w:cs="Courier New"/>
          <w:b/>
          <w:lang w:val="es-ES"/>
        </w:rPr>
      </w:pPr>
    </w:p>
    <w:p w14:paraId="6B19BC87" w14:textId="77777777" w:rsidR="00663F84" w:rsidRPr="00CE2716" w:rsidRDefault="00663F84" w:rsidP="00E40FFB">
      <w:pPr>
        <w:rPr>
          <w:rFonts w:cs="Courier New"/>
          <w:lang w:val="es-ES"/>
        </w:rPr>
      </w:pPr>
    </w:p>
    <w:p w14:paraId="55627303" w14:textId="7BF46225" w:rsidR="00686277" w:rsidRPr="00CE2716" w:rsidRDefault="003335C2" w:rsidP="00E40FFB">
      <w:pPr>
        <w:rPr>
          <w:rFonts w:cs="Courier New"/>
          <w:lang w:val="es-ES_tradnl"/>
        </w:rPr>
      </w:pPr>
      <w:r w:rsidRPr="00CE2716">
        <w:rPr>
          <w:rFonts w:cs="Courier New"/>
          <w:b/>
          <w:lang w:val="es-ES_tradnl"/>
        </w:rPr>
        <w:t>Artículo primero</w:t>
      </w:r>
      <w:r w:rsidR="0008792C">
        <w:rPr>
          <w:rFonts w:cs="Courier New"/>
          <w:b/>
          <w:lang w:val="es-ES_tradnl"/>
        </w:rPr>
        <w:t xml:space="preserve"> </w:t>
      </w:r>
      <w:r w:rsidRPr="00CE2716">
        <w:rPr>
          <w:rFonts w:cs="Courier New"/>
          <w:b/>
          <w:lang w:val="es-ES_tradnl"/>
        </w:rPr>
        <w:t>transitorio.-</w:t>
      </w:r>
      <w:r w:rsidRPr="00CE2716">
        <w:rPr>
          <w:rFonts w:cs="Courier New"/>
          <w:lang w:val="es-ES_tradnl"/>
        </w:rPr>
        <w:t xml:space="preserve"> </w:t>
      </w:r>
      <w:r w:rsidR="00935B89" w:rsidRPr="00B4360C">
        <w:rPr>
          <w:rFonts w:cs="Courier New"/>
          <w:lang w:val="es-ES"/>
        </w:rPr>
        <w:t>La presente ley entrará en vigencia a contar de seis meses desde la fecha de su publicación en el Diario Oficial.</w:t>
      </w:r>
    </w:p>
    <w:p w14:paraId="3CE3308D" w14:textId="77777777" w:rsidR="009E2882" w:rsidRPr="00CE2716" w:rsidRDefault="009E2882" w:rsidP="00E40FFB">
      <w:pPr>
        <w:rPr>
          <w:rFonts w:cs="Courier New"/>
          <w:lang w:val="es-ES_tradnl"/>
        </w:rPr>
      </w:pPr>
    </w:p>
    <w:p w14:paraId="72CA71BA" w14:textId="34C4F1A8" w:rsidR="00663F84" w:rsidRDefault="00686277" w:rsidP="00E40FFB">
      <w:pPr>
        <w:rPr>
          <w:rFonts w:cs="Courier New"/>
          <w:lang w:val="es-ES"/>
        </w:rPr>
      </w:pPr>
      <w:r w:rsidRPr="00CE2716">
        <w:rPr>
          <w:rFonts w:cs="Courier New"/>
          <w:b/>
          <w:lang w:val="es-ES_tradnl"/>
        </w:rPr>
        <w:t xml:space="preserve">Artículo segundo transitorio.- </w:t>
      </w:r>
      <w:r w:rsidR="0069078F" w:rsidRPr="00CE2716">
        <w:rPr>
          <w:rFonts w:cs="Courier New"/>
          <w:lang w:val="es-ES_tradnl"/>
        </w:rPr>
        <w:t xml:space="preserve">Los Consejos Asesores Regionales de </w:t>
      </w:r>
      <w:r w:rsidR="00A97769">
        <w:rPr>
          <w:rFonts w:cs="Courier New"/>
          <w:lang w:val="es-ES_tradnl"/>
        </w:rPr>
        <w:t xml:space="preserve">Adultos </w:t>
      </w:r>
      <w:r w:rsidR="0069078F" w:rsidRPr="00CE2716">
        <w:rPr>
          <w:rFonts w:cs="Courier New"/>
          <w:lang w:val="es-ES_tradnl"/>
        </w:rPr>
        <w:t>Mayores a que hacen referencia los artículos 7, 8, 9 y 10 de la presente ley serán los continuadores legales de los Consejos Asesores Regionales creados mediante el decreto supremo N° 8, de 2008, del Ministerio Secretaría General de la Presidencia.</w:t>
      </w:r>
    </w:p>
    <w:p w14:paraId="5B79EAF9" w14:textId="77777777" w:rsidR="00B4360C" w:rsidRDefault="00B4360C" w:rsidP="00E40FFB">
      <w:pPr>
        <w:rPr>
          <w:rFonts w:cs="Courier New"/>
          <w:lang w:val="es-ES"/>
        </w:rPr>
      </w:pPr>
    </w:p>
    <w:p w14:paraId="6F383CC7" w14:textId="77777777" w:rsidR="00B4360C" w:rsidRDefault="00B4360C" w:rsidP="00E40FFB">
      <w:pPr>
        <w:rPr>
          <w:rFonts w:cs="Courier New"/>
          <w:lang w:val="es-ES"/>
        </w:rPr>
      </w:pPr>
      <w:r w:rsidRPr="00B4360C">
        <w:rPr>
          <w:rFonts w:cs="Courier New"/>
          <w:b/>
          <w:bCs/>
          <w:lang w:val="es-ES"/>
        </w:rPr>
        <w:t>Artículo tercero transitorio.-</w:t>
      </w:r>
      <w:r w:rsidR="00935B89" w:rsidRPr="00935B89">
        <w:rPr>
          <w:rFonts w:cs="Courier New"/>
          <w:lang w:val="es-ES_tradnl"/>
        </w:rPr>
        <w:t xml:space="preserve"> </w:t>
      </w:r>
      <w:r w:rsidR="0069078F" w:rsidRPr="00CE2716">
        <w:rPr>
          <w:rFonts w:cs="Courier New"/>
          <w:lang w:val="es-ES"/>
        </w:rPr>
        <w:t>El mayor gasto fiscal que represente la aplicación de esta ley durante su primer año presupuestario de vigencia, se financiará con reasignaciones del presupuesto del Ministerio de Desarrollo Social y Familia. En los años siguientes, se financiará con cargo a los recursos que anualmente contemple la Ley de Presupuestos vigente.</w:t>
      </w:r>
      <w:r>
        <w:rPr>
          <w:rFonts w:cs="Courier New"/>
          <w:lang w:val="es-ES"/>
        </w:rPr>
        <w:t>”.</w:t>
      </w:r>
    </w:p>
    <w:p w14:paraId="5B8094D4" w14:textId="77777777" w:rsidR="00663F84" w:rsidRDefault="00663F84">
      <w:pPr>
        <w:rPr>
          <w:rFonts w:cs="Courier New"/>
          <w:lang w:val="es-ES"/>
        </w:rPr>
        <w:sectPr w:rsidR="00663F84" w:rsidSect="004D1363">
          <w:headerReference w:type="default" r:id="rId12"/>
          <w:pgSz w:w="12242" w:h="18722" w:code="14"/>
          <w:pgMar w:top="2268" w:right="1752" w:bottom="1985" w:left="1701" w:header="709" w:footer="709" w:gutter="0"/>
          <w:paperSrc w:first="2" w:other="2"/>
          <w:cols w:space="708"/>
          <w:titlePg/>
          <w:docGrid w:linePitch="360"/>
        </w:sectPr>
      </w:pPr>
    </w:p>
    <w:p w14:paraId="6EDA70A4" w14:textId="77777777" w:rsidR="00663F84" w:rsidRPr="00CE2716" w:rsidRDefault="00663F84">
      <w:pPr>
        <w:rPr>
          <w:rFonts w:cs="Courier New"/>
          <w:lang w:val="es-ES"/>
        </w:rPr>
      </w:pPr>
    </w:p>
    <w:p w14:paraId="4D20256F" w14:textId="77777777" w:rsidR="00F30EC7" w:rsidRPr="00CE2716" w:rsidRDefault="00F30EC7" w:rsidP="006A6B67">
      <w:pPr>
        <w:ind w:left="2832" w:firstLine="708"/>
        <w:rPr>
          <w:rFonts w:cs="Courier New"/>
          <w:lang w:val="es-ES"/>
        </w:rPr>
      </w:pPr>
      <w:r w:rsidRPr="00CE2716">
        <w:rPr>
          <w:rFonts w:cs="Courier New"/>
          <w:lang w:val="es-ES"/>
        </w:rPr>
        <w:t>Dios guarde a V.E.</w:t>
      </w:r>
    </w:p>
    <w:p w14:paraId="6548F5DA" w14:textId="77777777" w:rsidR="00F30EC7" w:rsidRPr="00CE2716" w:rsidRDefault="00F30EC7" w:rsidP="002404E1">
      <w:pPr>
        <w:rPr>
          <w:rFonts w:cs="Courier New"/>
          <w:lang w:val="es-ES"/>
        </w:rPr>
      </w:pPr>
    </w:p>
    <w:p w14:paraId="3B0CA6EE" w14:textId="77777777" w:rsidR="00F30EC7" w:rsidRDefault="00F30EC7" w:rsidP="002404E1">
      <w:pPr>
        <w:rPr>
          <w:rFonts w:cs="Courier New"/>
          <w:lang w:val="es-ES"/>
        </w:rPr>
      </w:pPr>
    </w:p>
    <w:p w14:paraId="6F6CC02A" w14:textId="77777777" w:rsidR="00663F84" w:rsidRDefault="00663F84" w:rsidP="002404E1">
      <w:pPr>
        <w:rPr>
          <w:rFonts w:cs="Courier New"/>
          <w:lang w:val="es-ES"/>
        </w:rPr>
      </w:pPr>
    </w:p>
    <w:p w14:paraId="3A1504F1" w14:textId="77777777" w:rsidR="00663F84" w:rsidRPr="00CE2716" w:rsidRDefault="00663F84" w:rsidP="002404E1">
      <w:pPr>
        <w:rPr>
          <w:rFonts w:cs="Courier New"/>
          <w:lang w:val="es-ES"/>
        </w:rPr>
      </w:pPr>
    </w:p>
    <w:p w14:paraId="536B6ACA" w14:textId="77777777" w:rsidR="002404E1" w:rsidRPr="00CE2716" w:rsidRDefault="002404E1" w:rsidP="002404E1">
      <w:pPr>
        <w:rPr>
          <w:rFonts w:cs="Courier New"/>
          <w:lang w:val="es-ES"/>
        </w:rPr>
      </w:pPr>
    </w:p>
    <w:p w14:paraId="5AECAE09" w14:textId="77777777" w:rsidR="006A6B67" w:rsidRPr="00CE2716" w:rsidRDefault="006A6B67" w:rsidP="002404E1">
      <w:pPr>
        <w:rPr>
          <w:rFonts w:cs="Courier New"/>
          <w:lang w:val="es-ES"/>
        </w:rPr>
      </w:pPr>
    </w:p>
    <w:p w14:paraId="44DD6344" w14:textId="77777777" w:rsidR="006A6B67" w:rsidRPr="00CE2716" w:rsidRDefault="006A6B67" w:rsidP="002404E1">
      <w:pPr>
        <w:rPr>
          <w:rFonts w:cs="Courier New"/>
          <w:lang w:val="es-ES"/>
        </w:rPr>
      </w:pPr>
    </w:p>
    <w:p w14:paraId="7C35F2EE" w14:textId="77777777" w:rsidR="002404E1" w:rsidRPr="00CE2716" w:rsidRDefault="002404E1" w:rsidP="002404E1">
      <w:pPr>
        <w:rPr>
          <w:rFonts w:cs="Courier New"/>
          <w:lang w:val="es-ES"/>
        </w:rPr>
      </w:pPr>
    </w:p>
    <w:p w14:paraId="3CB57C63" w14:textId="7C65A87F" w:rsidR="00F30EC7" w:rsidRPr="00CE2716" w:rsidRDefault="00663F84" w:rsidP="00E40FFB">
      <w:pPr>
        <w:tabs>
          <w:tab w:val="center" w:pos="5954"/>
        </w:tabs>
        <w:ind w:right="-1"/>
        <w:rPr>
          <w:rFonts w:cs="Courier New"/>
          <w:b/>
          <w:lang w:val="es-ES"/>
        </w:rPr>
      </w:pPr>
      <w:r>
        <w:rPr>
          <w:rFonts w:cs="Courier New"/>
          <w:b/>
          <w:lang w:val="es-ES"/>
        </w:rPr>
        <w:tab/>
      </w:r>
      <w:r w:rsidR="00F30EC7" w:rsidRPr="00CE2716">
        <w:rPr>
          <w:rFonts w:cs="Courier New"/>
          <w:b/>
          <w:lang w:val="es-ES"/>
        </w:rPr>
        <w:t>SEBASTIÁN PIÑERA ECHE</w:t>
      </w:r>
      <w:r w:rsidR="00D53E2C">
        <w:rPr>
          <w:rFonts w:cs="Courier New"/>
          <w:b/>
          <w:lang w:val="es-ES"/>
        </w:rPr>
        <w:t>N</w:t>
      </w:r>
      <w:r w:rsidR="00F30EC7" w:rsidRPr="00CE2716">
        <w:rPr>
          <w:rFonts w:cs="Courier New"/>
          <w:b/>
          <w:lang w:val="es-ES"/>
        </w:rPr>
        <w:t>IQUE</w:t>
      </w:r>
    </w:p>
    <w:p w14:paraId="1971B969" w14:textId="77777777" w:rsidR="00F30EC7" w:rsidRPr="00CE2716" w:rsidRDefault="00663F84" w:rsidP="00E40FFB">
      <w:pPr>
        <w:tabs>
          <w:tab w:val="center" w:pos="5954"/>
        </w:tabs>
        <w:ind w:right="-1"/>
        <w:rPr>
          <w:rFonts w:cs="Courier New"/>
          <w:lang w:val="es-ES"/>
        </w:rPr>
      </w:pPr>
      <w:r>
        <w:rPr>
          <w:rFonts w:cs="Courier New"/>
          <w:lang w:val="es-ES"/>
        </w:rPr>
        <w:tab/>
      </w:r>
      <w:r w:rsidR="00F30EC7" w:rsidRPr="00CE2716">
        <w:rPr>
          <w:rFonts w:cs="Courier New"/>
          <w:lang w:val="es-ES"/>
        </w:rPr>
        <w:t>Presidente de la República</w:t>
      </w:r>
    </w:p>
    <w:p w14:paraId="3AE2A3A6" w14:textId="77777777" w:rsidR="002404E1" w:rsidRPr="00CE2716" w:rsidRDefault="002404E1" w:rsidP="002404E1">
      <w:pPr>
        <w:ind w:left="1701"/>
        <w:jc w:val="center"/>
        <w:rPr>
          <w:rFonts w:cs="Courier New"/>
          <w:b/>
          <w:lang w:val="es-ES"/>
        </w:rPr>
      </w:pPr>
    </w:p>
    <w:p w14:paraId="23ACDB1E" w14:textId="77777777" w:rsidR="002404E1" w:rsidRPr="00CE2716" w:rsidRDefault="002404E1" w:rsidP="002404E1">
      <w:pPr>
        <w:ind w:left="1701"/>
        <w:jc w:val="center"/>
        <w:rPr>
          <w:rFonts w:cs="Courier New"/>
          <w:b/>
          <w:lang w:val="es-ES"/>
        </w:rPr>
      </w:pPr>
    </w:p>
    <w:p w14:paraId="395ED023" w14:textId="77777777" w:rsidR="006A6B67" w:rsidRPr="00CE2716" w:rsidRDefault="006A6B67" w:rsidP="002404E1">
      <w:pPr>
        <w:ind w:left="1701"/>
        <w:jc w:val="center"/>
        <w:rPr>
          <w:rFonts w:cs="Courier New"/>
          <w:b/>
          <w:lang w:val="es-ES"/>
        </w:rPr>
      </w:pPr>
    </w:p>
    <w:p w14:paraId="05639813" w14:textId="77777777" w:rsidR="006A6B67" w:rsidRPr="00CE2716" w:rsidRDefault="006A6B67" w:rsidP="002404E1">
      <w:pPr>
        <w:ind w:left="1701"/>
        <w:jc w:val="center"/>
        <w:rPr>
          <w:rFonts w:cs="Courier New"/>
          <w:b/>
          <w:lang w:val="es-ES"/>
        </w:rPr>
      </w:pPr>
    </w:p>
    <w:p w14:paraId="58CDBDB5" w14:textId="77777777" w:rsidR="006A6B67" w:rsidRDefault="006A6B67" w:rsidP="002404E1">
      <w:pPr>
        <w:ind w:left="1701"/>
        <w:jc w:val="center"/>
        <w:rPr>
          <w:rFonts w:cs="Courier New"/>
          <w:b/>
          <w:lang w:val="es-ES"/>
        </w:rPr>
      </w:pPr>
    </w:p>
    <w:p w14:paraId="67F3BA6B" w14:textId="77777777" w:rsidR="00663F84" w:rsidRPr="00CE2716" w:rsidRDefault="00663F84" w:rsidP="002404E1">
      <w:pPr>
        <w:ind w:left="1701"/>
        <w:jc w:val="center"/>
        <w:rPr>
          <w:rFonts w:cs="Courier New"/>
          <w:b/>
          <w:lang w:val="es-ES"/>
        </w:rPr>
      </w:pPr>
    </w:p>
    <w:p w14:paraId="0C4389C5" w14:textId="77777777" w:rsidR="006A6B67" w:rsidRPr="00CE2716" w:rsidRDefault="006A6B67" w:rsidP="00E40FFB">
      <w:pPr>
        <w:tabs>
          <w:tab w:val="center" w:pos="1985"/>
        </w:tabs>
        <w:jc w:val="center"/>
        <w:rPr>
          <w:rFonts w:cs="Courier New"/>
          <w:b/>
          <w:lang w:val="es-ES"/>
        </w:rPr>
      </w:pPr>
    </w:p>
    <w:p w14:paraId="7D92C4F4" w14:textId="77777777" w:rsidR="00E40FFB" w:rsidRDefault="00663F84" w:rsidP="00E40FFB">
      <w:pPr>
        <w:tabs>
          <w:tab w:val="center" w:pos="2268"/>
        </w:tabs>
        <w:ind w:right="4535"/>
        <w:rPr>
          <w:rFonts w:cs="Courier New"/>
          <w:b/>
          <w:lang w:val="es-ES"/>
        </w:rPr>
      </w:pPr>
      <w:r>
        <w:rPr>
          <w:rFonts w:cs="Courier New"/>
          <w:b/>
          <w:lang w:val="es-ES"/>
        </w:rPr>
        <w:tab/>
      </w:r>
      <w:r w:rsidR="006A6B67" w:rsidRPr="00CE2716">
        <w:rPr>
          <w:rFonts w:cs="Courier New"/>
          <w:b/>
          <w:lang w:val="es-ES"/>
        </w:rPr>
        <w:t>IGNACIO BRIONES ROJAS</w:t>
      </w:r>
    </w:p>
    <w:p w14:paraId="7109C90C" w14:textId="0059515B" w:rsidR="006A6B67" w:rsidRPr="00CE2716" w:rsidRDefault="00663F84" w:rsidP="00E40FFB">
      <w:pPr>
        <w:tabs>
          <w:tab w:val="center" w:pos="2268"/>
        </w:tabs>
        <w:ind w:right="4535"/>
        <w:rPr>
          <w:rFonts w:cs="Courier New"/>
          <w:b/>
          <w:lang w:val="es-ES"/>
        </w:rPr>
      </w:pPr>
      <w:r>
        <w:rPr>
          <w:rFonts w:cs="Courier New"/>
          <w:lang w:val="es-ES"/>
        </w:rPr>
        <w:tab/>
      </w:r>
      <w:r w:rsidR="006A6B67" w:rsidRPr="00CE2716">
        <w:rPr>
          <w:rFonts w:cs="Courier New"/>
          <w:lang w:val="es-ES"/>
        </w:rPr>
        <w:t>Ministro de Hacienda</w:t>
      </w:r>
    </w:p>
    <w:p w14:paraId="1F72BC22" w14:textId="77777777" w:rsidR="006A6B67" w:rsidRPr="00CE2716" w:rsidRDefault="006A6B67" w:rsidP="002404E1">
      <w:pPr>
        <w:ind w:left="1701"/>
        <w:jc w:val="center"/>
        <w:rPr>
          <w:rFonts w:cs="Courier New"/>
          <w:b/>
          <w:lang w:val="es-ES"/>
        </w:rPr>
      </w:pPr>
    </w:p>
    <w:p w14:paraId="0FA8380D" w14:textId="77777777" w:rsidR="006A6B67" w:rsidRDefault="006A6B67" w:rsidP="002404E1">
      <w:pPr>
        <w:ind w:left="1701"/>
        <w:jc w:val="center"/>
        <w:rPr>
          <w:rFonts w:cs="Courier New"/>
          <w:b/>
          <w:lang w:val="es-ES"/>
        </w:rPr>
      </w:pPr>
    </w:p>
    <w:p w14:paraId="437AFA14" w14:textId="77777777" w:rsidR="00663F84" w:rsidRDefault="00663F84" w:rsidP="002404E1">
      <w:pPr>
        <w:ind w:left="1701"/>
        <w:jc w:val="center"/>
        <w:rPr>
          <w:rFonts w:cs="Courier New"/>
          <w:b/>
          <w:lang w:val="es-ES"/>
        </w:rPr>
      </w:pPr>
    </w:p>
    <w:p w14:paraId="5FD8A34F" w14:textId="77777777" w:rsidR="00663F84" w:rsidRDefault="00663F84" w:rsidP="002404E1">
      <w:pPr>
        <w:ind w:left="1701"/>
        <w:jc w:val="center"/>
        <w:rPr>
          <w:rFonts w:cs="Courier New"/>
          <w:b/>
          <w:lang w:val="es-ES"/>
        </w:rPr>
      </w:pPr>
    </w:p>
    <w:p w14:paraId="14FE09EF" w14:textId="77777777" w:rsidR="00663F84" w:rsidRDefault="00663F84" w:rsidP="002404E1">
      <w:pPr>
        <w:ind w:left="1701"/>
        <w:jc w:val="center"/>
        <w:rPr>
          <w:rFonts w:cs="Courier New"/>
          <w:b/>
          <w:lang w:val="es-ES"/>
        </w:rPr>
      </w:pPr>
    </w:p>
    <w:p w14:paraId="70CFCF71" w14:textId="77777777" w:rsidR="00663F84" w:rsidRPr="00CE2716" w:rsidRDefault="00663F84" w:rsidP="002404E1">
      <w:pPr>
        <w:ind w:left="1701"/>
        <w:jc w:val="center"/>
        <w:rPr>
          <w:rFonts w:cs="Courier New"/>
          <w:b/>
          <w:lang w:val="es-ES"/>
        </w:rPr>
      </w:pPr>
    </w:p>
    <w:p w14:paraId="6F56160A" w14:textId="77777777" w:rsidR="00663F84" w:rsidRPr="00BF7B0A" w:rsidRDefault="00663F84" w:rsidP="00E40FFB">
      <w:pPr>
        <w:tabs>
          <w:tab w:val="center" w:pos="5954"/>
        </w:tabs>
        <w:spacing w:line="240" w:lineRule="auto"/>
        <w:rPr>
          <w:rFonts w:cs="Courier New"/>
          <w:b/>
          <w:lang w:val="es-BO"/>
        </w:rPr>
      </w:pPr>
      <w:r>
        <w:rPr>
          <w:rFonts w:cs="Courier New"/>
          <w:b/>
          <w:lang w:val="es-BO"/>
        </w:rPr>
        <w:tab/>
      </w:r>
      <w:r w:rsidRPr="00BF7B0A">
        <w:rPr>
          <w:rFonts w:cs="Courier New"/>
          <w:b/>
          <w:lang w:val="es-BO"/>
        </w:rPr>
        <w:t>CRISTIÁN MONCKEBERG BRUNER</w:t>
      </w:r>
    </w:p>
    <w:p w14:paraId="54985E5D" w14:textId="77777777" w:rsidR="00663F84" w:rsidRDefault="00663F84" w:rsidP="00E40FFB">
      <w:pPr>
        <w:tabs>
          <w:tab w:val="center" w:pos="5954"/>
        </w:tabs>
        <w:spacing w:line="240" w:lineRule="auto"/>
        <w:rPr>
          <w:rFonts w:cs="Courier New"/>
        </w:rPr>
      </w:pPr>
      <w:r w:rsidRPr="00BF7B0A">
        <w:rPr>
          <w:rFonts w:cs="Courier New"/>
        </w:rPr>
        <w:tab/>
        <w:t xml:space="preserve">Ministro </w:t>
      </w:r>
    </w:p>
    <w:p w14:paraId="746902CE" w14:textId="77777777" w:rsidR="00663F84" w:rsidRPr="00BF7B0A" w:rsidRDefault="00663F84" w:rsidP="00E40FFB">
      <w:pPr>
        <w:tabs>
          <w:tab w:val="center" w:pos="5954"/>
        </w:tabs>
        <w:spacing w:line="240" w:lineRule="auto"/>
        <w:rPr>
          <w:rFonts w:cs="Courier New"/>
        </w:rPr>
      </w:pPr>
      <w:r>
        <w:rPr>
          <w:rFonts w:cs="Courier New"/>
        </w:rPr>
        <w:tab/>
      </w:r>
      <w:r w:rsidRPr="00BF7B0A">
        <w:rPr>
          <w:rFonts w:cs="Courier New"/>
        </w:rPr>
        <w:t>Secretario General de la Presidencia</w:t>
      </w:r>
    </w:p>
    <w:p w14:paraId="7B9D7DB0" w14:textId="77777777" w:rsidR="006A6B67" w:rsidRPr="00CE2716" w:rsidRDefault="006A6B67" w:rsidP="002404E1">
      <w:pPr>
        <w:ind w:left="1701"/>
        <w:jc w:val="center"/>
        <w:rPr>
          <w:rFonts w:cs="Courier New"/>
          <w:b/>
          <w:lang w:val="es-ES"/>
        </w:rPr>
      </w:pPr>
    </w:p>
    <w:p w14:paraId="63EBB5A8" w14:textId="77777777" w:rsidR="006A6B67" w:rsidRDefault="006A6B67" w:rsidP="002404E1">
      <w:pPr>
        <w:ind w:left="1701"/>
        <w:jc w:val="center"/>
        <w:rPr>
          <w:rFonts w:cs="Courier New"/>
          <w:b/>
          <w:lang w:val="es-ES"/>
        </w:rPr>
      </w:pPr>
    </w:p>
    <w:p w14:paraId="64A4DD73" w14:textId="77777777" w:rsidR="00663F84" w:rsidRDefault="00663F84" w:rsidP="002404E1">
      <w:pPr>
        <w:ind w:left="1701"/>
        <w:jc w:val="center"/>
        <w:rPr>
          <w:rFonts w:cs="Courier New"/>
          <w:b/>
          <w:lang w:val="es-ES"/>
        </w:rPr>
      </w:pPr>
    </w:p>
    <w:p w14:paraId="23D06271" w14:textId="1A097D29" w:rsidR="00663F84" w:rsidRDefault="00663F84" w:rsidP="002404E1">
      <w:pPr>
        <w:ind w:left="1701"/>
        <w:jc w:val="center"/>
        <w:rPr>
          <w:rFonts w:cs="Courier New"/>
          <w:b/>
          <w:lang w:val="es-ES"/>
        </w:rPr>
      </w:pPr>
    </w:p>
    <w:p w14:paraId="79135646" w14:textId="77777777" w:rsidR="00E40FFB" w:rsidRPr="00CE2716" w:rsidRDefault="00E40FFB" w:rsidP="002404E1">
      <w:pPr>
        <w:ind w:left="1701"/>
        <w:jc w:val="center"/>
        <w:rPr>
          <w:rFonts w:cs="Courier New"/>
          <w:b/>
          <w:lang w:val="es-ES"/>
        </w:rPr>
      </w:pPr>
    </w:p>
    <w:p w14:paraId="0C5D3E7A" w14:textId="77777777" w:rsidR="006A6B67" w:rsidRPr="00CE2716" w:rsidRDefault="006A6B67" w:rsidP="002404E1">
      <w:pPr>
        <w:ind w:left="1701"/>
        <w:jc w:val="center"/>
        <w:rPr>
          <w:rFonts w:cs="Courier New"/>
          <w:b/>
          <w:lang w:val="es-ES"/>
        </w:rPr>
      </w:pPr>
    </w:p>
    <w:p w14:paraId="7032955A" w14:textId="172C59B2" w:rsidR="00663F84" w:rsidRDefault="00663F84" w:rsidP="00E40FFB">
      <w:pPr>
        <w:tabs>
          <w:tab w:val="center" w:pos="2268"/>
        </w:tabs>
        <w:rPr>
          <w:rFonts w:cs="Courier New"/>
          <w:b/>
        </w:rPr>
      </w:pPr>
      <w:r w:rsidRPr="00BF7B0A">
        <w:rPr>
          <w:rFonts w:cs="Courier New"/>
          <w:b/>
        </w:rPr>
        <w:tab/>
        <w:t>KARLA RUBILAR BARAHONA</w:t>
      </w:r>
    </w:p>
    <w:p w14:paraId="5F987F07" w14:textId="7337F031" w:rsidR="00663F84" w:rsidRPr="00BF7B0A" w:rsidRDefault="00E40FFB" w:rsidP="00E40FFB">
      <w:pPr>
        <w:tabs>
          <w:tab w:val="center" w:pos="2268"/>
        </w:tabs>
        <w:rPr>
          <w:rFonts w:cs="Courier New"/>
        </w:rPr>
      </w:pPr>
      <w:r>
        <w:rPr>
          <w:rFonts w:cs="Courier New"/>
        </w:rPr>
        <w:tab/>
      </w:r>
      <w:r w:rsidR="00663F84">
        <w:rPr>
          <w:rFonts w:cs="Courier New"/>
        </w:rPr>
        <w:t>Ministra</w:t>
      </w:r>
      <w:r w:rsidR="00663F84" w:rsidRPr="00BF7B0A">
        <w:rPr>
          <w:rFonts w:cs="Courier New"/>
        </w:rPr>
        <w:t xml:space="preserve"> de Desarrollo Social</w:t>
      </w:r>
    </w:p>
    <w:p w14:paraId="784E0795" w14:textId="77777777" w:rsidR="00663F84" w:rsidRPr="00BF7B0A" w:rsidRDefault="00663F84" w:rsidP="00E40FFB">
      <w:pPr>
        <w:tabs>
          <w:tab w:val="center" w:pos="2268"/>
        </w:tabs>
        <w:rPr>
          <w:rFonts w:cs="Courier New"/>
        </w:rPr>
      </w:pPr>
      <w:r w:rsidRPr="00BF7B0A">
        <w:rPr>
          <w:rFonts w:cs="Courier New"/>
        </w:rPr>
        <w:tab/>
        <w:t>y Familia</w:t>
      </w:r>
    </w:p>
    <w:p w14:paraId="4ED1CDC7" w14:textId="4099BB4C" w:rsidR="00663F84" w:rsidRDefault="00663F84" w:rsidP="002404E1">
      <w:pPr>
        <w:ind w:left="1701"/>
        <w:jc w:val="center"/>
        <w:rPr>
          <w:rFonts w:cs="Courier New"/>
          <w:b/>
          <w:lang w:val="es-ES"/>
        </w:rPr>
      </w:pPr>
    </w:p>
    <w:p w14:paraId="64B33510" w14:textId="7AF8BECE" w:rsidR="00E40FFB" w:rsidRDefault="00E40FFB" w:rsidP="002404E1">
      <w:pPr>
        <w:ind w:left="1701"/>
        <w:jc w:val="center"/>
        <w:rPr>
          <w:rFonts w:cs="Courier New"/>
          <w:b/>
          <w:lang w:val="es-ES"/>
        </w:rPr>
      </w:pPr>
    </w:p>
    <w:p w14:paraId="4C305C80" w14:textId="409AFC20" w:rsidR="00E40FFB" w:rsidRPr="00BF7B0A" w:rsidRDefault="00E40FFB" w:rsidP="00E40FFB">
      <w:pPr>
        <w:tabs>
          <w:tab w:val="center" w:pos="2268"/>
        </w:tabs>
        <w:rPr>
          <w:rFonts w:cs="Courier New"/>
        </w:rPr>
      </w:pPr>
    </w:p>
    <w:p w14:paraId="7AD53A12" w14:textId="7659863E" w:rsidR="00E40FFB" w:rsidRPr="00BF7B0A" w:rsidRDefault="00E40FFB" w:rsidP="00E40FFB">
      <w:pPr>
        <w:tabs>
          <w:tab w:val="center" w:pos="2268"/>
        </w:tabs>
        <w:spacing w:line="240" w:lineRule="auto"/>
        <w:rPr>
          <w:rFonts w:cs="Courier New"/>
        </w:rPr>
      </w:pPr>
    </w:p>
    <w:p w14:paraId="6A4883E4" w14:textId="14B7EC77" w:rsidR="00E40FFB" w:rsidRDefault="00E40FFB" w:rsidP="00890492">
      <w:pPr>
        <w:rPr>
          <w:rFonts w:cs="Courier New"/>
          <w:b/>
          <w:lang w:val="es-ES"/>
        </w:rPr>
      </w:pPr>
    </w:p>
    <w:p w14:paraId="6EF75629" w14:textId="77777777" w:rsidR="00890492" w:rsidRDefault="00890492" w:rsidP="00890492">
      <w:pPr>
        <w:rPr>
          <w:rFonts w:cs="Courier New"/>
          <w:b/>
          <w:lang w:val="es-ES"/>
        </w:rPr>
      </w:pPr>
    </w:p>
    <w:p w14:paraId="794B8214" w14:textId="60CA235D" w:rsidR="00E40FFB" w:rsidRDefault="00E40FFB" w:rsidP="002404E1">
      <w:pPr>
        <w:ind w:left="1701"/>
        <w:jc w:val="center"/>
        <w:rPr>
          <w:rFonts w:cs="Courier New"/>
          <w:b/>
          <w:lang w:val="es-ES"/>
        </w:rPr>
      </w:pPr>
    </w:p>
    <w:p w14:paraId="45BB886B" w14:textId="466D3E59" w:rsidR="00E40FFB" w:rsidRDefault="00E40FFB" w:rsidP="002404E1">
      <w:pPr>
        <w:ind w:left="1701"/>
        <w:jc w:val="center"/>
        <w:rPr>
          <w:rFonts w:cs="Courier New"/>
          <w:b/>
          <w:lang w:val="es-ES"/>
        </w:rPr>
      </w:pPr>
    </w:p>
    <w:p w14:paraId="67FDAF20" w14:textId="746F1835" w:rsidR="00E40FFB" w:rsidRDefault="00E40FFB" w:rsidP="002404E1">
      <w:pPr>
        <w:ind w:left="1701"/>
        <w:jc w:val="center"/>
        <w:rPr>
          <w:rFonts w:cs="Courier New"/>
          <w:b/>
          <w:lang w:val="es-ES"/>
        </w:rPr>
      </w:pPr>
    </w:p>
    <w:p w14:paraId="65009560" w14:textId="626F61E9" w:rsidR="00C160D6" w:rsidRDefault="00C160D6" w:rsidP="002404E1">
      <w:pPr>
        <w:ind w:left="1701"/>
        <w:jc w:val="center"/>
        <w:rPr>
          <w:rFonts w:cs="Courier New"/>
          <w:b/>
          <w:lang w:val="es-ES"/>
        </w:rPr>
      </w:pPr>
    </w:p>
    <w:p w14:paraId="660BFFE8" w14:textId="7565666E" w:rsidR="00C160D6" w:rsidRDefault="00C160D6" w:rsidP="002404E1">
      <w:pPr>
        <w:ind w:left="1701"/>
        <w:jc w:val="center"/>
        <w:rPr>
          <w:rFonts w:cs="Courier New"/>
          <w:b/>
          <w:lang w:val="es-ES"/>
        </w:rPr>
      </w:pPr>
    </w:p>
    <w:p w14:paraId="4E179387" w14:textId="79838EC3" w:rsidR="00C160D6" w:rsidRDefault="00C160D6" w:rsidP="002404E1">
      <w:pPr>
        <w:ind w:left="1701"/>
        <w:jc w:val="center"/>
        <w:rPr>
          <w:rFonts w:cs="Courier New"/>
          <w:b/>
          <w:lang w:val="es-ES"/>
        </w:rPr>
      </w:pPr>
    </w:p>
    <w:p w14:paraId="4708BE2F" w14:textId="3574E7EB" w:rsidR="00C160D6" w:rsidRDefault="00C160D6" w:rsidP="002404E1">
      <w:pPr>
        <w:ind w:left="1701"/>
        <w:jc w:val="center"/>
        <w:rPr>
          <w:rFonts w:cs="Courier New"/>
          <w:b/>
          <w:lang w:val="es-ES"/>
        </w:rPr>
      </w:pPr>
    </w:p>
    <w:p w14:paraId="60F1E9DA" w14:textId="3BA534F9" w:rsidR="00C160D6" w:rsidRDefault="00C160D6" w:rsidP="002404E1">
      <w:pPr>
        <w:ind w:left="1701"/>
        <w:jc w:val="center"/>
        <w:rPr>
          <w:rFonts w:cs="Courier New"/>
          <w:b/>
          <w:lang w:val="es-ES"/>
        </w:rPr>
      </w:pPr>
    </w:p>
    <w:p w14:paraId="4BEE1A0F" w14:textId="77777777" w:rsidR="00C160D6" w:rsidRDefault="00C160D6" w:rsidP="002404E1">
      <w:pPr>
        <w:ind w:left="1701"/>
        <w:jc w:val="center"/>
        <w:rPr>
          <w:rFonts w:cs="Courier New"/>
          <w:b/>
          <w:lang w:val="es-ES"/>
        </w:rPr>
      </w:pPr>
    </w:p>
    <w:p w14:paraId="14802FB4" w14:textId="77777777" w:rsidR="00E40FFB" w:rsidRPr="00CE2716" w:rsidRDefault="00E40FFB" w:rsidP="002404E1">
      <w:pPr>
        <w:ind w:left="1701"/>
        <w:jc w:val="center"/>
        <w:rPr>
          <w:rFonts w:cs="Courier New"/>
          <w:b/>
          <w:lang w:val="es-ES"/>
        </w:rPr>
      </w:pPr>
    </w:p>
    <w:p w14:paraId="61D01DCA" w14:textId="77777777" w:rsidR="00663F84" w:rsidRDefault="00663F84" w:rsidP="00E40FFB">
      <w:pPr>
        <w:tabs>
          <w:tab w:val="center" w:pos="5954"/>
        </w:tabs>
        <w:rPr>
          <w:rFonts w:cs="Courier New"/>
          <w:b/>
        </w:rPr>
      </w:pPr>
      <w:r w:rsidRPr="00C66539">
        <w:rPr>
          <w:rFonts w:cs="Courier New"/>
          <w:b/>
        </w:rPr>
        <w:tab/>
        <w:t>HERNÁN LARRAÍN FERNÁNDEZ</w:t>
      </w:r>
    </w:p>
    <w:p w14:paraId="0813A7B3" w14:textId="77777777" w:rsidR="00663F84" w:rsidRPr="00C66539" w:rsidRDefault="00663F84" w:rsidP="00E40FFB">
      <w:pPr>
        <w:tabs>
          <w:tab w:val="center" w:pos="5954"/>
        </w:tabs>
        <w:rPr>
          <w:rFonts w:cs="Courier New"/>
          <w:spacing w:val="-3"/>
        </w:rPr>
      </w:pPr>
      <w:r w:rsidRPr="00C66539">
        <w:rPr>
          <w:rFonts w:cs="Courier New"/>
          <w:spacing w:val="-3"/>
        </w:rPr>
        <w:tab/>
        <w:t>Ministro de Justicia y</w:t>
      </w:r>
    </w:p>
    <w:p w14:paraId="75154548" w14:textId="77777777" w:rsidR="00663F84" w:rsidRPr="00C66539" w:rsidRDefault="00663F84" w:rsidP="00E40FFB">
      <w:pPr>
        <w:tabs>
          <w:tab w:val="center" w:pos="5954"/>
        </w:tabs>
        <w:rPr>
          <w:rFonts w:cs="Courier New"/>
          <w:spacing w:val="-3"/>
        </w:rPr>
      </w:pPr>
      <w:r w:rsidRPr="00C66539">
        <w:rPr>
          <w:rFonts w:cs="Courier New"/>
          <w:spacing w:val="-3"/>
        </w:rPr>
        <w:tab/>
        <w:t>Derechos Humanos</w:t>
      </w:r>
    </w:p>
    <w:p w14:paraId="4C0FD165" w14:textId="77777777" w:rsidR="006A6B67" w:rsidRDefault="006A6B67" w:rsidP="002404E1">
      <w:pPr>
        <w:ind w:left="1701"/>
        <w:jc w:val="center"/>
        <w:rPr>
          <w:rFonts w:cs="Courier New"/>
          <w:b/>
          <w:lang w:val="es-ES"/>
        </w:rPr>
      </w:pPr>
    </w:p>
    <w:p w14:paraId="15E0DB72" w14:textId="77777777" w:rsidR="00663F84" w:rsidRDefault="00663F84" w:rsidP="002404E1">
      <w:pPr>
        <w:ind w:left="1701"/>
        <w:jc w:val="center"/>
        <w:rPr>
          <w:rFonts w:cs="Courier New"/>
          <w:b/>
          <w:lang w:val="es-ES"/>
        </w:rPr>
      </w:pPr>
    </w:p>
    <w:p w14:paraId="6E4F7064" w14:textId="77777777" w:rsidR="00663F84" w:rsidRDefault="00663F84" w:rsidP="002404E1">
      <w:pPr>
        <w:ind w:left="1701"/>
        <w:jc w:val="center"/>
        <w:rPr>
          <w:rFonts w:cs="Courier New"/>
          <w:b/>
          <w:lang w:val="es-ES"/>
        </w:rPr>
      </w:pPr>
    </w:p>
    <w:p w14:paraId="78978D35" w14:textId="77777777" w:rsidR="00663F84" w:rsidRDefault="00663F84" w:rsidP="002404E1">
      <w:pPr>
        <w:ind w:left="1701"/>
        <w:jc w:val="center"/>
        <w:rPr>
          <w:rFonts w:cs="Courier New"/>
          <w:b/>
          <w:lang w:val="es-ES"/>
        </w:rPr>
      </w:pPr>
    </w:p>
    <w:p w14:paraId="69112536" w14:textId="77777777" w:rsidR="00663F84" w:rsidRDefault="00663F84" w:rsidP="002404E1">
      <w:pPr>
        <w:ind w:left="1701"/>
        <w:jc w:val="center"/>
        <w:rPr>
          <w:rFonts w:cs="Courier New"/>
          <w:b/>
          <w:lang w:val="es-ES"/>
        </w:rPr>
      </w:pPr>
    </w:p>
    <w:p w14:paraId="51CD654D" w14:textId="77777777" w:rsidR="00663F84" w:rsidRPr="00CE2716" w:rsidRDefault="00663F84" w:rsidP="002404E1">
      <w:pPr>
        <w:ind w:left="1701"/>
        <w:jc w:val="center"/>
        <w:rPr>
          <w:rFonts w:cs="Courier New"/>
          <w:b/>
          <w:lang w:val="es-ES"/>
        </w:rPr>
      </w:pPr>
    </w:p>
    <w:p w14:paraId="4FB42F43" w14:textId="77777777" w:rsidR="002404E1" w:rsidRPr="00CE2716" w:rsidRDefault="002404E1" w:rsidP="002404E1">
      <w:pPr>
        <w:ind w:right="4535"/>
        <w:jc w:val="center"/>
        <w:rPr>
          <w:rFonts w:cs="Courier New"/>
          <w:b/>
          <w:lang w:val="es-ES"/>
        </w:rPr>
      </w:pPr>
    </w:p>
    <w:p w14:paraId="4E85F395" w14:textId="77777777" w:rsidR="00663F84" w:rsidRDefault="00663F84" w:rsidP="00663F84">
      <w:pPr>
        <w:tabs>
          <w:tab w:val="center" w:pos="2268"/>
        </w:tabs>
        <w:rPr>
          <w:b/>
        </w:rPr>
      </w:pPr>
      <w:r w:rsidRPr="00C66539">
        <w:rPr>
          <w:rFonts w:cs="Courier New"/>
          <w:b/>
        </w:rPr>
        <w:tab/>
      </w:r>
      <w:r w:rsidRPr="00E41373">
        <w:rPr>
          <w:b/>
        </w:rPr>
        <w:t>MARÍA JOSÉ ZALDÍVAR LARRAÍN</w:t>
      </w:r>
    </w:p>
    <w:p w14:paraId="03DE7798" w14:textId="77777777" w:rsidR="00663F84" w:rsidRPr="00C66539" w:rsidRDefault="00663F84" w:rsidP="00663F84">
      <w:pPr>
        <w:tabs>
          <w:tab w:val="center" w:pos="2268"/>
        </w:tabs>
        <w:spacing w:line="240" w:lineRule="auto"/>
        <w:rPr>
          <w:rFonts w:cs="Courier New"/>
          <w:spacing w:val="-3"/>
        </w:rPr>
      </w:pPr>
      <w:r w:rsidRPr="00C66539">
        <w:rPr>
          <w:rFonts w:cs="Courier New"/>
          <w:spacing w:val="-3"/>
        </w:rPr>
        <w:tab/>
        <w:t>Ministr</w:t>
      </w:r>
      <w:r>
        <w:rPr>
          <w:spacing w:val="-3"/>
        </w:rPr>
        <w:t>a</w:t>
      </w:r>
      <w:r w:rsidRPr="00C66539">
        <w:rPr>
          <w:rFonts w:cs="Courier New"/>
          <w:spacing w:val="-3"/>
        </w:rPr>
        <w:t xml:space="preserve"> de</w:t>
      </w:r>
      <w:r>
        <w:rPr>
          <w:rFonts w:cs="Courier New"/>
          <w:spacing w:val="-3"/>
        </w:rPr>
        <w:t xml:space="preserve">l Trabajo </w:t>
      </w:r>
      <w:r w:rsidRPr="00C66539">
        <w:rPr>
          <w:rFonts w:cs="Courier New"/>
          <w:spacing w:val="-3"/>
        </w:rPr>
        <w:t>y</w:t>
      </w:r>
    </w:p>
    <w:p w14:paraId="089EBB3E" w14:textId="77777777" w:rsidR="00663F84" w:rsidRPr="00C66539" w:rsidRDefault="00663F84" w:rsidP="00663F84">
      <w:pPr>
        <w:tabs>
          <w:tab w:val="center" w:pos="2268"/>
        </w:tabs>
        <w:spacing w:line="240" w:lineRule="auto"/>
        <w:rPr>
          <w:rFonts w:cs="Courier New"/>
          <w:spacing w:val="-3"/>
        </w:rPr>
      </w:pPr>
      <w:r w:rsidRPr="00C66539">
        <w:rPr>
          <w:rFonts w:cs="Courier New"/>
          <w:spacing w:val="-3"/>
        </w:rPr>
        <w:tab/>
      </w:r>
      <w:r>
        <w:rPr>
          <w:rFonts w:cs="Courier New"/>
          <w:spacing w:val="-3"/>
        </w:rPr>
        <w:t>Previsión Social</w:t>
      </w:r>
    </w:p>
    <w:p w14:paraId="4C81F5C4" w14:textId="77777777" w:rsidR="00663F84" w:rsidRPr="009E6ECB" w:rsidRDefault="00663F84" w:rsidP="009E6ECB">
      <w:pPr>
        <w:rPr>
          <w:lang w:val="es-ES"/>
        </w:rPr>
      </w:pPr>
    </w:p>
    <w:p w14:paraId="30BE3B8B" w14:textId="77777777" w:rsidR="004079AF" w:rsidRPr="00CE2716" w:rsidRDefault="004079AF" w:rsidP="002404E1">
      <w:pPr>
        <w:ind w:right="4535"/>
        <w:jc w:val="center"/>
        <w:rPr>
          <w:rFonts w:cs="Courier New"/>
          <w:b/>
          <w:lang w:val="es-ES"/>
        </w:rPr>
      </w:pPr>
    </w:p>
    <w:p w14:paraId="0CFF0716" w14:textId="77777777" w:rsidR="002404E1" w:rsidRPr="00CE2716" w:rsidRDefault="002404E1" w:rsidP="002404E1">
      <w:pPr>
        <w:ind w:right="4535"/>
        <w:jc w:val="center"/>
        <w:rPr>
          <w:rFonts w:cs="Courier New"/>
          <w:b/>
          <w:lang w:val="es-ES"/>
        </w:rPr>
      </w:pPr>
    </w:p>
    <w:p w14:paraId="2EBF8453" w14:textId="77777777" w:rsidR="002404E1" w:rsidRPr="00CE2716" w:rsidRDefault="002404E1" w:rsidP="002404E1">
      <w:pPr>
        <w:ind w:right="4535"/>
        <w:jc w:val="center"/>
        <w:rPr>
          <w:rFonts w:cs="Courier New"/>
          <w:b/>
          <w:lang w:val="es-ES"/>
        </w:rPr>
      </w:pPr>
    </w:p>
    <w:p w14:paraId="044439E0" w14:textId="77777777" w:rsidR="002404E1" w:rsidRPr="00CE2716" w:rsidRDefault="002404E1" w:rsidP="002404E1">
      <w:pPr>
        <w:ind w:right="4535"/>
        <w:jc w:val="center"/>
        <w:rPr>
          <w:rFonts w:cs="Courier New"/>
          <w:b/>
          <w:lang w:val="es-ES"/>
        </w:rPr>
      </w:pPr>
    </w:p>
    <w:p w14:paraId="486CF20F" w14:textId="77777777" w:rsidR="006A6B67" w:rsidRPr="00CE2716" w:rsidRDefault="006A6B67" w:rsidP="002404E1">
      <w:pPr>
        <w:ind w:right="4535"/>
        <w:jc w:val="center"/>
        <w:rPr>
          <w:rFonts w:cs="Courier New"/>
          <w:b/>
          <w:lang w:val="es-ES"/>
        </w:rPr>
      </w:pPr>
    </w:p>
    <w:p w14:paraId="332DD7C5" w14:textId="620B935E" w:rsidR="007123E6" w:rsidRPr="00CE2716" w:rsidRDefault="007123E6" w:rsidP="00E40FFB">
      <w:pPr>
        <w:tabs>
          <w:tab w:val="center" w:pos="5954"/>
        </w:tabs>
        <w:ind w:right="282"/>
        <w:rPr>
          <w:rFonts w:cs="Courier New"/>
          <w:lang w:val="es-ES"/>
        </w:rPr>
      </w:pPr>
    </w:p>
    <w:sectPr w:rsidR="007123E6" w:rsidRPr="00CE2716" w:rsidSect="00C160D6">
      <w:pgSz w:w="12242" w:h="18722" w:code="14"/>
      <w:pgMar w:top="1985" w:right="1701" w:bottom="1985" w:left="1701"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CB94" w14:textId="77777777" w:rsidR="00120C4F" w:rsidRDefault="00120C4F" w:rsidP="005D51D6">
      <w:r>
        <w:separator/>
      </w:r>
    </w:p>
  </w:endnote>
  <w:endnote w:type="continuationSeparator" w:id="0">
    <w:p w14:paraId="4BA49786" w14:textId="77777777" w:rsidR="00120C4F" w:rsidRDefault="00120C4F" w:rsidP="005D51D6">
      <w:r>
        <w:continuationSeparator/>
      </w:r>
    </w:p>
  </w:endnote>
  <w:endnote w:type="continuationNotice" w:id="1">
    <w:p w14:paraId="69D3287A" w14:textId="77777777" w:rsidR="00120C4F" w:rsidRDefault="00120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77140" w14:textId="77777777" w:rsidR="00120C4F" w:rsidRDefault="00120C4F" w:rsidP="005D51D6">
      <w:r>
        <w:separator/>
      </w:r>
    </w:p>
  </w:footnote>
  <w:footnote w:type="continuationSeparator" w:id="0">
    <w:p w14:paraId="18D96A6B" w14:textId="77777777" w:rsidR="00120C4F" w:rsidRDefault="00120C4F" w:rsidP="005D51D6">
      <w:r>
        <w:continuationSeparator/>
      </w:r>
    </w:p>
  </w:footnote>
  <w:footnote w:type="continuationNotice" w:id="1">
    <w:p w14:paraId="5631B971" w14:textId="77777777" w:rsidR="00120C4F" w:rsidRDefault="00120C4F"/>
  </w:footnote>
  <w:footnote w:id="2">
    <w:p w14:paraId="088B73E8" w14:textId="77777777" w:rsidR="00D10D53" w:rsidRPr="00BB5100" w:rsidRDefault="00D10D53" w:rsidP="00372DCC">
      <w:pPr>
        <w:pStyle w:val="Textonotapie"/>
        <w:rPr>
          <w:rFonts w:ascii="Courier New" w:hAnsi="Courier New" w:cs="Courier New"/>
        </w:rPr>
      </w:pPr>
      <w:r w:rsidRPr="00BB5100">
        <w:rPr>
          <w:rStyle w:val="Refdenotaalpie"/>
          <w:rFonts w:ascii="Courier New" w:hAnsi="Courier New" w:cs="Courier New"/>
        </w:rPr>
        <w:footnoteRef/>
      </w:r>
      <w:r w:rsidRPr="00BB5100">
        <w:rPr>
          <w:rFonts w:ascii="Courier New" w:hAnsi="Courier New" w:cs="Courier New"/>
        </w:rPr>
        <w:t xml:space="preserve"> SENAMA (2019). Cuentas públicas participativas regionales de SENAMA 2019. </w:t>
      </w:r>
    </w:p>
  </w:footnote>
  <w:footnote w:id="3">
    <w:p w14:paraId="68EA329E" w14:textId="77777777" w:rsidR="00D10D53" w:rsidRPr="00BB5100" w:rsidRDefault="00D10D53" w:rsidP="00372DCC">
      <w:pPr>
        <w:pStyle w:val="Textonotapie"/>
        <w:rPr>
          <w:rFonts w:ascii="Courier New" w:hAnsi="Courier New" w:cs="Courier New"/>
        </w:rPr>
      </w:pPr>
      <w:r w:rsidRPr="00BB5100">
        <w:rPr>
          <w:rStyle w:val="Refdenotaalpie"/>
          <w:rFonts w:ascii="Courier New" w:hAnsi="Courier New" w:cs="Courier New"/>
        </w:rPr>
        <w:footnoteRef/>
      </w:r>
      <w:r w:rsidRPr="00BB5100">
        <w:rPr>
          <w:rFonts w:ascii="Courier New" w:hAnsi="Courier New" w:cs="Courier New"/>
        </w:rPr>
        <w:t xml:space="preserve"> M</w:t>
      </w:r>
      <w:r w:rsidR="00C65B92">
        <w:rPr>
          <w:rFonts w:ascii="Courier New" w:hAnsi="Courier New" w:cs="Courier New"/>
        </w:rPr>
        <w:t>DSF</w:t>
      </w:r>
      <w:r w:rsidRPr="00BB5100">
        <w:rPr>
          <w:rFonts w:ascii="Courier New" w:hAnsi="Courier New" w:cs="Courier New"/>
        </w:rPr>
        <w:t xml:space="preserve"> (2020). Reporte El Chile que queremos al 11 marzo de 2020. Diálogos ciudadanos, cabildos y consultas individuales.</w:t>
      </w:r>
    </w:p>
  </w:footnote>
  <w:footnote w:id="4">
    <w:p w14:paraId="7BA4BF19" w14:textId="77777777" w:rsidR="00D10D53" w:rsidRPr="00BB5100" w:rsidRDefault="00D10D53" w:rsidP="00372DCC">
      <w:pPr>
        <w:pStyle w:val="Textonotapie"/>
        <w:rPr>
          <w:rFonts w:ascii="Courier New" w:hAnsi="Courier New" w:cs="Courier New"/>
        </w:rPr>
      </w:pPr>
      <w:r w:rsidRPr="00BB5100">
        <w:rPr>
          <w:rStyle w:val="Refdenotaalpie"/>
          <w:rFonts w:ascii="Courier New" w:hAnsi="Courier New" w:cs="Courier New"/>
        </w:rPr>
        <w:footnoteRef/>
      </w:r>
      <w:r w:rsidRPr="00BB5100">
        <w:rPr>
          <w:rFonts w:ascii="Courier New" w:hAnsi="Courier New" w:cs="Courier New"/>
        </w:rPr>
        <w:t xml:space="preserve"> Ministerio de Desarrollo Social (2017). Encuesta de caracterización socioeconómica.</w:t>
      </w:r>
    </w:p>
  </w:footnote>
  <w:footnote w:id="5">
    <w:p w14:paraId="7A440AE7" w14:textId="77777777" w:rsidR="00D10D53" w:rsidRPr="00BB5100" w:rsidRDefault="00D10D53" w:rsidP="00372DCC">
      <w:pPr>
        <w:pStyle w:val="Textonotapie"/>
        <w:rPr>
          <w:rFonts w:ascii="Courier New" w:hAnsi="Courier New" w:cs="Courier New"/>
          <w:lang w:val="es-MX"/>
        </w:rPr>
      </w:pPr>
      <w:r w:rsidRPr="00BB5100">
        <w:rPr>
          <w:rStyle w:val="Refdenotaalpie"/>
          <w:rFonts w:ascii="Courier New" w:hAnsi="Courier New" w:cs="Courier New"/>
        </w:rPr>
        <w:footnoteRef/>
      </w:r>
      <w:r w:rsidRPr="00BB5100">
        <w:rPr>
          <w:rFonts w:ascii="Courier New" w:hAnsi="Courier New" w:cs="Courier New"/>
        </w:rPr>
        <w:t xml:space="preserve"> CEPAL (2005). Proyecciones de población, Observatorio demográfico.</w:t>
      </w:r>
    </w:p>
  </w:footnote>
  <w:footnote w:id="6">
    <w:p w14:paraId="1F63449E" w14:textId="77777777" w:rsidR="00D10D53" w:rsidRPr="00BB5100" w:rsidRDefault="00D10D53" w:rsidP="00372DCC">
      <w:pPr>
        <w:pStyle w:val="Textonotapie"/>
        <w:rPr>
          <w:rFonts w:ascii="Courier New" w:hAnsi="Courier New" w:cs="Courier New"/>
          <w:lang w:val="es-MX"/>
        </w:rPr>
      </w:pPr>
      <w:r w:rsidRPr="00BB5100">
        <w:rPr>
          <w:rStyle w:val="Refdenotaalpie"/>
          <w:rFonts w:ascii="Courier New" w:hAnsi="Courier New" w:cs="Courier New"/>
        </w:rPr>
        <w:footnoteRef/>
      </w:r>
      <w:r w:rsidRPr="00BB5100">
        <w:rPr>
          <w:rFonts w:ascii="Courier New" w:hAnsi="Courier New" w:cs="Courier New"/>
        </w:rPr>
        <w:t xml:space="preserve"> </w:t>
      </w:r>
      <w:r w:rsidRPr="00BB5100">
        <w:rPr>
          <w:rFonts w:ascii="Courier New" w:hAnsi="Courier New" w:cs="Courier New"/>
          <w:lang w:val="es-MX"/>
        </w:rPr>
        <w:t>CEPALSTAT (2019). Base de datos y publicaciones estadísticas de la Comisión Económica para América Latina y el Caribe.</w:t>
      </w:r>
    </w:p>
  </w:footnote>
  <w:footnote w:id="7">
    <w:p w14:paraId="3E4C2F40" w14:textId="77777777" w:rsidR="00D10D53" w:rsidRPr="00BB5100" w:rsidRDefault="00D10D53" w:rsidP="00372DCC">
      <w:pPr>
        <w:pStyle w:val="Textonotapie"/>
        <w:rPr>
          <w:rFonts w:ascii="Courier New" w:hAnsi="Courier New" w:cs="Courier New"/>
          <w:iCs/>
          <w:lang w:val="es-ES_tradnl"/>
        </w:rPr>
      </w:pPr>
      <w:r w:rsidRPr="00BB5100">
        <w:rPr>
          <w:rStyle w:val="Refdenotaalpie"/>
          <w:rFonts w:ascii="Courier New" w:hAnsi="Courier New" w:cs="Courier New"/>
        </w:rPr>
        <w:footnoteRef/>
      </w:r>
      <w:r w:rsidRPr="00BB5100">
        <w:rPr>
          <w:rFonts w:ascii="Courier New" w:hAnsi="Courier New" w:cs="Courier New"/>
        </w:rPr>
        <w:t xml:space="preserve"> Naciones Unidas: </w:t>
      </w:r>
      <w:r w:rsidRPr="00BB5100">
        <w:rPr>
          <w:rFonts w:ascii="Courier New" w:hAnsi="Courier New" w:cs="Courier New"/>
          <w:iCs/>
          <w:lang w:val="es-ES_tradnl"/>
        </w:rPr>
        <w:t>Resolución 3447 “Declaración de los Derechos de los Impedidos” (1975).</w:t>
      </w:r>
      <w:r w:rsidRPr="00BB5100">
        <w:rPr>
          <w:rFonts w:ascii="Courier New" w:hAnsi="Courier New" w:cs="Courier New"/>
          <w:lang w:val="es-ES_tradnl"/>
        </w:rPr>
        <w:t xml:space="preserve"> </w:t>
      </w:r>
      <w:r w:rsidRPr="00BB5100">
        <w:rPr>
          <w:rFonts w:ascii="Courier New" w:hAnsi="Courier New" w:cs="Courier New"/>
          <w:iCs/>
          <w:lang w:val="es-ES_tradnl"/>
        </w:rPr>
        <w:t>Resolución 46/91 “Principios de Naciones Unidas en favor de Personas de Edad” (1991).</w:t>
      </w:r>
      <w:r w:rsidRPr="00BB5100">
        <w:rPr>
          <w:rFonts w:ascii="Courier New" w:hAnsi="Courier New" w:cs="Courier New"/>
          <w:lang w:val="es-ES_tradnl"/>
        </w:rPr>
        <w:t xml:space="preserve"> </w:t>
      </w:r>
      <w:r w:rsidRPr="00BB5100">
        <w:rPr>
          <w:rFonts w:ascii="Courier New" w:hAnsi="Courier New" w:cs="Courier New"/>
          <w:iCs/>
          <w:lang w:val="es-ES_tradnl"/>
        </w:rPr>
        <w:t>Resolución 47/5 “Proclamación Sobre el Envejecimiento” (1992).</w:t>
      </w:r>
      <w:r w:rsidRPr="00BB5100">
        <w:rPr>
          <w:rFonts w:ascii="Courier New" w:hAnsi="Courier New" w:cs="Courier New"/>
          <w:lang w:val="es-ES_tradnl"/>
        </w:rPr>
        <w:t xml:space="preserve"> </w:t>
      </w:r>
      <w:r w:rsidRPr="00BB5100">
        <w:rPr>
          <w:rFonts w:ascii="Courier New" w:hAnsi="Courier New" w:cs="Courier New"/>
          <w:iCs/>
          <w:lang w:val="es-ES_tradnl"/>
        </w:rPr>
        <w:t>Resolución N°50/141 de Naciones Unidas (1996)</w:t>
      </w:r>
      <w:r w:rsidRPr="00BB5100">
        <w:rPr>
          <w:rFonts w:ascii="Courier New" w:hAnsi="Courier New" w:cs="Courier New"/>
          <w:lang w:val="es-ES_tradnl"/>
        </w:rPr>
        <w:t xml:space="preserve">. </w:t>
      </w:r>
      <w:r w:rsidRPr="00BB5100">
        <w:rPr>
          <w:rFonts w:ascii="Courier New" w:hAnsi="Courier New" w:cs="Courier New"/>
          <w:iCs/>
          <w:lang w:val="es-ES_tradnl"/>
        </w:rPr>
        <w:t>Plan de Acción sobre el Envejecimiento y Declaración Política aprobada en la II Asamblea Mundial sobre el Envejecimiento (2002).</w:t>
      </w:r>
      <w:r w:rsidRPr="00BB5100">
        <w:rPr>
          <w:rFonts w:ascii="Courier New" w:eastAsiaTheme="minorEastAsia" w:hAnsi="Courier New" w:cs="Courier New"/>
          <w:noProof/>
          <w:sz w:val="22"/>
          <w:szCs w:val="22"/>
          <w:lang w:eastAsia="es-ES"/>
        </w:rPr>
        <w:t xml:space="preserve"> </w:t>
      </w:r>
    </w:p>
  </w:footnote>
  <w:footnote w:id="8">
    <w:p w14:paraId="0BBD7987" w14:textId="77777777" w:rsidR="00D10D53" w:rsidRPr="00BB5100" w:rsidRDefault="00D10D53" w:rsidP="00372DCC">
      <w:pPr>
        <w:pStyle w:val="Textonotapie"/>
        <w:rPr>
          <w:rFonts w:ascii="Courier New" w:hAnsi="Courier New" w:cs="Courier New"/>
          <w:bCs/>
          <w:iCs/>
          <w:lang w:val="es-ES_tradnl"/>
        </w:rPr>
      </w:pPr>
      <w:r w:rsidRPr="00BB5100">
        <w:rPr>
          <w:rStyle w:val="Refdenotaalpie"/>
          <w:rFonts w:ascii="Courier New" w:hAnsi="Courier New" w:cs="Courier New"/>
        </w:rPr>
        <w:footnoteRef/>
      </w:r>
      <w:r w:rsidRPr="00BB5100">
        <w:rPr>
          <w:rFonts w:ascii="Courier New" w:hAnsi="Courier New" w:cs="Courier New"/>
        </w:rPr>
        <w:t xml:space="preserve"> </w:t>
      </w:r>
      <w:r w:rsidRPr="00BB5100">
        <w:rPr>
          <w:rFonts w:ascii="Courier New" w:hAnsi="Courier New" w:cs="Courier New"/>
          <w:lang w:val="es-ES_tradnl"/>
        </w:rPr>
        <w:t xml:space="preserve">A lo anterior se suman reuniones y declaraciones sobre los derechos de las personas mayores realizadas en el marco de: IV Conferencia Mundial sobre la Mujer (1995); Conferencia de Naciones Unidas sobre Asentamientos Humanos (HABITAT II) (1996); </w:t>
      </w:r>
      <w:r w:rsidRPr="00BB5100">
        <w:rPr>
          <w:rFonts w:ascii="Courier New" w:hAnsi="Courier New" w:cs="Courier New"/>
          <w:bCs/>
          <w:iCs/>
          <w:lang w:val="es-ES_tradnl"/>
        </w:rPr>
        <w:t xml:space="preserve">Pacto Internacional de Derechos Económicos, Sociales y Culturales (1966); la Convención sobre la eliminación de todas las formas de discriminación contra la mujer (1979); la Convención sobre los derechos de las personas con discapacidad (2006); </w:t>
      </w:r>
      <w:r w:rsidRPr="00BB5100">
        <w:rPr>
          <w:rFonts w:ascii="Courier New" w:hAnsi="Courier New" w:cs="Courier New"/>
          <w:lang w:val="es-ES_tradnl"/>
        </w:rPr>
        <w:t>Plan de Acción Internacional de Madrid sobre el Envejecimiento (2002)</w:t>
      </w:r>
      <w:r w:rsidRPr="00BB5100">
        <w:rPr>
          <w:rFonts w:ascii="Courier New" w:hAnsi="Courier New" w:cs="Courier New"/>
          <w:bCs/>
          <w:iCs/>
          <w:lang w:val="es-ES_tradnl"/>
        </w:rPr>
        <w:t xml:space="preserve"> y </w:t>
      </w:r>
      <w:r w:rsidRPr="00BB5100">
        <w:rPr>
          <w:rFonts w:ascii="Courier New" w:hAnsi="Courier New" w:cs="Courier New"/>
          <w:lang w:val="es-ES_tradnl"/>
        </w:rPr>
        <w:t>Recomendación 162 de 1980 de la OIT</w:t>
      </w:r>
      <w:r w:rsidRPr="00BB5100">
        <w:rPr>
          <w:rFonts w:ascii="Courier New" w:hAnsi="Courier New" w:cs="Courier New"/>
          <w:bCs/>
          <w:iCs/>
          <w:lang w:val="es-ES_tradnl"/>
        </w:rPr>
        <w:t xml:space="preserve">, entre otras. </w:t>
      </w:r>
    </w:p>
  </w:footnote>
  <w:footnote w:id="9">
    <w:p w14:paraId="7EEBEA42" w14:textId="77777777" w:rsidR="00D10D53" w:rsidRPr="00BB5100" w:rsidRDefault="00D10D53" w:rsidP="00372DCC">
      <w:pPr>
        <w:pStyle w:val="Textonotapie"/>
        <w:rPr>
          <w:rFonts w:ascii="Courier New" w:hAnsi="Courier New" w:cs="Courier New"/>
          <w:lang w:val="es-MX"/>
        </w:rPr>
      </w:pPr>
      <w:r w:rsidRPr="00BB5100">
        <w:rPr>
          <w:rStyle w:val="Refdenotaalpie"/>
          <w:rFonts w:ascii="Courier New" w:hAnsi="Courier New" w:cs="Courier New"/>
        </w:rPr>
        <w:footnoteRef/>
      </w:r>
      <w:r w:rsidRPr="00BB5100">
        <w:rPr>
          <w:rFonts w:ascii="Courier New" w:hAnsi="Courier New" w:cs="Courier New"/>
        </w:rPr>
        <w:t xml:space="preserve"> </w:t>
      </w:r>
      <w:r w:rsidRPr="00BB5100">
        <w:rPr>
          <w:rFonts w:ascii="Courier New" w:hAnsi="Courier New" w:cs="Courier New"/>
          <w:lang w:val="es-MX"/>
        </w:rPr>
        <w:t xml:space="preserve">A nivel Regional: </w:t>
      </w:r>
      <w:r w:rsidRPr="00BB5100">
        <w:rPr>
          <w:rFonts w:ascii="Courier New" w:hAnsi="Courier New" w:cs="Courier New"/>
        </w:rPr>
        <w:t>Protocolo de San Salvador (1988).</w:t>
      </w:r>
      <w:r w:rsidRPr="00BB5100">
        <w:rPr>
          <w:rFonts w:ascii="Courier New" w:eastAsiaTheme="minorEastAsia" w:hAnsi="Courier New" w:cs="Courier New"/>
          <w:bCs/>
          <w:iCs/>
          <w:noProof/>
          <w:sz w:val="22"/>
          <w:szCs w:val="22"/>
          <w:lang w:val="es-ES_tradnl" w:eastAsia="es-ES"/>
        </w:rPr>
        <w:t xml:space="preserve"> </w:t>
      </w:r>
      <w:r w:rsidRPr="00BB5100">
        <w:rPr>
          <w:rFonts w:ascii="Courier New" w:hAnsi="Courier New" w:cs="Courier New"/>
          <w:bCs/>
          <w:iCs/>
          <w:lang w:val="es-ES_tradnl"/>
        </w:rPr>
        <w:t>Declaración del Comité Especial de la Comisión Económica para América Latina y el Caribe (CEPAL) sobre Población y Desarrollo (2010). Declaración de Brasilia para la región de América Latina y el Caribe (2007). Carta de San José sobre los derechos de las personas mayores (2012).</w:t>
      </w:r>
    </w:p>
  </w:footnote>
  <w:footnote w:id="10">
    <w:p w14:paraId="3B86EB59" w14:textId="77777777" w:rsidR="00D10D53" w:rsidRPr="00BB5100" w:rsidRDefault="00D10D53" w:rsidP="00372DCC">
      <w:pPr>
        <w:pStyle w:val="Textonotapie"/>
        <w:rPr>
          <w:rFonts w:ascii="Courier New" w:hAnsi="Courier New" w:cs="Courier New"/>
          <w:lang w:val="es-MX"/>
        </w:rPr>
      </w:pPr>
      <w:r w:rsidRPr="00BB5100">
        <w:rPr>
          <w:rStyle w:val="Refdenotaalpie"/>
          <w:rFonts w:ascii="Courier New" w:hAnsi="Courier New" w:cs="Courier New"/>
        </w:rPr>
        <w:footnoteRef/>
      </w:r>
      <w:r w:rsidRPr="00BB5100">
        <w:rPr>
          <w:rFonts w:ascii="Courier New" w:hAnsi="Courier New" w:cs="Courier New"/>
        </w:rPr>
        <w:t>Naciones Unidas. Asamblea General, A/HRC/33/44 (8 julio de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906570"/>
      <w:docPartObj>
        <w:docPartGallery w:val="Page Numbers (Top of Page)"/>
        <w:docPartUnique/>
      </w:docPartObj>
    </w:sdtPr>
    <w:sdtEndPr>
      <w:rPr>
        <w:rFonts w:ascii="Courier New" w:hAnsi="Courier New" w:cs="Courier New"/>
        <w:sz w:val="24"/>
        <w:szCs w:val="24"/>
      </w:rPr>
    </w:sdtEndPr>
    <w:sdtContent>
      <w:p w14:paraId="487B3919" w14:textId="4EE44D92" w:rsidR="00325F31" w:rsidRPr="00325F31" w:rsidRDefault="00325F31">
        <w:pPr>
          <w:pStyle w:val="Encabezado"/>
          <w:jc w:val="center"/>
          <w:rPr>
            <w:rFonts w:ascii="Courier New" w:hAnsi="Courier New" w:cs="Courier New"/>
            <w:sz w:val="24"/>
            <w:szCs w:val="24"/>
          </w:rPr>
        </w:pPr>
        <w:r w:rsidRPr="00325F31">
          <w:rPr>
            <w:rFonts w:ascii="Courier New" w:hAnsi="Courier New" w:cs="Courier New"/>
            <w:sz w:val="24"/>
            <w:szCs w:val="24"/>
          </w:rPr>
          <w:fldChar w:fldCharType="begin"/>
        </w:r>
        <w:r w:rsidRPr="00325F31">
          <w:rPr>
            <w:rFonts w:ascii="Courier New" w:hAnsi="Courier New" w:cs="Courier New"/>
            <w:sz w:val="24"/>
            <w:szCs w:val="24"/>
          </w:rPr>
          <w:instrText>PAGE   \* MERGEFORMAT</w:instrText>
        </w:r>
        <w:r w:rsidRPr="00325F31">
          <w:rPr>
            <w:rFonts w:ascii="Courier New" w:hAnsi="Courier New" w:cs="Courier New"/>
            <w:sz w:val="24"/>
            <w:szCs w:val="24"/>
          </w:rPr>
          <w:fldChar w:fldCharType="separate"/>
        </w:r>
        <w:r w:rsidR="00094212" w:rsidRPr="00094212">
          <w:rPr>
            <w:rFonts w:ascii="Courier New" w:hAnsi="Courier New" w:cs="Courier New"/>
            <w:noProof/>
            <w:sz w:val="24"/>
            <w:szCs w:val="24"/>
            <w:lang w:val="es-ES"/>
          </w:rPr>
          <w:t>2</w:t>
        </w:r>
        <w:r w:rsidRPr="00325F31">
          <w:rPr>
            <w:rFonts w:ascii="Courier New" w:hAnsi="Courier New" w:cs="Courier New"/>
            <w:sz w:val="24"/>
            <w:szCs w:val="24"/>
          </w:rPr>
          <w:fldChar w:fldCharType="end"/>
        </w:r>
      </w:p>
    </w:sdtContent>
  </w:sdt>
  <w:p w14:paraId="3A4A60A7" w14:textId="77777777" w:rsidR="00D10D53" w:rsidRDefault="00D10D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D1A"/>
    <w:multiLevelType w:val="hybridMultilevel"/>
    <w:tmpl w:val="F1C002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D50407"/>
    <w:multiLevelType w:val="hybridMultilevel"/>
    <w:tmpl w:val="F11685E8"/>
    <w:lvl w:ilvl="0" w:tplc="104C8B5C">
      <w:start w:val="1"/>
      <w:numFmt w:val="decimal"/>
      <w:lvlText w:val="%1)"/>
      <w:lvlJc w:val="left"/>
      <w:pPr>
        <w:ind w:left="4842" w:hanging="360"/>
      </w:pPr>
      <w:rPr>
        <w:rFonts w:hint="default"/>
        <w:b/>
      </w:rPr>
    </w:lvl>
    <w:lvl w:ilvl="1" w:tplc="340A0019" w:tentative="1">
      <w:start w:val="1"/>
      <w:numFmt w:val="lowerLetter"/>
      <w:lvlText w:val="%2."/>
      <w:lvlJc w:val="left"/>
      <w:pPr>
        <w:ind w:left="5562" w:hanging="360"/>
      </w:pPr>
    </w:lvl>
    <w:lvl w:ilvl="2" w:tplc="340A001B" w:tentative="1">
      <w:start w:val="1"/>
      <w:numFmt w:val="lowerRoman"/>
      <w:lvlText w:val="%3."/>
      <w:lvlJc w:val="right"/>
      <w:pPr>
        <w:ind w:left="6282" w:hanging="180"/>
      </w:pPr>
    </w:lvl>
    <w:lvl w:ilvl="3" w:tplc="340A000F" w:tentative="1">
      <w:start w:val="1"/>
      <w:numFmt w:val="decimal"/>
      <w:lvlText w:val="%4."/>
      <w:lvlJc w:val="left"/>
      <w:pPr>
        <w:ind w:left="7002" w:hanging="360"/>
      </w:pPr>
    </w:lvl>
    <w:lvl w:ilvl="4" w:tplc="340A0019" w:tentative="1">
      <w:start w:val="1"/>
      <w:numFmt w:val="lowerLetter"/>
      <w:lvlText w:val="%5."/>
      <w:lvlJc w:val="left"/>
      <w:pPr>
        <w:ind w:left="7722" w:hanging="360"/>
      </w:pPr>
    </w:lvl>
    <w:lvl w:ilvl="5" w:tplc="340A001B" w:tentative="1">
      <w:start w:val="1"/>
      <w:numFmt w:val="lowerRoman"/>
      <w:lvlText w:val="%6."/>
      <w:lvlJc w:val="right"/>
      <w:pPr>
        <w:ind w:left="8442" w:hanging="180"/>
      </w:pPr>
    </w:lvl>
    <w:lvl w:ilvl="6" w:tplc="340A000F" w:tentative="1">
      <w:start w:val="1"/>
      <w:numFmt w:val="decimal"/>
      <w:lvlText w:val="%7."/>
      <w:lvlJc w:val="left"/>
      <w:pPr>
        <w:ind w:left="9162" w:hanging="360"/>
      </w:pPr>
    </w:lvl>
    <w:lvl w:ilvl="7" w:tplc="340A0019" w:tentative="1">
      <w:start w:val="1"/>
      <w:numFmt w:val="lowerLetter"/>
      <w:lvlText w:val="%8."/>
      <w:lvlJc w:val="left"/>
      <w:pPr>
        <w:ind w:left="9882" w:hanging="360"/>
      </w:pPr>
    </w:lvl>
    <w:lvl w:ilvl="8" w:tplc="340A001B" w:tentative="1">
      <w:start w:val="1"/>
      <w:numFmt w:val="lowerRoman"/>
      <w:lvlText w:val="%9."/>
      <w:lvlJc w:val="right"/>
      <w:pPr>
        <w:ind w:left="10602" w:hanging="180"/>
      </w:pPr>
    </w:lvl>
  </w:abstractNum>
  <w:abstractNum w:abstractNumId="2" w15:restartNumberingAfterBreak="0">
    <w:nsid w:val="0AD11A41"/>
    <w:multiLevelType w:val="hybridMultilevel"/>
    <w:tmpl w:val="2B3C2AF4"/>
    <w:lvl w:ilvl="0" w:tplc="A2DA05A0">
      <w:start w:val="1"/>
      <w:numFmt w:val="upperRoman"/>
      <w:lvlText w:val="%1."/>
      <w:lvlJc w:val="left"/>
      <w:pPr>
        <w:ind w:left="4548" w:hanging="720"/>
      </w:pPr>
      <w:rPr>
        <w:rFonts w:hint="default"/>
      </w:rPr>
    </w:lvl>
    <w:lvl w:ilvl="1" w:tplc="18885E0A">
      <w:start w:val="1"/>
      <w:numFmt w:val="lowerLetter"/>
      <w:lvlText w:val="%2)"/>
      <w:lvlJc w:val="left"/>
      <w:pPr>
        <w:ind w:left="5028" w:hanging="480"/>
      </w:pPr>
      <w:rPr>
        <w:rFonts w:hint="default"/>
      </w:r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3" w15:restartNumberingAfterBreak="0">
    <w:nsid w:val="0E4A6E07"/>
    <w:multiLevelType w:val="hybridMultilevel"/>
    <w:tmpl w:val="B2028410"/>
    <w:lvl w:ilvl="0" w:tplc="B9BE672A">
      <w:start w:val="1"/>
      <w:numFmt w:val="decimal"/>
      <w:lvlText w:val="%1."/>
      <w:lvlJc w:val="left"/>
      <w:pPr>
        <w:ind w:left="3192" w:hanging="360"/>
      </w:pPr>
      <w:rPr>
        <w:rFonts w:ascii="Courier New" w:eastAsia="Times New Roman" w:hAnsi="Courier New" w:cs="Courier New"/>
        <w:b w:val="0"/>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4" w15:restartNumberingAfterBreak="0">
    <w:nsid w:val="113D0044"/>
    <w:multiLevelType w:val="hybridMultilevel"/>
    <w:tmpl w:val="A9CECCE6"/>
    <w:lvl w:ilvl="0" w:tplc="520A9DD6">
      <w:start w:val="1"/>
      <w:numFmt w:val="decimal"/>
      <w:lvlText w:val="%1)"/>
      <w:lvlJc w:val="left"/>
      <w:pPr>
        <w:ind w:left="360" w:hanging="360"/>
      </w:pPr>
      <w:rPr>
        <w:rFonts w:ascii="Courier New" w:hAnsi="Courier New" w:cs="Courier New" w:hint="default"/>
        <w:b/>
        <w:color w:val="auto"/>
        <w:sz w:val="24"/>
        <w:szCs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1797671"/>
    <w:multiLevelType w:val="hybridMultilevel"/>
    <w:tmpl w:val="788C0ABC"/>
    <w:lvl w:ilvl="0" w:tplc="7F04407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2B73C46"/>
    <w:multiLevelType w:val="hybridMultilevel"/>
    <w:tmpl w:val="C11AA918"/>
    <w:lvl w:ilvl="0" w:tplc="8C922098">
      <w:start w:val="1"/>
      <w:numFmt w:val="decimal"/>
      <w:lvlText w:val="%1."/>
      <w:lvlJc w:val="left"/>
      <w:pPr>
        <w:ind w:left="4482" w:hanging="360"/>
      </w:pPr>
      <w:rPr>
        <w:rFonts w:hint="default"/>
        <w:b/>
      </w:rPr>
    </w:lvl>
    <w:lvl w:ilvl="1" w:tplc="340A0019" w:tentative="1">
      <w:start w:val="1"/>
      <w:numFmt w:val="lowerLetter"/>
      <w:lvlText w:val="%2."/>
      <w:lvlJc w:val="left"/>
      <w:pPr>
        <w:ind w:left="5202" w:hanging="360"/>
      </w:pPr>
    </w:lvl>
    <w:lvl w:ilvl="2" w:tplc="340A001B" w:tentative="1">
      <w:start w:val="1"/>
      <w:numFmt w:val="lowerRoman"/>
      <w:lvlText w:val="%3."/>
      <w:lvlJc w:val="right"/>
      <w:pPr>
        <w:ind w:left="5922" w:hanging="180"/>
      </w:pPr>
    </w:lvl>
    <w:lvl w:ilvl="3" w:tplc="340A000F" w:tentative="1">
      <w:start w:val="1"/>
      <w:numFmt w:val="decimal"/>
      <w:lvlText w:val="%4."/>
      <w:lvlJc w:val="left"/>
      <w:pPr>
        <w:ind w:left="6642" w:hanging="360"/>
      </w:pPr>
    </w:lvl>
    <w:lvl w:ilvl="4" w:tplc="340A0019" w:tentative="1">
      <w:start w:val="1"/>
      <w:numFmt w:val="lowerLetter"/>
      <w:lvlText w:val="%5."/>
      <w:lvlJc w:val="left"/>
      <w:pPr>
        <w:ind w:left="7362" w:hanging="360"/>
      </w:pPr>
    </w:lvl>
    <w:lvl w:ilvl="5" w:tplc="340A001B" w:tentative="1">
      <w:start w:val="1"/>
      <w:numFmt w:val="lowerRoman"/>
      <w:lvlText w:val="%6."/>
      <w:lvlJc w:val="right"/>
      <w:pPr>
        <w:ind w:left="8082" w:hanging="180"/>
      </w:pPr>
    </w:lvl>
    <w:lvl w:ilvl="6" w:tplc="340A000F" w:tentative="1">
      <w:start w:val="1"/>
      <w:numFmt w:val="decimal"/>
      <w:lvlText w:val="%7."/>
      <w:lvlJc w:val="left"/>
      <w:pPr>
        <w:ind w:left="8802" w:hanging="360"/>
      </w:pPr>
    </w:lvl>
    <w:lvl w:ilvl="7" w:tplc="340A0019" w:tentative="1">
      <w:start w:val="1"/>
      <w:numFmt w:val="lowerLetter"/>
      <w:lvlText w:val="%8."/>
      <w:lvlJc w:val="left"/>
      <w:pPr>
        <w:ind w:left="9522" w:hanging="360"/>
      </w:pPr>
    </w:lvl>
    <w:lvl w:ilvl="8" w:tplc="340A001B" w:tentative="1">
      <w:start w:val="1"/>
      <w:numFmt w:val="lowerRoman"/>
      <w:lvlText w:val="%9."/>
      <w:lvlJc w:val="right"/>
      <w:pPr>
        <w:ind w:left="10242" w:hanging="180"/>
      </w:pPr>
    </w:lvl>
  </w:abstractNum>
  <w:abstractNum w:abstractNumId="7" w15:restartNumberingAfterBreak="0">
    <w:nsid w:val="14FD643D"/>
    <w:multiLevelType w:val="hybridMultilevel"/>
    <w:tmpl w:val="73D072CE"/>
    <w:lvl w:ilvl="0" w:tplc="D8E0AA6C">
      <w:start w:val="1"/>
      <w:numFmt w:val="decimal"/>
      <w:lvlText w:val="%1)"/>
      <w:lvlJc w:val="left"/>
      <w:pPr>
        <w:ind w:left="3192" w:hanging="360"/>
      </w:pPr>
      <w:rPr>
        <w:b/>
        <w:bCs/>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8" w15:restartNumberingAfterBreak="0">
    <w:nsid w:val="15841516"/>
    <w:multiLevelType w:val="hybridMultilevel"/>
    <w:tmpl w:val="95F20334"/>
    <w:lvl w:ilvl="0" w:tplc="4532F63A">
      <w:start w:val="1"/>
      <w:numFmt w:val="upperRoman"/>
      <w:lvlText w:val="%1."/>
      <w:lvlJc w:val="left"/>
      <w:pPr>
        <w:ind w:left="4122" w:hanging="720"/>
      </w:pPr>
      <w:rPr>
        <w:rFonts w:hint="default"/>
        <w:b/>
        <w:sz w:val="20"/>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9" w15:restartNumberingAfterBreak="0">
    <w:nsid w:val="17F53D74"/>
    <w:multiLevelType w:val="hybridMultilevel"/>
    <w:tmpl w:val="BF640666"/>
    <w:lvl w:ilvl="0" w:tplc="98461CBA">
      <w:start w:val="1"/>
      <w:numFmt w:val="decimal"/>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DADCCEAC">
      <w:start w:val="1"/>
      <w:numFmt w:val="decimal"/>
      <w:lvlText w:val="%3)"/>
      <w:lvlJc w:val="left"/>
      <w:pPr>
        <w:ind w:left="2160" w:hanging="180"/>
      </w:pPr>
      <w:rPr>
        <w:b/>
        <w:bCs/>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5E74A5"/>
    <w:multiLevelType w:val="hybridMultilevel"/>
    <w:tmpl w:val="ACE4148A"/>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097F8F"/>
    <w:multiLevelType w:val="hybridMultilevel"/>
    <w:tmpl w:val="AAB0C860"/>
    <w:lvl w:ilvl="0" w:tplc="593826E0">
      <w:start w:val="1"/>
      <w:numFmt w:val="lowerLetter"/>
      <w:lvlText w:val="%1)"/>
      <w:lvlJc w:val="left"/>
      <w:pPr>
        <w:ind w:left="720" w:hanging="360"/>
      </w:pPr>
      <w:rPr>
        <w:rFonts w:ascii="Cordia New" w:hAnsi="Cordia New" w:hint="cs"/>
        <w:sz w:val="24"/>
      </w:rPr>
    </w:lvl>
    <w:lvl w:ilvl="1" w:tplc="4DFADD8C">
      <w:start w:val="1"/>
      <w:numFmt w:val="lowerLetter"/>
      <w:lvlText w:val="%2)"/>
      <w:lvlJc w:val="left"/>
      <w:pPr>
        <w:ind w:left="1440" w:hanging="360"/>
      </w:pPr>
      <w:rPr>
        <w:rFonts w:ascii="Courier New" w:hAnsi="Courier New" w:hint="default"/>
        <w:sz w:val="24"/>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303F28"/>
    <w:multiLevelType w:val="hybridMultilevel"/>
    <w:tmpl w:val="28D0F6F0"/>
    <w:lvl w:ilvl="0" w:tplc="0812FDE0">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00640CD"/>
    <w:multiLevelType w:val="hybridMultilevel"/>
    <w:tmpl w:val="C4A8E84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B954DE"/>
    <w:multiLevelType w:val="hybridMultilevel"/>
    <w:tmpl w:val="0228F95E"/>
    <w:lvl w:ilvl="0" w:tplc="181A01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C3055D3"/>
    <w:multiLevelType w:val="hybridMultilevel"/>
    <w:tmpl w:val="66E83A6A"/>
    <w:lvl w:ilvl="0" w:tplc="4A028866">
      <w:start w:val="1"/>
      <w:numFmt w:val="upperRoman"/>
      <w:pStyle w:val="Ttulo1"/>
      <w:lvlText w:val="%1."/>
      <w:lvlJc w:val="left"/>
      <w:pPr>
        <w:ind w:left="720" w:hanging="360"/>
      </w:pPr>
      <w:rPr>
        <w:rFonts w:ascii="Courier New" w:hAnsi="Courier New" w:hint="default"/>
        <w:b/>
        <w:i w:val="0"/>
        <w:sz w:val="24"/>
      </w:rPr>
    </w:lvl>
    <w:lvl w:ilvl="1" w:tplc="B3D44118">
      <w:start w:val="1"/>
      <w:numFmt w:val="lowerLetter"/>
      <w:lvlText w:val="%2)"/>
      <w:lvlJc w:val="left"/>
      <w:pPr>
        <w:ind w:left="1785" w:hanging="705"/>
      </w:pPr>
      <w:rPr>
        <w:rFonts w:hint="default"/>
      </w:rPr>
    </w:lvl>
    <w:lvl w:ilvl="2" w:tplc="7F8E04A4">
      <w:start w:val="1"/>
      <w:numFmt w:val="decimal"/>
      <w:lvlText w:val="%3."/>
      <w:lvlJc w:val="left"/>
      <w:pPr>
        <w:ind w:left="2685" w:hanging="70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491CEE"/>
    <w:multiLevelType w:val="hybridMultilevel"/>
    <w:tmpl w:val="5EA2FF6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D2238C1"/>
    <w:multiLevelType w:val="hybridMultilevel"/>
    <w:tmpl w:val="8F38BE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3F3123"/>
    <w:multiLevelType w:val="hybridMultilevel"/>
    <w:tmpl w:val="A1A26324"/>
    <w:lvl w:ilvl="0" w:tplc="17C8CC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0097838"/>
    <w:multiLevelType w:val="hybridMultilevel"/>
    <w:tmpl w:val="55AC34CE"/>
    <w:lvl w:ilvl="0" w:tplc="02746E3C">
      <w:start w:val="1"/>
      <w:numFmt w:val="upperRoman"/>
      <w:lvlText w:val="%1."/>
      <w:lvlJc w:val="left"/>
      <w:pPr>
        <w:ind w:left="3414"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33FF7ADA"/>
    <w:multiLevelType w:val="hybridMultilevel"/>
    <w:tmpl w:val="B3960C4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1">
      <w:start w:val="1"/>
      <w:numFmt w:val="decimal"/>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4FE220F"/>
    <w:multiLevelType w:val="hybridMultilevel"/>
    <w:tmpl w:val="C57A671A"/>
    <w:lvl w:ilvl="0" w:tplc="98461CBA">
      <w:start w:val="1"/>
      <w:numFmt w:val="decimal"/>
      <w:lvlText w:val="%1)"/>
      <w:lvlJc w:val="left"/>
      <w:pPr>
        <w:ind w:left="2340" w:hanging="360"/>
      </w:pPr>
      <w:rPr>
        <w:rFonts w:ascii="Courier New" w:hAnsi="Courier New" w:hint="default"/>
        <w:sz w:val="24"/>
      </w:rPr>
    </w:lvl>
    <w:lvl w:ilvl="1" w:tplc="DD5A7D6A">
      <w:start w:val="1"/>
      <w:numFmt w:val="lowerLetter"/>
      <w:lvlText w:val="%2)"/>
      <w:lvlJc w:val="left"/>
      <w:pPr>
        <w:ind w:left="2771" w:hanging="360"/>
      </w:pPr>
      <w:rPr>
        <w:rFonts w:ascii="Courier New" w:hAnsi="Courier New" w:hint="default"/>
        <w:b/>
        <w:bCs/>
        <w:sz w:val="24"/>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7223F37"/>
    <w:multiLevelType w:val="hybridMultilevel"/>
    <w:tmpl w:val="C2BEA14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99D0B05"/>
    <w:multiLevelType w:val="hybridMultilevel"/>
    <w:tmpl w:val="58844E52"/>
    <w:lvl w:ilvl="0" w:tplc="3E34C6C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0B2444"/>
    <w:multiLevelType w:val="hybridMultilevel"/>
    <w:tmpl w:val="8E40C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975867"/>
    <w:multiLevelType w:val="hybridMultilevel"/>
    <w:tmpl w:val="A75E41E2"/>
    <w:lvl w:ilvl="0" w:tplc="4DFADD8C">
      <w:start w:val="1"/>
      <w:numFmt w:val="lowerLetter"/>
      <w:lvlText w:val="%1)"/>
      <w:lvlJc w:val="left"/>
      <w:pPr>
        <w:ind w:left="720" w:hanging="360"/>
      </w:pPr>
      <w:rPr>
        <w:rFonts w:ascii="Courier New" w:hAnsi="Courier New" w:hint="default"/>
        <w:sz w:val="24"/>
      </w:rPr>
    </w:lvl>
    <w:lvl w:ilvl="1" w:tplc="E79E3E28">
      <w:start w:val="1"/>
      <w:numFmt w:val="lowerLetter"/>
      <w:lvlText w:val="%2)"/>
      <w:lvlJc w:val="left"/>
      <w:pPr>
        <w:ind w:left="2771" w:hanging="360"/>
      </w:pPr>
      <w:rPr>
        <w:rFonts w:ascii="Courier New" w:hAnsi="Courier New" w:hint="default"/>
        <w:b/>
        <w:bCs/>
        <w:sz w:val="24"/>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1FB6F47"/>
    <w:multiLevelType w:val="hybridMultilevel"/>
    <w:tmpl w:val="6BEEF192"/>
    <w:lvl w:ilvl="0" w:tplc="593826E0">
      <w:start w:val="1"/>
      <w:numFmt w:val="lowerLetter"/>
      <w:lvlText w:val="%1)"/>
      <w:lvlJc w:val="left"/>
      <w:pPr>
        <w:ind w:left="720" w:hanging="360"/>
      </w:pPr>
      <w:rPr>
        <w:rFonts w:ascii="Cordia New" w:hAnsi="Cordia New" w:hint="cs"/>
        <w:sz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30310EC"/>
    <w:multiLevelType w:val="hybridMultilevel"/>
    <w:tmpl w:val="6D3E5F9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521175"/>
    <w:multiLevelType w:val="hybridMultilevel"/>
    <w:tmpl w:val="7DF488FE"/>
    <w:lvl w:ilvl="0" w:tplc="340A0017">
      <w:start w:val="1"/>
      <w:numFmt w:val="lowerLetter"/>
      <w:lvlText w:val="%1)"/>
      <w:lvlJc w:val="left"/>
      <w:pPr>
        <w:ind w:left="720" w:hanging="360"/>
      </w:pPr>
    </w:lvl>
    <w:lvl w:ilvl="1" w:tplc="F2C066AA">
      <w:start w:val="1"/>
      <w:numFmt w:val="lowerLetter"/>
      <w:lvlText w:val="%2)"/>
      <w:lvlJc w:val="left"/>
      <w:pPr>
        <w:ind w:left="1440" w:hanging="360"/>
      </w:pPr>
      <w:rPr>
        <w:rFonts w:ascii="Courier New" w:hAnsi="Courier New" w:hint="default"/>
        <w:b/>
        <w:bCs/>
        <w:sz w:val="24"/>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7C47C7E"/>
    <w:multiLevelType w:val="hybridMultilevel"/>
    <w:tmpl w:val="8D22EA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BA07118"/>
    <w:multiLevelType w:val="hybridMultilevel"/>
    <w:tmpl w:val="98CA2342"/>
    <w:lvl w:ilvl="0" w:tplc="0C4AD1FE">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BA65955"/>
    <w:multiLevelType w:val="hybridMultilevel"/>
    <w:tmpl w:val="F3C8EA96"/>
    <w:lvl w:ilvl="0" w:tplc="A454A2B8">
      <w:start w:val="1"/>
      <w:numFmt w:val="lowerLetter"/>
      <w:lvlText w:val="%1)"/>
      <w:lvlJc w:val="left"/>
      <w:pPr>
        <w:ind w:left="1425" w:hanging="360"/>
      </w:pPr>
      <w:rPr>
        <w:rFonts w:hint="default"/>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32" w15:restartNumberingAfterBreak="0">
    <w:nsid w:val="586312AF"/>
    <w:multiLevelType w:val="hybridMultilevel"/>
    <w:tmpl w:val="777C4B30"/>
    <w:lvl w:ilvl="0" w:tplc="00EE2A1E">
      <w:start w:val="1"/>
      <w:numFmt w:val="decimal"/>
      <w:lvlText w:val="%1)"/>
      <w:lvlJc w:val="left"/>
      <w:pPr>
        <w:ind w:left="720" w:hanging="360"/>
      </w:pPr>
      <w:rPr>
        <w:rFonts w:ascii="Courier New" w:eastAsiaTheme="minorHAnsi" w:hAnsi="Courier New" w:cs="Courier New"/>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BC14755"/>
    <w:multiLevelType w:val="hybridMultilevel"/>
    <w:tmpl w:val="9FD096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C697A7C"/>
    <w:multiLevelType w:val="hybridMultilevel"/>
    <w:tmpl w:val="495486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DD6314E"/>
    <w:multiLevelType w:val="hybridMultilevel"/>
    <w:tmpl w:val="8090A2F6"/>
    <w:lvl w:ilvl="0" w:tplc="88A4648C">
      <w:start w:val="1"/>
      <w:numFmt w:val="lowerLetter"/>
      <w:lvlText w:val="%1)"/>
      <w:lvlJc w:val="left"/>
      <w:pPr>
        <w:ind w:left="1440" w:hanging="360"/>
      </w:pPr>
      <w:rPr>
        <w:rFonts w:ascii="Courier New" w:hAnsi="Courier New"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5D27DCA"/>
    <w:multiLevelType w:val="hybridMultilevel"/>
    <w:tmpl w:val="E936628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7" w15:restartNumberingAfterBreak="0">
    <w:nsid w:val="6C1C4AAA"/>
    <w:multiLevelType w:val="hybridMultilevel"/>
    <w:tmpl w:val="C296A17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C8D3A1C"/>
    <w:multiLevelType w:val="hybridMultilevel"/>
    <w:tmpl w:val="1FF206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1A0B11"/>
    <w:multiLevelType w:val="hybridMultilevel"/>
    <w:tmpl w:val="00CE20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1BD3AF0"/>
    <w:multiLevelType w:val="hybridMultilevel"/>
    <w:tmpl w:val="0876D53A"/>
    <w:lvl w:ilvl="0" w:tplc="934EB0D4">
      <w:start w:val="1"/>
      <w:numFmt w:val="lowerLetter"/>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2657AD"/>
    <w:multiLevelType w:val="hybridMultilevel"/>
    <w:tmpl w:val="61521864"/>
    <w:lvl w:ilvl="0" w:tplc="0790704A">
      <w:start w:val="1"/>
      <w:numFmt w:val="lowerLetter"/>
      <w:lvlText w:val="%1)"/>
      <w:lvlJc w:val="left"/>
      <w:pPr>
        <w:ind w:left="785" w:hanging="360"/>
      </w:pPr>
      <w:rPr>
        <w:rFonts w:hint="default"/>
        <w:i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42" w15:restartNumberingAfterBreak="0">
    <w:nsid w:val="762D6475"/>
    <w:multiLevelType w:val="hybridMultilevel"/>
    <w:tmpl w:val="6EEE2BD4"/>
    <w:lvl w:ilvl="0" w:tplc="1F3CB208">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6D64F69"/>
    <w:multiLevelType w:val="hybridMultilevel"/>
    <w:tmpl w:val="6C30F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7262D6F"/>
    <w:multiLevelType w:val="hybridMultilevel"/>
    <w:tmpl w:val="61101B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D381DE1"/>
    <w:multiLevelType w:val="hybridMultilevel"/>
    <w:tmpl w:val="853A94B4"/>
    <w:lvl w:ilvl="0" w:tplc="71D2E4F0">
      <w:start w:val="1"/>
      <w:numFmt w:val="lowerLetter"/>
      <w:lvlText w:val="%1)"/>
      <w:lvlJc w:val="left"/>
      <w:pPr>
        <w:ind w:left="785"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5"/>
  </w:num>
  <w:num w:numId="6">
    <w:abstractNumId w:val="16"/>
  </w:num>
  <w:num w:numId="7">
    <w:abstractNumId w:val="34"/>
  </w:num>
  <w:num w:numId="8">
    <w:abstractNumId w:val="44"/>
  </w:num>
  <w:num w:numId="9">
    <w:abstractNumId w:val="32"/>
  </w:num>
  <w:num w:numId="10">
    <w:abstractNumId w:val="5"/>
  </w:num>
  <w:num w:numId="11">
    <w:abstractNumId w:val="14"/>
  </w:num>
  <w:num w:numId="12">
    <w:abstractNumId w:val="0"/>
  </w:num>
  <w:num w:numId="13">
    <w:abstractNumId w:val="39"/>
  </w:num>
  <w:num w:numId="14">
    <w:abstractNumId w:val="7"/>
  </w:num>
  <w:num w:numId="15">
    <w:abstractNumId w:val="36"/>
  </w:num>
  <w:num w:numId="16">
    <w:abstractNumId w:val="27"/>
  </w:num>
  <w:num w:numId="17">
    <w:abstractNumId w:val="3"/>
  </w:num>
  <w:num w:numId="18">
    <w:abstractNumId w:val="38"/>
  </w:num>
  <w:num w:numId="19">
    <w:abstractNumId w:val="41"/>
  </w:num>
  <w:num w:numId="20">
    <w:abstractNumId w:val="17"/>
  </w:num>
  <w:num w:numId="21">
    <w:abstractNumId w:val="2"/>
  </w:num>
  <w:num w:numId="22">
    <w:abstractNumId w:val="13"/>
  </w:num>
  <w:num w:numId="23">
    <w:abstractNumId w:val="40"/>
  </w:num>
  <w:num w:numId="24">
    <w:abstractNumId w:val="43"/>
  </w:num>
  <w:num w:numId="25">
    <w:abstractNumId w:val="37"/>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4"/>
  </w:num>
  <w:num w:numId="30">
    <w:abstractNumId w:val="22"/>
  </w:num>
  <w:num w:numId="31">
    <w:abstractNumId w:val="30"/>
  </w:num>
  <w:num w:numId="32">
    <w:abstractNumId w:val="31"/>
  </w:num>
  <w:num w:numId="33">
    <w:abstractNumId w:val="33"/>
  </w:num>
  <w:num w:numId="34">
    <w:abstractNumId w:val="29"/>
  </w:num>
  <w:num w:numId="35">
    <w:abstractNumId w:val="18"/>
  </w:num>
  <w:num w:numId="36">
    <w:abstractNumId w:val="42"/>
  </w:num>
  <w:num w:numId="37">
    <w:abstractNumId w:val="28"/>
  </w:num>
  <w:num w:numId="38">
    <w:abstractNumId w:val="15"/>
  </w:num>
  <w:num w:numId="39">
    <w:abstractNumId w:val="25"/>
  </w:num>
  <w:num w:numId="40">
    <w:abstractNumId w:val="35"/>
  </w:num>
  <w:num w:numId="41">
    <w:abstractNumId w:val="20"/>
  </w:num>
  <w:num w:numId="42">
    <w:abstractNumId w:val="21"/>
  </w:num>
  <w:num w:numId="43">
    <w:abstractNumId w:val="26"/>
  </w:num>
  <w:num w:numId="44">
    <w:abstractNumId w:val="11"/>
  </w:num>
  <w:num w:numId="45">
    <w:abstractNumId w:val="1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F9"/>
    <w:rsid w:val="000024D9"/>
    <w:rsid w:val="0000388B"/>
    <w:rsid w:val="000043DE"/>
    <w:rsid w:val="000048C5"/>
    <w:rsid w:val="000061D1"/>
    <w:rsid w:val="00006EB5"/>
    <w:rsid w:val="000077AC"/>
    <w:rsid w:val="00007FBA"/>
    <w:rsid w:val="000108BF"/>
    <w:rsid w:val="0001119A"/>
    <w:rsid w:val="0001477B"/>
    <w:rsid w:val="00015B72"/>
    <w:rsid w:val="000160AA"/>
    <w:rsid w:val="00016941"/>
    <w:rsid w:val="0002055B"/>
    <w:rsid w:val="000227F7"/>
    <w:rsid w:val="00025A02"/>
    <w:rsid w:val="00027012"/>
    <w:rsid w:val="00031B5B"/>
    <w:rsid w:val="00032E0D"/>
    <w:rsid w:val="00032F0E"/>
    <w:rsid w:val="00033C5D"/>
    <w:rsid w:val="0003555E"/>
    <w:rsid w:val="00036014"/>
    <w:rsid w:val="00036812"/>
    <w:rsid w:val="000373FA"/>
    <w:rsid w:val="000377EC"/>
    <w:rsid w:val="000403FB"/>
    <w:rsid w:val="000412C1"/>
    <w:rsid w:val="00041C54"/>
    <w:rsid w:val="00042B7D"/>
    <w:rsid w:val="00042C7B"/>
    <w:rsid w:val="00042DCD"/>
    <w:rsid w:val="00044353"/>
    <w:rsid w:val="0004442A"/>
    <w:rsid w:val="000446A0"/>
    <w:rsid w:val="00045426"/>
    <w:rsid w:val="0004620C"/>
    <w:rsid w:val="00046367"/>
    <w:rsid w:val="000464BD"/>
    <w:rsid w:val="000476AA"/>
    <w:rsid w:val="00047A26"/>
    <w:rsid w:val="00050CA2"/>
    <w:rsid w:val="00051EE4"/>
    <w:rsid w:val="000526B3"/>
    <w:rsid w:val="00053AD5"/>
    <w:rsid w:val="00053BE0"/>
    <w:rsid w:val="00055358"/>
    <w:rsid w:val="00055942"/>
    <w:rsid w:val="0005612F"/>
    <w:rsid w:val="00056AF5"/>
    <w:rsid w:val="00061430"/>
    <w:rsid w:val="00061C87"/>
    <w:rsid w:val="00062038"/>
    <w:rsid w:val="00062432"/>
    <w:rsid w:val="00064305"/>
    <w:rsid w:val="00064474"/>
    <w:rsid w:val="00064C92"/>
    <w:rsid w:val="0006644F"/>
    <w:rsid w:val="00066A28"/>
    <w:rsid w:val="00066B3B"/>
    <w:rsid w:val="00071B79"/>
    <w:rsid w:val="00073892"/>
    <w:rsid w:val="00075B5E"/>
    <w:rsid w:val="000761F7"/>
    <w:rsid w:val="00081171"/>
    <w:rsid w:val="00081760"/>
    <w:rsid w:val="00082C00"/>
    <w:rsid w:val="000835E9"/>
    <w:rsid w:val="00085587"/>
    <w:rsid w:val="00085597"/>
    <w:rsid w:val="000867DC"/>
    <w:rsid w:val="0008792C"/>
    <w:rsid w:val="00090DBC"/>
    <w:rsid w:val="0009141C"/>
    <w:rsid w:val="00093810"/>
    <w:rsid w:val="00093839"/>
    <w:rsid w:val="00094212"/>
    <w:rsid w:val="00095F94"/>
    <w:rsid w:val="00097456"/>
    <w:rsid w:val="00097C2B"/>
    <w:rsid w:val="00097F53"/>
    <w:rsid w:val="000A08A6"/>
    <w:rsid w:val="000A2997"/>
    <w:rsid w:val="000A374C"/>
    <w:rsid w:val="000A448F"/>
    <w:rsid w:val="000A527A"/>
    <w:rsid w:val="000A5D5C"/>
    <w:rsid w:val="000A7410"/>
    <w:rsid w:val="000B4E6F"/>
    <w:rsid w:val="000B62F1"/>
    <w:rsid w:val="000C2797"/>
    <w:rsid w:val="000C6898"/>
    <w:rsid w:val="000C6D3D"/>
    <w:rsid w:val="000D0930"/>
    <w:rsid w:val="000D1C48"/>
    <w:rsid w:val="000D32D4"/>
    <w:rsid w:val="000D4B62"/>
    <w:rsid w:val="000D6243"/>
    <w:rsid w:val="000D6D9D"/>
    <w:rsid w:val="000D6DD2"/>
    <w:rsid w:val="000E04A5"/>
    <w:rsid w:val="000E088B"/>
    <w:rsid w:val="000E1614"/>
    <w:rsid w:val="000E2F0D"/>
    <w:rsid w:val="000E3E91"/>
    <w:rsid w:val="000E45C9"/>
    <w:rsid w:val="000E5974"/>
    <w:rsid w:val="000E5D91"/>
    <w:rsid w:val="000E60CA"/>
    <w:rsid w:val="000E6472"/>
    <w:rsid w:val="000E6564"/>
    <w:rsid w:val="000E7A2C"/>
    <w:rsid w:val="000F00EC"/>
    <w:rsid w:val="000F2016"/>
    <w:rsid w:val="000F21CE"/>
    <w:rsid w:val="000F28C7"/>
    <w:rsid w:val="000F312F"/>
    <w:rsid w:val="000F3953"/>
    <w:rsid w:val="000F5907"/>
    <w:rsid w:val="000F5F30"/>
    <w:rsid w:val="000F603D"/>
    <w:rsid w:val="000F6512"/>
    <w:rsid w:val="000F65B5"/>
    <w:rsid w:val="000F6D86"/>
    <w:rsid w:val="000F6F07"/>
    <w:rsid w:val="000F7A35"/>
    <w:rsid w:val="001005A9"/>
    <w:rsid w:val="001008BB"/>
    <w:rsid w:val="00100E67"/>
    <w:rsid w:val="00100EA9"/>
    <w:rsid w:val="00101D1A"/>
    <w:rsid w:val="0010367D"/>
    <w:rsid w:val="0011013E"/>
    <w:rsid w:val="00110E77"/>
    <w:rsid w:val="001112A8"/>
    <w:rsid w:val="00111D84"/>
    <w:rsid w:val="001125E5"/>
    <w:rsid w:val="00112849"/>
    <w:rsid w:val="001131F5"/>
    <w:rsid w:val="00114A41"/>
    <w:rsid w:val="00115227"/>
    <w:rsid w:val="00116281"/>
    <w:rsid w:val="00117047"/>
    <w:rsid w:val="0011763B"/>
    <w:rsid w:val="001177D7"/>
    <w:rsid w:val="00120C4C"/>
    <w:rsid w:val="00120C4F"/>
    <w:rsid w:val="0012417B"/>
    <w:rsid w:val="00125081"/>
    <w:rsid w:val="00125320"/>
    <w:rsid w:val="00125A10"/>
    <w:rsid w:val="00125E07"/>
    <w:rsid w:val="00126D58"/>
    <w:rsid w:val="0012724F"/>
    <w:rsid w:val="0013047E"/>
    <w:rsid w:val="00130BE7"/>
    <w:rsid w:val="0013133D"/>
    <w:rsid w:val="00131B61"/>
    <w:rsid w:val="00132377"/>
    <w:rsid w:val="0013481F"/>
    <w:rsid w:val="00134A5B"/>
    <w:rsid w:val="00134C12"/>
    <w:rsid w:val="00134DC1"/>
    <w:rsid w:val="00135740"/>
    <w:rsid w:val="00137329"/>
    <w:rsid w:val="001409E1"/>
    <w:rsid w:val="00140AE6"/>
    <w:rsid w:val="00141AF4"/>
    <w:rsid w:val="00142141"/>
    <w:rsid w:val="001421D0"/>
    <w:rsid w:val="00142372"/>
    <w:rsid w:val="00142583"/>
    <w:rsid w:val="00145484"/>
    <w:rsid w:val="00145B71"/>
    <w:rsid w:val="00145C20"/>
    <w:rsid w:val="00147084"/>
    <w:rsid w:val="0014788F"/>
    <w:rsid w:val="00150ADE"/>
    <w:rsid w:val="0015134D"/>
    <w:rsid w:val="001516B0"/>
    <w:rsid w:val="0015198A"/>
    <w:rsid w:val="00151B9C"/>
    <w:rsid w:val="00154255"/>
    <w:rsid w:val="0015461E"/>
    <w:rsid w:val="0015619B"/>
    <w:rsid w:val="001563D9"/>
    <w:rsid w:val="0016007B"/>
    <w:rsid w:val="001613B1"/>
    <w:rsid w:val="0016143B"/>
    <w:rsid w:val="0016152F"/>
    <w:rsid w:val="001630B8"/>
    <w:rsid w:val="001635F3"/>
    <w:rsid w:val="00163BF8"/>
    <w:rsid w:val="00164C9C"/>
    <w:rsid w:val="00164E75"/>
    <w:rsid w:val="00166549"/>
    <w:rsid w:val="00166C2F"/>
    <w:rsid w:val="001671AF"/>
    <w:rsid w:val="00167A14"/>
    <w:rsid w:val="0017105D"/>
    <w:rsid w:val="00171791"/>
    <w:rsid w:val="001718B6"/>
    <w:rsid w:val="00171B2B"/>
    <w:rsid w:val="00172256"/>
    <w:rsid w:val="001726CA"/>
    <w:rsid w:val="00172C0D"/>
    <w:rsid w:val="001733E5"/>
    <w:rsid w:val="0017725D"/>
    <w:rsid w:val="00180DC1"/>
    <w:rsid w:val="00181F63"/>
    <w:rsid w:val="00182911"/>
    <w:rsid w:val="00182B44"/>
    <w:rsid w:val="00183A5C"/>
    <w:rsid w:val="00184412"/>
    <w:rsid w:val="00185150"/>
    <w:rsid w:val="0018544B"/>
    <w:rsid w:val="00185E79"/>
    <w:rsid w:val="00186908"/>
    <w:rsid w:val="00186C71"/>
    <w:rsid w:val="001909CB"/>
    <w:rsid w:val="00191876"/>
    <w:rsid w:val="001925D6"/>
    <w:rsid w:val="00192D92"/>
    <w:rsid w:val="0019406B"/>
    <w:rsid w:val="0019534C"/>
    <w:rsid w:val="00195F5F"/>
    <w:rsid w:val="001965B8"/>
    <w:rsid w:val="00196E98"/>
    <w:rsid w:val="001970E6"/>
    <w:rsid w:val="001971CF"/>
    <w:rsid w:val="001978B3"/>
    <w:rsid w:val="001A01A2"/>
    <w:rsid w:val="001A03C8"/>
    <w:rsid w:val="001A12C3"/>
    <w:rsid w:val="001A13E5"/>
    <w:rsid w:val="001A1B68"/>
    <w:rsid w:val="001A2794"/>
    <w:rsid w:val="001A37B1"/>
    <w:rsid w:val="001A4D92"/>
    <w:rsid w:val="001A5547"/>
    <w:rsid w:val="001B0857"/>
    <w:rsid w:val="001B22D6"/>
    <w:rsid w:val="001B356A"/>
    <w:rsid w:val="001B4A71"/>
    <w:rsid w:val="001C083C"/>
    <w:rsid w:val="001C15FF"/>
    <w:rsid w:val="001C5B7F"/>
    <w:rsid w:val="001C6E95"/>
    <w:rsid w:val="001D0A8C"/>
    <w:rsid w:val="001D0FA0"/>
    <w:rsid w:val="001D13C8"/>
    <w:rsid w:val="001D16CE"/>
    <w:rsid w:val="001D230C"/>
    <w:rsid w:val="001D3D1E"/>
    <w:rsid w:val="001D3DAD"/>
    <w:rsid w:val="001D3EE3"/>
    <w:rsid w:val="001D5C2D"/>
    <w:rsid w:val="001D6224"/>
    <w:rsid w:val="001D6B75"/>
    <w:rsid w:val="001E0CFE"/>
    <w:rsid w:val="001E2443"/>
    <w:rsid w:val="001E2AE4"/>
    <w:rsid w:val="001E3280"/>
    <w:rsid w:val="001E4212"/>
    <w:rsid w:val="001E5AFA"/>
    <w:rsid w:val="001E6F63"/>
    <w:rsid w:val="001F08AF"/>
    <w:rsid w:val="001F0F78"/>
    <w:rsid w:val="001F260E"/>
    <w:rsid w:val="001F2FA2"/>
    <w:rsid w:val="001F3C33"/>
    <w:rsid w:val="001F475B"/>
    <w:rsid w:val="001F4AF3"/>
    <w:rsid w:val="001F4CFA"/>
    <w:rsid w:val="001F547F"/>
    <w:rsid w:val="001F7719"/>
    <w:rsid w:val="001F78B1"/>
    <w:rsid w:val="002019F0"/>
    <w:rsid w:val="00201CDB"/>
    <w:rsid w:val="00201F27"/>
    <w:rsid w:val="00202D11"/>
    <w:rsid w:val="00203423"/>
    <w:rsid w:val="00206457"/>
    <w:rsid w:val="002064BB"/>
    <w:rsid w:val="00206C7E"/>
    <w:rsid w:val="00207CBC"/>
    <w:rsid w:val="00210300"/>
    <w:rsid w:val="00211E51"/>
    <w:rsid w:val="00212029"/>
    <w:rsid w:val="002124DB"/>
    <w:rsid w:val="00213A8A"/>
    <w:rsid w:val="00214C70"/>
    <w:rsid w:val="0021502A"/>
    <w:rsid w:val="002155A9"/>
    <w:rsid w:val="0021677E"/>
    <w:rsid w:val="00217406"/>
    <w:rsid w:val="0021743E"/>
    <w:rsid w:val="002207A1"/>
    <w:rsid w:val="002227A7"/>
    <w:rsid w:val="00222BFF"/>
    <w:rsid w:val="00222E04"/>
    <w:rsid w:val="00223FDD"/>
    <w:rsid w:val="00224481"/>
    <w:rsid w:val="0022691D"/>
    <w:rsid w:val="00226C99"/>
    <w:rsid w:val="00226F88"/>
    <w:rsid w:val="00227CBA"/>
    <w:rsid w:val="00227F09"/>
    <w:rsid w:val="00230CA1"/>
    <w:rsid w:val="00231408"/>
    <w:rsid w:val="002316A7"/>
    <w:rsid w:val="00231B97"/>
    <w:rsid w:val="00233ECF"/>
    <w:rsid w:val="002344C6"/>
    <w:rsid w:val="00234B57"/>
    <w:rsid w:val="00235C26"/>
    <w:rsid w:val="002368F5"/>
    <w:rsid w:val="00237268"/>
    <w:rsid w:val="002404E1"/>
    <w:rsid w:val="0024273A"/>
    <w:rsid w:val="002432BE"/>
    <w:rsid w:val="00243B3E"/>
    <w:rsid w:val="00244478"/>
    <w:rsid w:val="0024615C"/>
    <w:rsid w:val="002465F6"/>
    <w:rsid w:val="0024785B"/>
    <w:rsid w:val="00250BF3"/>
    <w:rsid w:val="00251955"/>
    <w:rsid w:val="00253DD3"/>
    <w:rsid w:val="00255D1F"/>
    <w:rsid w:val="00256092"/>
    <w:rsid w:val="002566A4"/>
    <w:rsid w:val="00257A82"/>
    <w:rsid w:val="00257D14"/>
    <w:rsid w:val="00260E0B"/>
    <w:rsid w:val="00260FF9"/>
    <w:rsid w:val="00262780"/>
    <w:rsid w:val="002629E6"/>
    <w:rsid w:val="00262B9E"/>
    <w:rsid w:val="002637CD"/>
    <w:rsid w:val="002652E3"/>
    <w:rsid w:val="002658E0"/>
    <w:rsid w:val="00267096"/>
    <w:rsid w:val="00270788"/>
    <w:rsid w:val="002712FB"/>
    <w:rsid w:val="00271871"/>
    <w:rsid w:val="00271B02"/>
    <w:rsid w:val="00272BF6"/>
    <w:rsid w:val="00272CC2"/>
    <w:rsid w:val="00273596"/>
    <w:rsid w:val="0027415B"/>
    <w:rsid w:val="002760D1"/>
    <w:rsid w:val="00276166"/>
    <w:rsid w:val="00276413"/>
    <w:rsid w:val="00277F56"/>
    <w:rsid w:val="002818CE"/>
    <w:rsid w:val="00282360"/>
    <w:rsid w:val="0028373E"/>
    <w:rsid w:val="00283D59"/>
    <w:rsid w:val="0028576C"/>
    <w:rsid w:val="002869D3"/>
    <w:rsid w:val="00286A9A"/>
    <w:rsid w:val="00286F51"/>
    <w:rsid w:val="00287427"/>
    <w:rsid w:val="002879FA"/>
    <w:rsid w:val="00287AB6"/>
    <w:rsid w:val="00290705"/>
    <w:rsid w:val="00290F96"/>
    <w:rsid w:val="00291009"/>
    <w:rsid w:val="00292CAC"/>
    <w:rsid w:val="002947B8"/>
    <w:rsid w:val="002957A6"/>
    <w:rsid w:val="002A01F8"/>
    <w:rsid w:val="002A0CE1"/>
    <w:rsid w:val="002A3B5A"/>
    <w:rsid w:val="002A504A"/>
    <w:rsid w:val="002A5B68"/>
    <w:rsid w:val="002A730F"/>
    <w:rsid w:val="002B05EC"/>
    <w:rsid w:val="002B0D12"/>
    <w:rsid w:val="002B1681"/>
    <w:rsid w:val="002B4BB6"/>
    <w:rsid w:val="002B5997"/>
    <w:rsid w:val="002B5B95"/>
    <w:rsid w:val="002C016C"/>
    <w:rsid w:val="002C0208"/>
    <w:rsid w:val="002C09FD"/>
    <w:rsid w:val="002C3B1F"/>
    <w:rsid w:val="002C45EB"/>
    <w:rsid w:val="002C4FB8"/>
    <w:rsid w:val="002C6B27"/>
    <w:rsid w:val="002C7098"/>
    <w:rsid w:val="002D2C15"/>
    <w:rsid w:val="002D368F"/>
    <w:rsid w:val="002D4E12"/>
    <w:rsid w:val="002D5432"/>
    <w:rsid w:val="002D57C0"/>
    <w:rsid w:val="002D6182"/>
    <w:rsid w:val="002D7BC6"/>
    <w:rsid w:val="002E0328"/>
    <w:rsid w:val="002E133C"/>
    <w:rsid w:val="002E1F13"/>
    <w:rsid w:val="002E55F1"/>
    <w:rsid w:val="002E6AD6"/>
    <w:rsid w:val="002F08F8"/>
    <w:rsid w:val="002F15CD"/>
    <w:rsid w:val="002F1F61"/>
    <w:rsid w:val="002F413E"/>
    <w:rsid w:val="002F420A"/>
    <w:rsid w:val="002F46FC"/>
    <w:rsid w:val="002F6F23"/>
    <w:rsid w:val="002F70E8"/>
    <w:rsid w:val="002F79BE"/>
    <w:rsid w:val="003003D1"/>
    <w:rsid w:val="003007DB"/>
    <w:rsid w:val="00300BDF"/>
    <w:rsid w:val="00301AA0"/>
    <w:rsid w:val="003030BE"/>
    <w:rsid w:val="00304BBF"/>
    <w:rsid w:val="00306828"/>
    <w:rsid w:val="003104C7"/>
    <w:rsid w:val="00310A9F"/>
    <w:rsid w:val="00310B90"/>
    <w:rsid w:val="0031106C"/>
    <w:rsid w:val="003111A7"/>
    <w:rsid w:val="003111BC"/>
    <w:rsid w:val="003112E2"/>
    <w:rsid w:val="00312CEC"/>
    <w:rsid w:val="00313044"/>
    <w:rsid w:val="00313F99"/>
    <w:rsid w:val="00315961"/>
    <w:rsid w:val="00315E67"/>
    <w:rsid w:val="00316850"/>
    <w:rsid w:val="003205D4"/>
    <w:rsid w:val="00320C3E"/>
    <w:rsid w:val="00321E27"/>
    <w:rsid w:val="003235A7"/>
    <w:rsid w:val="00325F31"/>
    <w:rsid w:val="00326AE9"/>
    <w:rsid w:val="00331052"/>
    <w:rsid w:val="0033174D"/>
    <w:rsid w:val="003319F9"/>
    <w:rsid w:val="00332CFC"/>
    <w:rsid w:val="0033359D"/>
    <w:rsid w:val="003335C2"/>
    <w:rsid w:val="003349FB"/>
    <w:rsid w:val="00335101"/>
    <w:rsid w:val="00335A13"/>
    <w:rsid w:val="0033608F"/>
    <w:rsid w:val="00336095"/>
    <w:rsid w:val="00336698"/>
    <w:rsid w:val="00337744"/>
    <w:rsid w:val="00337D2B"/>
    <w:rsid w:val="00337F90"/>
    <w:rsid w:val="003405EF"/>
    <w:rsid w:val="003405F9"/>
    <w:rsid w:val="003409EA"/>
    <w:rsid w:val="00343F74"/>
    <w:rsid w:val="003448BE"/>
    <w:rsid w:val="00344E01"/>
    <w:rsid w:val="0034612B"/>
    <w:rsid w:val="003462C5"/>
    <w:rsid w:val="003468CB"/>
    <w:rsid w:val="0034709D"/>
    <w:rsid w:val="003508CB"/>
    <w:rsid w:val="00350B6C"/>
    <w:rsid w:val="003529CF"/>
    <w:rsid w:val="0035303C"/>
    <w:rsid w:val="00353A31"/>
    <w:rsid w:val="00353A68"/>
    <w:rsid w:val="00354A1A"/>
    <w:rsid w:val="003555DE"/>
    <w:rsid w:val="003626D0"/>
    <w:rsid w:val="00362C0A"/>
    <w:rsid w:val="00362E5C"/>
    <w:rsid w:val="003654AD"/>
    <w:rsid w:val="00366DF9"/>
    <w:rsid w:val="003670AE"/>
    <w:rsid w:val="003672F7"/>
    <w:rsid w:val="003710AD"/>
    <w:rsid w:val="00372BC9"/>
    <w:rsid w:val="00372DCC"/>
    <w:rsid w:val="00374989"/>
    <w:rsid w:val="003750B7"/>
    <w:rsid w:val="0037554A"/>
    <w:rsid w:val="00375BA6"/>
    <w:rsid w:val="00375D12"/>
    <w:rsid w:val="003763D8"/>
    <w:rsid w:val="003800DF"/>
    <w:rsid w:val="003801B0"/>
    <w:rsid w:val="00380427"/>
    <w:rsid w:val="003806D2"/>
    <w:rsid w:val="00381224"/>
    <w:rsid w:val="003840FB"/>
    <w:rsid w:val="00384350"/>
    <w:rsid w:val="003859C5"/>
    <w:rsid w:val="00386700"/>
    <w:rsid w:val="00387350"/>
    <w:rsid w:val="00387D9D"/>
    <w:rsid w:val="0039321B"/>
    <w:rsid w:val="003951AD"/>
    <w:rsid w:val="003953AC"/>
    <w:rsid w:val="00396C59"/>
    <w:rsid w:val="0039759A"/>
    <w:rsid w:val="00397969"/>
    <w:rsid w:val="003A03D8"/>
    <w:rsid w:val="003A07F8"/>
    <w:rsid w:val="003A0B46"/>
    <w:rsid w:val="003A11C2"/>
    <w:rsid w:val="003A1C4C"/>
    <w:rsid w:val="003A3163"/>
    <w:rsid w:val="003A35C0"/>
    <w:rsid w:val="003A3E93"/>
    <w:rsid w:val="003A42B2"/>
    <w:rsid w:val="003A4913"/>
    <w:rsid w:val="003A4A17"/>
    <w:rsid w:val="003A5133"/>
    <w:rsid w:val="003A5B82"/>
    <w:rsid w:val="003A6352"/>
    <w:rsid w:val="003A745E"/>
    <w:rsid w:val="003A7E50"/>
    <w:rsid w:val="003B01C3"/>
    <w:rsid w:val="003B0220"/>
    <w:rsid w:val="003B273C"/>
    <w:rsid w:val="003B2DFC"/>
    <w:rsid w:val="003B2E8B"/>
    <w:rsid w:val="003B42B8"/>
    <w:rsid w:val="003B5D30"/>
    <w:rsid w:val="003B60E4"/>
    <w:rsid w:val="003B743D"/>
    <w:rsid w:val="003C033F"/>
    <w:rsid w:val="003C0CC6"/>
    <w:rsid w:val="003C0D2D"/>
    <w:rsid w:val="003C2804"/>
    <w:rsid w:val="003C3988"/>
    <w:rsid w:val="003C460C"/>
    <w:rsid w:val="003C677C"/>
    <w:rsid w:val="003C78FC"/>
    <w:rsid w:val="003C7CCF"/>
    <w:rsid w:val="003D02F8"/>
    <w:rsid w:val="003D1A0D"/>
    <w:rsid w:val="003D1B15"/>
    <w:rsid w:val="003D20CC"/>
    <w:rsid w:val="003D274B"/>
    <w:rsid w:val="003D5BBD"/>
    <w:rsid w:val="003D6DB6"/>
    <w:rsid w:val="003D70AF"/>
    <w:rsid w:val="003D75DF"/>
    <w:rsid w:val="003E0092"/>
    <w:rsid w:val="003E0647"/>
    <w:rsid w:val="003E1393"/>
    <w:rsid w:val="003E16BE"/>
    <w:rsid w:val="003E3691"/>
    <w:rsid w:val="003E3734"/>
    <w:rsid w:val="003E4FE1"/>
    <w:rsid w:val="003E5792"/>
    <w:rsid w:val="003E59ED"/>
    <w:rsid w:val="003E5A0A"/>
    <w:rsid w:val="003E5D43"/>
    <w:rsid w:val="003E6A96"/>
    <w:rsid w:val="003E7F55"/>
    <w:rsid w:val="003F0DF4"/>
    <w:rsid w:val="003F2231"/>
    <w:rsid w:val="003F3732"/>
    <w:rsid w:val="003F3E5B"/>
    <w:rsid w:val="003F4149"/>
    <w:rsid w:val="003F5A48"/>
    <w:rsid w:val="003F6325"/>
    <w:rsid w:val="003F7553"/>
    <w:rsid w:val="0040058A"/>
    <w:rsid w:val="00400693"/>
    <w:rsid w:val="00402287"/>
    <w:rsid w:val="00406F82"/>
    <w:rsid w:val="004071D3"/>
    <w:rsid w:val="00407400"/>
    <w:rsid w:val="004079AF"/>
    <w:rsid w:val="00407EBF"/>
    <w:rsid w:val="0041034F"/>
    <w:rsid w:val="00412536"/>
    <w:rsid w:val="004130AB"/>
    <w:rsid w:val="004132BB"/>
    <w:rsid w:val="004133A9"/>
    <w:rsid w:val="00415CA8"/>
    <w:rsid w:val="0041626B"/>
    <w:rsid w:val="00416EAE"/>
    <w:rsid w:val="00417482"/>
    <w:rsid w:val="00417E46"/>
    <w:rsid w:val="00421586"/>
    <w:rsid w:val="00421698"/>
    <w:rsid w:val="00421DA2"/>
    <w:rsid w:val="00425434"/>
    <w:rsid w:val="004257C1"/>
    <w:rsid w:val="00426126"/>
    <w:rsid w:val="00427A20"/>
    <w:rsid w:val="00430552"/>
    <w:rsid w:val="004319C7"/>
    <w:rsid w:val="004323DD"/>
    <w:rsid w:val="0043243F"/>
    <w:rsid w:val="00432C0A"/>
    <w:rsid w:val="00433BC3"/>
    <w:rsid w:val="00433D2B"/>
    <w:rsid w:val="00435EF8"/>
    <w:rsid w:val="00436053"/>
    <w:rsid w:val="00436A36"/>
    <w:rsid w:val="00437164"/>
    <w:rsid w:val="00437877"/>
    <w:rsid w:val="004378E3"/>
    <w:rsid w:val="00440B92"/>
    <w:rsid w:val="00443795"/>
    <w:rsid w:val="00443DE7"/>
    <w:rsid w:val="00444732"/>
    <w:rsid w:val="0044560A"/>
    <w:rsid w:val="00445D90"/>
    <w:rsid w:val="004464DE"/>
    <w:rsid w:val="00446905"/>
    <w:rsid w:val="00446B2F"/>
    <w:rsid w:val="00446FC7"/>
    <w:rsid w:val="004478B7"/>
    <w:rsid w:val="00450586"/>
    <w:rsid w:val="004521A3"/>
    <w:rsid w:val="00452AEC"/>
    <w:rsid w:val="00456FD0"/>
    <w:rsid w:val="0045794C"/>
    <w:rsid w:val="0046034D"/>
    <w:rsid w:val="00461616"/>
    <w:rsid w:val="0046186B"/>
    <w:rsid w:val="00461D7A"/>
    <w:rsid w:val="00462477"/>
    <w:rsid w:val="0046416E"/>
    <w:rsid w:val="004650FF"/>
    <w:rsid w:val="0046543F"/>
    <w:rsid w:val="004666A6"/>
    <w:rsid w:val="004666A8"/>
    <w:rsid w:val="00467C27"/>
    <w:rsid w:val="00470C62"/>
    <w:rsid w:val="0047193D"/>
    <w:rsid w:val="0047289A"/>
    <w:rsid w:val="004732CC"/>
    <w:rsid w:val="00474198"/>
    <w:rsid w:val="00480666"/>
    <w:rsid w:val="00482413"/>
    <w:rsid w:val="00482898"/>
    <w:rsid w:val="004828E3"/>
    <w:rsid w:val="00482B0C"/>
    <w:rsid w:val="00482C90"/>
    <w:rsid w:val="00485DB6"/>
    <w:rsid w:val="004860F6"/>
    <w:rsid w:val="00486C00"/>
    <w:rsid w:val="00490031"/>
    <w:rsid w:val="00490483"/>
    <w:rsid w:val="0049080A"/>
    <w:rsid w:val="00490B9F"/>
    <w:rsid w:val="00491044"/>
    <w:rsid w:val="0049240A"/>
    <w:rsid w:val="004938E5"/>
    <w:rsid w:val="00495280"/>
    <w:rsid w:val="00495BD2"/>
    <w:rsid w:val="00496FE8"/>
    <w:rsid w:val="00497663"/>
    <w:rsid w:val="004A01F3"/>
    <w:rsid w:val="004A2D95"/>
    <w:rsid w:val="004A33BC"/>
    <w:rsid w:val="004A484A"/>
    <w:rsid w:val="004A6267"/>
    <w:rsid w:val="004A69DA"/>
    <w:rsid w:val="004A6C09"/>
    <w:rsid w:val="004B0C78"/>
    <w:rsid w:val="004B11B9"/>
    <w:rsid w:val="004B49C4"/>
    <w:rsid w:val="004B692D"/>
    <w:rsid w:val="004B7913"/>
    <w:rsid w:val="004C1683"/>
    <w:rsid w:val="004C18AC"/>
    <w:rsid w:val="004C1BAE"/>
    <w:rsid w:val="004C31A9"/>
    <w:rsid w:val="004C4169"/>
    <w:rsid w:val="004C4328"/>
    <w:rsid w:val="004C5565"/>
    <w:rsid w:val="004C6530"/>
    <w:rsid w:val="004D08EE"/>
    <w:rsid w:val="004D1073"/>
    <w:rsid w:val="004D1363"/>
    <w:rsid w:val="004D1E2E"/>
    <w:rsid w:val="004D2C84"/>
    <w:rsid w:val="004D4576"/>
    <w:rsid w:val="004D4ECC"/>
    <w:rsid w:val="004D7D5B"/>
    <w:rsid w:val="004D7EF5"/>
    <w:rsid w:val="004E0506"/>
    <w:rsid w:val="004E05ED"/>
    <w:rsid w:val="004E0B40"/>
    <w:rsid w:val="004E0CDB"/>
    <w:rsid w:val="004E10EC"/>
    <w:rsid w:val="004E12AF"/>
    <w:rsid w:val="004E203F"/>
    <w:rsid w:val="004E2486"/>
    <w:rsid w:val="004E2B8B"/>
    <w:rsid w:val="004E515C"/>
    <w:rsid w:val="004E59E3"/>
    <w:rsid w:val="004E5E07"/>
    <w:rsid w:val="004E6FE1"/>
    <w:rsid w:val="004E726F"/>
    <w:rsid w:val="004E74E5"/>
    <w:rsid w:val="004E7A50"/>
    <w:rsid w:val="004F0524"/>
    <w:rsid w:val="004F05ED"/>
    <w:rsid w:val="004F0FA9"/>
    <w:rsid w:val="004F1270"/>
    <w:rsid w:val="004F17ED"/>
    <w:rsid w:val="004F269B"/>
    <w:rsid w:val="004F4B70"/>
    <w:rsid w:val="004F6217"/>
    <w:rsid w:val="004F6704"/>
    <w:rsid w:val="004F69F1"/>
    <w:rsid w:val="004F6F98"/>
    <w:rsid w:val="00500BE9"/>
    <w:rsid w:val="0050146B"/>
    <w:rsid w:val="00502592"/>
    <w:rsid w:val="005025CA"/>
    <w:rsid w:val="0050261F"/>
    <w:rsid w:val="0050295C"/>
    <w:rsid w:val="00502B4C"/>
    <w:rsid w:val="005047C9"/>
    <w:rsid w:val="00506158"/>
    <w:rsid w:val="005071BE"/>
    <w:rsid w:val="00510326"/>
    <w:rsid w:val="005116EF"/>
    <w:rsid w:val="00513992"/>
    <w:rsid w:val="00514E89"/>
    <w:rsid w:val="00515065"/>
    <w:rsid w:val="0051546E"/>
    <w:rsid w:val="00515680"/>
    <w:rsid w:val="00515E53"/>
    <w:rsid w:val="005170FD"/>
    <w:rsid w:val="00517624"/>
    <w:rsid w:val="005200B6"/>
    <w:rsid w:val="005205A0"/>
    <w:rsid w:val="00523B92"/>
    <w:rsid w:val="00523C59"/>
    <w:rsid w:val="00524B27"/>
    <w:rsid w:val="00524CB6"/>
    <w:rsid w:val="005251DA"/>
    <w:rsid w:val="00530156"/>
    <w:rsid w:val="005304D0"/>
    <w:rsid w:val="00531445"/>
    <w:rsid w:val="00533720"/>
    <w:rsid w:val="00533B92"/>
    <w:rsid w:val="005341E4"/>
    <w:rsid w:val="005364D1"/>
    <w:rsid w:val="00537B58"/>
    <w:rsid w:val="005408BA"/>
    <w:rsid w:val="00544AC1"/>
    <w:rsid w:val="00545485"/>
    <w:rsid w:val="00546EC0"/>
    <w:rsid w:val="00550100"/>
    <w:rsid w:val="005513F0"/>
    <w:rsid w:val="005542F3"/>
    <w:rsid w:val="00554D23"/>
    <w:rsid w:val="00556304"/>
    <w:rsid w:val="005565D9"/>
    <w:rsid w:val="005579A9"/>
    <w:rsid w:val="00560C09"/>
    <w:rsid w:val="0056117F"/>
    <w:rsid w:val="00561A09"/>
    <w:rsid w:val="0056663E"/>
    <w:rsid w:val="0056672A"/>
    <w:rsid w:val="005715E3"/>
    <w:rsid w:val="005717BC"/>
    <w:rsid w:val="005728F6"/>
    <w:rsid w:val="00575153"/>
    <w:rsid w:val="0058004C"/>
    <w:rsid w:val="005802A9"/>
    <w:rsid w:val="00582141"/>
    <w:rsid w:val="00582F7B"/>
    <w:rsid w:val="0058467A"/>
    <w:rsid w:val="005856D9"/>
    <w:rsid w:val="0058757D"/>
    <w:rsid w:val="005878EE"/>
    <w:rsid w:val="00587D83"/>
    <w:rsid w:val="00590375"/>
    <w:rsid w:val="0059275F"/>
    <w:rsid w:val="005947C2"/>
    <w:rsid w:val="005952CC"/>
    <w:rsid w:val="00595F4B"/>
    <w:rsid w:val="005968A2"/>
    <w:rsid w:val="00596B43"/>
    <w:rsid w:val="00596F92"/>
    <w:rsid w:val="0059791B"/>
    <w:rsid w:val="005A08A2"/>
    <w:rsid w:val="005A1049"/>
    <w:rsid w:val="005A288A"/>
    <w:rsid w:val="005A2DBF"/>
    <w:rsid w:val="005A3EA9"/>
    <w:rsid w:val="005A4527"/>
    <w:rsid w:val="005A5729"/>
    <w:rsid w:val="005A5DFB"/>
    <w:rsid w:val="005A6C3F"/>
    <w:rsid w:val="005A7DD2"/>
    <w:rsid w:val="005A7E12"/>
    <w:rsid w:val="005B039B"/>
    <w:rsid w:val="005B0530"/>
    <w:rsid w:val="005B0727"/>
    <w:rsid w:val="005B0AA5"/>
    <w:rsid w:val="005B109F"/>
    <w:rsid w:val="005B323C"/>
    <w:rsid w:val="005B33D0"/>
    <w:rsid w:val="005B4059"/>
    <w:rsid w:val="005B4061"/>
    <w:rsid w:val="005B699D"/>
    <w:rsid w:val="005B72B2"/>
    <w:rsid w:val="005B79F9"/>
    <w:rsid w:val="005B7C91"/>
    <w:rsid w:val="005C0BEE"/>
    <w:rsid w:val="005C19D8"/>
    <w:rsid w:val="005C1D31"/>
    <w:rsid w:val="005C3422"/>
    <w:rsid w:val="005C37AE"/>
    <w:rsid w:val="005C4209"/>
    <w:rsid w:val="005C58AB"/>
    <w:rsid w:val="005C5BAB"/>
    <w:rsid w:val="005C5D73"/>
    <w:rsid w:val="005D51D6"/>
    <w:rsid w:val="005D53C7"/>
    <w:rsid w:val="005D6973"/>
    <w:rsid w:val="005D6F67"/>
    <w:rsid w:val="005E0083"/>
    <w:rsid w:val="005E13AE"/>
    <w:rsid w:val="005E15DE"/>
    <w:rsid w:val="005E2366"/>
    <w:rsid w:val="005E468F"/>
    <w:rsid w:val="005E48B2"/>
    <w:rsid w:val="005E4C19"/>
    <w:rsid w:val="005E75C5"/>
    <w:rsid w:val="005E7925"/>
    <w:rsid w:val="005F02E2"/>
    <w:rsid w:val="005F0E68"/>
    <w:rsid w:val="005F17AA"/>
    <w:rsid w:val="005F2DFB"/>
    <w:rsid w:val="005F3449"/>
    <w:rsid w:val="005F3823"/>
    <w:rsid w:val="005F4241"/>
    <w:rsid w:val="0060227B"/>
    <w:rsid w:val="0060577E"/>
    <w:rsid w:val="0060730A"/>
    <w:rsid w:val="00610DB1"/>
    <w:rsid w:val="0061185A"/>
    <w:rsid w:val="0061231A"/>
    <w:rsid w:val="00612349"/>
    <w:rsid w:val="0061246D"/>
    <w:rsid w:val="0061393C"/>
    <w:rsid w:val="00613B4A"/>
    <w:rsid w:val="00614F6F"/>
    <w:rsid w:val="00615001"/>
    <w:rsid w:val="00615201"/>
    <w:rsid w:val="00615C54"/>
    <w:rsid w:val="0061672E"/>
    <w:rsid w:val="00616C7B"/>
    <w:rsid w:val="00616F53"/>
    <w:rsid w:val="00617B4D"/>
    <w:rsid w:val="00620E99"/>
    <w:rsid w:val="0062120B"/>
    <w:rsid w:val="00621DC6"/>
    <w:rsid w:val="00622F79"/>
    <w:rsid w:val="006235E6"/>
    <w:rsid w:val="00623674"/>
    <w:rsid w:val="00626C8B"/>
    <w:rsid w:val="006307DE"/>
    <w:rsid w:val="00630B84"/>
    <w:rsid w:val="0063274B"/>
    <w:rsid w:val="00632B3F"/>
    <w:rsid w:val="00634EDF"/>
    <w:rsid w:val="0063595B"/>
    <w:rsid w:val="00635A91"/>
    <w:rsid w:val="0064069A"/>
    <w:rsid w:val="0064484C"/>
    <w:rsid w:val="00644859"/>
    <w:rsid w:val="006450AE"/>
    <w:rsid w:val="006464AC"/>
    <w:rsid w:val="006468E1"/>
    <w:rsid w:val="00646DF7"/>
    <w:rsid w:val="00652100"/>
    <w:rsid w:val="00652247"/>
    <w:rsid w:val="00652651"/>
    <w:rsid w:val="00652ADD"/>
    <w:rsid w:val="00654CA1"/>
    <w:rsid w:val="00655267"/>
    <w:rsid w:val="0065617D"/>
    <w:rsid w:val="00660425"/>
    <w:rsid w:val="006633B6"/>
    <w:rsid w:val="00663F84"/>
    <w:rsid w:val="00664071"/>
    <w:rsid w:val="006643A2"/>
    <w:rsid w:val="006647E7"/>
    <w:rsid w:val="00664A21"/>
    <w:rsid w:val="00664E81"/>
    <w:rsid w:val="006661B0"/>
    <w:rsid w:val="0066634A"/>
    <w:rsid w:val="00667722"/>
    <w:rsid w:val="006678DC"/>
    <w:rsid w:val="00667A9A"/>
    <w:rsid w:val="00670055"/>
    <w:rsid w:val="006704F8"/>
    <w:rsid w:val="00671B13"/>
    <w:rsid w:val="006722E4"/>
    <w:rsid w:val="00672323"/>
    <w:rsid w:val="00673324"/>
    <w:rsid w:val="00673738"/>
    <w:rsid w:val="00673744"/>
    <w:rsid w:val="006745FE"/>
    <w:rsid w:val="006758FE"/>
    <w:rsid w:val="00676E24"/>
    <w:rsid w:val="00677F2F"/>
    <w:rsid w:val="0068003C"/>
    <w:rsid w:val="00681F41"/>
    <w:rsid w:val="00683E00"/>
    <w:rsid w:val="00684E60"/>
    <w:rsid w:val="00686277"/>
    <w:rsid w:val="00686D9B"/>
    <w:rsid w:val="006875EA"/>
    <w:rsid w:val="00690109"/>
    <w:rsid w:val="0069078F"/>
    <w:rsid w:val="00692F2E"/>
    <w:rsid w:val="00693147"/>
    <w:rsid w:val="0069332E"/>
    <w:rsid w:val="0069515D"/>
    <w:rsid w:val="0069535A"/>
    <w:rsid w:val="00696031"/>
    <w:rsid w:val="006A09E8"/>
    <w:rsid w:val="006A0A82"/>
    <w:rsid w:val="006A1299"/>
    <w:rsid w:val="006A1685"/>
    <w:rsid w:val="006A320E"/>
    <w:rsid w:val="006A360C"/>
    <w:rsid w:val="006A5C66"/>
    <w:rsid w:val="006A6B67"/>
    <w:rsid w:val="006B125D"/>
    <w:rsid w:val="006B14F3"/>
    <w:rsid w:val="006B156F"/>
    <w:rsid w:val="006B1F55"/>
    <w:rsid w:val="006B2471"/>
    <w:rsid w:val="006B29F7"/>
    <w:rsid w:val="006B2B2D"/>
    <w:rsid w:val="006B2C58"/>
    <w:rsid w:val="006B3A86"/>
    <w:rsid w:val="006B3F4B"/>
    <w:rsid w:val="006B4AA4"/>
    <w:rsid w:val="006B4D2C"/>
    <w:rsid w:val="006B5AA6"/>
    <w:rsid w:val="006B78F0"/>
    <w:rsid w:val="006C0D85"/>
    <w:rsid w:val="006C28EF"/>
    <w:rsid w:val="006C2B59"/>
    <w:rsid w:val="006C30EF"/>
    <w:rsid w:val="006C438D"/>
    <w:rsid w:val="006C47EB"/>
    <w:rsid w:val="006C5943"/>
    <w:rsid w:val="006C7045"/>
    <w:rsid w:val="006C7B3A"/>
    <w:rsid w:val="006D09E9"/>
    <w:rsid w:val="006D0B1A"/>
    <w:rsid w:val="006D1539"/>
    <w:rsid w:val="006D4DA4"/>
    <w:rsid w:val="006D778B"/>
    <w:rsid w:val="006E05C5"/>
    <w:rsid w:val="006E0C79"/>
    <w:rsid w:val="006E0FD0"/>
    <w:rsid w:val="006E1FBD"/>
    <w:rsid w:val="006E26FA"/>
    <w:rsid w:val="006E2787"/>
    <w:rsid w:val="006E3E91"/>
    <w:rsid w:val="006E3EEA"/>
    <w:rsid w:val="006E40EF"/>
    <w:rsid w:val="006F5125"/>
    <w:rsid w:val="006F5643"/>
    <w:rsid w:val="006F6311"/>
    <w:rsid w:val="006F641C"/>
    <w:rsid w:val="006F68F6"/>
    <w:rsid w:val="006F6B65"/>
    <w:rsid w:val="006F7382"/>
    <w:rsid w:val="007004D5"/>
    <w:rsid w:val="0070093F"/>
    <w:rsid w:val="00702FE7"/>
    <w:rsid w:val="00704B70"/>
    <w:rsid w:val="007064B4"/>
    <w:rsid w:val="00706C99"/>
    <w:rsid w:val="00706D03"/>
    <w:rsid w:val="00710B2A"/>
    <w:rsid w:val="007123E6"/>
    <w:rsid w:val="007125EC"/>
    <w:rsid w:val="00712B1D"/>
    <w:rsid w:val="00713EEA"/>
    <w:rsid w:val="00716DC9"/>
    <w:rsid w:val="007172DE"/>
    <w:rsid w:val="007207D3"/>
    <w:rsid w:val="00720DD5"/>
    <w:rsid w:val="00723EF8"/>
    <w:rsid w:val="007241DE"/>
    <w:rsid w:val="007244A9"/>
    <w:rsid w:val="00727D95"/>
    <w:rsid w:val="00730234"/>
    <w:rsid w:val="007304A4"/>
    <w:rsid w:val="0073127E"/>
    <w:rsid w:val="00731C4E"/>
    <w:rsid w:val="00732637"/>
    <w:rsid w:val="00734717"/>
    <w:rsid w:val="00735233"/>
    <w:rsid w:val="00735824"/>
    <w:rsid w:val="00735965"/>
    <w:rsid w:val="00735CE0"/>
    <w:rsid w:val="00735EDB"/>
    <w:rsid w:val="00737DB8"/>
    <w:rsid w:val="00741A2A"/>
    <w:rsid w:val="00743E2B"/>
    <w:rsid w:val="00743E61"/>
    <w:rsid w:val="00744130"/>
    <w:rsid w:val="007448A4"/>
    <w:rsid w:val="00744DA4"/>
    <w:rsid w:val="00744FB3"/>
    <w:rsid w:val="0074569F"/>
    <w:rsid w:val="00745BAB"/>
    <w:rsid w:val="00747F9B"/>
    <w:rsid w:val="0075003B"/>
    <w:rsid w:val="00751ADE"/>
    <w:rsid w:val="00752C2B"/>
    <w:rsid w:val="0075393C"/>
    <w:rsid w:val="00754D5F"/>
    <w:rsid w:val="007556F6"/>
    <w:rsid w:val="00755A0C"/>
    <w:rsid w:val="0075611B"/>
    <w:rsid w:val="00756A2E"/>
    <w:rsid w:val="00757C9E"/>
    <w:rsid w:val="00760539"/>
    <w:rsid w:val="007609A6"/>
    <w:rsid w:val="00760B3F"/>
    <w:rsid w:val="00761224"/>
    <w:rsid w:val="007614C3"/>
    <w:rsid w:val="007615BE"/>
    <w:rsid w:val="00762390"/>
    <w:rsid w:val="00762DB3"/>
    <w:rsid w:val="00762F09"/>
    <w:rsid w:val="007635C0"/>
    <w:rsid w:val="00764456"/>
    <w:rsid w:val="007647BB"/>
    <w:rsid w:val="007655C3"/>
    <w:rsid w:val="0076762F"/>
    <w:rsid w:val="007702B4"/>
    <w:rsid w:val="00771922"/>
    <w:rsid w:val="00771FB9"/>
    <w:rsid w:val="007748A8"/>
    <w:rsid w:val="007748C0"/>
    <w:rsid w:val="00774EB0"/>
    <w:rsid w:val="0077658C"/>
    <w:rsid w:val="00780424"/>
    <w:rsid w:val="0078142C"/>
    <w:rsid w:val="00781D2A"/>
    <w:rsid w:val="00781DAB"/>
    <w:rsid w:val="0078472F"/>
    <w:rsid w:val="007875FB"/>
    <w:rsid w:val="007936FF"/>
    <w:rsid w:val="00794400"/>
    <w:rsid w:val="00794A36"/>
    <w:rsid w:val="00794C11"/>
    <w:rsid w:val="00794FFB"/>
    <w:rsid w:val="00795C13"/>
    <w:rsid w:val="00797521"/>
    <w:rsid w:val="007978D1"/>
    <w:rsid w:val="007A160C"/>
    <w:rsid w:val="007A23B4"/>
    <w:rsid w:val="007A2A9F"/>
    <w:rsid w:val="007A3306"/>
    <w:rsid w:val="007A33B2"/>
    <w:rsid w:val="007A3E98"/>
    <w:rsid w:val="007A4197"/>
    <w:rsid w:val="007A591A"/>
    <w:rsid w:val="007A5FAA"/>
    <w:rsid w:val="007A6825"/>
    <w:rsid w:val="007B037E"/>
    <w:rsid w:val="007B03EC"/>
    <w:rsid w:val="007B0F7F"/>
    <w:rsid w:val="007B1C44"/>
    <w:rsid w:val="007B1F8E"/>
    <w:rsid w:val="007B2BC9"/>
    <w:rsid w:val="007B7844"/>
    <w:rsid w:val="007C02BB"/>
    <w:rsid w:val="007C0AD5"/>
    <w:rsid w:val="007C14DC"/>
    <w:rsid w:val="007C3F84"/>
    <w:rsid w:val="007C4033"/>
    <w:rsid w:val="007C4D08"/>
    <w:rsid w:val="007C53D0"/>
    <w:rsid w:val="007C71B2"/>
    <w:rsid w:val="007C747D"/>
    <w:rsid w:val="007D16F1"/>
    <w:rsid w:val="007D1F0A"/>
    <w:rsid w:val="007D2BD9"/>
    <w:rsid w:val="007D4A7F"/>
    <w:rsid w:val="007D5965"/>
    <w:rsid w:val="007D5F3F"/>
    <w:rsid w:val="007D62A8"/>
    <w:rsid w:val="007D70B4"/>
    <w:rsid w:val="007D710F"/>
    <w:rsid w:val="007E0E24"/>
    <w:rsid w:val="007E28DF"/>
    <w:rsid w:val="007E34A6"/>
    <w:rsid w:val="007E4012"/>
    <w:rsid w:val="007E5875"/>
    <w:rsid w:val="007E5EA9"/>
    <w:rsid w:val="007E6B4F"/>
    <w:rsid w:val="007E6C92"/>
    <w:rsid w:val="007F112A"/>
    <w:rsid w:val="007F23BF"/>
    <w:rsid w:val="007F250B"/>
    <w:rsid w:val="007F3BBE"/>
    <w:rsid w:val="007F5C1A"/>
    <w:rsid w:val="007F5D03"/>
    <w:rsid w:val="007F6117"/>
    <w:rsid w:val="0080028E"/>
    <w:rsid w:val="00800AF9"/>
    <w:rsid w:val="00800CE7"/>
    <w:rsid w:val="00801466"/>
    <w:rsid w:val="0080153F"/>
    <w:rsid w:val="0080158E"/>
    <w:rsid w:val="00801FB1"/>
    <w:rsid w:val="00803412"/>
    <w:rsid w:val="00805251"/>
    <w:rsid w:val="00805677"/>
    <w:rsid w:val="00807574"/>
    <w:rsid w:val="00811ED8"/>
    <w:rsid w:val="0081206B"/>
    <w:rsid w:val="00813DAD"/>
    <w:rsid w:val="00814B22"/>
    <w:rsid w:val="00814FC8"/>
    <w:rsid w:val="008158A2"/>
    <w:rsid w:val="00815A73"/>
    <w:rsid w:val="0081657F"/>
    <w:rsid w:val="0082024C"/>
    <w:rsid w:val="008224B6"/>
    <w:rsid w:val="0082381F"/>
    <w:rsid w:val="00823B9C"/>
    <w:rsid w:val="00824B41"/>
    <w:rsid w:val="00825C50"/>
    <w:rsid w:val="0082660F"/>
    <w:rsid w:val="008307BE"/>
    <w:rsid w:val="008316A2"/>
    <w:rsid w:val="00831C53"/>
    <w:rsid w:val="00831FCE"/>
    <w:rsid w:val="00832730"/>
    <w:rsid w:val="008345BE"/>
    <w:rsid w:val="00834C7F"/>
    <w:rsid w:val="008352A0"/>
    <w:rsid w:val="00835511"/>
    <w:rsid w:val="00836775"/>
    <w:rsid w:val="00837585"/>
    <w:rsid w:val="008441D5"/>
    <w:rsid w:val="0084446A"/>
    <w:rsid w:val="00845390"/>
    <w:rsid w:val="00847210"/>
    <w:rsid w:val="008500C6"/>
    <w:rsid w:val="00850F18"/>
    <w:rsid w:val="0085101A"/>
    <w:rsid w:val="008527B8"/>
    <w:rsid w:val="00855CBE"/>
    <w:rsid w:val="00856708"/>
    <w:rsid w:val="00856ECF"/>
    <w:rsid w:val="00860F08"/>
    <w:rsid w:val="00860FA3"/>
    <w:rsid w:val="00862481"/>
    <w:rsid w:val="00863230"/>
    <w:rsid w:val="00863653"/>
    <w:rsid w:val="00863822"/>
    <w:rsid w:val="00863E13"/>
    <w:rsid w:val="00864252"/>
    <w:rsid w:val="00866704"/>
    <w:rsid w:val="00866FDC"/>
    <w:rsid w:val="0086746A"/>
    <w:rsid w:val="00872734"/>
    <w:rsid w:val="00873AAE"/>
    <w:rsid w:val="00873B69"/>
    <w:rsid w:val="008745D6"/>
    <w:rsid w:val="00874AD1"/>
    <w:rsid w:val="008750B2"/>
    <w:rsid w:val="00875750"/>
    <w:rsid w:val="00876819"/>
    <w:rsid w:val="008769CD"/>
    <w:rsid w:val="008773A2"/>
    <w:rsid w:val="008801BA"/>
    <w:rsid w:val="00880AAA"/>
    <w:rsid w:val="00880AF4"/>
    <w:rsid w:val="00880D86"/>
    <w:rsid w:val="00882AA5"/>
    <w:rsid w:val="00885252"/>
    <w:rsid w:val="00885CA0"/>
    <w:rsid w:val="00887749"/>
    <w:rsid w:val="00890492"/>
    <w:rsid w:val="00890B49"/>
    <w:rsid w:val="00890CD1"/>
    <w:rsid w:val="008919BD"/>
    <w:rsid w:val="00892123"/>
    <w:rsid w:val="0089394A"/>
    <w:rsid w:val="00897A65"/>
    <w:rsid w:val="00897E04"/>
    <w:rsid w:val="00897E86"/>
    <w:rsid w:val="008A0280"/>
    <w:rsid w:val="008A4F08"/>
    <w:rsid w:val="008A5ECC"/>
    <w:rsid w:val="008A61E2"/>
    <w:rsid w:val="008B0588"/>
    <w:rsid w:val="008B0854"/>
    <w:rsid w:val="008B6FC2"/>
    <w:rsid w:val="008C0D54"/>
    <w:rsid w:val="008C1B1D"/>
    <w:rsid w:val="008C2A4F"/>
    <w:rsid w:val="008C347A"/>
    <w:rsid w:val="008C3C91"/>
    <w:rsid w:val="008C4154"/>
    <w:rsid w:val="008C616F"/>
    <w:rsid w:val="008D02C3"/>
    <w:rsid w:val="008D053F"/>
    <w:rsid w:val="008D1394"/>
    <w:rsid w:val="008D2A2B"/>
    <w:rsid w:val="008D3183"/>
    <w:rsid w:val="008D60B9"/>
    <w:rsid w:val="008D6119"/>
    <w:rsid w:val="008D65E3"/>
    <w:rsid w:val="008E1215"/>
    <w:rsid w:val="008E264E"/>
    <w:rsid w:val="008E38E1"/>
    <w:rsid w:val="008E3E51"/>
    <w:rsid w:val="008E523B"/>
    <w:rsid w:val="008E5A48"/>
    <w:rsid w:val="008E70EA"/>
    <w:rsid w:val="008E7134"/>
    <w:rsid w:val="008E7176"/>
    <w:rsid w:val="008E7C45"/>
    <w:rsid w:val="008F15E3"/>
    <w:rsid w:val="008F18B3"/>
    <w:rsid w:val="008F2012"/>
    <w:rsid w:val="008F5B88"/>
    <w:rsid w:val="008F5E1B"/>
    <w:rsid w:val="008F601F"/>
    <w:rsid w:val="008F658F"/>
    <w:rsid w:val="008F7FB8"/>
    <w:rsid w:val="0090045B"/>
    <w:rsid w:val="00901773"/>
    <w:rsid w:val="00901A3E"/>
    <w:rsid w:val="00902CFF"/>
    <w:rsid w:val="00904327"/>
    <w:rsid w:val="00904D35"/>
    <w:rsid w:val="00904FF9"/>
    <w:rsid w:val="009050E3"/>
    <w:rsid w:val="00905B6B"/>
    <w:rsid w:val="00905E85"/>
    <w:rsid w:val="00907794"/>
    <w:rsid w:val="009105B2"/>
    <w:rsid w:val="00912566"/>
    <w:rsid w:val="009125D6"/>
    <w:rsid w:val="00912F94"/>
    <w:rsid w:val="00913663"/>
    <w:rsid w:val="00915877"/>
    <w:rsid w:val="0091657B"/>
    <w:rsid w:val="009166A3"/>
    <w:rsid w:val="00916D85"/>
    <w:rsid w:val="009204A2"/>
    <w:rsid w:val="00922B68"/>
    <w:rsid w:val="00923011"/>
    <w:rsid w:val="009251D9"/>
    <w:rsid w:val="00927C24"/>
    <w:rsid w:val="009303FC"/>
    <w:rsid w:val="009306C7"/>
    <w:rsid w:val="0093076A"/>
    <w:rsid w:val="00931D4A"/>
    <w:rsid w:val="00932E84"/>
    <w:rsid w:val="0093469D"/>
    <w:rsid w:val="00934AC0"/>
    <w:rsid w:val="009354D6"/>
    <w:rsid w:val="00935B89"/>
    <w:rsid w:val="0093651F"/>
    <w:rsid w:val="00937185"/>
    <w:rsid w:val="009377E9"/>
    <w:rsid w:val="00937807"/>
    <w:rsid w:val="0094185F"/>
    <w:rsid w:val="00943545"/>
    <w:rsid w:val="00943654"/>
    <w:rsid w:val="00944271"/>
    <w:rsid w:val="00944665"/>
    <w:rsid w:val="00944F2D"/>
    <w:rsid w:val="00945059"/>
    <w:rsid w:val="00945366"/>
    <w:rsid w:val="009466D2"/>
    <w:rsid w:val="00946A21"/>
    <w:rsid w:val="00946C4F"/>
    <w:rsid w:val="00946EE8"/>
    <w:rsid w:val="00950FA4"/>
    <w:rsid w:val="0095197B"/>
    <w:rsid w:val="00952F82"/>
    <w:rsid w:val="00953442"/>
    <w:rsid w:val="00953CBB"/>
    <w:rsid w:val="00954EC6"/>
    <w:rsid w:val="00955011"/>
    <w:rsid w:val="00955B52"/>
    <w:rsid w:val="00956AB4"/>
    <w:rsid w:val="00956B65"/>
    <w:rsid w:val="00957895"/>
    <w:rsid w:val="00960579"/>
    <w:rsid w:val="00960EC7"/>
    <w:rsid w:val="00961E5A"/>
    <w:rsid w:val="009637E5"/>
    <w:rsid w:val="00964B0E"/>
    <w:rsid w:val="00967362"/>
    <w:rsid w:val="0097090C"/>
    <w:rsid w:val="00971995"/>
    <w:rsid w:val="00972DEB"/>
    <w:rsid w:val="00973914"/>
    <w:rsid w:val="00974767"/>
    <w:rsid w:val="009752B8"/>
    <w:rsid w:val="00976104"/>
    <w:rsid w:val="009764B7"/>
    <w:rsid w:val="00976FFB"/>
    <w:rsid w:val="00977350"/>
    <w:rsid w:val="00977365"/>
    <w:rsid w:val="009805CF"/>
    <w:rsid w:val="00981EBF"/>
    <w:rsid w:val="00982196"/>
    <w:rsid w:val="00983212"/>
    <w:rsid w:val="00983581"/>
    <w:rsid w:val="00984824"/>
    <w:rsid w:val="009859E0"/>
    <w:rsid w:val="00987599"/>
    <w:rsid w:val="00987B1C"/>
    <w:rsid w:val="009900A0"/>
    <w:rsid w:val="00990AC9"/>
    <w:rsid w:val="009919AC"/>
    <w:rsid w:val="00992D46"/>
    <w:rsid w:val="00992F96"/>
    <w:rsid w:val="00994130"/>
    <w:rsid w:val="0099496D"/>
    <w:rsid w:val="009A1C62"/>
    <w:rsid w:val="009A24B1"/>
    <w:rsid w:val="009A31A2"/>
    <w:rsid w:val="009A49EE"/>
    <w:rsid w:val="009A5447"/>
    <w:rsid w:val="009A58E8"/>
    <w:rsid w:val="009A5D15"/>
    <w:rsid w:val="009A6605"/>
    <w:rsid w:val="009A6AA2"/>
    <w:rsid w:val="009A747A"/>
    <w:rsid w:val="009A7F1B"/>
    <w:rsid w:val="009B04CE"/>
    <w:rsid w:val="009B0D9B"/>
    <w:rsid w:val="009B1FE6"/>
    <w:rsid w:val="009B2203"/>
    <w:rsid w:val="009B43BD"/>
    <w:rsid w:val="009B61F9"/>
    <w:rsid w:val="009B6763"/>
    <w:rsid w:val="009B7DE0"/>
    <w:rsid w:val="009C216E"/>
    <w:rsid w:val="009C3234"/>
    <w:rsid w:val="009C4949"/>
    <w:rsid w:val="009C5A5A"/>
    <w:rsid w:val="009D0F76"/>
    <w:rsid w:val="009D209B"/>
    <w:rsid w:val="009D2FDD"/>
    <w:rsid w:val="009D369E"/>
    <w:rsid w:val="009D3AD3"/>
    <w:rsid w:val="009D54D5"/>
    <w:rsid w:val="009D56B4"/>
    <w:rsid w:val="009D699B"/>
    <w:rsid w:val="009E1271"/>
    <w:rsid w:val="009E1C21"/>
    <w:rsid w:val="009E1F28"/>
    <w:rsid w:val="009E23C8"/>
    <w:rsid w:val="009E2882"/>
    <w:rsid w:val="009E30D5"/>
    <w:rsid w:val="009E4F86"/>
    <w:rsid w:val="009E50D0"/>
    <w:rsid w:val="009E51C9"/>
    <w:rsid w:val="009E5D4A"/>
    <w:rsid w:val="009E5F49"/>
    <w:rsid w:val="009E6AC9"/>
    <w:rsid w:val="009F0B17"/>
    <w:rsid w:val="009F10D5"/>
    <w:rsid w:val="009F1539"/>
    <w:rsid w:val="009F19A6"/>
    <w:rsid w:val="009F1E5E"/>
    <w:rsid w:val="009F2CD5"/>
    <w:rsid w:val="009F3B02"/>
    <w:rsid w:val="009F4C2C"/>
    <w:rsid w:val="009F594A"/>
    <w:rsid w:val="009F5AD2"/>
    <w:rsid w:val="009F5BE6"/>
    <w:rsid w:val="009F7033"/>
    <w:rsid w:val="009F7799"/>
    <w:rsid w:val="00A01CBC"/>
    <w:rsid w:val="00A01FFF"/>
    <w:rsid w:val="00A0287A"/>
    <w:rsid w:val="00A02C48"/>
    <w:rsid w:val="00A03945"/>
    <w:rsid w:val="00A05493"/>
    <w:rsid w:val="00A0561D"/>
    <w:rsid w:val="00A06E0A"/>
    <w:rsid w:val="00A10621"/>
    <w:rsid w:val="00A13788"/>
    <w:rsid w:val="00A1407E"/>
    <w:rsid w:val="00A167A9"/>
    <w:rsid w:val="00A16953"/>
    <w:rsid w:val="00A1784F"/>
    <w:rsid w:val="00A201BF"/>
    <w:rsid w:val="00A20BD0"/>
    <w:rsid w:val="00A21FE5"/>
    <w:rsid w:val="00A2209E"/>
    <w:rsid w:val="00A22C46"/>
    <w:rsid w:val="00A23641"/>
    <w:rsid w:val="00A2436A"/>
    <w:rsid w:val="00A24E50"/>
    <w:rsid w:val="00A259B2"/>
    <w:rsid w:val="00A25A58"/>
    <w:rsid w:val="00A2754B"/>
    <w:rsid w:val="00A276A3"/>
    <w:rsid w:val="00A3101E"/>
    <w:rsid w:val="00A3339B"/>
    <w:rsid w:val="00A347D3"/>
    <w:rsid w:val="00A34CC2"/>
    <w:rsid w:val="00A36619"/>
    <w:rsid w:val="00A36ACD"/>
    <w:rsid w:val="00A37EC7"/>
    <w:rsid w:val="00A400FB"/>
    <w:rsid w:val="00A40D96"/>
    <w:rsid w:val="00A411C0"/>
    <w:rsid w:val="00A41205"/>
    <w:rsid w:val="00A429C2"/>
    <w:rsid w:val="00A44722"/>
    <w:rsid w:val="00A465A5"/>
    <w:rsid w:val="00A472CB"/>
    <w:rsid w:val="00A47427"/>
    <w:rsid w:val="00A4745C"/>
    <w:rsid w:val="00A50E17"/>
    <w:rsid w:val="00A510EC"/>
    <w:rsid w:val="00A514C0"/>
    <w:rsid w:val="00A51E63"/>
    <w:rsid w:val="00A542A0"/>
    <w:rsid w:val="00A543C7"/>
    <w:rsid w:val="00A57313"/>
    <w:rsid w:val="00A57B19"/>
    <w:rsid w:val="00A60754"/>
    <w:rsid w:val="00A61FBE"/>
    <w:rsid w:val="00A62B4F"/>
    <w:rsid w:val="00A63032"/>
    <w:rsid w:val="00A6527F"/>
    <w:rsid w:val="00A70E51"/>
    <w:rsid w:val="00A721D8"/>
    <w:rsid w:val="00A729BB"/>
    <w:rsid w:val="00A72E41"/>
    <w:rsid w:val="00A73201"/>
    <w:rsid w:val="00A7427B"/>
    <w:rsid w:val="00A74C13"/>
    <w:rsid w:val="00A777E9"/>
    <w:rsid w:val="00A81032"/>
    <w:rsid w:val="00A8197D"/>
    <w:rsid w:val="00A82C22"/>
    <w:rsid w:val="00A82F5C"/>
    <w:rsid w:val="00A83AC7"/>
    <w:rsid w:val="00A83D0D"/>
    <w:rsid w:val="00A842EB"/>
    <w:rsid w:val="00A8466E"/>
    <w:rsid w:val="00A84F77"/>
    <w:rsid w:val="00A85ABB"/>
    <w:rsid w:val="00A8627B"/>
    <w:rsid w:val="00A86F98"/>
    <w:rsid w:val="00A87614"/>
    <w:rsid w:val="00A87FE5"/>
    <w:rsid w:val="00A906AF"/>
    <w:rsid w:val="00A921A2"/>
    <w:rsid w:val="00A934EF"/>
    <w:rsid w:val="00A94A1F"/>
    <w:rsid w:val="00A94E33"/>
    <w:rsid w:val="00A94E51"/>
    <w:rsid w:val="00A97628"/>
    <w:rsid w:val="00A97769"/>
    <w:rsid w:val="00AA047B"/>
    <w:rsid w:val="00AA07F6"/>
    <w:rsid w:val="00AA217C"/>
    <w:rsid w:val="00AA2C3D"/>
    <w:rsid w:val="00AA619A"/>
    <w:rsid w:val="00AA6918"/>
    <w:rsid w:val="00AA6D49"/>
    <w:rsid w:val="00AA7AEE"/>
    <w:rsid w:val="00AB099C"/>
    <w:rsid w:val="00AB0B46"/>
    <w:rsid w:val="00AB1641"/>
    <w:rsid w:val="00AB4AAE"/>
    <w:rsid w:val="00AB5F38"/>
    <w:rsid w:val="00AB7289"/>
    <w:rsid w:val="00AB7A4A"/>
    <w:rsid w:val="00AB7AAD"/>
    <w:rsid w:val="00AC11C2"/>
    <w:rsid w:val="00AC1DBC"/>
    <w:rsid w:val="00AC6464"/>
    <w:rsid w:val="00AC7BAC"/>
    <w:rsid w:val="00AC7ECB"/>
    <w:rsid w:val="00AD27D5"/>
    <w:rsid w:val="00AD34BF"/>
    <w:rsid w:val="00AD54A4"/>
    <w:rsid w:val="00AD634B"/>
    <w:rsid w:val="00AE06DF"/>
    <w:rsid w:val="00AE0D4F"/>
    <w:rsid w:val="00AE2341"/>
    <w:rsid w:val="00AE2BA5"/>
    <w:rsid w:val="00AE49C6"/>
    <w:rsid w:val="00AE4B14"/>
    <w:rsid w:val="00AE6A2A"/>
    <w:rsid w:val="00AE7E15"/>
    <w:rsid w:val="00AF0D3B"/>
    <w:rsid w:val="00AF1D82"/>
    <w:rsid w:val="00AF28DF"/>
    <w:rsid w:val="00AF5A8C"/>
    <w:rsid w:val="00AF626C"/>
    <w:rsid w:val="00AF6570"/>
    <w:rsid w:val="00B0253D"/>
    <w:rsid w:val="00B02AE2"/>
    <w:rsid w:val="00B03702"/>
    <w:rsid w:val="00B03B9F"/>
    <w:rsid w:val="00B03E86"/>
    <w:rsid w:val="00B03FC8"/>
    <w:rsid w:val="00B04612"/>
    <w:rsid w:val="00B04F0A"/>
    <w:rsid w:val="00B052DE"/>
    <w:rsid w:val="00B06346"/>
    <w:rsid w:val="00B123A4"/>
    <w:rsid w:val="00B12DE7"/>
    <w:rsid w:val="00B1380A"/>
    <w:rsid w:val="00B13D79"/>
    <w:rsid w:val="00B15331"/>
    <w:rsid w:val="00B203F7"/>
    <w:rsid w:val="00B2060D"/>
    <w:rsid w:val="00B207D6"/>
    <w:rsid w:val="00B219D9"/>
    <w:rsid w:val="00B24183"/>
    <w:rsid w:val="00B2497C"/>
    <w:rsid w:val="00B24F3C"/>
    <w:rsid w:val="00B25A54"/>
    <w:rsid w:val="00B263B5"/>
    <w:rsid w:val="00B3039A"/>
    <w:rsid w:val="00B32ACE"/>
    <w:rsid w:val="00B34BEF"/>
    <w:rsid w:val="00B40C60"/>
    <w:rsid w:val="00B40EA7"/>
    <w:rsid w:val="00B413B5"/>
    <w:rsid w:val="00B41FD3"/>
    <w:rsid w:val="00B4360C"/>
    <w:rsid w:val="00B43B34"/>
    <w:rsid w:val="00B4519B"/>
    <w:rsid w:val="00B469A9"/>
    <w:rsid w:val="00B47810"/>
    <w:rsid w:val="00B47B5D"/>
    <w:rsid w:val="00B51179"/>
    <w:rsid w:val="00B51437"/>
    <w:rsid w:val="00B51619"/>
    <w:rsid w:val="00B51C0B"/>
    <w:rsid w:val="00B5368A"/>
    <w:rsid w:val="00B55BE9"/>
    <w:rsid w:val="00B55EC8"/>
    <w:rsid w:val="00B56D97"/>
    <w:rsid w:val="00B577C8"/>
    <w:rsid w:val="00B57A0E"/>
    <w:rsid w:val="00B60ACD"/>
    <w:rsid w:val="00B62E4C"/>
    <w:rsid w:val="00B6498E"/>
    <w:rsid w:val="00B64FD3"/>
    <w:rsid w:val="00B663DB"/>
    <w:rsid w:val="00B66740"/>
    <w:rsid w:val="00B677FB"/>
    <w:rsid w:val="00B678F0"/>
    <w:rsid w:val="00B67B0F"/>
    <w:rsid w:val="00B70156"/>
    <w:rsid w:val="00B70D54"/>
    <w:rsid w:val="00B72335"/>
    <w:rsid w:val="00B7343A"/>
    <w:rsid w:val="00B736A8"/>
    <w:rsid w:val="00B74F78"/>
    <w:rsid w:val="00B74F9F"/>
    <w:rsid w:val="00B769FC"/>
    <w:rsid w:val="00B773C6"/>
    <w:rsid w:val="00B810E8"/>
    <w:rsid w:val="00B83785"/>
    <w:rsid w:val="00B84122"/>
    <w:rsid w:val="00B84BB5"/>
    <w:rsid w:val="00B85828"/>
    <w:rsid w:val="00B85A97"/>
    <w:rsid w:val="00B8606F"/>
    <w:rsid w:val="00B8688F"/>
    <w:rsid w:val="00B90857"/>
    <w:rsid w:val="00B913E4"/>
    <w:rsid w:val="00B93E2E"/>
    <w:rsid w:val="00B93F57"/>
    <w:rsid w:val="00B94347"/>
    <w:rsid w:val="00B95CC4"/>
    <w:rsid w:val="00B97523"/>
    <w:rsid w:val="00B9765C"/>
    <w:rsid w:val="00BA0298"/>
    <w:rsid w:val="00BA2C57"/>
    <w:rsid w:val="00BA368A"/>
    <w:rsid w:val="00BA3F30"/>
    <w:rsid w:val="00BA439A"/>
    <w:rsid w:val="00BA506D"/>
    <w:rsid w:val="00BA53AD"/>
    <w:rsid w:val="00BA7344"/>
    <w:rsid w:val="00BA769E"/>
    <w:rsid w:val="00BB1E3B"/>
    <w:rsid w:val="00BB5100"/>
    <w:rsid w:val="00BB59A0"/>
    <w:rsid w:val="00BB5BDB"/>
    <w:rsid w:val="00BB6E67"/>
    <w:rsid w:val="00BB73DC"/>
    <w:rsid w:val="00BC151F"/>
    <w:rsid w:val="00BC3208"/>
    <w:rsid w:val="00BC3CDA"/>
    <w:rsid w:val="00BC623E"/>
    <w:rsid w:val="00BC6F31"/>
    <w:rsid w:val="00BC779A"/>
    <w:rsid w:val="00BD06CB"/>
    <w:rsid w:val="00BD3AF9"/>
    <w:rsid w:val="00BD3FA7"/>
    <w:rsid w:val="00BD4779"/>
    <w:rsid w:val="00BD5EE3"/>
    <w:rsid w:val="00BD5FC5"/>
    <w:rsid w:val="00BD653B"/>
    <w:rsid w:val="00BD7683"/>
    <w:rsid w:val="00BD774E"/>
    <w:rsid w:val="00BE47CB"/>
    <w:rsid w:val="00BE5C6E"/>
    <w:rsid w:val="00BE7661"/>
    <w:rsid w:val="00BE7C7F"/>
    <w:rsid w:val="00BE7FE2"/>
    <w:rsid w:val="00BF0216"/>
    <w:rsid w:val="00BF0380"/>
    <w:rsid w:val="00BF4280"/>
    <w:rsid w:val="00BF5890"/>
    <w:rsid w:val="00BF657D"/>
    <w:rsid w:val="00BF6FF7"/>
    <w:rsid w:val="00C0161F"/>
    <w:rsid w:val="00C01E85"/>
    <w:rsid w:val="00C036EE"/>
    <w:rsid w:val="00C0547C"/>
    <w:rsid w:val="00C116D8"/>
    <w:rsid w:val="00C12721"/>
    <w:rsid w:val="00C1395D"/>
    <w:rsid w:val="00C13CD0"/>
    <w:rsid w:val="00C140C7"/>
    <w:rsid w:val="00C160D6"/>
    <w:rsid w:val="00C1651A"/>
    <w:rsid w:val="00C17229"/>
    <w:rsid w:val="00C17393"/>
    <w:rsid w:val="00C17CB9"/>
    <w:rsid w:val="00C21201"/>
    <w:rsid w:val="00C21BD0"/>
    <w:rsid w:val="00C21C70"/>
    <w:rsid w:val="00C2207F"/>
    <w:rsid w:val="00C22620"/>
    <w:rsid w:val="00C24B9D"/>
    <w:rsid w:val="00C25CA0"/>
    <w:rsid w:val="00C26327"/>
    <w:rsid w:val="00C26A4A"/>
    <w:rsid w:val="00C30BD4"/>
    <w:rsid w:val="00C3173B"/>
    <w:rsid w:val="00C31CFD"/>
    <w:rsid w:val="00C324ED"/>
    <w:rsid w:val="00C33A97"/>
    <w:rsid w:val="00C35F85"/>
    <w:rsid w:val="00C363B8"/>
    <w:rsid w:val="00C36A67"/>
    <w:rsid w:val="00C377B1"/>
    <w:rsid w:val="00C377FD"/>
    <w:rsid w:val="00C3783C"/>
    <w:rsid w:val="00C37C1B"/>
    <w:rsid w:val="00C40693"/>
    <w:rsid w:val="00C42351"/>
    <w:rsid w:val="00C424A6"/>
    <w:rsid w:val="00C4351D"/>
    <w:rsid w:val="00C43C1D"/>
    <w:rsid w:val="00C44590"/>
    <w:rsid w:val="00C44F02"/>
    <w:rsid w:val="00C458B3"/>
    <w:rsid w:val="00C46C88"/>
    <w:rsid w:val="00C470C2"/>
    <w:rsid w:val="00C47405"/>
    <w:rsid w:val="00C47B82"/>
    <w:rsid w:val="00C5127B"/>
    <w:rsid w:val="00C56A40"/>
    <w:rsid w:val="00C5759E"/>
    <w:rsid w:val="00C57738"/>
    <w:rsid w:val="00C5783F"/>
    <w:rsid w:val="00C6055B"/>
    <w:rsid w:val="00C61243"/>
    <w:rsid w:val="00C61664"/>
    <w:rsid w:val="00C61F91"/>
    <w:rsid w:val="00C627FE"/>
    <w:rsid w:val="00C62DEF"/>
    <w:rsid w:val="00C6455C"/>
    <w:rsid w:val="00C64D41"/>
    <w:rsid w:val="00C65A4E"/>
    <w:rsid w:val="00C65B92"/>
    <w:rsid w:val="00C66341"/>
    <w:rsid w:val="00C6791C"/>
    <w:rsid w:val="00C712F3"/>
    <w:rsid w:val="00C73A88"/>
    <w:rsid w:val="00C75674"/>
    <w:rsid w:val="00C80AC1"/>
    <w:rsid w:val="00C82F9E"/>
    <w:rsid w:val="00C862C9"/>
    <w:rsid w:val="00C86EB6"/>
    <w:rsid w:val="00C871CC"/>
    <w:rsid w:val="00C8762D"/>
    <w:rsid w:val="00C87B63"/>
    <w:rsid w:val="00C923DA"/>
    <w:rsid w:val="00C923EC"/>
    <w:rsid w:val="00C933F6"/>
    <w:rsid w:val="00C9454F"/>
    <w:rsid w:val="00C953DF"/>
    <w:rsid w:val="00C957FE"/>
    <w:rsid w:val="00C966ED"/>
    <w:rsid w:val="00C96931"/>
    <w:rsid w:val="00C972B5"/>
    <w:rsid w:val="00CA0720"/>
    <w:rsid w:val="00CA21EB"/>
    <w:rsid w:val="00CA2480"/>
    <w:rsid w:val="00CA2926"/>
    <w:rsid w:val="00CA2FC5"/>
    <w:rsid w:val="00CA34D1"/>
    <w:rsid w:val="00CA4741"/>
    <w:rsid w:val="00CA6FEA"/>
    <w:rsid w:val="00CA7E8C"/>
    <w:rsid w:val="00CB1EC7"/>
    <w:rsid w:val="00CB234B"/>
    <w:rsid w:val="00CB2400"/>
    <w:rsid w:val="00CB2E04"/>
    <w:rsid w:val="00CB355A"/>
    <w:rsid w:val="00CB40CC"/>
    <w:rsid w:val="00CB4206"/>
    <w:rsid w:val="00CB5034"/>
    <w:rsid w:val="00CB66EA"/>
    <w:rsid w:val="00CC0BD8"/>
    <w:rsid w:val="00CC2969"/>
    <w:rsid w:val="00CC2C54"/>
    <w:rsid w:val="00CC2F65"/>
    <w:rsid w:val="00CC3933"/>
    <w:rsid w:val="00CC4714"/>
    <w:rsid w:val="00CC48D0"/>
    <w:rsid w:val="00CC4A34"/>
    <w:rsid w:val="00CC4CF7"/>
    <w:rsid w:val="00CC5D37"/>
    <w:rsid w:val="00CC6A03"/>
    <w:rsid w:val="00CC6C94"/>
    <w:rsid w:val="00CC7DCF"/>
    <w:rsid w:val="00CC7EF7"/>
    <w:rsid w:val="00CD07E0"/>
    <w:rsid w:val="00CD093D"/>
    <w:rsid w:val="00CD116E"/>
    <w:rsid w:val="00CD1197"/>
    <w:rsid w:val="00CD151D"/>
    <w:rsid w:val="00CD1DF8"/>
    <w:rsid w:val="00CD209A"/>
    <w:rsid w:val="00CD25A8"/>
    <w:rsid w:val="00CD320E"/>
    <w:rsid w:val="00CD439C"/>
    <w:rsid w:val="00CD4430"/>
    <w:rsid w:val="00CD4751"/>
    <w:rsid w:val="00CD6AE9"/>
    <w:rsid w:val="00CD7B26"/>
    <w:rsid w:val="00CE0144"/>
    <w:rsid w:val="00CE0CE2"/>
    <w:rsid w:val="00CE145E"/>
    <w:rsid w:val="00CE14F2"/>
    <w:rsid w:val="00CE2716"/>
    <w:rsid w:val="00CE3377"/>
    <w:rsid w:val="00CE35D4"/>
    <w:rsid w:val="00CE479C"/>
    <w:rsid w:val="00CE4CF6"/>
    <w:rsid w:val="00CE6996"/>
    <w:rsid w:val="00CE7219"/>
    <w:rsid w:val="00CE75DC"/>
    <w:rsid w:val="00CF129E"/>
    <w:rsid w:val="00CF1503"/>
    <w:rsid w:val="00CF16B4"/>
    <w:rsid w:val="00CF22B3"/>
    <w:rsid w:val="00CF27E7"/>
    <w:rsid w:val="00CF3327"/>
    <w:rsid w:val="00CF4648"/>
    <w:rsid w:val="00CF477D"/>
    <w:rsid w:val="00CF5DF4"/>
    <w:rsid w:val="00CF63EA"/>
    <w:rsid w:val="00D00139"/>
    <w:rsid w:val="00D00C2F"/>
    <w:rsid w:val="00D00FE3"/>
    <w:rsid w:val="00D018CF"/>
    <w:rsid w:val="00D03016"/>
    <w:rsid w:val="00D0450D"/>
    <w:rsid w:val="00D04794"/>
    <w:rsid w:val="00D0589C"/>
    <w:rsid w:val="00D07891"/>
    <w:rsid w:val="00D10081"/>
    <w:rsid w:val="00D10D53"/>
    <w:rsid w:val="00D10F8A"/>
    <w:rsid w:val="00D12107"/>
    <w:rsid w:val="00D122BF"/>
    <w:rsid w:val="00D12677"/>
    <w:rsid w:val="00D12AC1"/>
    <w:rsid w:val="00D132D9"/>
    <w:rsid w:val="00D13488"/>
    <w:rsid w:val="00D14EF2"/>
    <w:rsid w:val="00D15920"/>
    <w:rsid w:val="00D16079"/>
    <w:rsid w:val="00D20ADB"/>
    <w:rsid w:val="00D22975"/>
    <w:rsid w:val="00D2317E"/>
    <w:rsid w:val="00D24A88"/>
    <w:rsid w:val="00D3261F"/>
    <w:rsid w:val="00D33391"/>
    <w:rsid w:val="00D35E6B"/>
    <w:rsid w:val="00D3796A"/>
    <w:rsid w:val="00D4095A"/>
    <w:rsid w:val="00D41296"/>
    <w:rsid w:val="00D4424F"/>
    <w:rsid w:val="00D44CFC"/>
    <w:rsid w:val="00D450D4"/>
    <w:rsid w:val="00D500D4"/>
    <w:rsid w:val="00D51359"/>
    <w:rsid w:val="00D513D0"/>
    <w:rsid w:val="00D514CB"/>
    <w:rsid w:val="00D52B15"/>
    <w:rsid w:val="00D53E2C"/>
    <w:rsid w:val="00D54789"/>
    <w:rsid w:val="00D54856"/>
    <w:rsid w:val="00D551B8"/>
    <w:rsid w:val="00D55781"/>
    <w:rsid w:val="00D62F6C"/>
    <w:rsid w:val="00D632BF"/>
    <w:rsid w:val="00D63D2E"/>
    <w:rsid w:val="00D64333"/>
    <w:rsid w:val="00D6481D"/>
    <w:rsid w:val="00D65E9F"/>
    <w:rsid w:val="00D6642B"/>
    <w:rsid w:val="00D675C7"/>
    <w:rsid w:val="00D7060E"/>
    <w:rsid w:val="00D71557"/>
    <w:rsid w:val="00D71C3B"/>
    <w:rsid w:val="00D7243E"/>
    <w:rsid w:val="00D73942"/>
    <w:rsid w:val="00D742C1"/>
    <w:rsid w:val="00D75D72"/>
    <w:rsid w:val="00D77BE3"/>
    <w:rsid w:val="00D80338"/>
    <w:rsid w:val="00D804D9"/>
    <w:rsid w:val="00D80BDF"/>
    <w:rsid w:val="00D81770"/>
    <w:rsid w:val="00D81E42"/>
    <w:rsid w:val="00D82675"/>
    <w:rsid w:val="00D82B96"/>
    <w:rsid w:val="00D82E01"/>
    <w:rsid w:val="00D8361C"/>
    <w:rsid w:val="00D84BA0"/>
    <w:rsid w:val="00D84BEC"/>
    <w:rsid w:val="00D853F4"/>
    <w:rsid w:val="00D863E5"/>
    <w:rsid w:val="00D90359"/>
    <w:rsid w:val="00D90506"/>
    <w:rsid w:val="00D9053A"/>
    <w:rsid w:val="00D91041"/>
    <w:rsid w:val="00D91EDE"/>
    <w:rsid w:val="00D92CB4"/>
    <w:rsid w:val="00D92ED1"/>
    <w:rsid w:val="00D93C12"/>
    <w:rsid w:val="00D9458F"/>
    <w:rsid w:val="00D94925"/>
    <w:rsid w:val="00D95D70"/>
    <w:rsid w:val="00DA1B72"/>
    <w:rsid w:val="00DA1DD7"/>
    <w:rsid w:val="00DA2B38"/>
    <w:rsid w:val="00DA7BFD"/>
    <w:rsid w:val="00DB2066"/>
    <w:rsid w:val="00DB224E"/>
    <w:rsid w:val="00DB2852"/>
    <w:rsid w:val="00DB3242"/>
    <w:rsid w:val="00DB3A2C"/>
    <w:rsid w:val="00DB43F6"/>
    <w:rsid w:val="00DB636A"/>
    <w:rsid w:val="00DB7391"/>
    <w:rsid w:val="00DC0DEC"/>
    <w:rsid w:val="00DC0F6E"/>
    <w:rsid w:val="00DC10D9"/>
    <w:rsid w:val="00DC1C98"/>
    <w:rsid w:val="00DC2C72"/>
    <w:rsid w:val="00DC3720"/>
    <w:rsid w:val="00DC47B3"/>
    <w:rsid w:val="00DD0154"/>
    <w:rsid w:val="00DD0B2D"/>
    <w:rsid w:val="00DD1B7A"/>
    <w:rsid w:val="00DD1C0E"/>
    <w:rsid w:val="00DD337D"/>
    <w:rsid w:val="00DD5114"/>
    <w:rsid w:val="00DD719F"/>
    <w:rsid w:val="00DD79AA"/>
    <w:rsid w:val="00DE11A2"/>
    <w:rsid w:val="00DE1FB6"/>
    <w:rsid w:val="00DE2E69"/>
    <w:rsid w:val="00DE3106"/>
    <w:rsid w:val="00DE3DF8"/>
    <w:rsid w:val="00DE5C6B"/>
    <w:rsid w:val="00DE64AD"/>
    <w:rsid w:val="00DF00A2"/>
    <w:rsid w:val="00DF0945"/>
    <w:rsid w:val="00DF2098"/>
    <w:rsid w:val="00DF2559"/>
    <w:rsid w:val="00DF4729"/>
    <w:rsid w:val="00DF7551"/>
    <w:rsid w:val="00DF7E03"/>
    <w:rsid w:val="00E0020C"/>
    <w:rsid w:val="00E002F0"/>
    <w:rsid w:val="00E0200E"/>
    <w:rsid w:val="00E05399"/>
    <w:rsid w:val="00E05998"/>
    <w:rsid w:val="00E073A5"/>
    <w:rsid w:val="00E100CA"/>
    <w:rsid w:val="00E107F3"/>
    <w:rsid w:val="00E11138"/>
    <w:rsid w:val="00E11AB5"/>
    <w:rsid w:val="00E11EFD"/>
    <w:rsid w:val="00E12A4B"/>
    <w:rsid w:val="00E14176"/>
    <w:rsid w:val="00E16BEA"/>
    <w:rsid w:val="00E2017E"/>
    <w:rsid w:val="00E21083"/>
    <w:rsid w:val="00E230CB"/>
    <w:rsid w:val="00E24AB0"/>
    <w:rsid w:val="00E2508C"/>
    <w:rsid w:val="00E2586B"/>
    <w:rsid w:val="00E26DD8"/>
    <w:rsid w:val="00E27443"/>
    <w:rsid w:val="00E276DF"/>
    <w:rsid w:val="00E27C8F"/>
    <w:rsid w:val="00E27D1D"/>
    <w:rsid w:val="00E315C1"/>
    <w:rsid w:val="00E3198E"/>
    <w:rsid w:val="00E319C9"/>
    <w:rsid w:val="00E32658"/>
    <w:rsid w:val="00E32D8E"/>
    <w:rsid w:val="00E33F52"/>
    <w:rsid w:val="00E34935"/>
    <w:rsid w:val="00E349B4"/>
    <w:rsid w:val="00E378E4"/>
    <w:rsid w:val="00E40F11"/>
    <w:rsid w:val="00E40FFB"/>
    <w:rsid w:val="00E41DF9"/>
    <w:rsid w:val="00E41FCC"/>
    <w:rsid w:val="00E42AF4"/>
    <w:rsid w:val="00E438FA"/>
    <w:rsid w:val="00E44040"/>
    <w:rsid w:val="00E46E9D"/>
    <w:rsid w:val="00E4761C"/>
    <w:rsid w:val="00E47690"/>
    <w:rsid w:val="00E52A91"/>
    <w:rsid w:val="00E52E5E"/>
    <w:rsid w:val="00E533C3"/>
    <w:rsid w:val="00E53EBF"/>
    <w:rsid w:val="00E553BF"/>
    <w:rsid w:val="00E555C3"/>
    <w:rsid w:val="00E55B27"/>
    <w:rsid w:val="00E56AB9"/>
    <w:rsid w:val="00E579FC"/>
    <w:rsid w:val="00E604FC"/>
    <w:rsid w:val="00E6133A"/>
    <w:rsid w:val="00E62636"/>
    <w:rsid w:val="00E63044"/>
    <w:rsid w:val="00E63722"/>
    <w:rsid w:val="00E63F70"/>
    <w:rsid w:val="00E712B6"/>
    <w:rsid w:val="00E730F6"/>
    <w:rsid w:val="00E73F17"/>
    <w:rsid w:val="00E7445D"/>
    <w:rsid w:val="00E7473C"/>
    <w:rsid w:val="00E75075"/>
    <w:rsid w:val="00E75941"/>
    <w:rsid w:val="00E75B23"/>
    <w:rsid w:val="00E76FEE"/>
    <w:rsid w:val="00E8206C"/>
    <w:rsid w:val="00E824F6"/>
    <w:rsid w:val="00E82835"/>
    <w:rsid w:val="00E8347B"/>
    <w:rsid w:val="00E83901"/>
    <w:rsid w:val="00E8464D"/>
    <w:rsid w:val="00E84979"/>
    <w:rsid w:val="00E86D0B"/>
    <w:rsid w:val="00E872CE"/>
    <w:rsid w:val="00E87966"/>
    <w:rsid w:val="00E87A32"/>
    <w:rsid w:val="00E90606"/>
    <w:rsid w:val="00E90F5D"/>
    <w:rsid w:val="00E92B2E"/>
    <w:rsid w:val="00E92E90"/>
    <w:rsid w:val="00E931D2"/>
    <w:rsid w:val="00E94473"/>
    <w:rsid w:val="00E9706B"/>
    <w:rsid w:val="00E972E5"/>
    <w:rsid w:val="00E97BEF"/>
    <w:rsid w:val="00EA08D5"/>
    <w:rsid w:val="00EA0F5B"/>
    <w:rsid w:val="00EA1A2B"/>
    <w:rsid w:val="00EA222D"/>
    <w:rsid w:val="00EA29CA"/>
    <w:rsid w:val="00EA3E23"/>
    <w:rsid w:val="00EA3FE3"/>
    <w:rsid w:val="00EA4064"/>
    <w:rsid w:val="00EB0110"/>
    <w:rsid w:val="00EB06E1"/>
    <w:rsid w:val="00EB2701"/>
    <w:rsid w:val="00EB5D99"/>
    <w:rsid w:val="00EC0E69"/>
    <w:rsid w:val="00EC269E"/>
    <w:rsid w:val="00EC294D"/>
    <w:rsid w:val="00EC2FBA"/>
    <w:rsid w:val="00EC3376"/>
    <w:rsid w:val="00EC37F2"/>
    <w:rsid w:val="00EC3C5D"/>
    <w:rsid w:val="00EC3DDB"/>
    <w:rsid w:val="00EC3EA9"/>
    <w:rsid w:val="00EC5034"/>
    <w:rsid w:val="00EC6443"/>
    <w:rsid w:val="00EC7C0C"/>
    <w:rsid w:val="00EC7EA6"/>
    <w:rsid w:val="00ED02F2"/>
    <w:rsid w:val="00ED160C"/>
    <w:rsid w:val="00ED196F"/>
    <w:rsid w:val="00ED2883"/>
    <w:rsid w:val="00ED3C36"/>
    <w:rsid w:val="00ED5917"/>
    <w:rsid w:val="00ED59FA"/>
    <w:rsid w:val="00ED6A6B"/>
    <w:rsid w:val="00ED7339"/>
    <w:rsid w:val="00EE0DEF"/>
    <w:rsid w:val="00EE1E27"/>
    <w:rsid w:val="00EE2272"/>
    <w:rsid w:val="00EE25CA"/>
    <w:rsid w:val="00EE32BA"/>
    <w:rsid w:val="00EE4766"/>
    <w:rsid w:val="00EE51A9"/>
    <w:rsid w:val="00EE63CE"/>
    <w:rsid w:val="00EF01AF"/>
    <w:rsid w:val="00EF0391"/>
    <w:rsid w:val="00EF1A73"/>
    <w:rsid w:val="00EF1C87"/>
    <w:rsid w:val="00EF208C"/>
    <w:rsid w:val="00EF3E0B"/>
    <w:rsid w:val="00EF5E39"/>
    <w:rsid w:val="00EF6DA4"/>
    <w:rsid w:val="00F00450"/>
    <w:rsid w:val="00F0062A"/>
    <w:rsid w:val="00F01AEC"/>
    <w:rsid w:val="00F03162"/>
    <w:rsid w:val="00F03413"/>
    <w:rsid w:val="00F03534"/>
    <w:rsid w:val="00F063B7"/>
    <w:rsid w:val="00F07B59"/>
    <w:rsid w:val="00F101C1"/>
    <w:rsid w:val="00F107EE"/>
    <w:rsid w:val="00F12584"/>
    <w:rsid w:val="00F130A6"/>
    <w:rsid w:val="00F13578"/>
    <w:rsid w:val="00F13989"/>
    <w:rsid w:val="00F143DB"/>
    <w:rsid w:val="00F14B77"/>
    <w:rsid w:val="00F1770B"/>
    <w:rsid w:val="00F17C9F"/>
    <w:rsid w:val="00F17E30"/>
    <w:rsid w:val="00F20C17"/>
    <w:rsid w:val="00F2120C"/>
    <w:rsid w:val="00F2165B"/>
    <w:rsid w:val="00F23BA8"/>
    <w:rsid w:val="00F24369"/>
    <w:rsid w:val="00F2445F"/>
    <w:rsid w:val="00F24932"/>
    <w:rsid w:val="00F2527B"/>
    <w:rsid w:val="00F252F9"/>
    <w:rsid w:val="00F25531"/>
    <w:rsid w:val="00F27403"/>
    <w:rsid w:val="00F306F7"/>
    <w:rsid w:val="00F30746"/>
    <w:rsid w:val="00F30EC7"/>
    <w:rsid w:val="00F311BB"/>
    <w:rsid w:val="00F31C83"/>
    <w:rsid w:val="00F328FF"/>
    <w:rsid w:val="00F32B97"/>
    <w:rsid w:val="00F32CC0"/>
    <w:rsid w:val="00F344B4"/>
    <w:rsid w:val="00F34918"/>
    <w:rsid w:val="00F34C96"/>
    <w:rsid w:val="00F362E7"/>
    <w:rsid w:val="00F37C9D"/>
    <w:rsid w:val="00F41A2D"/>
    <w:rsid w:val="00F42EA6"/>
    <w:rsid w:val="00F43555"/>
    <w:rsid w:val="00F4386A"/>
    <w:rsid w:val="00F4522A"/>
    <w:rsid w:val="00F45BD6"/>
    <w:rsid w:val="00F45E0B"/>
    <w:rsid w:val="00F463A9"/>
    <w:rsid w:val="00F467D7"/>
    <w:rsid w:val="00F47111"/>
    <w:rsid w:val="00F47371"/>
    <w:rsid w:val="00F477E5"/>
    <w:rsid w:val="00F478D6"/>
    <w:rsid w:val="00F53C58"/>
    <w:rsid w:val="00F55A25"/>
    <w:rsid w:val="00F5739F"/>
    <w:rsid w:val="00F57405"/>
    <w:rsid w:val="00F60DEC"/>
    <w:rsid w:val="00F61A04"/>
    <w:rsid w:val="00F6215F"/>
    <w:rsid w:val="00F62C20"/>
    <w:rsid w:val="00F64760"/>
    <w:rsid w:val="00F649E9"/>
    <w:rsid w:val="00F658A0"/>
    <w:rsid w:val="00F65D2B"/>
    <w:rsid w:val="00F665E9"/>
    <w:rsid w:val="00F66B78"/>
    <w:rsid w:val="00F6733E"/>
    <w:rsid w:val="00F67927"/>
    <w:rsid w:val="00F7025D"/>
    <w:rsid w:val="00F71F3B"/>
    <w:rsid w:val="00F733FC"/>
    <w:rsid w:val="00F73E33"/>
    <w:rsid w:val="00F751E6"/>
    <w:rsid w:val="00F7649D"/>
    <w:rsid w:val="00F76722"/>
    <w:rsid w:val="00F76AC3"/>
    <w:rsid w:val="00F76C48"/>
    <w:rsid w:val="00F7794C"/>
    <w:rsid w:val="00F77A56"/>
    <w:rsid w:val="00F77AC8"/>
    <w:rsid w:val="00F806F2"/>
    <w:rsid w:val="00F80BA2"/>
    <w:rsid w:val="00F80C68"/>
    <w:rsid w:val="00F81D02"/>
    <w:rsid w:val="00F81D2C"/>
    <w:rsid w:val="00F839FF"/>
    <w:rsid w:val="00F83F7F"/>
    <w:rsid w:val="00F84A3E"/>
    <w:rsid w:val="00F84FA8"/>
    <w:rsid w:val="00F852B3"/>
    <w:rsid w:val="00F87038"/>
    <w:rsid w:val="00F87AE5"/>
    <w:rsid w:val="00F87F54"/>
    <w:rsid w:val="00F90F20"/>
    <w:rsid w:val="00F916B6"/>
    <w:rsid w:val="00F917CF"/>
    <w:rsid w:val="00F9192D"/>
    <w:rsid w:val="00FA07C9"/>
    <w:rsid w:val="00FA09CF"/>
    <w:rsid w:val="00FA0CF3"/>
    <w:rsid w:val="00FA1064"/>
    <w:rsid w:val="00FA2191"/>
    <w:rsid w:val="00FA2631"/>
    <w:rsid w:val="00FA40C0"/>
    <w:rsid w:val="00FA41C7"/>
    <w:rsid w:val="00FA4FCE"/>
    <w:rsid w:val="00FA56D4"/>
    <w:rsid w:val="00FA5EF5"/>
    <w:rsid w:val="00FA63C4"/>
    <w:rsid w:val="00FA6606"/>
    <w:rsid w:val="00FA6E2E"/>
    <w:rsid w:val="00FA6F3A"/>
    <w:rsid w:val="00FB1036"/>
    <w:rsid w:val="00FB23A9"/>
    <w:rsid w:val="00FB2CDC"/>
    <w:rsid w:val="00FB305D"/>
    <w:rsid w:val="00FB342E"/>
    <w:rsid w:val="00FB36E7"/>
    <w:rsid w:val="00FB3D0E"/>
    <w:rsid w:val="00FB3F87"/>
    <w:rsid w:val="00FB7955"/>
    <w:rsid w:val="00FB7CDA"/>
    <w:rsid w:val="00FC024B"/>
    <w:rsid w:val="00FC079A"/>
    <w:rsid w:val="00FC0F6F"/>
    <w:rsid w:val="00FC1129"/>
    <w:rsid w:val="00FC2A8F"/>
    <w:rsid w:val="00FC2AC4"/>
    <w:rsid w:val="00FC2CB6"/>
    <w:rsid w:val="00FC2F5F"/>
    <w:rsid w:val="00FC32CC"/>
    <w:rsid w:val="00FC5A9A"/>
    <w:rsid w:val="00FC6B24"/>
    <w:rsid w:val="00FD16F8"/>
    <w:rsid w:val="00FD1AC6"/>
    <w:rsid w:val="00FD3084"/>
    <w:rsid w:val="00FD3714"/>
    <w:rsid w:val="00FD37EA"/>
    <w:rsid w:val="00FD3928"/>
    <w:rsid w:val="00FD45FD"/>
    <w:rsid w:val="00FD4C0C"/>
    <w:rsid w:val="00FD5DA0"/>
    <w:rsid w:val="00FD6F4B"/>
    <w:rsid w:val="00FD7A76"/>
    <w:rsid w:val="00FE1DA4"/>
    <w:rsid w:val="00FE218B"/>
    <w:rsid w:val="00FE423B"/>
    <w:rsid w:val="00FE5FE1"/>
    <w:rsid w:val="00FE740C"/>
    <w:rsid w:val="00FE7D77"/>
    <w:rsid w:val="00FF2695"/>
    <w:rsid w:val="00FF283B"/>
    <w:rsid w:val="00FF3EEB"/>
    <w:rsid w:val="00FF563A"/>
    <w:rsid w:val="00FF58CD"/>
    <w:rsid w:val="00FF5B79"/>
    <w:rsid w:val="00FF6569"/>
    <w:rsid w:val="00FF7304"/>
    <w:rsid w:val="00FF74DA"/>
    <w:rsid w:val="00FF7A3E"/>
    <w:rsid w:val="00FF7A9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F487E"/>
  <w15:docId w15:val="{CA2BC3C1-9586-44E3-BA85-B0A015A2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D0"/>
    <w:pPr>
      <w:spacing w:after="0" w:line="276" w:lineRule="auto"/>
      <w:jc w:val="both"/>
    </w:pPr>
    <w:rPr>
      <w:rFonts w:ascii="Courier New" w:eastAsia="Times New Roman" w:hAnsi="Courier New" w:cs="Times New Roman"/>
      <w:sz w:val="24"/>
      <w:szCs w:val="24"/>
      <w:lang w:val="it-IT" w:eastAsia="it-IT"/>
    </w:rPr>
  </w:style>
  <w:style w:type="paragraph" w:styleId="Ttulo1">
    <w:name w:val="heading 1"/>
    <w:basedOn w:val="Normal"/>
    <w:next w:val="Normal"/>
    <w:link w:val="Ttulo1Car"/>
    <w:uiPriority w:val="9"/>
    <w:qFormat/>
    <w:rsid w:val="00BB5100"/>
    <w:pPr>
      <w:keepNext/>
      <w:keepLines/>
      <w:numPr>
        <w:numId w:val="38"/>
      </w:numPr>
      <w:ind w:left="3544" w:hanging="709"/>
      <w:outlineLvl w:val="0"/>
    </w:pPr>
    <w:rPr>
      <w:rFonts w:eastAsiaTheme="majorEastAsia" w:cstheme="majorBidi"/>
      <w:b/>
      <w:bCs/>
      <w:caps/>
      <w:szCs w:val="28"/>
    </w:rPr>
  </w:style>
  <w:style w:type="paragraph" w:styleId="Ttulo2">
    <w:name w:val="heading 2"/>
    <w:basedOn w:val="Normal"/>
    <w:next w:val="Normal"/>
    <w:link w:val="Ttulo2Car"/>
    <w:uiPriority w:val="9"/>
    <w:unhideWhenUsed/>
    <w:qFormat/>
    <w:rsid w:val="003626D0"/>
    <w:pPr>
      <w:keepNext/>
      <w:keepLines/>
      <w:jc w:val="center"/>
      <w:outlineLvl w:val="1"/>
    </w:pPr>
    <w:rPr>
      <w:rFonts w:eastAsiaTheme="majorEastAsia" w:cstheme="majorBidi"/>
      <w:szCs w:val="26"/>
      <w:lang w:val="es-CL" w:eastAsia="en-US"/>
    </w:rPr>
  </w:style>
  <w:style w:type="paragraph" w:styleId="Ttulo5">
    <w:name w:val="heading 5"/>
    <w:basedOn w:val="Normal"/>
    <w:next w:val="Normal"/>
    <w:link w:val="Ttulo5Car"/>
    <w:uiPriority w:val="9"/>
    <w:semiHidden/>
    <w:unhideWhenUsed/>
    <w:qFormat/>
    <w:rsid w:val="00426126"/>
    <w:pPr>
      <w:spacing w:before="200"/>
      <w:outlineLvl w:val="4"/>
    </w:pPr>
    <w:rPr>
      <w:rFonts w:ascii="Calibri" w:eastAsia="Calibri" w:hAnsi="Calibri"/>
      <w:smallCaps/>
      <w:color w:val="943634"/>
      <w:spacing w:val="10"/>
      <w:sz w:val="22"/>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semiHidden/>
    <w:unhideWhenUsed/>
    <w:rsid w:val="00A87614"/>
    <w:pPr>
      <w:tabs>
        <w:tab w:val="num" w:pos="3195"/>
        <w:tab w:val="left" w:pos="3544"/>
      </w:tabs>
      <w:spacing w:before="240" w:after="120"/>
      <w:ind w:left="2835"/>
    </w:pPr>
    <w:rPr>
      <w:spacing w:val="-3"/>
      <w:szCs w:val="20"/>
      <w:lang w:val="es-ES_tradnl" w:eastAsia="es-ES"/>
    </w:rPr>
  </w:style>
  <w:style w:type="character" w:customStyle="1" w:styleId="SangradetextonormalCar">
    <w:name w:val="Sangría de texto normal Car"/>
    <w:basedOn w:val="Fuentedeprrafopredeter"/>
    <w:link w:val="Sangradetextonormal"/>
    <w:uiPriority w:val="99"/>
    <w:semiHidden/>
    <w:rsid w:val="00A87614"/>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uiPriority w:val="99"/>
    <w:rsid w:val="00A87614"/>
    <w:pPr>
      <w:spacing w:before="120" w:after="120"/>
      <w:ind w:left="5103"/>
    </w:pPr>
    <w:rPr>
      <w:b/>
      <w:spacing w:val="-3"/>
      <w:szCs w:val="20"/>
      <w:lang w:val="es-ES_tradnl" w:eastAsia="es-ES"/>
    </w:rPr>
  </w:style>
  <w:style w:type="paragraph" w:customStyle="1" w:styleId="Style2">
    <w:name w:val="Style 2"/>
    <w:basedOn w:val="Normal"/>
    <w:uiPriority w:val="99"/>
    <w:rsid w:val="00426126"/>
    <w:pPr>
      <w:widowControl w:val="0"/>
      <w:autoSpaceDE w:val="0"/>
      <w:autoSpaceDN w:val="0"/>
      <w:spacing w:before="252"/>
    </w:pPr>
    <w:rPr>
      <w:rFonts w:ascii="Arial" w:hAnsi="Arial" w:cs="Arial"/>
      <w:sz w:val="22"/>
      <w:szCs w:val="22"/>
      <w:lang w:val="en-US" w:eastAsia="es-ES"/>
    </w:rPr>
  </w:style>
  <w:style w:type="paragraph" w:customStyle="1" w:styleId="Fondogris">
    <w:name w:val="Fondogris"/>
    <w:uiPriority w:val="99"/>
    <w:rsid w:val="00426126"/>
    <w:pPr>
      <w:widowControl w:val="0"/>
      <w:shd w:val="clear" w:color="auto" w:fill="DFDFDF"/>
      <w:autoSpaceDE w:val="0"/>
      <w:autoSpaceDN w:val="0"/>
      <w:adjustRightInd w:val="0"/>
      <w:spacing w:after="0" w:line="240" w:lineRule="auto"/>
      <w:jc w:val="both"/>
    </w:pPr>
    <w:rPr>
      <w:rFonts w:ascii="Courier New" w:eastAsia="Times New Roman" w:hAnsi="Courier New" w:cs="Courier New"/>
      <w:sz w:val="20"/>
      <w:szCs w:val="20"/>
      <w:lang w:val="es-ES_tradnl" w:eastAsia="es-ES"/>
    </w:rPr>
  </w:style>
  <w:style w:type="character" w:customStyle="1" w:styleId="Ttulo5Car">
    <w:name w:val="Título 5 Car"/>
    <w:basedOn w:val="Fuentedeprrafopredeter"/>
    <w:link w:val="Ttulo5"/>
    <w:uiPriority w:val="9"/>
    <w:semiHidden/>
    <w:rsid w:val="00426126"/>
    <w:rPr>
      <w:rFonts w:ascii="Calibri" w:eastAsia="Calibri" w:hAnsi="Calibri" w:cs="Times New Roman"/>
      <w:smallCaps/>
      <w:color w:val="943634"/>
      <w:spacing w:val="10"/>
      <w:szCs w:val="26"/>
      <w:lang w:val="x-none" w:eastAsia="x-none"/>
    </w:rPr>
  </w:style>
  <w:style w:type="paragraph" w:styleId="Textodebloque">
    <w:name w:val="Block Text"/>
    <w:basedOn w:val="Normal"/>
    <w:uiPriority w:val="99"/>
    <w:unhideWhenUsed/>
    <w:rsid w:val="00426126"/>
    <w:pPr>
      <w:autoSpaceDE w:val="0"/>
      <w:autoSpaceDN w:val="0"/>
      <w:adjustRightInd w:val="0"/>
      <w:spacing w:line="240" w:lineRule="atLeast"/>
      <w:ind w:left="720" w:right="595" w:hanging="720"/>
    </w:pPr>
    <w:rPr>
      <w:color w:val="000000"/>
      <w:szCs w:val="22"/>
      <w:lang w:val="es-ES" w:eastAsia="es-ES"/>
    </w:rPr>
  </w:style>
  <w:style w:type="paragraph" w:styleId="Sinespaciado">
    <w:name w:val="No Spacing"/>
    <w:uiPriority w:val="1"/>
    <w:qFormat/>
    <w:rsid w:val="00F328FF"/>
    <w:pPr>
      <w:spacing w:after="0" w:line="240" w:lineRule="auto"/>
    </w:pPr>
  </w:style>
  <w:style w:type="character" w:styleId="Refdecomentario">
    <w:name w:val="annotation reference"/>
    <w:basedOn w:val="Fuentedeprrafopredeter"/>
    <w:uiPriority w:val="99"/>
    <w:semiHidden/>
    <w:unhideWhenUsed/>
    <w:rsid w:val="00CE6996"/>
    <w:rPr>
      <w:sz w:val="16"/>
      <w:szCs w:val="16"/>
    </w:rPr>
  </w:style>
  <w:style w:type="paragraph" w:styleId="Textocomentario">
    <w:name w:val="annotation text"/>
    <w:basedOn w:val="Normal"/>
    <w:link w:val="TextocomentarioCar"/>
    <w:uiPriority w:val="99"/>
    <w:unhideWhenUsed/>
    <w:rsid w:val="00CE6996"/>
    <w:pPr>
      <w:spacing w:after="160"/>
    </w:pPr>
    <w:rPr>
      <w:rFonts w:asciiTheme="minorHAnsi" w:eastAsiaTheme="minorHAnsi" w:hAnsiTheme="minorHAnsi" w:cstheme="minorBidi"/>
      <w:sz w:val="20"/>
      <w:szCs w:val="20"/>
      <w:lang w:val="es-CL" w:eastAsia="en-US"/>
    </w:rPr>
  </w:style>
  <w:style w:type="character" w:customStyle="1" w:styleId="TextocomentarioCar">
    <w:name w:val="Texto comentario Car"/>
    <w:basedOn w:val="Fuentedeprrafopredeter"/>
    <w:link w:val="Textocomentario"/>
    <w:uiPriority w:val="99"/>
    <w:rsid w:val="00CE6996"/>
    <w:rPr>
      <w:sz w:val="20"/>
      <w:szCs w:val="20"/>
    </w:rPr>
  </w:style>
  <w:style w:type="paragraph" w:styleId="Asuntodelcomentario">
    <w:name w:val="annotation subject"/>
    <w:basedOn w:val="Textocomentario"/>
    <w:next w:val="Textocomentario"/>
    <w:link w:val="AsuntodelcomentarioCar"/>
    <w:uiPriority w:val="99"/>
    <w:semiHidden/>
    <w:unhideWhenUsed/>
    <w:rsid w:val="00CE6996"/>
    <w:rPr>
      <w:b/>
      <w:bCs/>
    </w:rPr>
  </w:style>
  <w:style w:type="character" w:customStyle="1" w:styleId="AsuntodelcomentarioCar">
    <w:name w:val="Asunto del comentario Car"/>
    <w:basedOn w:val="TextocomentarioCar"/>
    <w:link w:val="Asuntodelcomentario"/>
    <w:uiPriority w:val="99"/>
    <w:semiHidden/>
    <w:rsid w:val="00CE6996"/>
    <w:rPr>
      <w:b/>
      <w:bCs/>
      <w:sz w:val="20"/>
      <w:szCs w:val="20"/>
    </w:rPr>
  </w:style>
  <w:style w:type="paragraph" w:styleId="Textodeglobo">
    <w:name w:val="Balloon Text"/>
    <w:basedOn w:val="Normal"/>
    <w:link w:val="TextodegloboCar"/>
    <w:uiPriority w:val="99"/>
    <w:semiHidden/>
    <w:unhideWhenUsed/>
    <w:rsid w:val="00CE6996"/>
    <w:rPr>
      <w:rFonts w:ascii="Segoe UI" w:eastAsiaTheme="minorHAnsi" w:hAnsi="Segoe UI" w:cs="Segoe UI"/>
      <w:sz w:val="18"/>
      <w:szCs w:val="18"/>
      <w:lang w:val="es-CL" w:eastAsia="en-US"/>
    </w:rPr>
  </w:style>
  <w:style w:type="character" w:customStyle="1" w:styleId="TextodegloboCar">
    <w:name w:val="Texto de globo Car"/>
    <w:basedOn w:val="Fuentedeprrafopredeter"/>
    <w:link w:val="Textodeglobo"/>
    <w:uiPriority w:val="99"/>
    <w:semiHidden/>
    <w:rsid w:val="00CE6996"/>
    <w:rPr>
      <w:rFonts w:ascii="Segoe UI" w:hAnsi="Segoe UI" w:cs="Segoe UI"/>
      <w:sz w:val="18"/>
      <w:szCs w:val="18"/>
    </w:rPr>
  </w:style>
  <w:style w:type="paragraph" w:styleId="HTMLconformatoprevio">
    <w:name w:val="HTML Preformatted"/>
    <w:basedOn w:val="Normal"/>
    <w:link w:val="HTMLconformatoprevioCar"/>
    <w:uiPriority w:val="99"/>
    <w:unhideWhenUsed/>
    <w:rsid w:val="00910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9105B2"/>
    <w:rPr>
      <w:rFonts w:ascii="Courier New" w:eastAsia="Times New Roman" w:hAnsi="Courier New" w:cs="Courier New"/>
      <w:sz w:val="20"/>
      <w:szCs w:val="20"/>
      <w:lang w:eastAsia="es-CL"/>
    </w:rPr>
  </w:style>
  <w:style w:type="character" w:customStyle="1" w:styleId="rsskip">
    <w:name w:val="rs_skip"/>
    <w:basedOn w:val="Fuentedeprrafopredeter"/>
    <w:rsid w:val="009105B2"/>
  </w:style>
  <w:style w:type="character" w:styleId="Hipervnculo">
    <w:name w:val="Hyperlink"/>
    <w:basedOn w:val="Fuentedeprrafopredeter"/>
    <w:uiPriority w:val="99"/>
    <w:unhideWhenUsed/>
    <w:rsid w:val="009105B2"/>
    <w:rPr>
      <w:color w:val="0000FF"/>
      <w:u w:val="single"/>
    </w:rPr>
  </w:style>
  <w:style w:type="paragraph" w:customStyle="1" w:styleId="Style1">
    <w:name w:val="Style 1"/>
    <w:uiPriority w:val="99"/>
    <w:rsid w:val="00F0062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3">
    <w:name w:val="Style 3"/>
    <w:uiPriority w:val="99"/>
    <w:rsid w:val="00F0062A"/>
    <w:pPr>
      <w:widowControl w:val="0"/>
      <w:autoSpaceDE w:val="0"/>
      <w:autoSpaceDN w:val="0"/>
      <w:spacing w:before="216" w:after="0" w:line="240" w:lineRule="auto"/>
      <w:jc w:val="both"/>
    </w:pPr>
    <w:rPr>
      <w:rFonts w:ascii="Arial" w:eastAsia="Times New Roman" w:hAnsi="Arial" w:cs="Arial"/>
      <w:sz w:val="24"/>
      <w:szCs w:val="24"/>
      <w:lang w:val="en-US" w:eastAsia="es-CL"/>
    </w:rPr>
  </w:style>
  <w:style w:type="paragraph" w:customStyle="1" w:styleId="Style4">
    <w:name w:val="Style 4"/>
    <w:uiPriority w:val="99"/>
    <w:rsid w:val="00F0062A"/>
    <w:pPr>
      <w:widowControl w:val="0"/>
      <w:autoSpaceDE w:val="0"/>
      <w:autoSpaceDN w:val="0"/>
      <w:adjustRightInd w:val="0"/>
      <w:spacing w:after="0" w:line="240" w:lineRule="auto"/>
    </w:pPr>
    <w:rPr>
      <w:rFonts w:ascii="Arial" w:eastAsia="Times New Roman" w:hAnsi="Arial" w:cs="Arial"/>
      <w:sz w:val="24"/>
      <w:szCs w:val="24"/>
      <w:lang w:val="en-US" w:eastAsia="es-CL"/>
    </w:rPr>
  </w:style>
  <w:style w:type="character" w:customStyle="1" w:styleId="CharacterStyle1">
    <w:name w:val="Character Style 1"/>
    <w:uiPriority w:val="99"/>
    <w:rsid w:val="00F0062A"/>
    <w:rPr>
      <w:rFonts w:ascii="Arial" w:hAnsi="Arial" w:cs="Arial"/>
      <w:sz w:val="24"/>
      <w:szCs w:val="24"/>
    </w:rPr>
  </w:style>
  <w:style w:type="paragraph" w:styleId="Prrafodelista">
    <w:name w:val="List Paragraph"/>
    <w:basedOn w:val="Normal"/>
    <w:uiPriority w:val="34"/>
    <w:qFormat/>
    <w:rsid w:val="003953AC"/>
    <w:pPr>
      <w:spacing w:after="160" w:line="259" w:lineRule="auto"/>
      <w:ind w:left="720"/>
      <w:contextualSpacing/>
    </w:pPr>
    <w:rPr>
      <w:rFonts w:asciiTheme="minorHAnsi" w:eastAsiaTheme="minorHAnsi" w:hAnsiTheme="minorHAnsi" w:cstheme="minorBidi"/>
      <w:sz w:val="22"/>
      <w:szCs w:val="22"/>
      <w:lang w:val="es-CL" w:eastAsia="en-US"/>
    </w:rPr>
  </w:style>
  <w:style w:type="paragraph" w:styleId="Encabezado">
    <w:name w:val="header"/>
    <w:basedOn w:val="Normal"/>
    <w:link w:val="EncabezadoCar"/>
    <w:uiPriority w:val="99"/>
    <w:unhideWhenUsed/>
    <w:rsid w:val="005D51D6"/>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5D51D6"/>
  </w:style>
  <w:style w:type="paragraph" w:styleId="Piedepgina">
    <w:name w:val="footer"/>
    <w:basedOn w:val="Normal"/>
    <w:link w:val="PiedepginaCar"/>
    <w:uiPriority w:val="99"/>
    <w:unhideWhenUsed/>
    <w:rsid w:val="005D51D6"/>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5D51D6"/>
  </w:style>
  <w:style w:type="paragraph" w:styleId="Textonotapie">
    <w:name w:val="footnote text"/>
    <w:basedOn w:val="Normal"/>
    <w:link w:val="TextonotapieCar"/>
    <w:uiPriority w:val="99"/>
    <w:unhideWhenUsed/>
    <w:rsid w:val="00FE423B"/>
    <w:rPr>
      <w:rFonts w:asciiTheme="minorHAnsi" w:eastAsiaTheme="minorHAnsi" w:hAnsiTheme="minorHAnsi" w:cstheme="minorBidi"/>
      <w:sz w:val="20"/>
      <w:szCs w:val="20"/>
      <w:lang w:val="es-CL" w:eastAsia="en-US"/>
    </w:rPr>
  </w:style>
  <w:style w:type="character" w:customStyle="1" w:styleId="TextonotapieCar">
    <w:name w:val="Texto nota pie Car"/>
    <w:basedOn w:val="Fuentedeprrafopredeter"/>
    <w:link w:val="Textonotapie"/>
    <w:uiPriority w:val="99"/>
    <w:rsid w:val="00FE423B"/>
    <w:rPr>
      <w:sz w:val="20"/>
      <w:szCs w:val="20"/>
    </w:rPr>
  </w:style>
  <w:style w:type="character" w:styleId="Refdenotaalpie">
    <w:name w:val="footnote reference"/>
    <w:basedOn w:val="Fuentedeprrafopredeter"/>
    <w:uiPriority w:val="99"/>
    <w:semiHidden/>
    <w:unhideWhenUsed/>
    <w:rsid w:val="00FE423B"/>
    <w:rPr>
      <w:vertAlign w:val="superscript"/>
    </w:rPr>
  </w:style>
  <w:style w:type="character" w:customStyle="1" w:styleId="Ttulo2Car">
    <w:name w:val="Título 2 Car"/>
    <w:basedOn w:val="Fuentedeprrafopredeter"/>
    <w:link w:val="Ttulo2"/>
    <w:uiPriority w:val="9"/>
    <w:rsid w:val="003626D0"/>
    <w:rPr>
      <w:rFonts w:ascii="Courier New" w:eastAsiaTheme="majorEastAsia" w:hAnsi="Courier New" w:cstheme="majorBidi"/>
      <w:sz w:val="24"/>
      <w:szCs w:val="26"/>
    </w:rPr>
  </w:style>
  <w:style w:type="paragraph" w:styleId="NormalWeb">
    <w:name w:val="Normal (Web)"/>
    <w:basedOn w:val="Normal"/>
    <w:uiPriority w:val="99"/>
    <w:semiHidden/>
    <w:unhideWhenUsed/>
    <w:rsid w:val="00AC1DBC"/>
    <w:pPr>
      <w:spacing w:after="160" w:line="259" w:lineRule="auto"/>
    </w:pPr>
    <w:rPr>
      <w:rFonts w:eastAsiaTheme="minorHAnsi"/>
      <w:lang w:val="es-CL" w:eastAsia="en-US"/>
    </w:rPr>
  </w:style>
  <w:style w:type="paragraph" w:styleId="Revisin">
    <w:name w:val="Revision"/>
    <w:hidden/>
    <w:uiPriority w:val="99"/>
    <w:semiHidden/>
    <w:rsid w:val="00EA29CA"/>
    <w:pPr>
      <w:spacing w:after="0" w:line="240" w:lineRule="auto"/>
    </w:pPr>
  </w:style>
  <w:style w:type="character" w:customStyle="1" w:styleId="apple-converted-space">
    <w:name w:val="apple-converted-space"/>
    <w:basedOn w:val="Fuentedeprrafopredeter"/>
    <w:rsid w:val="00CA4741"/>
  </w:style>
  <w:style w:type="character" w:styleId="Textoennegrita">
    <w:name w:val="Strong"/>
    <w:basedOn w:val="Fuentedeprrafopredeter"/>
    <w:uiPriority w:val="22"/>
    <w:qFormat/>
    <w:rsid w:val="00CA4741"/>
    <w:rPr>
      <w:b/>
      <w:bCs/>
    </w:rPr>
  </w:style>
  <w:style w:type="character" w:customStyle="1" w:styleId="Ttulo1Car">
    <w:name w:val="Título 1 Car"/>
    <w:basedOn w:val="Fuentedeprrafopredeter"/>
    <w:link w:val="Ttulo1"/>
    <w:uiPriority w:val="9"/>
    <w:rsid w:val="00BB5100"/>
    <w:rPr>
      <w:rFonts w:ascii="Courier New" w:eastAsiaTheme="majorEastAsia" w:hAnsi="Courier New" w:cstheme="majorBidi"/>
      <w:b/>
      <w:bCs/>
      <w:caps/>
      <w:sz w:val="24"/>
      <w:szCs w:val="28"/>
      <w:lang w:val="it-IT" w:eastAsia="it-IT"/>
    </w:rPr>
  </w:style>
  <w:style w:type="paragraph" w:styleId="Textoindependiente">
    <w:name w:val="Body Text"/>
    <w:basedOn w:val="Normal"/>
    <w:link w:val="TextoindependienteCar"/>
    <w:uiPriority w:val="99"/>
    <w:unhideWhenUsed/>
    <w:rsid w:val="006B125D"/>
    <w:pPr>
      <w:spacing w:after="120"/>
    </w:pPr>
  </w:style>
  <w:style w:type="character" w:customStyle="1" w:styleId="TextoindependienteCar">
    <w:name w:val="Texto independiente Car"/>
    <w:basedOn w:val="Fuentedeprrafopredeter"/>
    <w:link w:val="Textoindependiente"/>
    <w:uiPriority w:val="99"/>
    <w:rsid w:val="006B125D"/>
    <w:rPr>
      <w:rFonts w:ascii="Courier New" w:eastAsia="Times New Roman" w:hAnsi="Courier New" w:cs="Times New Roman"/>
      <w:sz w:val="24"/>
      <w:szCs w:val="24"/>
      <w:lang w:val="it-IT" w:eastAsia="it-IT"/>
    </w:rPr>
  </w:style>
  <w:style w:type="paragraph" w:customStyle="1" w:styleId="xmsonormal">
    <w:name w:val="x_msonormal"/>
    <w:basedOn w:val="Normal"/>
    <w:rsid w:val="00C953DF"/>
    <w:pPr>
      <w:spacing w:before="100" w:beforeAutospacing="1" w:after="100" w:afterAutospacing="1" w:line="240" w:lineRule="auto"/>
      <w:jc w:val="left"/>
    </w:pPr>
    <w:rPr>
      <w:rFonts w:ascii="Times New Roman" w:hAnsi="Times New Roman"/>
      <w:lang w:val="es-CL" w:eastAsia="es-ES_tradnl"/>
    </w:rPr>
  </w:style>
  <w:style w:type="paragraph" w:customStyle="1" w:styleId="CharChar">
    <w:name w:val="Char Char"/>
    <w:basedOn w:val="Normal"/>
    <w:rsid w:val="00D863E5"/>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256">
      <w:bodyDiv w:val="1"/>
      <w:marLeft w:val="0"/>
      <w:marRight w:val="0"/>
      <w:marTop w:val="0"/>
      <w:marBottom w:val="0"/>
      <w:divBdr>
        <w:top w:val="none" w:sz="0" w:space="0" w:color="auto"/>
        <w:left w:val="none" w:sz="0" w:space="0" w:color="auto"/>
        <w:bottom w:val="none" w:sz="0" w:space="0" w:color="auto"/>
        <w:right w:val="none" w:sz="0" w:space="0" w:color="auto"/>
      </w:divBdr>
      <w:divsChild>
        <w:div w:id="839737748">
          <w:marLeft w:val="0"/>
          <w:marRight w:val="0"/>
          <w:marTop w:val="0"/>
          <w:marBottom w:val="0"/>
          <w:divBdr>
            <w:top w:val="none" w:sz="0" w:space="0" w:color="auto"/>
            <w:left w:val="none" w:sz="0" w:space="0" w:color="auto"/>
            <w:bottom w:val="none" w:sz="0" w:space="0" w:color="auto"/>
            <w:right w:val="none" w:sz="0" w:space="0" w:color="auto"/>
          </w:divBdr>
          <w:divsChild>
            <w:div w:id="1318801218">
              <w:marLeft w:val="0"/>
              <w:marRight w:val="0"/>
              <w:marTop w:val="0"/>
              <w:marBottom w:val="0"/>
              <w:divBdr>
                <w:top w:val="none" w:sz="0" w:space="0" w:color="auto"/>
                <w:left w:val="none" w:sz="0" w:space="0" w:color="auto"/>
                <w:bottom w:val="none" w:sz="0" w:space="0" w:color="auto"/>
                <w:right w:val="none" w:sz="0" w:space="0" w:color="auto"/>
              </w:divBdr>
              <w:divsChild>
                <w:div w:id="1714770458">
                  <w:marLeft w:val="0"/>
                  <w:marRight w:val="0"/>
                  <w:marTop w:val="0"/>
                  <w:marBottom w:val="0"/>
                  <w:divBdr>
                    <w:top w:val="none" w:sz="0" w:space="0" w:color="auto"/>
                    <w:left w:val="none" w:sz="0" w:space="0" w:color="auto"/>
                    <w:bottom w:val="none" w:sz="0" w:space="0" w:color="auto"/>
                    <w:right w:val="none" w:sz="0" w:space="0" w:color="auto"/>
                  </w:divBdr>
                  <w:divsChild>
                    <w:div w:id="18877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0363">
      <w:bodyDiv w:val="1"/>
      <w:marLeft w:val="0"/>
      <w:marRight w:val="0"/>
      <w:marTop w:val="0"/>
      <w:marBottom w:val="0"/>
      <w:divBdr>
        <w:top w:val="none" w:sz="0" w:space="0" w:color="auto"/>
        <w:left w:val="none" w:sz="0" w:space="0" w:color="auto"/>
        <w:bottom w:val="none" w:sz="0" w:space="0" w:color="auto"/>
        <w:right w:val="none" w:sz="0" w:space="0" w:color="auto"/>
      </w:divBdr>
      <w:divsChild>
        <w:div w:id="1840921514">
          <w:marLeft w:val="0"/>
          <w:marRight w:val="0"/>
          <w:marTop w:val="0"/>
          <w:marBottom w:val="0"/>
          <w:divBdr>
            <w:top w:val="none" w:sz="0" w:space="0" w:color="auto"/>
            <w:left w:val="none" w:sz="0" w:space="0" w:color="auto"/>
            <w:bottom w:val="none" w:sz="0" w:space="0" w:color="auto"/>
            <w:right w:val="none" w:sz="0" w:space="0" w:color="auto"/>
          </w:divBdr>
          <w:divsChild>
            <w:div w:id="2060277499">
              <w:marLeft w:val="0"/>
              <w:marRight w:val="0"/>
              <w:marTop w:val="0"/>
              <w:marBottom w:val="0"/>
              <w:divBdr>
                <w:top w:val="none" w:sz="0" w:space="0" w:color="auto"/>
                <w:left w:val="none" w:sz="0" w:space="0" w:color="auto"/>
                <w:bottom w:val="none" w:sz="0" w:space="0" w:color="auto"/>
                <w:right w:val="none" w:sz="0" w:space="0" w:color="auto"/>
              </w:divBdr>
              <w:divsChild>
                <w:div w:id="298923408">
                  <w:marLeft w:val="0"/>
                  <w:marRight w:val="0"/>
                  <w:marTop w:val="0"/>
                  <w:marBottom w:val="0"/>
                  <w:divBdr>
                    <w:top w:val="none" w:sz="0" w:space="0" w:color="auto"/>
                    <w:left w:val="none" w:sz="0" w:space="0" w:color="auto"/>
                    <w:bottom w:val="none" w:sz="0" w:space="0" w:color="auto"/>
                    <w:right w:val="none" w:sz="0" w:space="0" w:color="auto"/>
                  </w:divBdr>
                  <w:divsChild>
                    <w:div w:id="10265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0538">
      <w:bodyDiv w:val="1"/>
      <w:marLeft w:val="0"/>
      <w:marRight w:val="0"/>
      <w:marTop w:val="0"/>
      <w:marBottom w:val="0"/>
      <w:divBdr>
        <w:top w:val="none" w:sz="0" w:space="0" w:color="auto"/>
        <w:left w:val="none" w:sz="0" w:space="0" w:color="auto"/>
        <w:bottom w:val="none" w:sz="0" w:space="0" w:color="auto"/>
        <w:right w:val="none" w:sz="0" w:space="0" w:color="auto"/>
      </w:divBdr>
    </w:div>
    <w:div w:id="112754232">
      <w:bodyDiv w:val="1"/>
      <w:marLeft w:val="0"/>
      <w:marRight w:val="0"/>
      <w:marTop w:val="0"/>
      <w:marBottom w:val="0"/>
      <w:divBdr>
        <w:top w:val="none" w:sz="0" w:space="0" w:color="auto"/>
        <w:left w:val="none" w:sz="0" w:space="0" w:color="auto"/>
        <w:bottom w:val="none" w:sz="0" w:space="0" w:color="auto"/>
        <w:right w:val="none" w:sz="0" w:space="0" w:color="auto"/>
      </w:divBdr>
      <w:divsChild>
        <w:div w:id="1077558371">
          <w:marLeft w:val="0"/>
          <w:marRight w:val="0"/>
          <w:marTop w:val="0"/>
          <w:marBottom w:val="0"/>
          <w:divBdr>
            <w:top w:val="none" w:sz="0" w:space="0" w:color="auto"/>
            <w:left w:val="none" w:sz="0" w:space="0" w:color="auto"/>
            <w:bottom w:val="none" w:sz="0" w:space="0" w:color="auto"/>
            <w:right w:val="none" w:sz="0" w:space="0" w:color="auto"/>
          </w:divBdr>
        </w:div>
        <w:div w:id="411008873">
          <w:marLeft w:val="0"/>
          <w:marRight w:val="0"/>
          <w:marTop w:val="0"/>
          <w:marBottom w:val="0"/>
          <w:divBdr>
            <w:top w:val="none" w:sz="0" w:space="0" w:color="auto"/>
            <w:left w:val="none" w:sz="0" w:space="0" w:color="auto"/>
            <w:bottom w:val="none" w:sz="0" w:space="0" w:color="auto"/>
            <w:right w:val="none" w:sz="0" w:space="0" w:color="auto"/>
          </w:divBdr>
          <w:divsChild>
            <w:div w:id="108784229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16720526">
      <w:bodyDiv w:val="1"/>
      <w:marLeft w:val="0"/>
      <w:marRight w:val="0"/>
      <w:marTop w:val="0"/>
      <w:marBottom w:val="0"/>
      <w:divBdr>
        <w:top w:val="none" w:sz="0" w:space="0" w:color="auto"/>
        <w:left w:val="none" w:sz="0" w:space="0" w:color="auto"/>
        <w:bottom w:val="none" w:sz="0" w:space="0" w:color="auto"/>
        <w:right w:val="none" w:sz="0" w:space="0" w:color="auto"/>
      </w:divBdr>
    </w:div>
    <w:div w:id="141973603">
      <w:bodyDiv w:val="1"/>
      <w:marLeft w:val="0"/>
      <w:marRight w:val="0"/>
      <w:marTop w:val="0"/>
      <w:marBottom w:val="0"/>
      <w:divBdr>
        <w:top w:val="none" w:sz="0" w:space="0" w:color="auto"/>
        <w:left w:val="none" w:sz="0" w:space="0" w:color="auto"/>
        <w:bottom w:val="none" w:sz="0" w:space="0" w:color="auto"/>
        <w:right w:val="none" w:sz="0" w:space="0" w:color="auto"/>
      </w:divBdr>
    </w:div>
    <w:div w:id="157238242">
      <w:bodyDiv w:val="1"/>
      <w:marLeft w:val="0"/>
      <w:marRight w:val="0"/>
      <w:marTop w:val="0"/>
      <w:marBottom w:val="0"/>
      <w:divBdr>
        <w:top w:val="none" w:sz="0" w:space="0" w:color="auto"/>
        <w:left w:val="none" w:sz="0" w:space="0" w:color="auto"/>
        <w:bottom w:val="none" w:sz="0" w:space="0" w:color="auto"/>
        <w:right w:val="none" w:sz="0" w:space="0" w:color="auto"/>
      </w:divBdr>
    </w:div>
    <w:div w:id="165100007">
      <w:bodyDiv w:val="1"/>
      <w:marLeft w:val="0"/>
      <w:marRight w:val="0"/>
      <w:marTop w:val="0"/>
      <w:marBottom w:val="0"/>
      <w:divBdr>
        <w:top w:val="none" w:sz="0" w:space="0" w:color="auto"/>
        <w:left w:val="none" w:sz="0" w:space="0" w:color="auto"/>
        <w:bottom w:val="none" w:sz="0" w:space="0" w:color="auto"/>
        <w:right w:val="none" w:sz="0" w:space="0" w:color="auto"/>
      </w:divBdr>
      <w:divsChild>
        <w:div w:id="151146383">
          <w:marLeft w:val="0"/>
          <w:marRight w:val="0"/>
          <w:marTop w:val="0"/>
          <w:marBottom w:val="0"/>
          <w:divBdr>
            <w:top w:val="none" w:sz="0" w:space="0" w:color="auto"/>
            <w:left w:val="none" w:sz="0" w:space="0" w:color="auto"/>
            <w:bottom w:val="none" w:sz="0" w:space="0" w:color="auto"/>
            <w:right w:val="none" w:sz="0" w:space="0" w:color="auto"/>
          </w:divBdr>
        </w:div>
        <w:div w:id="1390149966">
          <w:marLeft w:val="0"/>
          <w:marRight w:val="0"/>
          <w:marTop w:val="0"/>
          <w:marBottom w:val="0"/>
          <w:divBdr>
            <w:top w:val="none" w:sz="0" w:space="0" w:color="auto"/>
            <w:left w:val="none" w:sz="0" w:space="0" w:color="auto"/>
            <w:bottom w:val="none" w:sz="0" w:space="0" w:color="auto"/>
            <w:right w:val="none" w:sz="0" w:space="0" w:color="auto"/>
          </w:divBdr>
        </w:div>
      </w:divsChild>
    </w:div>
    <w:div w:id="183861133">
      <w:bodyDiv w:val="1"/>
      <w:marLeft w:val="0"/>
      <w:marRight w:val="0"/>
      <w:marTop w:val="0"/>
      <w:marBottom w:val="0"/>
      <w:divBdr>
        <w:top w:val="none" w:sz="0" w:space="0" w:color="auto"/>
        <w:left w:val="none" w:sz="0" w:space="0" w:color="auto"/>
        <w:bottom w:val="none" w:sz="0" w:space="0" w:color="auto"/>
        <w:right w:val="none" w:sz="0" w:space="0" w:color="auto"/>
      </w:divBdr>
    </w:div>
    <w:div w:id="188613880">
      <w:bodyDiv w:val="1"/>
      <w:marLeft w:val="0"/>
      <w:marRight w:val="0"/>
      <w:marTop w:val="0"/>
      <w:marBottom w:val="0"/>
      <w:divBdr>
        <w:top w:val="none" w:sz="0" w:space="0" w:color="auto"/>
        <w:left w:val="none" w:sz="0" w:space="0" w:color="auto"/>
        <w:bottom w:val="none" w:sz="0" w:space="0" w:color="auto"/>
        <w:right w:val="none" w:sz="0" w:space="0" w:color="auto"/>
      </w:divBdr>
    </w:div>
    <w:div w:id="201984797">
      <w:bodyDiv w:val="1"/>
      <w:marLeft w:val="0"/>
      <w:marRight w:val="0"/>
      <w:marTop w:val="0"/>
      <w:marBottom w:val="0"/>
      <w:divBdr>
        <w:top w:val="none" w:sz="0" w:space="0" w:color="auto"/>
        <w:left w:val="none" w:sz="0" w:space="0" w:color="auto"/>
        <w:bottom w:val="none" w:sz="0" w:space="0" w:color="auto"/>
        <w:right w:val="none" w:sz="0" w:space="0" w:color="auto"/>
      </w:divBdr>
    </w:div>
    <w:div w:id="356738134">
      <w:bodyDiv w:val="1"/>
      <w:marLeft w:val="0"/>
      <w:marRight w:val="0"/>
      <w:marTop w:val="0"/>
      <w:marBottom w:val="0"/>
      <w:divBdr>
        <w:top w:val="none" w:sz="0" w:space="0" w:color="auto"/>
        <w:left w:val="none" w:sz="0" w:space="0" w:color="auto"/>
        <w:bottom w:val="none" w:sz="0" w:space="0" w:color="auto"/>
        <w:right w:val="none" w:sz="0" w:space="0" w:color="auto"/>
      </w:divBdr>
      <w:divsChild>
        <w:div w:id="1816335182">
          <w:marLeft w:val="0"/>
          <w:marRight w:val="0"/>
          <w:marTop w:val="0"/>
          <w:marBottom w:val="0"/>
          <w:divBdr>
            <w:top w:val="none" w:sz="0" w:space="0" w:color="auto"/>
            <w:left w:val="none" w:sz="0" w:space="0" w:color="auto"/>
            <w:bottom w:val="none" w:sz="0" w:space="0" w:color="auto"/>
            <w:right w:val="none" w:sz="0" w:space="0" w:color="auto"/>
          </w:divBdr>
          <w:divsChild>
            <w:div w:id="456263033">
              <w:marLeft w:val="0"/>
              <w:marRight w:val="0"/>
              <w:marTop w:val="0"/>
              <w:marBottom w:val="0"/>
              <w:divBdr>
                <w:top w:val="none" w:sz="0" w:space="0" w:color="auto"/>
                <w:left w:val="none" w:sz="0" w:space="0" w:color="auto"/>
                <w:bottom w:val="none" w:sz="0" w:space="0" w:color="auto"/>
                <w:right w:val="none" w:sz="0" w:space="0" w:color="auto"/>
              </w:divBdr>
              <w:divsChild>
                <w:div w:id="2077630720">
                  <w:marLeft w:val="0"/>
                  <w:marRight w:val="0"/>
                  <w:marTop w:val="0"/>
                  <w:marBottom w:val="0"/>
                  <w:divBdr>
                    <w:top w:val="none" w:sz="0" w:space="0" w:color="auto"/>
                    <w:left w:val="none" w:sz="0" w:space="0" w:color="auto"/>
                    <w:bottom w:val="none" w:sz="0" w:space="0" w:color="auto"/>
                    <w:right w:val="none" w:sz="0" w:space="0" w:color="auto"/>
                  </w:divBdr>
                  <w:divsChild>
                    <w:div w:id="12298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6407">
      <w:bodyDiv w:val="1"/>
      <w:marLeft w:val="0"/>
      <w:marRight w:val="0"/>
      <w:marTop w:val="0"/>
      <w:marBottom w:val="0"/>
      <w:divBdr>
        <w:top w:val="none" w:sz="0" w:space="0" w:color="auto"/>
        <w:left w:val="none" w:sz="0" w:space="0" w:color="auto"/>
        <w:bottom w:val="none" w:sz="0" w:space="0" w:color="auto"/>
        <w:right w:val="none" w:sz="0" w:space="0" w:color="auto"/>
      </w:divBdr>
    </w:div>
    <w:div w:id="400106951">
      <w:bodyDiv w:val="1"/>
      <w:marLeft w:val="0"/>
      <w:marRight w:val="0"/>
      <w:marTop w:val="0"/>
      <w:marBottom w:val="0"/>
      <w:divBdr>
        <w:top w:val="none" w:sz="0" w:space="0" w:color="auto"/>
        <w:left w:val="none" w:sz="0" w:space="0" w:color="auto"/>
        <w:bottom w:val="none" w:sz="0" w:space="0" w:color="auto"/>
        <w:right w:val="none" w:sz="0" w:space="0" w:color="auto"/>
      </w:divBdr>
    </w:div>
    <w:div w:id="431901964">
      <w:bodyDiv w:val="1"/>
      <w:marLeft w:val="0"/>
      <w:marRight w:val="0"/>
      <w:marTop w:val="0"/>
      <w:marBottom w:val="0"/>
      <w:divBdr>
        <w:top w:val="none" w:sz="0" w:space="0" w:color="auto"/>
        <w:left w:val="none" w:sz="0" w:space="0" w:color="auto"/>
        <w:bottom w:val="none" w:sz="0" w:space="0" w:color="auto"/>
        <w:right w:val="none" w:sz="0" w:space="0" w:color="auto"/>
      </w:divBdr>
      <w:divsChild>
        <w:div w:id="870150302">
          <w:marLeft w:val="0"/>
          <w:marRight w:val="0"/>
          <w:marTop w:val="0"/>
          <w:marBottom w:val="0"/>
          <w:divBdr>
            <w:top w:val="none" w:sz="0" w:space="0" w:color="auto"/>
            <w:left w:val="none" w:sz="0" w:space="0" w:color="auto"/>
            <w:bottom w:val="none" w:sz="0" w:space="0" w:color="auto"/>
            <w:right w:val="none" w:sz="0" w:space="0" w:color="auto"/>
          </w:divBdr>
          <w:divsChild>
            <w:div w:id="1858418910">
              <w:marLeft w:val="0"/>
              <w:marRight w:val="0"/>
              <w:marTop w:val="0"/>
              <w:marBottom w:val="0"/>
              <w:divBdr>
                <w:top w:val="none" w:sz="0" w:space="0" w:color="auto"/>
                <w:left w:val="none" w:sz="0" w:space="0" w:color="auto"/>
                <w:bottom w:val="none" w:sz="0" w:space="0" w:color="auto"/>
                <w:right w:val="none" w:sz="0" w:space="0" w:color="auto"/>
              </w:divBdr>
              <w:divsChild>
                <w:div w:id="655498822">
                  <w:marLeft w:val="0"/>
                  <w:marRight w:val="0"/>
                  <w:marTop w:val="0"/>
                  <w:marBottom w:val="0"/>
                  <w:divBdr>
                    <w:top w:val="none" w:sz="0" w:space="0" w:color="auto"/>
                    <w:left w:val="none" w:sz="0" w:space="0" w:color="auto"/>
                    <w:bottom w:val="none" w:sz="0" w:space="0" w:color="auto"/>
                    <w:right w:val="none" w:sz="0" w:space="0" w:color="auto"/>
                  </w:divBdr>
                  <w:divsChild>
                    <w:div w:id="8923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2928">
      <w:bodyDiv w:val="1"/>
      <w:marLeft w:val="0"/>
      <w:marRight w:val="0"/>
      <w:marTop w:val="0"/>
      <w:marBottom w:val="0"/>
      <w:divBdr>
        <w:top w:val="none" w:sz="0" w:space="0" w:color="auto"/>
        <w:left w:val="none" w:sz="0" w:space="0" w:color="auto"/>
        <w:bottom w:val="none" w:sz="0" w:space="0" w:color="auto"/>
        <w:right w:val="none" w:sz="0" w:space="0" w:color="auto"/>
      </w:divBdr>
    </w:div>
    <w:div w:id="452795288">
      <w:bodyDiv w:val="1"/>
      <w:marLeft w:val="0"/>
      <w:marRight w:val="0"/>
      <w:marTop w:val="0"/>
      <w:marBottom w:val="0"/>
      <w:divBdr>
        <w:top w:val="none" w:sz="0" w:space="0" w:color="auto"/>
        <w:left w:val="none" w:sz="0" w:space="0" w:color="auto"/>
        <w:bottom w:val="none" w:sz="0" w:space="0" w:color="auto"/>
        <w:right w:val="none" w:sz="0" w:space="0" w:color="auto"/>
      </w:divBdr>
    </w:div>
    <w:div w:id="453907791">
      <w:bodyDiv w:val="1"/>
      <w:marLeft w:val="0"/>
      <w:marRight w:val="0"/>
      <w:marTop w:val="0"/>
      <w:marBottom w:val="0"/>
      <w:divBdr>
        <w:top w:val="none" w:sz="0" w:space="0" w:color="auto"/>
        <w:left w:val="none" w:sz="0" w:space="0" w:color="auto"/>
        <w:bottom w:val="none" w:sz="0" w:space="0" w:color="auto"/>
        <w:right w:val="none" w:sz="0" w:space="0" w:color="auto"/>
      </w:divBdr>
    </w:div>
    <w:div w:id="484277264">
      <w:bodyDiv w:val="1"/>
      <w:marLeft w:val="0"/>
      <w:marRight w:val="0"/>
      <w:marTop w:val="0"/>
      <w:marBottom w:val="0"/>
      <w:divBdr>
        <w:top w:val="none" w:sz="0" w:space="0" w:color="auto"/>
        <w:left w:val="none" w:sz="0" w:space="0" w:color="auto"/>
        <w:bottom w:val="none" w:sz="0" w:space="0" w:color="auto"/>
        <w:right w:val="none" w:sz="0" w:space="0" w:color="auto"/>
      </w:divBdr>
    </w:div>
    <w:div w:id="485971932">
      <w:bodyDiv w:val="1"/>
      <w:marLeft w:val="0"/>
      <w:marRight w:val="0"/>
      <w:marTop w:val="0"/>
      <w:marBottom w:val="0"/>
      <w:divBdr>
        <w:top w:val="none" w:sz="0" w:space="0" w:color="auto"/>
        <w:left w:val="none" w:sz="0" w:space="0" w:color="auto"/>
        <w:bottom w:val="none" w:sz="0" w:space="0" w:color="auto"/>
        <w:right w:val="none" w:sz="0" w:space="0" w:color="auto"/>
      </w:divBdr>
      <w:divsChild>
        <w:div w:id="1021055799">
          <w:marLeft w:val="0"/>
          <w:marRight w:val="0"/>
          <w:marTop w:val="0"/>
          <w:marBottom w:val="0"/>
          <w:divBdr>
            <w:top w:val="none" w:sz="0" w:space="0" w:color="auto"/>
            <w:left w:val="none" w:sz="0" w:space="0" w:color="auto"/>
            <w:bottom w:val="none" w:sz="0" w:space="0" w:color="auto"/>
            <w:right w:val="none" w:sz="0" w:space="0" w:color="auto"/>
          </w:divBdr>
        </w:div>
        <w:div w:id="656035926">
          <w:marLeft w:val="0"/>
          <w:marRight w:val="0"/>
          <w:marTop w:val="0"/>
          <w:marBottom w:val="0"/>
          <w:divBdr>
            <w:top w:val="none" w:sz="0" w:space="0" w:color="auto"/>
            <w:left w:val="none" w:sz="0" w:space="0" w:color="auto"/>
            <w:bottom w:val="none" w:sz="0" w:space="0" w:color="auto"/>
            <w:right w:val="none" w:sz="0" w:space="0" w:color="auto"/>
          </w:divBdr>
        </w:div>
      </w:divsChild>
    </w:div>
    <w:div w:id="493684851">
      <w:bodyDiv w:val="1"/>
      <w:marLeft w:val="0"/>
      <w:marRight w:val="0"/>
      <w:marTop w:val="0"/>
      <w:marBottom w:val="0"/>
      <w:divBdr>
        <w:top w:val="none" w:sz="0" w:space="0" w:color="auto"/>
        <w:left w:val="none" w:sz="0" w:space="0" w:color="auto"/>
        <w:bottom w:val="none" w:sz="0" w:space="0" w:color="auto"/>
        <w:right w:val="none" w:sz="0" w:space="0" w:color="auto"/>
      </w:divBdr>
      <w:divsChild>
        <w:div w:id="207567687">
          <w:marLeft w:val="0"/>
          <w:marRight w:val="0"/>
          <w:marTop w:val="0"/>
          <w:marBottom w:val="0"/>
          <w:divBdr>
            <w:top w:val="none" w:sz="0" w:space="0" w:color="auto"/>
            <w:left w:val="none" w:sz="0" w:space="0" w:color="auto"/>
            <w:bottom w:val="none" w:sz="0" w:space="0" w:color="auto"/>
            <w:right w:val="none" w:sz="0" w:space="0" w:color="auto"/>
          </w:divBdr>
        </w:div>
      </w:divsChild>
    </w:div>
    <w:div w:id="510799720">
      <w:bodyDiv w:val="1"/>
      <w:marLeft w:val="0"/>
      <w:marRight w:val="0"/>
      <w:marTop w:val="0"/>
      <w:marBottom w:val="0"/>
      <w:divBdr>
        <w:top w:val="none" w:sz="0" w:space="0" w:color="auto"/>
        <w:left w:val="none" w:sz="0" w:space="0" w:color="auto"/>
        <w:bottom w:val="none" w:sz="0" w:space="0" w:color="auto"/>
        <w:right w:val="none" w:sz="0" w:space="0" w:color="auto"/>
      </w:divBdr>
    </w:div>
    <w:div w:id="518399591">
      <w:bodyDiv w:val="1"/>
      <w:marLeft w:val="0"/>
      <w:marRight w:val="0"/>
      <w:marTop w:val="0"/>
      <w:marBottom w:val="0"/>
      <w:divBdr>
        <w:top w:val="none" w:sz="0" w:space="0" w:color="auto"/>
        <w:left w:val="none" w:sz="0" w:space="0" w:color="auto"/>
        <w:bottom w:val="none" w:sz="0" w:space="0" w:color="auto"/>
        <w:right w:val="none" w:sz="0" w:space="0" w:color="auto"/>
      </w:divBdr>
    </w:div>
    <w:div w:id="661473080">
      <w:bodyDiv w:val="1"/>
      <w:marLeft w:val="0"/>
      <w:marRight w:val="0"/>
      <w:marTop w:val="0"/>
      <w:marBottom w:val="0"/>
      <w:divBdr>
        <w:top w:val="none" w:sz="0" w:space="0" w:color="auto"/>
        <w:left w:val="none" w:sz="0" w:space="0" w:color="auto"/>
        <w:bottom w:val="none" w:sz="0" w:space="0" w:color="auto"/>
        <w:right w:val="none" w:sz="0" w:space="0" w:color="auto"/>
      </w:divBdr>
    </w:div>
    <w:div w:id="705181340">
      <w:bodyDiv w:val="1"/>
      <w:marLeft w:val="0"/>
      <w:marRight w:val="0"/>
      <w:marTop w:val="0"/>
      <w:marBottom w:val="0"/>
      <w:divBdr>
        <w:top w:val="none" w:sz="0" w:space="0" w:color="auto"/>
        <w:left w:val="none" w:sz="0" w:space="0" w:color="auto"/>
        <w:bottom w:val="none" w:sz="0" w:space="0" w:color="auto"/>
        <w:right w:val="none" w:sz="0" w:space="0" w:color="auto"/>
      </w:divBdr>
      <w:divsChild>
        <w:div w:id="1088431187">
          <w:marLeft w:val="0"/>
          <w:marRight w:val="0"/>
          <w:marTop w:val="0"/>
          <w:marBottom w:val="0"/>
          <w:divBdr>
            <w:top w:val="none" w:sz="0" w:space="0" w:color="auto"/>
            <w:left w:val="none" w:sz="0" w:space="0" w:color="auto"/>
            <w:bottom w:val="none" w:sz="0" w:space="0" w:color="auto"/>
            <w:right w:val="none" w:sz="0" w:space="0" w:color="auto"/>
          </w:divBdr>
          <w:divsChild>
            <w:div w:id="519515007">
              <w:marLeft w:val="0"/>
              <w:marRight w:val="0"/>
              <w:marTop w:val="0"/>
              <w:marBottom w:val="0"/>
              <w:divBdr>
                <w:top w:val="none" w:sz="0" w:space="0" w:color="auto"/>
                <w:left w:val="none" w:sz="0" w:space="0" w:color="auto"/>
                <w:bottom w:val="none" w:sz="0" w:space="0" w:color="auto"/>
                <w:right w:val="none" w:sz="0" w:space="0" w:color="auto"/>
              </w:divBdr>
              <w:divsChild>
                <w:div w:id="7998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395">
      <w:bodyDiv w:val="1"/>
      <w:marLeft w:val="0"/>
      <w:marRight w:val="0"/>
      <w:marTop w:val="0"/>
      <w:marBottom w:val="0"/>
      <w:divBdr>
        <w:top w:val="none" w:sz="0" w:space="0" w:color="auto"/>
        <w:left w:val="none" w:sz="0" w:space="0" w:color="auto"/>
        <w:bottom w:val="none" w:sz="0" w:space="0" w:color="auto"/>
        <w:right w:val="none" w:sz="0" w:space="0" w:color="auto"/>
      </w:divBdr>
    </w:div>
    <w:div w:id="763652799">
      <w:bodyDiv w:val="1"/>
      <w:marLeft w:val="0"/>
      <w:marRight w:val="0"/>
      <w:marTop w:val="0"/>
      <w:marBottom w:val="0"/>
      <w:divBdr>
        <w:top w:val="none" w:sz="0" w:space="0" w:color="auto"/>
        <w:left w:val="none" w:sz="0" w:space="0" w:color="auto"/>
        <w:bottom w:val="none" w:sz="0" w:space="0" w:color="auto"/>
        <w:right w:val="none" w:sz="0" w:space="0" w:color="auto"/>
      </w:divBdr>
    </w:div>
    <w:div w:id="836920588">
      <w:bodyDiv w:val="1"/>
      <w:marLeft w:val="0"/>
      <w:marRight w:val="0"/>
      <w:marTop w:val="0"/>
      <w:marBottom w:val="0"/>
      <w:divBdr>
        <w:top w:val="none" w:sz="0" w:space="0" w:color="auto"/>
        <w:left w:val="none" w:sz="0" w:space="0" w:color="auto"/>
        <w:bottom w:val="none" w:sz="0" w:space="0" w:color="auto"/>
        <w:right w:val="none" w:sz="0" w:space="0" w:color="auto"/>
      </w:divBdr>
      <w:divsChild>
        <w:div w:id="2015573010">
          <w:marLeft w:val="0"/>
          <w:marRight w:val="0"/>
          <w:marTop w:val="0"/>
          <w:marBottom w:val="0"/>
          <w:divBdr>
            <w:top w:val="none" w:sz="0" w:space="0" w:color="auto"/>
            <w:left w:val="none" w:sz="0" w:space="0" w:color="auto"/>
            <w:bottom w:val="none" w:sz="0" w:space="0" w:color="auto"/>
            <w:right w:val="none" w:sz="0" w:space="0" w:color="auto"/>
          </w:divBdr>
          <w:divsChild>
            <w:div w:id="823743053">
              <w:marLeft w:val="0"/>
              <w:marRight w:val="0"/>
              <w:marTop w:val="0"/>
              <w:marBottom w:val="0"/>
              <w:divBdr>
                <w:top w:val="none" w:sz="0" w:space="0" w:color="auto"/>
                <w:left w:val="none" w:sz="0" w:space="0" w:color="auto"/>
                <w:bottom w:val="none" w:sz="0" w:space="0" w:color="auto"/>
                <w:right w:val="none" w:sz="0" w:space="0" w:color="auto"/>
              </w:divBdr>
              <w:divsChild>
                <w:div w:id="1383865367">
                  <w:marLeft w:val="0"/>
                  <w:marRight w:val="0"/>
                  <w:marTop w:val="0"/>
                  <w:marBottom w:val="0"/>
                  <w:divBdr>
                    <w:top w:val="none" w:sz="0" w:space="0" w:color="auto"/>
                    <w:left w:val="none" w:sz="0" w:space="0" w:color="auto"/>
                    <w:bottom w:val="none" w:sz="0" w:space="0" w:color="auto"/>
                    <w:right w:val="none" w:sz="0" w:space="0" w:color="auto"/>
                  </w:divBdr>
                  <w:divsChild>
                    <w:div w:id="1199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529843">
      <w:bodyDiv w:val="1"/>
      <w:marLeft w:val="0"/>
      <w:marRight w:val="0"/>
      <w:marTop w:val="0"/>
      <w:marBottom w:val="0"/>
      <w:divBdr>
        <w:top w:val="none" w:sz="0" w:space="0" w:color="auto"/>
        <w:left w:val="none" w:sz="0" w:space="0" w:color="auto"/>
        <w:bottom w:val="none" w:sz="0" w:space="0" w:color="auto"/>
        <w:right w:val="none" w:sz="0" w:space="0" w:color="auto"/>
      </w:divBdr>
    </w:div>
    <w:div w:id="957565119">
      <w:bodyDiv w:val="1"/>
      <w:marLeft w:val="0"/>
      <w:marRight w:val="0"/>
      <w:marTop w:val="0"/>
      <w:marBottom w:val="0"/>
      <w:divBdr>
        <w:top w:val="none" w:sz="0" w:space="0" w:color="auto"/>
        <w:left w:val="none" w:sz="0" w:space="0" w:color="auto"/>
        <w:bottom w:val="none" w:sz="0" w:space="0" w:color="auto"/>
        <w:right w:val="none" w:sz="0" w:space="0" w:color="auto"/>
      </w:divBdr>
    </w:div>
    <w:div w:id="966276436">
      <w:bodyDiv w:val="1"/>
      <w:marLeft w:val="0"/>
      <w:marRight w:val="0"/>
      <w:marTop w:val="0"/>
      <w:marBottom w:val="0"/>
      <w:divBdr>
        <w:top w:val="none" w:sz="0" w:space="0" w:color="auto"/>
        <w:left w:val="none" w:sz="0" w:space="0" w:color="auto"/>
        <w:bottom w:val="none" w:sz="0" w:space="0" w:color="auto"/>
        <w:right w:val="none" w:sz="0" w:space="0" w:color="auto"/>
      </w:divBdr>
      <w:divsChild>
        <w:div w:id="616108278">
          <w:marLeft w:val="0"/>
          <w:marRight w:val="0"/>
          <w:marTop w:val="0"/>
          <w:marBottom w:val="0"/>
          <w:divBdr>
            <w:top w:val="none" w:sz="0" w:space="0" w:color="auto"/>
            <w:left w:val="none" w:sz="0" w:space="0" w:color="auto"/>
            <w:bottom w:val="none" w:sz="0" w:space="0" w:color="auto"/>
            <w:right w:val="none" w:sz="0" w:space="0" w:color="auto"/>
          </w:divBdr>
          <w:divsChild>
            <w:div w:id="825511759">
              <w:marLeft w:val="0"/>
              <w:marRight w:val="0"/>
              <w:marTop w:val="0"/>
              <w:marBottom w:val="0"/>
              <w:divBdr>
                <w:top w:val="none" w:sz="0" w:space="0" w:color="auto"/>
                <w:left w:val="none" w:sz="0" w:space="0" w:color="auto"/>
                <w:bottom w:val="none" w:sz="0" w:space="0" w:color="auto"/>
                <w:right w:val="none" w:sz="0" w:space="0" w:color="auto"/>
              </w:divBdr>
              <w:divsChild>
                <w:div w:id="12779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46627">
      <w:bodyDiv w:val="1"/>
      <w:marLeft w:val="0"/>
      <w:marRight w:val="0"/>
      <w:marTop w:val="0"/>
      <w:marBottom w:val="0"/>
      <w:divBdr>
        <w:top w:val="none" w:sz="0" w:space="0" w:color="auto"/>
        <w:left w:val="none" w:sz="0" w:space="0" w:color="auto"/>
        <w:bottom w:val="none" w:sz="0" w:space="0" w:color="auto"/>
        <w:right w:val="none" w:sz="0" w:space="0" w:color="auto"/>
      </w:divBdr>
    </w:div>
    <w:div w:id="1061834207">
      <w:bodyDiv w:val="1"/>
      <w:marLeft w:val="0"/>
      <w:marRight w:val="0"/>
      <w:marTop w:val="0"/>
      <w:marBottom w:val="0"/>
      <w:divBdr>
        <w:top w:val="none" w:sz="0" w:space="0" w:color="auto"/>
        <w:left w:val="none" w:sz="0" w:space="0" w:color="auto"/>
        <w:bottom w:val="none" w:sz="0" w:space="0" w:color="auto"/>
        <w:right w:val="none" w:sz="0" w:space="0" w:color="auto"/>
      </w:divBdr>
    </w:div>
    <w:div w:id="1069157155">
      <w:bodyDiv w:val="1"/>
      <w:marLeft w:val="0"/>
      <w:marRight w:val="0"/>
      <w:marTop w:val="0"/>
      <w:marBottom w:val="0"/>
      <w:divBdr>
        <w:top w:val="none" w:sz="0" w:space="0" w:color="auto"/>
        <w:left w:val="none" w:sz="0" w:space="0" w:color="auto"/>
        <w:bottom w:val="none" w:sz="0" w:space="0" w:color="auto"/>
        <w:right w:val="none" w:sz="0" w:space="0" w:color="auto"/>
      </w:divBdr>
    </w:div>
    <w:div w:id="1095052495">
      <w:bodyDiv w:val="1"/>
      <w:marLeft w:val="0"/>
      <w:marRight w:val="0"/>
      <w:marTop w:val="0"/>
      <w:marBottom w:val="0"/>
      <w:divBdr>
        <w:top w:val="none" w:sz="0" w:space="0" w:color="auto"/>
        <w:left w:val="none" w:sz="0" w:space="0" w:color="auto"/>
        <w:bottom w:val="none" w:sz="0" w:space="0" w:color="auto"/>
        <w:right w:val="none" w:sz="0" w:space="0" w:color="auto"/>
      </w:divBdr>
    </w:div>
    <w:div w:id="1099913784">
      <w:bodyDiv w:val="1"/>
      <w:marLeft w:val="0"/>
      <w:marRight w:val="0"/>
      <w:marTop w:val="0"/>
      <w:marBottom w:val="0"/>
      <w:divBdr>
        <w:top w:val="none" w:sz="0" w:space="0" w:color="auto"/>
        <w:left w:val="none" w:sz="0" w:space="0" w:color="auto"/>
        <w:bottom w:val="none" w:sz="0" w:space="0" w:color="auto"/>
        <w:right w:val="none" w:sz="0" w:space="0" w:color="auto"/>
      </w:divBdr>
    </w:div>
    <w:div w:id="1109617647">
      <w:bodyDiv w:val="1"/>
      <w:marLeft w:val="0"/>
      <w:marRight w:val="0"/>
      <w:marTop w:val="0"/>
      <w:marBottom w:val="0"/>
      <w:divBdr>
        <w:top w:val="none" w:sz="0" w:space="0" w:color="auto"/>
        <w:left w:val="none" w:sz="0" w:space="0" w:color="auto"/>
        <w:bottom w:val="none" w:sz="0" w:space="0" w:color="auto"/>
        <w:right w:val="none" w:sz="0" w:space="0" w:color="auto"/>
      </w:divBdr>
    </w:div>
    <w:div w:id="1122069430">
      <w:bodyDiv w:val="1"/>
      <w:marLeft w:val="0"/>
      <w:marRight w:val="0"/>
      <w:marTop w:val="0"/>
      <w:marBottom w:val="0"/>
      <w:divBdr>
        <w:top w:val="none" w:sz="0" w:space="0" w:color="auto"/>
        <w:left w:val="none" w:sz="0" w:space="0" w:color="auto"/>
        <w:bottom w:val="none" w:sz="0" w:space="0" w:color="auto"/>
        <w:right w:val="none" w:sz="0" w:space="0" w:color="auto"/>
      </w:divBdr>
    </w:div>
    <w:div w:id="1183008078">
      <w:bodyDiv w:val="1"/>
      <w:marLeft w:val="0"/>
      <w:marRight w:val="0"/>
      <w:marTop w:val="0"/>
      <w:marBottom w:val="0"/>
      <w:divBdr>
        <w:top w:val="none" w:sz="0" w:space="0" w:color="auto"/>
        <w:left w:val="none" w:sz="0" w:space="0" w:color="auto"/>
        <w:bottom w:val="none" w:sz="0" w:space="0" w:color="auto"/>
        <w:right w:val="none" w:sz="0" w:space="0" w:color="auto"/>
      </w:divBdr>
    </w:div>
    <w:div w:id="1211456521">
      <w:bodyDiv w:val="1"/>
      <w:marLeft w:val="0"/>
      <w:marRight w:val="0"/>
      <w:marTop w:val="0"/>
      <w:marBottom w:val="0"/>
      <w:divBdr>
        <w:top w:val="none" w:sz="0" w:space="0" w:color="auto"/>
        <w:left w:val="none" w:sz="0" w:space="0" w:color="auto"/>
        <w:bottom w:val="none" w:sz="0" w:space="0" w:color="auto"/>
        <w:right w:val="none" w:sz="0" w:space="0" w:color="auto"/>
      </w:divBdr>
    </w:div>
    <w:div w:id="1212572431">
      <w:bodyDiv w:val="1"/>
      <w:marLeft w:val="0"/>
      <w:marRight w:val="0"/>
      <w:marTop w:val="0"/>
      <w:marBottom w:val="0"/>
      <w:divBdr>
        <w:top w:val="none" w:sz="0" w:space="0" w:color="auto"/>
        <w:left w:val="none" w:sz="0" w:space="0" w:color="auto"/>
        <w:bottom w:val="none" w:sz="0" w:space="0" w:color="auto"/>
        <w:right w:val="none" w:sz="0" w:space="0" w:color="auto"/>
      </w:divBdr>
    </w:div>
    <w:div w:id="1220705513">
      <w:bodyDiv w:val="1"/>
      <w:marLeft w:val="0"/>
      <w:marRight w:val="0"/>
      <w:marTop w:val="0"/>
      <w:marBottom w:val="0"/>
      <w:divBdr>
        <w:top w:val="none" w:sz="0" w:space="0" w:color="auto"/>
        <w:left w:val="none" w:sz="0" w:space="0" w:color="auto"/>
        <w:bottom w:val="none" w:sz="0" w:space="0" w:color="auto"/>
        <w:right w:val="none" w:sz="0" w:space="0" w:color="auto"/>
      </w:divBdr>
    </w:div>
    <w:div w:id="1271668012">
      <w:bodyDiv w:val="1"/>
      <w:marLeft w:val="0"/>
      <w:marRight w:val="0"/>
      <w:marTop w:val="0"/>
      <w:marBottom w:val="0"/>
      <w:divBdr>
        <w:top w:val="none" w:sz="0" w:space="0" w:color="auto"/>
        <w:left w:val="none" w:sz="0" w:space="0" w:color="auto"/>
        <w:bottom w:val="none" w:sz="0" w:space="0" w:color="auto"/>
        <w:right w:val="none" w:sz="0" w:space="0" w:color="auto"/>
      </w:divBdr>
      <w:divsChild>
        <w:div w:id="1162164914">
          <w:marLeft w:val="0"/>
          <w:marRight w:val="0"/>
          <w:marTop w:val="0"/>
          <w:marBottom w:val="0"/>
          <w:divBdr>
            <w:top w:val="none" w:sz="0" w:space="0" w:color="auto"/>
            <w:left w:val="none" w:sz="0" w:space="0" w:color="auto"/>
            <w:bottom w:val="none" w:sz="0" w:space="0" w:color="auto"/>
            <w:right w:val="none" w:sz="0" w:space="0" w:color="auto"/>
          </w:divBdr>
          <w:divsChild>
            <w:div w:id="694044048">
              <w:marLeft w:val="0"/>
              <w:marRight w:val="0"/>
              <w:marTop w:val="0"/>
              <w:marBottom w:val="0"/>
              <w:divBdr>
                <w:top w:val="none" w:sz="0" w:space="0" w:color="auto"/>
                <w:left w:val="none" w:sz="0" w:space="0" w:color="auto"/>
                <w:bottom w:val="none" w:sz="0" w:space="0" w:color="auto"/>
                <w:right w:val="none" w:sz="0" w:space="0" w:color="auto"/>
              </w:divBdr>
              <w:divsChild>
                <w:div w:id="3164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386">
      <w:bodyDiv w:val="1"/>
      <w:marLeft w:val="0"/>
      <w:marRight w:val="0"/>
      <w:marTop w:val="0"/>
      <w:marBottom w:val="0"/>
      <w:divBdr>
        <w:top w:val="none" w:sz="0" w:space="0" w:color="auto"/>
        <w:left w:val="none" w:sz="0" w:space="0" w:color="auto"/>
        <w:bottom w:val="none" w:sz="0" w:space="0" w:color="auto"/>
        <w:right w:val="none" w:sz="0" w:space="0" w:color="auto"/>
      </w:divBdr>
    </w:div>
    <w:div w:id="1351646181">
      <w:bodyDiv w:val="1"/>
      <w:marLeft w:val="0"/>
      <w:marRight w:val="0"/>
      <w:marTop w:val="0"/>
      <w:marBottom w:val="0"/>
      <w:divBdr>
        <w:top w:val="none" w:sz="0" w:space="0" w:color="auto"/>
        <w:left w:val="none" w:sz="0" w:space="0" w:color="auto"/>
        <w:bottom w:val="none" w:sz="0" w:space="0" w:color="auto"/>
        <w:right w:val="none" w:sz="0" w:space="0" w:color="auto"/>
      </w:divBdr>
      <w:divsChild>
        <w:div w:id="1783650239">
          <w:marLeft w:val="0"/>
          <w:marRight w:val="0"/>
          <w:marTop w:val="0"/>
          <w:marBottom w:val="0"/>
          <w:divBdr>
            <w:top w:val="none" w:sz="0" w:space="0" w:color="auto"/>
            <w:left w:val="none" w:sz="0" w:space="0" w:color="auto"/>
            <w:bottom w:val="none" w:sz="0" w:space="0" w:color="auto"/>
            <w:right w:val="none" w:sz="0" w:space="0" w:color="auto"/>
          </w:divBdr>
          <w:divsChild>
            <w:div w:id="767196725">
              <w:marLeft w:val="0"/>
              <w:marRight w:val="0"/>
              <w:marTop w:val="0"/>
              <w:marBottom w:val="0"/>
              <w:divBdr>
                <w:top w:val="none" w:sz="0" w:space="0" w:color="auto"/>
                <w:left w:val="none" w:sz="0" w:space="0" w:color="auto"/>
                <w:bottom w:val="none" w:sz="0" w:space="0" w:color="auto"/>
                <w:right w:val="none" w:sz="0" w:space="0" w:color="auto"/>
              </w:divBdr>
              <w:divsChild>
                <w:div w:id="323970216">
                  <w:marLeft w:val="0"/>
                  <w:marRight w:val="0"/>
                  <w:marTop w:val="0"/>
                  <w:marBottom w:val="0"/>
                  <w:divBdr>
                    <w:top w:val="none" w:sz="0" w:space="0" w:color="auto"/>
                    <w:left w:val="none" w:sz="0" w:space="0" w:color="auto"/>
                    <w:bottom w:val="none" w:sz="0" w:space="0" w:color="auto"/>
                    <w:right w:val="none" w:sz="0" w:space="0" w:color="auto"/>
                  </w:divBdr>
                  <w:divsChild>
                    <w:div w:id="827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629356">
      <w:bodyDiv w:val="1"/>
      <w:marLeft w:val="0"/>
      <w:marRight w:val="0"/>
      <w:marTop w:val="0"/>
      <w:marBottom w:val="0"/>
      <w:divBdr>
        <w:top w:val="none" w:sz="0" w:space="0" w:color="auto"/>
        <w:left w:val="none" w:sz="0" w:space="0" w:color="auto"/>
        <w:bottom w:val="none" w:sz="0" w:space="0" w:color="auto"/>
        <w:right w:val="none" w:sz="0" w:space="0" w:color="auto"/>
      </w:divBdr>
    </w:div>
    <w:div w:id="1366518564">
      <w:bodyDiv w:val="1"/>
      <w:marLeft w:val="0"/>
      <w:marRight w:val="0"/>
      <w:marTop w:val="0"/>
      <w:marBottom w:val="0"/>
      <w:divBdr>
        <w:top w:val="none" w:sz="0" w:space="0" w:color="auto"/>
        <w:left w:val="none" w:sz="0" w:space="0" w:color="auto"/>
        <w:bottom w:val="none" w:sz="0" w:space="0" w:color="auto"/>
        <w:right w:val="none" w:sz="0" w:space="0" w:color="auto"/>
      </w:divBdr>
      <w:divsChild>
        <w:div w:id="1688286981">
          <w:marLeft w:val="0"/>
          <w:marRight w:val="0"/>
          <w:marTop w:val="0"/>
          <w:marBottom w:val="0"/>
          <w:divBdr>
            <w:top w:val="none" w:sz="0" w:space="0" w:color="auto"/>
            <w:left w:val="none" w:sz="0" w:space="0" w:color="auto"/>
            <w:bottom w:val="none" w:sz="0" w:space="0" w:color="auto"/>
            <w:right w:val="none" w:sz="0" w:space="0" w:color="auto"/>
          </w:divBdr>
        </w:div>
        <w:div w:id="1668702761">
          <w:marLeft w:val="0"/>
          <w:marRight w:val="0"/>
          <w:marTop w:val="0"/>
          <w:marBottom w:val="0"/>
          <w:divBdr>
            <w:top w:val="none" w:sz="0" w:space="0" w:color="auto"/>
            <w:left w:val="none" w:sz="0" w:space="0" w:color="auto"/>
            <w:bottom w:val="none" w:sz="0" w:space="0" w:color="auto"/>
            <w:right w:val="none" w:sz="0" w:space="0" w:color="auto"/>
          </w:divBdr>
        </w:div>
      </w:divsChild>
    </w:div>
    <w:div w:id="1371108036">
      <w:bodyDiv w:val="1"/>
      <w:marLeft w:val="0"/>
      <w:marRight w:val="0"/>
      <w:marTop w:val="0"/>
      <w:marBottom w:val="0"/>
      <w:divBdr>
        <w:top w:val="none" w:sz="0" w:space="0" w:color="auto"/>
        <w:left w:val="none" w:sz="0" w:space="0" w:color="auto"/>
        <w:bottom w:val="none" w:sz="0" w:space="0" w:color="auto"/>
        <w:right w:val="none" w:sz="0" w:space="0" w:color="auto"/>
      </w:divBdr>
    </w:div>
    <w:div w:id="1515463748">
      <w:bodyDiv w:val="1"/>
      <w:marLeft w:val="0"/>
      <w:marRight w:val="0"/>
      <w:marTop w:val="0"/>
      <w:marBottom w:val="0"/>
      <w:divBdr>
        <w:top w:val="none" w:sz="0" w:space="0" w:color="auto"/>
        <w:left w:val="none" w:sz="0" w:space="0" w:color="auto"/>
        <w:bottom w:val="none" w:sz="0" w:space="0" w:color="auto"/>
        <w:right w:val="none" w:sz="0" w:space="0" w:color="auto"/>
      </w:divBdr>
    </w:div>
    <w:div w:id="1570577905">
      <w:bodyDiv w:val="1"/>
      <w:marLeft w:val="0"/>
      <w:marRight w:val="0"/>
      <w:marTop w:val="0"/>
      <w:marBottom w:val="0"/>
      <w:divBdr>
        <w:top w:val="none" w:sz="0" w:space="0" w:color="auto"/>
        <w:left w:val="none" w:sz="0" w:space="0" w:color="auto"/>
        <w:bottom w:val="none" w:sz="0" w:space="0" w:color="auto"/>
        <w:right w:val="none" w:sz="0" w:space="0" w:color="auto"/>
      </w:divBdr>
    </w:div>
    <w:div w:id="1610116397">
      <w:bodyDiv w:val="1"/>
      <w:marLeft w:val="0"/>
      <w:marRight w:val="0"/>
      <w:marTop w:val="0"/>
      <w:marBottom w:val="0"/>
      <w:divBdr>
        <w:top w:val="none" w:sz="0" w:space="0" w:color="auto"/>
        <w:left w:val="none" w:sz="0" w:space="0" w:color="auto"/>
        <w:bottom w:val="none" w:sz="0" w:space="0" w:color="auto"/>
        <w:right w:val="none" w:sz="0" w:space="0" w:color="auto"/>
      </w:divBdr>
    </w:div>
    <w:div w:id="1610888854">
      <w:bodyDiv w:val="1"/>
      <w:marLeft w:val="0"/>
      <w:marRight w:val="0"/>
      <w:marTop w:val="0"/>
      <w:marBottom w:val="0"/>
      <w:divBdr>
        <w:top w:val="none" w:sz="0" w:space="0" w:color="auto"/>
        <w:left w:val="none" w:sz="0" w:space="0" w:color="auto"/>
        <w:bottom w:val="none" w:sz="0" w:space="0" w:color="auto"/>
        <w:right w:val="none" w:sz="0" w:space="0" w:color="auto"/>
      </w:divBdr>
    </w:div>
    <w:div w:id="1726295859">
      <w:bodyDiv w:val="1"/>
      <w:marLeft w:val="0"/>
      <w:marRight w:val="0"/>
      <w:marTop w:val="0"/>
      <w:marBottom w:val="0"/>
      <w:divBdr>
        <w:top w:val="none" w:sz="0" w:space="0" w:color="auto"/>
        <w:left w:val="none" w:sz="0" w:space="0" w:color="auto"/>
        <w:bottom w:val="none" w:sz="0" w:space="0" w:color="auto"/>
        <w:right w:val="none" w:sz="0" w:space="0" w:color="auto"/>
      </w:divBdr>
      <w:divsChild>
        <w:div w:id="1611013291">
          <w:marLeft w:val="0"/>
          <w:marRight w:val="0"/>
          <w:marTop w:val="0"/>
          <w:marBottom w:val="0"/>
          <w:divBdr>
            <w:top w:val="none" w:sz="0" w:space="0" w:color="auto"/>
            <w:left w:val="none" w:sz="0" w:space="0" w:color="auto"/>
            <w:bottom w:val="none" w:sz="0" w:space="0" w:color="auto"/>
            <w:right w:val="none" w:sz="0" w:space="0" w:color="auto"/>
          </w:divBdr>
          <w:divsChild>
            <w:div w:id="1793817257">
              <w:marLeft w:val="0"/>
              <w:marRight w:val="0"/>
              <w:marTop w:val="0"/>
              <w:marBottom w:val="0"/>
              <w:divBdr>
                <w:top w:val="none" w:sz="0" w:space="0" w:color="auto"/>
                <w:left w:val="none" w:sz="0" w:space="0" w:color="auto"/>
                <w:bottom w:val="none" w:sz="0" w:space="0" w:color="auto"/>
                <w:right w:val="none" w:sz="0" w:space="0" w:color="auto"/>
              </w:divBdr>
              <w:divsChild>
                <w:div w:id="188686251">
                  <w:marLeft w:val="0"/>
                  <w:marRight w:val="0"/>
                  <w:marTop w:val="0"/>
                  <w:marBottom w:val="0"/>
                  <w:divBdr>
                    <w:top w:val="none" w:sz="0" w:space="0" w:color="auto"/>
                    <w:left w:val="none" w:sz="0" w:space="0" w:color="auto"/>
                    <w:bottom w:val="none" w:sz="0" w:space="0" w:color="auto"/>
                    <w:right w:val="none" w:sz="0" w:space="0" w:color="auto"/>
                  </w:divBdr>
                  <w:divsChild>
                    <w:div w:id="6319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642928">
      <w:bodyDiv w:val="1"/>
      <w:marLeft w:val="0"/>
      <w:marRight w:val="0"/>
      <w:marTop w:val="0"/>
      <w:marBottom w:val="0"/>
      <w:divBdr>
        <w:top w:val="none" w:sz="0" w:space="0" w:color="auto"/>
        <w:left w:val="none" w:sz="0" w:space="0" w:color="auto"/>
        <w:bottom w:val="none" w:sz="0" w:space="0" w:color="auto"/>
        <w:right w:val="none" w:sz="0" w:space="0" w:color="auto"/>
      </w:divBdr>
      <w:divsChild>
        <w:div w:id="1553425134">
          <w:marLeft w:val="0"/>
          <w:marRight w:val="0"/>
          <w:marTop w:val="0"/>
          <w:marBottom w:val="0"/>
          <w:divBdr>
            <w:top w:val="none" w:sz="0" w:space="0" w:color="auto"/>
            <w:left w:val="none" w:sz="0" w:space="0" w:color="auto"/>
            <w:bottom w:val="none" w:sz="0" w:space="0" w:color="auto"/>
            <w:right w:val="none" w:sz="0" w:space="0" w:color="auto"/>
          </w:divBdr>
          <w:divsChild>
            <w:div w:id="451632931">
              <w:marLeft w:val="0"/>
              <w:marRight w:val="0"/>
              <w:marTop w:val="0"/>
              <w:marBottom w:val="0"/>
              <w:divBdr>
                <w:top w:val="none" w:sz="0" w:space="0" w:color="auto"/>
                <w:left w:val="none" w:sz="0" w:space="0" w:color="auto"/>
                <w:bottom w:val="none" w:sz="0" w:space="0" w:color="auto"/>
                <w:right w:val="none" w:sz="0" w:space="0" w:color="auto"/>
              </w:divBdr>
              <w:divsChild>
                <w:div w:id="1285229386">
                  <w:marLeft w:val="0"/>
                  <w:marRight w:val="0"/>
                  <w:marTop w:val="0"/>
                  <w:marBottom w:val="0"/>
                  <w:divBdr>
                    <w:top w:val="none" w:sz="0" w:space="0" w:color="auto"/>
                    <w:left w:val="none" w:sz="0" w:space="0" w:color="auto"/>
                    <w:bottom w:val="none" w:sz="0" w:space="0" w:color="auto"/>
                    <w:right w:val="none" w:sz="0" w:space="0" w:color="auto"/>
                  </w:divBdr>
                  <w:divsChild>
                    <w:div w:id="15370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6824">
      <w:bodyDiv w:val="1"/>
      <w:marLeft w:val="0"/>
      <w:marRight w:val="0"/>
      <w:marTop w:val="0"/>
      <w:marBottom w:val="0"/>
      <w:divBdr>
        <w:top w:val="none" w:sz="0" w:space="0" w:color="auto"/>
        <w:left w:val="none" w:sz="0" w:space="0" w:color="auto"/>
        <w:bottom w:val="none" w:sz="0" w:space="0" w:color="auto"/>
        <w:right w:val="none" w:sz="0" w:space="0" w:color="auto"/>
      </w:divBdr>
    </w:div>
    <w:div w:id="1824658092">
      <w:bodyDiv w:val="1"/>
      <w:marLeft w:val="0"/>
      <w:marRight w:val="0"/>
      <w:marTop w:val="0"/>
      <w:marBottom w:val="0"/>
      <w:divBdr>
        <w:top w:val="none" w:sz="0" w:space="0" w:color="auto"/>
        <w:left w:val="none" w:sz="0" w:space="0" w:color="auto"/>
        <w:bottom w:val="none" w:sz="0" w:space="0" w:color="auto"/>
        <w:right w:val="none" w:sz="0" w:space="0" w:color="auto"/>
      </w:divBdr>
      <w:divsChild>
        <w:div w:id="1149396843">
          <w:marLeft w:val="0"/>
          <w:marRight w:val="0"/>
          <w:marTop w:val="0"/>
          <w:marBottom w:val="0"/>
          <w:divBdr>
            <w:top w:val="none" w:sz="0" w:space="0" w:color="auto"/>
            <w:left w:val="none" w:sz="0" w:space="0" w:color="auto"/>
            <w:bottom w:val="none" w:sz="0" w:space="0" w:color="auto"/>
            <w:right w:val="none" w:sz="0" w:space="0" w:color="auto"/>
          </w:divBdr>
        </w:div>
        <w:div w:id="415395567">
          <w:marLeft w:val="0"/>
          <w:marRight w:val="0"/>
          <w:marTop w:val="0"/>
          <w:marBottom w:val="0"/>
          <w:divBdr>
            <w:top w:val="none" w:sz="0" w:space="0" w:color="auto"/>
            <w:left w:val="none" w:sz="0" w:space="0" w:color="auto"/>
            <w:bottom w:val="none" w:sz="0" w:space="0" w:color="auto"/>
            <w:right w:val="none" w:sz="0" w:space="0" w:color="auto"/>
          </w:divBdr>
        </w:div>
        <w:div w:id="2130052523">
          <w:marLeft w:val="0"/>
          <w:marRight w:val="0"/>
          <w:marTop w:val="0"/>
          <w:marBottom w:val="0"/>
          <w:divBdr>
            <w:top w:val="none" w:sz="0" w:space="0" w:color="auto"/>
            <w:left w:val="none" w:sz="0" w:space="0" w:color="auto"/>
            <w:bottom w:val="none" w:sz="0" w:space="0" w:color="auto"/>
            <w:right w:val="none" w:sz="0" w:space="0" w:color="auto"/>
          </w:divBdr>
        </w:div>
        <w:div w:id="217790364">
          <w:marLeft w:val="0"/>
          <w:marRight w:val="0"/>
          <w:marTop w:val="0"/>
          <w:marBottom w:val="0"/>
          <w:divBdr>
            <w:top w:val="none" w:sz="0" w:space="0" w:color="auto"/>
            <w:left w:val="none" w:sz="0" w:space="0" w:color="auto"/>
            <w:bottom w:val="none" w:sz="0" w:space="0" w:color="auto"/>
            <w:right w:val="none" w:sz="0" w:space="0" w:color="auto"/>
          </w:divBdr>
        </w:div>
      </w:divsChild>
    </w:div>
    <w:div w:id="1910384954">
      <w:bodyDiv w:val="1"/>
      <w:marLeft w:val="0"/>
      <w:marRight w:val="0"/>
      <w:marTop w:val="0"/>
      <w:marBottom w:val="0"/>
      <w:divBdr>
        <w:top w:val="none" w:sz="0" w:space="0" w:color="auto"/>
        <w:left w:val="none" w:sz="0" w:space="0" w:color="auto"/>
        <w:bottom w:val="none" w:sz="0" w:space="0" w:color="auto"/>
        <w:right w:val="none" w:sz="0" w:space="0" w:color="auto"/>
      </w:divBdr>
      <w:divsChild>
        <w:div w:id="31851019">
          <w:marLeft w:val="0"/>
          <w:marRight w:val="0"/>
          <w:marTop w:val="0"/>
          <w:marBottom w:val="0"/>
          <w:divBdr>
            <w:top w:val="none" w:sz="0" w:space="0" w:color="auto"/>
            <w:left w:val="none" w:sz="0" w:space="0" w:color="auto"/>
            <w:bottom w:val="none" w:sz="0" w:space="0" w:color="auto"/>
            <w:right w:val="none" w:sz="0" w:space="0" w:color="auto"/>
          </w:divBdr>
          <w:divsChild>
            <w:div w:id="1558855618">
              <w:marLeft w:val="0"/>
              <w:marRight w:val="0"/>
              <w:marTop w:val="0"/>
              <w:marBottom w:val="0"/>
              <w:divBdr>
                <w:top w:val="none" w:sz="0" w:space="0" w:color="auto"/>
                <w:left w:val="none" w:sz="0" w:space="0" w:color="auto"/>
                <w:bottom w:val="none" w:sz="0" w:space="0" w:color="auto"/>
                <w:right w:val="none" w:sz="0" w:space="0" w:color="auto"/>
              </w:divBdr>
              <w:divsChild>
                <w:div w:id="14473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4882">
      <w:bodyDiv w:val="1"/>
      <w:marLeft w:val="0"/>
      <w:marRight w:val="0"/>
      <w:marTop w:val="0"/>
      <w:marBottom w:val="0"/>
      <w:divBdr>
        <w:top w:val="none" w:sz="0" w:space="0" w:color="auto"/>
        <w:left w:val="none" w:sz="0" w:space="0" w:color="auto"/>
        <w:bottom w:val="none" w:sz="0" w:space="0" w:color="auto"/>
        <w:right w:val="none" w:sz="0" w:space="0" w:color="auto"/>
      </w:divBdr>
      <w:divsChild>
        <w:div w:id="731276328">
          <w:marLeft w:val="0"/>
          <w:marRight w:val="0"/>
          <w:marTop w:val="0"/>
          <w:marBottom w:val="0"/>
          <w:divBdr>
            <w:top w:val="none" w:sz="0" w:space="0" w:color="auto"/>
            <w:left w:val="none" w:sz="0" w:space="0" w:color="auto"/>
            <w:bottom w:val="none" w:sz="0" w:space="0" w:color="auto"/>
            <w:right w:val="none" w:sz="0" w:space="0" w:color="auto"/>
          </w:divBdr>
          <w:divsChild>
            <w:div w:id="1223099246">
              <w:marLeft w:val="0"/>
              <w:marRight w:val="0"/>
              <w:marTop w:val="0"/>
              <w:marBottom w:val="0"/>
              <w:divBdr>
                <w:top w:val="none" w:sz="0" w:space="0" w:color="auto"/>
                <w:left w:val="none" w:sz="0" w:space="0" w:color="auto"/>
                <w:bottom w:val="none" w:sz="0" w:space="0" w:color="auto"/>
                <w:right w:val="none" w:sz="0" w:space="0" w:color="auto"/>
              </w:divBdr>
              <w:divsChild>
                <w:div w:id="15509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3671">
      <w:bodyDiv w:val="1"/>
      <w:marLeft w:val="0"/>
      <w:marRight w:val="0"/>
      <w:marTop w:val="0"/>
      <w:marBottom w:val="0"/>
      <w:divBdr>
        <w:top w:val="none" w:sz="0" w:space="0" w:color="auto"/>
        <w:left w:val="none" w:sz="0" w:space="0" w:color="auto"/>
        <w:bottom w:val="none" w:sz="0" w:space="0" w:color="auto"/>
        <w:right w:val="none" w:sz="0" w:space="0" w:color="auto"/>
      </w:divBdr>
    </w:div>
    <w:div w:id="2017686686">
      <w:bodyDiv w:val="1"/>
      <w:marLeft w:val="0"/>
      <w:marRight w:val="0"/>
      <w:marTop w:val="0"/>
      <w:marBottom w:val="0"/>
      <w:divBdr>
        <w:top w:val="none" w:sz="0" w:space="0" w:color="auto"/>
        <w:left w:val="none" w:sz="0" w:space="0" w:color="auto"/>
        <w:bottom w:val="none" w:sz="0" w:space="0" w:color="auto"/>
        <w:right w:val="none" w:sz="0" w:space="0" w:color="auto"/>
      </w:divBdr>
      <w:divsChild>
        <w:div w:id="255942761">
          <w:marLeft w:val="0"/>
          <w:marRight w:val="0"/>
          <w:marTop w:val="0"/>
          <w:marBottom w:val="0"/>
          <w:divBdr>
            <w:top w:val="none" w:sz="0" w:space="0" w:color="auto"/>
            <w:left w:val="none" w:sz="0" w:space="0" w:color="auto"/>
            <w:bottom w:val="none" w:sz="0" w:space="0" w:color="auto"/>
            <w:right w:val="none" w:sz="0" w:space="0" w:color="auto"/>
          </w:divBdr>
        </w:div>
        <w:div w:id="554700907">
          <w:marLeft w:val="0"/>
          <w:marRight w:val="0"/>
          <w:marTop w:val="0"/>
          <w:marBottom w:val="0"/>
          <w:divBdr>
            <w:top w:val="none" w:sz="0" w:space="0" w:color="auto"/>
            <w:left w:val="none" w:sz="0" w:space="0" w:color="auto"/>
            <w:bottom w:val="none" w:sz="0" w:space="0" w:color="auto"/>
            <w:right w:val="none" w:sz="0" w:space="0" w:color="auto"/>
          </w:divBdr>
          <w:divsChild>
            <w:div w:id="91169955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101020947">
      <w:bodyDiv w:val="1"/>
      <w:marLeft w:val="0"/>
      <w:marRight w:val="0"/>
      <w:marTop w:val="0"/>
      <w:marBottom w:val="0"/>
      <w:divBdr>
        <w:top w:val="none" w:sz="0" w:space="0" w:color="auto"/>
        <w:left w:val="none" w:sz="0" w:space="0" w:color="auto"/>
        <w:bottom w:val="none" w:sz="0" w:space="0" w:color="auto"/>
        <w:right w:val="none" w:sz="0" w:space="0" w:color="auto"/>
      </w:divBdr>
      <w:divsChild>
        <w:div w:id="1159613298">
          <w:marLeft w:val="0"/>
          <w:marRight w:val="0"/>
          <w:marTop w:val="0"/>
          <w:marBottom w:val="0"/>
          <w:divBdr>
            <w:top w:val="none" w:sz="0" w:space="0" w:color="auto"/>
            <w:left w:val="none" w:sz="0" w:space="0" w:color="auto"/>
            <w:bottom w:val="none" w:sz="0" w:space="0" w:color="auto"/>
            <w:right w:val="none" w:sz="0" w:space="0" w:color="auto"/>
          </w:divBdr>
          <w:divsChild>
            <w:div w:id="103040327">
              <w:marLeft w:val="0"/>
              <w:marRight w:val="0"/>
              <w:marTop w:val="0"/>
              <w:marBottom w:val="0"/>
              <w:divBdr>
                <w:top w:val="none" w:sz="0" w:space="0" w:color="auto"/>
                <w:left w:val="none" w:sz="0" w:space="0" w:color="auto"/>
                <w:bottom w:val="none" w:sz="0" w:space="0" w:color="auto"/>
                <w:right w:val="none" w:sz="0" w:space="0" w:color="auto"/>
              </w:divBdr>
              <w:divsChild>
                <w:div w:id="1649246110">
                  <w:marLeft w:val="0"/>
                  <w:marRight w:val="0"/>
                  <w:marTop w:val="0"/>
                  <w:marBottom w:val="0"/>
                  <w:divBdr>
                    <w:top w:val="none" w:sz="0" w:space="0" w:color="auto"/>
                    <w:left w:val="none" w:sz="0" w:space="0" w:color="auto"/>
                    <w:bottom w:val="none" w:sz="0" w:space="0" w:color="auto"/>
                    <w:right w:val="none" w:sz="0" w:space="0" w:color="auto"/>
                  </w:divBdr>
                  <w:divsChild>
                    <w:div w:id="8324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0AFB16845A84CB54E045C7AE86400" ma:contentTypeVersion="12" ma:contentTypeDescription="Create a new document." ma:contentTypeScope="" ma:versionID="7bde4e425f10d41c84d01200c81c132b">
  <xsd:schema xmlns:xsd="http://www.w3.org/2001/XMLSchema" xmlns:xs="http://www.w3.org/2001/XMLSchema" xmlns:p="http://schemas.microsoft.com/office/2006/metadata/properties" xmlns:ns3="07e409da-d6d5-4227-8b2f-f8db4613945f" xmlns:ns4="e0f36e0c-d20f-4658-846f-3adfbcbed50a" targetNamespace="http://schemas.microsoft.com/office/2006/metadata/properties" ma:root="true" ma:fieldsID="d639d89a1b5a877d1007f2c6dd6a0fd7" ns3:_="" ns4:_="">
    <xsd:import namespace="07e409da-d6d5-4227-8b2f-f8db4613945f"/>
    <xsd:import namespace="e0f36e0c-d20f-4658-846f-3adfbcbed5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409da-d6d5-4227-8b2f-f8db46139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36e0c-d20f-4658-846f-3adfbcbed5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1D4A-CBA7-4BA5-89A4-24780FECBB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7C8DB-C0CE-480F-A12E-C71CE4844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409da-d6d5-4227-8b2f-f8db4613945f"/>
    <ds:schemaRef ds:uri="e0f36e0c-d20f-4658-846f-3adfbcbed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8B621-5350-468B-8BA3-5D7C02B90348}">
  <ds:schemaRefs>
    <ds:schemaRef ds:uri="http://schemas.microsoft.com/sharepoint/v3/contenttype/forms"/>
  </ds:schemaRefs>
</ds:datastoreItem>
</file>

<file path=customXml/itemProps4.xml><?xml version="1.0" encoding="utf-8"?>
<ds:datastoreItem xmlns:ds="http://schemas.openxmlformats.org/officeDocument/2006/customXml" ds:itemID="{F14072FB-6063-43EF-9FDD-A860E9455AF7}">
  <ds:schemaRefs>
    <ds:schemaRef ds:uri="http://schemas.openxmlformats.org/officeDocument/2006/bibliography"/>
  </ds:schemaRefs>
</ds:datastoreItem>
</file>

<file path=customXml/itemProps5.xml><?xml version="1.0" encoding="utf-8"?>
<ds:datastoreItem xmlns:ds="http://schemas.openxmlformats.org/officeDocument/2006/customXml" ds:itemID="{8D8B21AF-ADE5-4A19-80F9-2E1CC8D8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5054</Words>
  <Characters>27797</Characters>
  <Application>Microsoft Office Word</Application>
  <DocSecurity>0</DocSecurity>
  <Lines>231</Lines>
  <Paragraphs>65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Marcela</cp:lastModifiedBy>
  <cp:revision>2</cp:revision>
  <cp:lastPrinted>2020-10-05T19:56:00Z</cp:lastPrinted>
  <dcterms:created xsi:type="dcterms:W3CDTF">2020-10-06T19:57:00Z</dcterms:created>
  <dcterms:modified xsi:type="dcterms:W3CDTF">2020-10-06T19:57:00Z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0x0101006370AFB16845A84CB54E045C7AE86400</vt:lpwstr>
  </property>
</Properties>
</file>