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DC" w:rsidRDefault="00982B43" w:rsidP="00F9421B">
      <w:pPr>
        <w:pStyle w:val="CuerpoA"/>
        <w:spacing w:line="360" w:lineRule="auto"/>
        <w:ind w:right="-138"/>
        <w:rPr>
          <w:rStyle w:val="Ninguno"/>
          <w:rFonts w:ascii="Times" w:hAnsi="Times"/>
          <w:sz w:val="24"/>
          <w:szCs w:val="24"/>
        </w:rPr>
      </w:pPr>
      <w:r>
        <w:rPr>
          <w:rStyle w:val="Ninguno"/>
          <w:rFonts w:ascii="Times" w:hAnsi="Times"/>
          <w:noProof/>
          <w:sz w:val="24"/>
          <w:szCs w:val="24"/>
          <w:lang w:val="es-E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3492718</wp:posOffset>
            </wp:positionH>
            <wp:positionV relativeFrom="page">
              <wp:posOffset>650240</wp:posOffset>
            </wp:positionV>
            <wp:extent cx="774264" cy="774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ownload.png" descr="download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64" cy="774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031DC" w:rsidRDefault="008031DC" w:rsidP="00F9421B">
      <w:pPr>
        <w:pStyle w:val="CuerpoA"/>
        <w:spacing w:line="360" w:lineRule="auto"/>
        <w:ind w:right="-138"/>
        <w:rPr>
          <w:rStyle w:val="Ninguno"/>
          <w:rFonts w:ascii="Times" w:hAnsi="Times"/>
          <w:sz w:val="24"/>
          <w:szCs w:val="24"/>
        </w:rPr>
      </w:pPr>
    </w:p>
    <w:p w:rsidR="008031DC" w:rsidRDefault="008031DC" w:rsidP="00F9421B">
      <w:pPr>
        <w:pStyle w:val="CuerpoA"/>
        <w:spacing w:line="360" w:lineRule="auto"/>
        <w:ind w:right="-138"/>
        <w:rPr>
          <w:rStyle w:val="Ninguno"/>
          <w:rFonts w:ascii="Times" w:hAnsi="Times"/>
          <w:sz w:val="24"/>
          <w:szCs w:val="24"/>
        </w:rPr>
      </w:pPr>
    </w:p>
    <w:p w:rsidR="00F9421B" w:rsidRDefault="00F9421B" w:rsidP="00F9421B">
      <w:pPr>
        <w:pStyle w:val="CuerpoA"/>
        <w:spacing w:line="360" w:lineRule="auto"/>
        <w:ind w:right="-138"/>
        <w:rPr>
          <w:rStyle w:val="Ninguno"/>
          <w:rFonts w:ascii="Times" w:hAnsi="Times"/>
          <w:sz w:val="24"/>
          <w:szCs w:val="24"/>
        </w:rPr>
      </w:pPr>
    </w:p>
    <w:p w:rsidR="008031DC" w:rsidRPr="00F9421B" w:rsidRDefault="00F9421B" w:rsidP="00F9421B">
      <w:pPr>
        <w:pStyle w:val="CuerpoA"/>
        <w:spacing w:line="360" w:lineRule="auto"/>
        <w:ind w:right="-138"/>
        <w:jc w:val="center"/>
        <w:rPr>
          <w:rStyle w:val="Ninguno"/>
          <w:rFonts w:ascii="Times" w:hAnsi="Times"/>
          <w:b/>
          <w:sz w:val="24"/>
          <w:szCs w:val="24"/>
        </w:rPr>
      </w:pPr>
      <w:r w:rsidRPr="00F9421B">
        <w:rPr>
          <w:rStyle w:val="Ninguno"/>
          <w:rFonts w:ascii="Times" w:hAnsi="Times"/>
          <w:b/>
          <w:sz w:val="24"/>
          <w:szCs w:val="24"/>
        </w:rPr>
        <w:t>Establece el día 18 de octubre de cada año, como el Día Nacional de la Dignidad</w:t>
      </w:r>
    </w:p>
    <w:p w:rsidR="00F9421B" w:rsidRPr="00F9421B" w:rsidRDefault="00F9421B" w:rsidP="00F9421B">
      <w:pPr>
        <w:pStyle w:val="CuerpoA"/>
        <w:spacing w:line="360" w:lineRule="auto"/>
        <w:ind w:right="-138"/>
        <w:jc w:val="center"/>
        <w:rPr>
          <w:rStyle w:val="Ninguno"/>
          <w:rFonts w:ascii="Times" w:hAnsi="Times"/>
          <w:b/>
          <w:sz w:val="24"/>
          <w:szCs w:val="24"/>
        </w:rPr>
      </w:pPr>
    </w:p>
    <w:p w:rsidR="00F9421B" w:rsidRPr="00F9421B" w:rsidRDefault="00F9421B" w:rsidP="00F9421B">
      <w:pPr>
        <w:pStyle w:val="CuerpoA"/>
        <w:spacing w:line="360" w:lineRule="auto"/>
        <w:ind w:right="-138"/>
        <w:jc w:val="center"/>
        <w:rPr>
          <w:rStyle w:val="Ninguno"/>
          <w:rFonts w:ascii="Times" w:eastAsia="Times" w:hAnsi="Times" w:cs="Times"/>
          <w:b/>
          <w:sz w:val="24"/>
          <w:szCs w:val="24"/>
        </w:rPr>
      </w:pPr>
      <w:r w:rsidRPr="00F9421B">
        <w:rPr>
          <w:rStyle w:val="Ninguno"/>
          <w:rFonts w:ascii="Times" w:hAnsi="Times"/>
          <w:b/>
          <w:sz w:val="24"/>
          <w:szCs w:val="24"/>
        </w:rPr>
        <w:t>Boletín N° 13158-24</w:t>
      </w:r>
    </w:p>
    <w:p w:rsidR="008031DC" w:rsidRDefault="008031DC" w:rsidP="00F9421B">
      <w:pPr>
        <w:pStyle w:val="CuerpoA"/>
        <w:spacing w:line="360" w:lineRule="auto"/>
        <w:ind w:right="-138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 xml:space="preserve">Considerando, 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eastAsia="Times" w:hAnsi="Times" w:cs="Times"/>
          <w:sz w:val="24"/>
          <w:szCs w:val="24"/>
        </w:rPr>
        <w:tab/>
        <w:t>Chile, desde hace dos meses, vive un proceso hist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rico de masivas movilizaciones sociales. Marchas pac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 xml:space="preserve">ficas en las calles, han </w:t>
      </w:r>
      <w:r>
        <w:rPr>
          <w:rStyle w:val="Ninguno"/>
          <w:rFonts w:ascii="Times" w:hAnsi="Times"/>
          <w:sz w:val="24"/>
          <w:szCs w:val="24"/>
        </w:rPr>
        <w:t>exigido profundas reformas al sistema pol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tico, econ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 xml:space="preserve">mico y social, el cual ha sido calificado por la prensa como un </w:t>
      </w:r>
      <w:r>
        <w:rPr>
          <w:rStyle w:val="Ninguno"/>
          <w:rFonts w:ascii="Times" w:hAnsi="Times"/>
          <w:sz w:val="24"/>
          <w:szCs w:val="24"/>
        </w:rPr>
        <w:t>“</w:t>
      </w:r>
      <w:r>
        <w:rPr>
          <w:rStyle w:val="Ninguno"/>
          <w:rFonts w:ascii="Times" w:hAnsi="Times"/>
          <w:sz w:val="24"/>
          <w:szCs w:val="24"/>
        </w:rPr>
        <w:t>despertar o estallido social</w:t>
      </w:r>
      <w:r>
        <w:rPr>
          <w:rStyle w:val="Ninguno"/>
          <w:rFonts w:ascii="Times" w:hAnsi="Times"/>
          <w:sz w:val="24"/>
          <w:szCs w:val="24"/>
        </w:rPr>
        <w:t>”</w:t>
      </w:r>
      <w:r>
        <w:rPr>
          <w:rStyle w:val="Ninguno"/>
          <w:rFonts w:ascii="Times" w:hAnsi="Times"/>
          <w:sz w:val="24"/>
          <w:szCs w:val="24"/>
        </w:rPr>
        <w:t>.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eastAsia="Times" w:hAnsi="Times" w:cs="Times"/>
          <w:sz w:val="24"/>
          <w:szCs w:val="24"/>
        </w:rPr>
        <w:tab/>
        <w:t>Todo empez</w:t>
      </w:r>
      <w:r>
        <w:rPr>
          <w:rStyle w:val="Ninguno"/>
          <w:rFonts w:ascii="Times" w:hAnsi="Times"/>
          <w:sz w:val="24"/>
          <w:szCs w:val="24"/>
        </w:rPr>
        <w:t xml:space="preserve">ó </w:t>
      </w:r>
      <w:r>
        <w:rPr>
          <w:rStyle w:val="Ninguno"/>
          <w:rFonts w:ascii="Times" w:hAnsi="Times"/>
          <w:sz w:val="24"/>
          <w:szCs w:val="24"/>
        </w:rPr>
        <w:t>un 14 de octubre por la ma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ana, luego de que el gobierno anunciara unos d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as antes, el aument</w:t>
      </w:r>
      <w:r>
        <w:rPr>
          <w:rStyle w:val="Ninguno"/>
          <w:rFonts w:ascii="Times" w:hAnsi="Times"/>
          <w:sz w:val="24"/>
          <w:szCs w:val="24"/>
        </w:rPr>
        <w:t>o en la tarifa del metro de Santiago. Frente a esto, un grupo significativo de 80 estudiantes del Instituto Nacional, realiz</w:t>
      </w:r>
      <w:r>
        <w:rPr>
          <w:rStyle w:val="Ninguno"/>
          <w:rFonts w:ascii="Times" w:hAnsi="Times"/>
          <w:sz w:val="24"/>
          <w:szCs w:val="24"/>
        </w:rPr>
        <w:t xml:space="preserve">ó </w:t>
      </w:r>
      <w:r>
        <w:rPr>
          <w:rStyle w:val="Ninguno"/>
          <w:rFonts w:ascii="Times" w:hAnsi="Times"/>
          <w:sz w:val="24"/>
          <w:szCs w:val="24"/>
        </w:rPr>
        <w:t>una evasi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en el pago del servicio de metro en la Estaci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de Bellas Artes y en otras 8 estaciones. Posterior a ello, veintid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s e</w:t>
      </w:r>
      <w:r>
        <w:rPr>
          <w:rStyle w:val="Ninguno"/>
          <w:rFonts w:ascii="Times" w:hAnsi="Times"/>
          <w:sz w:val="24"/>
          <w:szCs w:val="24"/>
        </w:rPr>
        <w:t>staciones fueron vulneradas el 15 de octubre, cincuenta y una estaciones al d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a siguiente, replic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ndose el 17 de octubre en noventa y dos estaciones de Metro. Sin duda, jam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s se imaginaron estos j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venes, que esta manifestaci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de protesta, la evasi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 xml:space="preserve">n, iba </w:t>
      </w:r>
      <w:r>
        <w:rPr>
          <w:rStyle w:val="Ninguno"/>
          <w:rFonts w:ascii="Times" w:hAnsi="Times"/>
          <w:sz w:val="24"/>
          <w:szCs w:val="24"/>
        </w:rPr>
        <w:t>a dar pie para que otros chilenos salieran a las calles a visibilizar el descontento social acumulado por 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 xml:space="preserve">os, en todos los grupos </w:t>
      </w:r>
      <w:r w:rsidR="00F9421B">
        <w:rPr>
          <w:rStyle w:val="Ninguno"/>
          <w:rFonts w:ascii="Times" w:hAnsi="Times"/>
          <w:sz w:val="24"/>
          <w:szCs w:val="24"/>
        </w:rPr>
        <w:t>etarios</w:t>
      </w:r>
      <w:r>
        <w:rPr>
          <w:rStyle w:val="Ninguno"/>
          <w:rFonts w:ascii="Times" w:hAnsi="Times"/>
          <w:sz w:val="24"/>
          <w:szCs w:val="24"/>
        </w:rPr>
        <w:t xml:space="preserve"> y econ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 xml:space="preserve">micos. 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 w:firstLine="720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Lo evidenciado, fue un sentimiento de insatisfacci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e injusticia que la clase pol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 xml:space="preserve">tica no </w:t>
      </w:r>
      <w:r>
        <w:rPr>
          <w:rStyle w:val="Ninguno"/>
          <w:rFonts w:ascii="Times" w:hAnsi="Times"/>
          <w:sz w:val="24"/>
          <w:szCs w:val="24"/>
        </w:rPr>
        <w:t>fue capaz</w:t>
      </w:r>
      <w:r>
        <w:rPr>
          <w:rStyle w:val="Ninguno"/>
          <w:rFonts w:ascii="Times" w:hAnsi="Times"/>
          <w:sz w:val="24"/>
          <w:szCs w:val="24"/>
        </w:rPr>
        <w:t xml:space="preserve"> percibir ni canalizar a tiempo, evidenci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 xml:space="preserve">ndose lo mejor y peor de nosotros. Se supeditaron violentas jornadas de enfrentamientos iniciadas el 18 de octubre </w:t>
      </w:r>
      <w:proofErr w:type="gramStart"/>
      <w:r>
        <w:rPr>
          <w:rStyle w:val="Ninguno"/>
          <w:rFonts w:ascii="Times" w:hAnsi="Times"/>
          <w:sz w:val="24"/>
          <w:szCs w:val="24"/>
        </w:rPr>
        <w:t>reciente</w:t>
      </w:r>
      <w:proofErr w:type="gramEnd"/>
      <w:r>
        <w:rPr>
          <w:rStyle w:val="Ninguno"/>
          <w:rFonts w:ascii="Times" w:hAnsi="Times"/>
          <w:sz w:val="24"/>
          <w:szCs w:val="24"/>
        </w:rPr>
        <w:t>, con una serie de atentados que provocaron millonarios da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os a los bienes de uso p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 xml:space="preserve">blico, </w:t>
      </w:r>
      <w:r>
        <w:rPr>
          <w:rStyle w:val="Ninguno"/>
          <w:rFonts w:ascii="Times" w:hAnsi="Times"/>
          <w:sz w:val="24"/>
          <w:szCs w:val="24"/>
        </w:rPr>
        <w:t>y de los cuales todos condenamos. A la fecha, se reportan m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s de 2.500 eventos graves, entre saqueos, incendios y destrucci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de la propiedad p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>blica y privada con 148 estaciones de metro da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adas, 245 cuarteles policiales atacados, y la lista suma y sigue.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 w:firstLine="720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Lamentablemente, estos hechos de violencia, no justificados, pero fundamentados por el descontento social, s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lo produjeron una respuesta violenta por parte del Gobierno, sinti</w:t>
      </w:r>
      <w:r>
        <w:rPr>
          <w:rStyle w:val="Ninguno"/>
          <w:rFonts w:ascii="Times" w:hAnsi="Times"/>
          <w:sz w:val="24"/>
          <w:szCs w:val="24"/>
        </w:rPr>
        <w:t>é</w:t>
      </w:r>
      <w:r>
        <w:rPr>
          <w:rStyle w:val="Ninguno"/>
          <w:rFonts w:ascii="Times" w:hAnsi="Times"/>
          <w:sz w:val="24"/>
          <w:szCs w:val="24"/>
        </w:rPr>
        <w:t>ndose atacado y vulnerado. Sin entender el trasfondo del estallido social, dec</w:t>
      </w:r>
      <w:r>
        <w:rPr>
          <w:rStyle w:val="Ninguno"/>
          <w:rFonts w:ascii="Times" w:hAnsi="Times"/>
          <w:sz w:val="24"/>
          <w:szCs w:val="24"/>
        </w:rPr>
        <w:t>lara Estado de Excepci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Constitucional, ampar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ndose en la grave afectaci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del orden p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>blico y seguridad ciudadana. A ello, se sum</w:t>
      </w:r>
      <w:r>
        <w:rPr>
          <w:rStyle w:val="Ninguno"/>
          <w:rFonts w:ascii="Times" w:hAnsi="Times"/>
          <w:sz w:val="24"/>
          <w:szCs w:val="24"/>
        </w:rPr>
        <w:t xml:space="preserve">ó </w:t>
      </w:r>
      <w:r>
        <w:rPr>
          <w:rStyle w:val="Ninguno"/>
          <w:rFonts w:ascii="Times" w:hAnsi="Times"/>
          <w:sz w:val="24"/>
          <w:szCs w:val="24"/>
        </w:rPr>
        <w:t xml:space="preserve">un conjunto de medidas que han restringido derechos fundamentales, y que, </w:t>
      </w:r>
      <w:proofErr w:type="gramStart"/>
      <w:r>
        <w:rPr>
          <w:rStyle w:val="Ninguno"/>
          <w:rFonts w:ascii="Times" w:hAnsi="Times"/>
          <w:sz w:val="24"/>
          <w:szCs w:val="24"/>
        </w:rPr>
        <w:t>desafortunadamente</w:t>
      </w:r>
      <w:proofErr w:type="gramEnd"/>
      <w:r>
        <w:rPr>
          <w:rStyle w:val="Ninguno"/>
          <w:rFonts w:ascii="Times" w:hAnsi="Times"/>
          <w:sz w:val="24"/>
          <w:szCs w:val="24"/>
        </w:rPr>
        <w:t>, dio lugar a una serie de acon</w:t>
      </w:r>
      <w:r>
        <w:rPr>
          <w:rStyle w:val="Ninguno"/>
          <w:rFonts w:ascii="Times" w:hAnsi="Times"/>
          <w:sz w:val="24"/>
          <w:szCs w:val="24"/>
        </w:rPr>
        <w:t>tecimientos de abuso de poder por parte de agentes del Estado. Seg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 xml:space="preserve">n el 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 xml:space="preserve">ltimo reporte del Instituto Nacional de Derechos Humanos, son </w:t>
      </w:r>
      <w:r>
        <w:rPr>
          <w:rStyle w:val="Ninguno"/>
          <w:rFonts w:ascii="Times" w:hAnsi="Times"/>
          <w:sz w:val="24"/>
          <w:szCs w:val="24"/>
        </w:rPr>
        <w:lastRenderedPageBreak/>
        <w:t>3.461 personas las lesionadas, de las cuales 357 resultaron con da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os oculares y 1986 heridas por disparos. En consecuenc</w:t>
      </w:r>
      <w:r>
        <w:rPr>
          <w:rStyle w:val="Ninguno"/>
          <w:rFonts w:ascii="Times" w:hAnsi="Times"/>
          <w:sz w:val="24"/>
          <w:szCs w:val="24"/>
        </w:rPr>
        <w:t>ia, dicha instituci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ha iniciado a la fecha, 792 acciones judiciales, entre las que destacan 5 querellas por homicidio, 117 por violencia sexual, 617 por torturas y tratos crueles, entre otras materias.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 w:firstLine="720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Sin dejar de lado, deben tambi</w:t>
      </w:r>
      <w:r>
        <w:rPr>
          <w:rStyle w:val="Ninguno"/>
          <w:rFonts w:ascii="Times" w:hAnsi="Times"/>
          <w:sz w:val="24"/>
          <w:szCs w:val="24"/>
        </w:rPr>
        <w:t>é</w:t>
      </w:r>
      <w:r>
        <w:rPr>
          <w:rStyle w:val="Ninguno"/>
          <w:rFonts w:ascii="Times" w:hAnsi="Times"/>
          <w:sz w:val="24"/>
          <w:szCs w:val="24"/>
        </w:rPr>
        <w:t>n considerarse los 4</w:t>
      </w:r>
      <w:r>
        <w:rPr>
          <w:rStyle w:val="Ninguno"/>
          <w:rFonts w:ascii="Times" w:hAnsi="Times"/>
          <w:sz w:val="24"/>
          <w:szCs w:val="24"/>
        </w:rPr>
        <w:t xml:space="preserve"> informes de los Organismos Internacionales que visitaron nuestro pa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s a ra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z de todo lo ya referido. Tanto la ONU, Amnist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 xml:space="preserve">a Internacional, como </w:t>
      </w:r>
      <w:proofErr w:type="spellStart"/>
      <w:r>
        <w:rPr>
          <w:rStyle w:val="Ninguno"/>
          <w:rFonts w:ascii="Times" w:hAnsi="Times"/>
          <w:sz w:val="24"/>
          <w:szCs w:val="24"/>
        </w:rPr>
        <w:t>Human</w:t>
      </w:r>
      <w:proofErr w:type="spellEnd"/>
      <w:r>
        <w:rPr>
          <w:rStyle w:val="Ninguno"/>
          <w:rFonts w:ascii="Times" w:hAnsi="Times"/>
          <w:sz w:val="24"/>
          <w:szCs w:val="24"/>
        </w:rPr>
        <w:t xml:space="preserve"> </w:t>
      </w:r>
      <w:proofErr w:type="spellStart"/>
      <w:r>
        <w:rPr>
          <w:rStyle w:val="Ninguno"/>
          <w:rFonts w:ascii="Times" w:hAnsi="Times"/>
          <w:sz w:val="24"/>
          <w:szCs w:val="24"/>
        </w:rPr>
        <w:t>Rights</w:t>
      </w:r>
      <w:proofErr w:type="spellEnd"/>
      <w:r>
        <w:rPr>
          <w:rStyle w:val="Ninguno"/>
          <w:rFonts w:ascii="Times" w:hAnsi="Times"/>
          <w:sz w:val="24"/>
          <w:szCs w:val="24"/>
        </w:rPr>
        <w:t xml:space="preserve"> </w:t>
      </w:r>
      <w:proofErr w:type="spellStart"/>
      <w:r>
        <w:rPr>
          <w:rStyle w:val="Ninguno"/>
          <w:rFonts w:ascii="Times" w:hAnsi="Times"/>
          <w:sz w:val="24"/>
          <w:szCs w:val="24"/>
        </w:rPr>
        <w:t>Watch</w:t>
      </w:r>
      <w:proofErr w:type="spellEnd"/>
      <w:r>
        <w:rPr>
          <w:rStyle w:val="Ninguno"/>
          <w:rFonts w:ascii="Times" w:hAnsi="Times"/>
          <w:sz w:val="24"/>
          <w:szCs w:val="24"/>
        </w:rPr>
        <w:t xml:space="preserve"> y la Corte Interamericana de Derechos Humanos llegaron a las mismas conclusiones. Todos se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a</w:t>
      </w:r>
      <w:r>
        <w:rPr>
          <w:rStyle w:val="Ninguno"/>
          <w:rFonts w:ascii="Times" w:hAnsi="Times"/>
          <w:sz w:val="24"/>
          <w:szCs w:val="24"/>
        </w:rPr>
        <w:t>laron que, desde el 18 de octubre, en Chile se han configurado numerosos casos de violaciones a los derechos humanos por uso excesivo e injustificado de la fuerza, resultando privaciones de libertad arbitrarias, torturas y malos tratos, adem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s de violacion</w:t>
      </w:r>
      <w:r>
        <w:rPr>
          <w:rStyle w:val="Ninguno"/>
          <w:rFonts w:ascii="Times" w:hAnsi="Times"/>
          <w:sz w:val="24"/>
          <w:szCs w:val="24"/>
        </w:rPr>
        <w:t xml:space="preserve">es sexuales y detenciones ilegales. 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 w:firstLine="720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No cabe duda para nadie, que este ha sido el movimiento social m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s grande que ha tenido Chile desde el regreso a la democracia. Hemos visto como nunca antes, un sentimiento de lucha indomable, desbordado en marchas pac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ficas, p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>blicas y masivas, desarrolladas a lo largo y ancho del pa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s, donde se han elevado con fuerza las demandas de una sociedad menos desigual que asegure, por ejemplo, una pensi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digna, el acceso universal y de calidad tanto en salud como en educaci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n, como as</w:t>
      </w:r>
      <w:r>
        <w:rPr>
          <w:rStyle w:val="Ninguno"/>
          <w:rFonts w:ascii="Times" w:hAnsi="Times"/>
          <w:sz w:val="24"/>
          <w:szCs w:val="24"/>
        </w:rPr>
        <w:t xml:space="preserve">í </w:t>
      </w:r>
      <w:r>
        <w:rPr>
          <w:rStyle w:val="Ninguno"/>
          <w:rFonts w:ascii="Times" w:hAnsi="Times"/>
          <w:sz w:val="24"/>
          <w:szCs w:val="24"/>
        </w:rPr>
        <w:t>tambi</w:t>
      </w:r>
      <w:r>
        <w:rPr>
          <w:rStyle w:val="Ninguno"/>
          <w:rFonts w:ascii="Times" w:hAnsi="Times"/>
          <w:sz w:val="24"/>
          <w:szCs w:val="24"/>
        </w:rPr>
        <w:t>é</w:t>
      </w:r>
      <w:r>
        <w:rPr>
          <w:rStyle w:val="Ninguno"/>
          <w:rFonts w:ascii="Times" w:hAnsi="Times"/>
          <w:sz w:val="24"/>
          <w:szCs w:val="24"/>
        </w:rPr>
        <w:t>n la regulaci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tarifaria, hasta el momento abusiva, de los servicios b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sicos disminuyendo su privatizaci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n. En otras palabras, el pueblo ha gritado y exigido el fin del sistema neoliberal, el cual, a los ojos de todos, s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 xml:space="preserve">lo ha </w:t>
      </w:r>
      <w:r>
        <w:rPr>
          <w:rStyle w:val="Ninguno"/>
          <w:rFonts w:ascii="Times" w:hAnsi="Times"/>
          <w:sz w:val="24"/>
          <w:szCs w:val="24"/>
        </w:rPr>
        <w:t>privilegiado y beneficiado a un segmento menor de los chilenos, segregando y excluyendo de ello a la gran masa de compatriotas. La igualdad y dignidad es un derecho que el pueblo hoy est</w:t>
      </w:r>
      <w:r>
        <w:rPr>
          <w:rStyle w:val="Ninguno"/>
          <w:rFonts w:ascii="Times" w:hAnsi="Times"/>
          <w:sz w:val="24"/>
          <w:szCs w:val="24"/>
        </w:rPr>
        <w:t xml:space="preserve">á </w:t>
      </w:r>
      <w:r>
        <w:rPr>
          <w:rStyle w:val="Ninguno"/>
          <w:rFonts w:ascii="Times" w:hAnsi="Times"/>
          <w:sz w:val="24"/>
          <w:szCs w:val="24"/>
        </w:rPr>
        <w:t>exigiendo y debemos dar. Nadie ha podido quedar indiferente a todo l</w:t>
      </w:r>
      <w:r>
        <w:rPr>
          <w:rStyle w:val="Ninguno"/>
          <w:rFonts w:ascii="Times" w:hAnsi="Times"/>
          <w:sz w:val="24"/>
          <w:szCs w:val="24"/>
        </w:rPr>
        <w:t>o ocurrido pues el costo que ha tenido el haber construido una naci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desigual claramente ha sido de proporciones, es una lecci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 xml:space="preserve">n que no podemos no considerar ni mucho menos no aprender. 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227" w:firstLine="720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Hoy somos partes de un momento hist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rico, y tenemos un mandato popu</w:t>
      </w:r>
      <w:r>
        <w:rPr>
          <w:rStyle w:val="Ninguno"/>
          <w:rFonts w:ascii="Times" w:hAnsi="Times"/>
          <w:sz w:val="24"/>
          <w:szCs w:val="24"/>
        </w:rPr>
        <w:t>lar claro: el pueblo est</w:t>
      </w:r>
      <w:r>
        <w:rPr>
          <w:rStyle w:val="Ninguno"/>
          <w:rFonts w:ascii="Times" w:hAnsi="Times"/>
          <w:sz w:val="24"/>
          <w:szCs w:val="24"/>
        </w:rPr>
        <w:t xml:space="preserve">á </w:t>
      </w:r>
      <w:r>
        <w:rPr>
          <w:rStyle w:val="Ninguno"/>
          <w:rFonts w:ascii="Times" w:hAnsi="Times"/>
          <w:sz w:val="24"/>
          <w:szCs w:val="24"/>
        </w:rPr>
        <w:t xml:space="preserve">exigiendo un cambio radical de las reglas del juego que rigen a nuestra sociedad. Se </w:t>
      </w:r>
      <w:r>
        <w:rPr>
          <w:rStyle w:val="Ninguno"/>
          <w:rFonts w:ascii="Times" w:hAnsi="Times"/>
          <w:sz w:val="24"/>
          <w:szCs w:val="24"/>
        </w:rPr>
        <w:t xml:space="preserve">estima que, en estos dos meses de movilizaciones, 4,5 millones de chilenos son los que han participado </w:t>
      </w:r>
      <w:r w:rsidR="00F9421B">
        <w:rPr>
          <w:rStyle w:val="Ninguno"/>
          <w:rFonts w:ascii="Times" w:hAnsi="Times"/>
          <w:sz w:val="24"/>
          <w:szCs w:val="24"/>
        </w:rPr>
        <w:t xml:space="preserve">  </w:t>
      </w:r>
      <w:r>
        <w:rPr>
          <w:rStyle w:val="Ninguno"/>
          <w:rFonts w:ascii="Times" w:hAnsi="Times"/>
          <w:sz w:val="24"/>
          <w:szCs w:val="24"/>
        </w:rPr>
        <w:t>en manifestaciones y marchas p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>blicas. Tod</w:t>
      </w:r>
      <w:r>
        <w:rPr>
          <w:rStyle w:val="Ninguno"/>
          <w:rFonts w:ascii="Times" w:hAnsi="Times"/>
          <w:sz w:val="24"/>
          <w:szCs w:val="24"/>
        </w:rPr>
        <w:t>o esto, ha obligado quiz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s por primera vez en treinta 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os, tanto a pol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ticos como a autoridades, a modificar las agendas sociales y construir nuevas en raz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de las demandas populares. Frente a tama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a manifestaci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de los ciudadanos, el pueblo ha sacado l</w:t>
      </w:r>
      <w:r>
        <w:rPr>
          <w:rStyle w:val="Ninguno"/>
          <w:rFonts w:ascii="Times" w:hAnsi="Times"/>
          <w:sz w:val="24"/>
          <w:szCs w:val="24"/>
        </w:rPr>
        <w:t>a voz y ha recuperado su poder. Hoy, por ejemplo, los ciudadanos activistas nos presionan a impulsar una agenda social que realice modificaciones estructurales en el sistema de pensiones como una necesidad imperiosa de modificar el mecanismo de capitalizac</w:t>
      </w:r>
      <w:r>
        <w:rPr>
          <w:rStyle w:val="Ninguno"/>
          <w:rFonts w:ascii="Times" w:hAnsi="Times"/>
          <w:sz w:val="24"/>
          <w:szCs w:val="24"/>
        </w:rPr>
        <w:t>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 individual, ha motivado el cuestionamiento pol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tico del ingreso m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>nimo remuneracional y la necesidad de elevar su monto; entre otras materias estructurales.</w:t>
      </w:r>
    </w:p>
    <w:p w:rsidR="008031DC" w:rsidRDefault="00982B43" w:rsidP="00F9421B">
      <w:pPr>
        <w:pStyle w:val="CuerpoA"/>
        <w:spacing w:line="360" w:lineRule="auto"/>
        <w:ind w:right="-138" w:firstLine="720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lastRenderedPageBreak/>
        <w:t>En fin, sin duda que este momento pasar</w:t>
      </w:r>
      <w:r>
        <w:rPr>
          <w:rStyle w:val="Ninguno"/>
          <w:rFonts w:ascii="Times" w:hAnsi="Times"/>
          <w:sz w:val="24"/>
          <w:szCs w:val="24"/>
        </w:rPr>
        <w:t xml:space="preserve">á </w:t>
      </w:r>
      <w:r>
        <w:rPr>
          <w:rStyle w:val="Ninguno"/>
          <w:rFonts w:ascii="Times" w:hAnsi="Times"/>
          <w:sz w:val="24"/>
          <w:szCs w:val="24"/>
        </w:rPr>
        <w:t>a la historia, y por tal es meritorio de reconocimient</w:t>
      </w:r>
      <w:r>
        <w:rPr>
          <w:rStyle w:val="Ninguno"/>
          <w:rFonts w:ascii="Times" w:hAnsi="Times"/>
          <w:sz w:val="24"/>
          <w:szCs w:val="24"/>
        </w:rPr>
        <w:t>o, no al Estado, no al Gobierno ni a las autoridades pol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 xml:space="preserve">ticas o judiciales, sino que, </w:t>
      </w:r>
      <w:r w:rsidR="00F9421B">
        <w:rPr>
          <w:rStyle w:val="Ninguno"/>
          <w:rFonts w:ascii="Times" w:hAnsi="Times"/>
          <w:sz w:val="24"/>
          <w:szCs w:val="24"/>
        </w:rPr>
        <w:t xml:space="preserve"> </w:t>
      </w:r>
      <w:r>
        <w:rPr>
          <w:rStyle w:val="Ninguno"/>
          <w:rFonts w:ascii="Times" w:hAnsi="Times"/>
          <w:sz w:val="24"/>
          <w:szCs w:val="24"/>
        </w:rPr>
        <w:t>a las personas, al ciudadano com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>n, al que protesta, al que marcha, al que lucha, porque son ellos los que han impulsado cambios sociales a trav</w:t>
      </w:r>
      <w:r>
        <w:rPr>
          <w:rStyle w:val="Ninguno"/>
          <w:rFonts w:ascii="Times" w:hAnsi="Times"/>
          <w:sz w:val="24"/>
          <w:szCs w:val="24"/>
        </w:rPr>
        <w:t>é</w:t>
      </w:r>
      <w:r>
        <w:rPr>
          <w:rStyle w:val="Ninguno"/>
          <w:rFonts w:ascii="Times" w:hAnsi="Times"/>
          <w:sz w:val="24"/>
          <w:szCs w:val="24"/>
        </w:rPr>
        <w:t>s de un estallido, desco</w:t>
      </w:r>
      <w:r>
        <w:rPr>
          <w:rStyle w:val="Ninguno"/>
          <w:rFonts w:ascii="Times" w:hAnsi="Times"/>
          <w:sz w:val="24"/>
          <w:szCs w:val="24"/>
        </w:rPr>
        <w:t>ntento que sin duda nos ha obligado a hacer transformaciones que modificar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n para siempre esta naci</w:t>
      </w:r>
      <w:r>
        <w:rPr>
          <w:rStyle w:val="Ninguno"/>
          <w:rFonts w:ascii="Times" w:hAnsi="Times"/>
          <w:sz w:val="24"/>
          <w:szCs w:val="24"/>
        </w:rPr>
        <w:t>ó</w:t>
      </w:r>
      <w:r>
        <w:rPr>
          <w:rStyle w:val="Ninguno"/>
          <w:rFonts w:ascii="Times" w:hAnsi="Times"/>
          <w:sz w:val="24"/>
          <w:szCs w:val="24"/>
        </w:rPr>
        <w:t>n. Chile ser</w:t>
      </w:r>
      <w:r>
        <w:rPr>
          <w:rStyle w:val="Ninguno"/>
          <w:rFonts w:ascii="Times" w:hAnsi="Times"/>
          <w:sz w:val="24"/>
          <w:szCs w:val="24"/>
        </w:rPr>
        <w:t xml:space="preserve">á </w:t>
      </w:r>
      <w:r>
        <w:rPr>
          <w:rStyle w:val="Ninguno"/>
          <w:rFonts w:ascii="Times" w:hAnsi="Times"/>
          <w:sz w:val="24"/>
          <w:szCs w:val="24"/>
        </w:rPr>
        <w:t>otro si seguimos escuch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ndonos en igualdad de derecho.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Por lo anterior, las diputadas y los diputados que suscriben, vienen en proponer el si</w:t>
      </w:r>
      <w:r>
        <w:rPr>
          <w:rStyle w:val="Ninguno"/>
          <w:rFonts w:ascii="Times" w:hAnsi="Times"/>
          <w:sz w:val="24"/>
          <w:szCs w:val="24"/>
        </w:rPr>
        <w:t>guiente: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8031DC" w:rsidP="00F9421B">
      <w:pPr>
        <w:pStyle w:val="CuerpoA"/>
        <w:spacing w:line="360" w:lineRule="auto"/>
        <w:ind w:right="-138"/>
        <w:jc w:val="center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/>
        <w:jc w:val="center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PROYECTO DE LEY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Art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 xml:space="preserve">culo 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>nico: decl</w:t>
      </w:r>
      <w:r>
        <w:rPr>
          <w:rStyle w:val="Ninguno"/>
          <w:rFonts w:ascii="Times" w:hAnsi="Times"/>
          <w:sz w:val="24"/>
          <w:szCs w:val="24"/>
        </w:rPr>
        <w:t>á</w:t>
      </w:r>
      <w:r>
        <w:rPr>
          <w:rStyle w:val="Ninguno"/>
          <w:rFonts w:ascii="Times" w:hAnsi="Times"/>
          <w:sz w:val="24"/>
          <w:szCs w:val="24"/>
        </w:rPr>
        <w:t>rese el 18 de octubre de cada a</w:t>
      </w:r>
      <w:r>
        <w:rPr>
          <w:rStyle w:val="Ninguno"/>
          <w:rFonts w:ascii="Times" w:hAnsi="Times"/>
          <w:sz w:val="24"/>
          <w:szCs w:val="24"/>
        </w:rPr>
        <w:t>ñ</w:t>
      </w:r>
      <w:r>
        <w:rPr>
          <w:rStyle w:val="Ninguno"/>
          <w:rFonts w:ascii="Times" w:hAnsi="Times"/>
          <w:sz w:val="24"/>
          <w:szCs w:val="24"/>
        </w:rPr>
        <w:t>o como el D</w:t>
      </w:r>
      <w:r>
        <w:rPr>
          <w:rStyle w:val="Ninguno"/>
          <w:rFonts w:ascii="Times" w:hAnsi="Times"/>
          <w:sz w:val="24"/>
          <w:szCs w:val="24"/>
        </w:rPr>
        <w:t>í</w:t>
      </w:r>
      <w:r>
        <w:rPr>
          <w:rStyle w:val="Ninguno"/>
          <w:rFonts w:ascii="Times" w:hAnsi="Times"/>
          <w:sz w:val="24"/>
          <w:szCs w:val="24"/>
        </w:rPr>
        <w:t xml:space="preserve">a Nacional de la Dignidad </w:t>
      </w: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8031DC" w:rsidP="00F9421B">
      <w:pPr>
        <w:pStyle w:val="CuerpoA"/>
        <w:spacing w:line="360" w:lineRule="auto"/>
        <w:ind w:right="-138"/>
        <w:jc w:val="both"/>
        <w:rPr>
          <w:rStyle w:val="Ninguno"/>
          <w:rFonts w:ascii="Times" w:eastAsia="Times" w:hAnsi="Times" w:cs="Times"/>
          <w:sz w:val="24"/>
          <w:szCs w:val="24"/>
        </w:rPr>
      </w:pPr>
    </w:p>
    <w:p w:rsidR="008031DC" w:rsidRDefault="00982B43" w:rsidP="00F9421B">
      <w:pPr>
        <w:pStyle w:val="CuerpoA"/>
        <w:spacing w:line="360" w:lineRule="auto"/>
        <w:ind w:right="-138"/>
        <w:jc w:val="center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 xml:space="preserve">Jaime Naranjo </w:t>
      </w:r>
      <w:r w:rsidR="00F9421B">
        <w:rPr>
          <w:rStyle w:val="Ninguno"/>
          <w:rFonts w:ascii="Times" w:hAnsi="Times"/>
          <w:sz w:val="24"/>
          <w:szCs w:val="24"/>
        </w:rPr>
        <w:t>Ortiz</w:t>
      </w:r>
    </w:p>
    <w:p w:rsidR="008031DC" w:rsidRDefault="00982B43" w:rsidP="00F9421B">
      <w:pPr>
        <w:pStyle w:val="CuerpoA"/>
        <w:spacing w:line="360" w:lineRule="auto"/>
        <w:ind w:right="-138"/>
        <w:jc w:val="center"/>
        <w:rPr>
          <w:rStyle w:val="Ninguno"/>
          <w:rFonts w:ascii="Times" w:eastAsia="Times" w:hAnsi="Times" w:cs="Times"/>
          <w:sz w:val="24"/>
          <w:szCs w:val="24"/>
        </w:rPr>
      </w:pPr>
      <w:r>
        <w:rPr>
          <w:rStyle w:val="Ninguno"/>
          <w:rFonts w:ascii="Times" w:hAnsi="Times"/>
          <w:sz w:val="24"/>
          <w:szCs w:val="24"/>
        </w:rPr>
        <w:t>H. Diputado de la Rep</w:t>
      </w:r>
      <w:r>
        <w:rPr>
          <w:rStyle w:val="Ninguno"/>
          <w:rFonts w:ascii="Times" w:hAnsi="Times"/>
          <w:sz w:val="24"/>
          <w:szCs w:val="24"/>
        </w:rPr>
        <w:t>ú</w:t>
      </w:r>
      <w:r>
        <w:rPr>
          <w:rStyle w:val="Ninguno"/>
          <w:rFonts w:ascii="Times" w:hAnsi="Times"/>
          <w:sz w:val="24"/>
          <w:szCs w:val="24"/>
        </w:rPr>
        <w:t>blica</w:t>
      </w:r>
    </w:p>
    <w:p w:rsidR="008031DC" w:rsidRDefault="008031DC" w:rsidP="00F9421B">
      <w:pPr>
        <w:pStyle w:val="CuerpoA"/>
        <w:ind w:right="-138"/>
        <w:jc w:val="both"/>
        <w:rPr>
          <w:rStyle w:val="Ninguno"/>
          <w:sz w:val="24"/>
          <w:szCs w:val="24"/>
        </w:rPr>
      </w:pPr>
    </w:p>
    <w:p w:rsidR="008031DC" w:rsidRDefault="008031DC" w:rsidP="00F9421B">
      <w:pPr>
        <w:pStyle w:val="CuerpoA"/>
        <w:ind w:right="-138"/>
        <w:jc w:val="both"/>
      </w:pPr>
    </w:p>
    <w:sectPr w:rsidR="008031DC" w:rsidSect="008031DC">
      <w:headerReference w:type="default" r:id="rId7"/>
      <w:footerReference w:type="default" r:id="rId8"/>
      <w:pgSz w:w="12240" w:h="1872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43" w:rsidRDefault="00982B43" w:rsidP="008031DC">
      <w:r>
        <w:separator/>
      </w:r>
    </w:p>
  </w:endnote>
  <w:endnote w:type="continuationSeparator" w:id="0">
    <w:p w:rsidR="00982B43" w:rsidRDefault="00982B43" w:rsidP="0080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DC" w:rsidRDefault="008031DC">
    <w:pPr>
      <w:pStyle w:val="Encabezado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43" w:rsidRDefault="00982B43" w:rsidP="008031DC">
      <w:r>
        <w:separator/>
      </w:r>
    </w:p>
  </w:footnote>
  <w:footnote w:type="continuationSeparator" w:id="0">
    <w:p w:rsidR="00982B43" w:rsidRDefault="00982B43" w:rsidP="0080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DC" w:rsidRDefault="008031DC">
    <w:pPr>
      <w:pStyle w:val="Encabezado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31DC"/>
    <w:rsid w:val="008031DC"/>
    <w:rsid w:val="00982B43"/>
    <w:rsid w:val="00F9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31D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031DC"/>
    <w:rPr>
      <w:u w:val="single"/>
    </w:rPr>
  </w:style>
  <w:style w:type="table" w:customStyle="1" w:styleId="TableNormal">
    <w:name w:val="Table Normal"/>
    <w:rsid w:val="008031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8031D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sid w:val="008031DC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80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3</cp:revision>
  <dcterms:created xsi:type="dcterms:W3CDTF">2020-01-02T21:24:00Z</dcterms:created>
  <dcterms:modified xsi:type="dcterms:W3CDTF">2020-01-02T21:31:00Z</dcterms:modified>
</cp:coreProperties>
</file>