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90" w:rsidRDefault="002F4E90" w:rsidP="002F4E90">
      <w:pPr>
        <w:spacing w:after="0" w:line="240" w:lineRule="auto"/>
        <w:jc w:val="center"/>
        <w:rPr>
          <w:rFonts w:ascii="Arial" w:hAnsi="Arial" w:cs="Arial"/>
          <w:b/>
          <w:sz w:val="24"/>
          <w:szCs w:val="24"/>
        </w:rPr>
      </w:pPr>
      <w:r w:rsidRPr="002F4E90">
        <w:rPr>
          <w:rFonts w:ascii="Arial" w:hAnsi="Arial" w:cs="Arial"/>
          <w:b/>
          <w:sz w:val="24"/>
          <w:szCs w:val="24"/>
        </w:rPr>
        <w:t>Modifica el Reglamento de la Cámara de Diputados para eliminar las votaciones secretas</w:t>
      </w:r>
    </w:p>
    <w:p w:rsidR="002F4E90" w:rsidRDefault="002F4E90" w:rsidP="002F4E90">
      <w:pPr>
        <w:spacing w:after="0" w:line="240" w:lineRule="auto"/>
        <w:jc w:val="center"/>
        <w:rPr>
          <w:rFonts w:ascii="Arial" w:hAnsi="Arial" w:cs="Arial"/>
          <w:b/>
          <w:sz w:val="24"/>
          <w:szCs w:val="24"/>
        </w:rPr>
      </w:pPr>
    </w:p>
    <w:p w:rsidR="002F4E90" w:rsidRDefault="002F4E90" w:rsidP="002F4E90">
      <w:pPr>
        <w:spacing w:after="0" w:line="240" w:lineRule="auto"/>
        <w:jc w:val="center"/>
        <w:rPr>
          <w:rFonts w:ascii="Arial" w:hAnsi="Arial" w:cs="Arial"/>
          <w:b/>
          <w:sz w:val="24"/>
          <w:szCs w:val="24"/>
        </w:rPr>
      </w:pPr>
      <w:r>
        <w:rPr>
          <w:rFonts w:ascii="Arial" w:hAnsi="Arial" w:cs="Arial"/>
          <w:b/>
          <w:sz w:val="24"/>
          <w:szCs w:val="24"/>
        </w:rPr>
        <w:t>Boletín N°12495-07</w:t>
      </w:r>
      <w:bookmarkStart w:id="0" w:name="_GoBack"/>
      <w:bookmarkEnd w:id="0"/>
    </w:p>
    <w:p w:rsidR="002F4E90" w:rsidRDefault="002F4E90" w:rsidP="008750DF">
      <w:pPr>
        <w:spacing w:after="0" w:line="240" w:lineRule="auto"/>
        <w:jc w:val="both"/>
        <w:rPr>
          <w:rFonts w:ascii="Arial" w:hAnsi="Arial" w:cs="Arial"/>
          <w:b/>
          <w:sz w:val="24"/>
          <w:szCs w:val="24"/>
        </w:rPr>
      </w:pPr>
    </w:p>
    <w:p w:rsidR="008750DF" w:rsidRDefault="008750DF" w:rsidP="008750DF">
      <w:pPr>
        <w:spacing w:after="0" w:line="240" w:lineRule="auto"/>
        <w:jc w:val="both"/>
        <w:rPr>
          <w:rFonts w:ascii="Arial" w:hAnsi="Arial" w:cs="Arial"/>
          <w:b/>
          <w:sz w:val="24"/>
          <w:szCs w:val="24"/>
        </w:rPr>
      </w:pPr>
      <w:r>
        <w:rPr>
          <w:rFonts w:ascii="Arial" w:hAnsi="Arial" w:cs="Arial"/>
          <w:b/>
          <w:sz w:val="24"/>
          <w:szCs w:val="24"/>
        </w:rPr>
        <w:t>MODIFICA EL REGLAMENTO DE LA CÁMARA DE DIPUTADOS PARA ELIMINAR LAS VOTACIONES SECRETAS.</w:t>
      </w:r>
    </w:p>
    <w:p w:rsidR="008750DF" w:rsidRDefault="008750DF" w:rsidP="00AD4432">
      <w:pPr>
        <w:spacing w:after="0" w:line="240" w:lineRule="auto"/>
        <w:jc w:val="center"/>
        <w:rPr>
          <w:rFonts w:ascii="Arial" w:hAnsi="Arial" w:cs="Arial"/>
          <w:b/>
          <w:sz w:val="24"/>
          <w:szCs w:val="24"/>
        </w:rPr>
      </w:pPr>
    </w:p>
    <w:p w:rsidR="008750DF" w:rsidRDefault="008750DF" w:rsidP="008750DF">
      <w:pPr>
        <w:spacing w:after="0" w:line="240" w:lineRule="auto"/>
        <w:jc w:val="both"/>
        <w:rPr>
          <w:rFonts w:ascii="Arial" w:hAnsi="Arial" w:cs="Arial"/>
          <w:b/>
          <w:sz w:val="24"/>
          <w:szCs w:val="24"/>
        </w:rPr>
      </w:pPr>
      <w:r>
        <w:rPr>
          <w:rFonts w:ascii="Arial" w:hAnsi="Arial" w:cs="Arial"/>
          <w:b/>
          <w:sz w:val="24"/>
          <w:szCs w:val="24"/>
        </w:rPr>
        <w:t>Idea matriz del proyecto</w:t>
      </w:r>
    </w:p>
    <w:p w:rsidR="008750DF" w:rsidRDefault="008750DF" w:rsidP="008750DF">
      <w:pPr>
        <w:spacing w:after="0" w:line="240" w:lineRule="auto"/>
        <w:jc w:val="both"/>
        <w:rPr>
          <w:rFonts w:ascii="Arial" w:hAnsi="Arial" w:cs="Arial"/>
          <w:b/>
          <w:sz w:val="24"/>
          <w:szCs w:val="24"/>
        </w:rPr>
      </w:pPr>
    </w:p>
    <w:p w:rsidR="008750DF" w:rsidRDefault="008750DF" w:rsidP="008750DF">
      <w:pPr>
        <w:spacing w:after="0" w:line="240" w:lineRule="auto"/>
        <w:jc w:val="both"/>
        <w:rPr>
          <w:rFonts w:ascii="Arial" w:hAnsi="Arial" w:cs="Arial"/>
          <w:sz w:val="24"/>
          <w:szCs w:val="24"/>
        </w:rPr>
      </w:pPr>
      <w:r>
        <w:rPr>
          <w:rFonts w:ascii="Arial" w:hAnsi="Arial" w:cs="Arial"/>
          <w:sz w:val="24"/>
          <w:szCs w:val="24"/>
        </w:rPr>
        <w:t xml:space="preserve">Establecer que </w:t>
      </w:r>
      <w:r w:rsidR="00FE1044">
        <w:rPr>
          <w:rFonts w:ascii="Arial" w:hAnsi="Arial" w:cs="Arial"/>
          <w:sz w:val="24"/>
          <w:szCs w:val="24"/>
        </w:rPr>
        <w:t xml:space="preserve">toda votación en </w:t>
      </w:r>
      <w:r>
        <w:rPr>
          <w:rFonts w:ascii="Arial" w:hAnsi="Arial" w:cs="Arial"/>
          <w:sz w:val="24"/>
          <w:szCs w:val="24"/>
        </w:rPr>
        <w:t>la Cámara de Diputados</w:t>
      </w:r>
      <w:r w:rsidR="00FE1044">
        <w:rPr>
          <w:rFonts w:ascii="Arial" w:hAnsi="Arial" w:cs="Arial"/>
          <w:sz w:val="24"/>
          <w:szCs w:val="24"/>
        </w:rPr>
        <w:t>, incluyendo la elección de su Mesa,</w:t>
      </w:r>
      <w:r>
        <w:rPr>
          <w:rFonts w:ascii="Arial" w:hAnsi="Arial" w:cs="Arial"/>
          <w:sz w:val="24"/>
          <w:szCs w:val="24"/>
        </w:rPr>
        <w:t xml:space="preserve"> debe efectuarse </w:t>
      </w:r>
      <w:r w:rsidR="00FE1044">
        <w:rPr>
          <w:rFonts w:ascii="Arial" w:hAnsi="Arial" w:cs="Arial"/>
          <w:sz w:val="24"/>
          <w:szCs w:val="24"/>
        </w:rPr>
        <w:t>de manera</w:t>
      </w:r>
      <w:r>
        <w:rPr>
          <w:rFonts w:ascii="Arial" w:hAnsi="Arial" w:cs="Arial"/>
          <w:sz w:val="24"/>
          <w:szCs w:val="24"/>
        </w:rPr>
        <w:t xml:space="preserve"> públic</w:t>
      </w:r>
      <w:r w:rsidR="00FE1044">
        <w:rPr>
          <w:rFonts w:ascii="Arial" w:hAnsi="Arial" w:cs="Arial"/>
          <w:sz w:val="24"/>
          <w:szCs w:val="24"/>
        </w:rPr>
        <w:t>a</w:t>
      </w:r>
      <w:r>
        <w:rPr>
          <w:rFonts w:ascii="Arial" w:hAnsi="Arial" w:cs="Arial"/>
          <w:sz w:val="24"/>
          <w:szCs w:val="24"/>
        </w:rPr>
        <w:t>.</w:t>
      </w:r>
    </w:p>
    <w:p w:rsidR="008750DF" w:rsidRPr="008750DF" w:rsidRDefault="008750DF" w:rsidP="008750DF">
      <w:pPr>
        <w:spacing w:after="0" w:line="240" w:lineRule="auto"/>
        <w:jc w:val="both"/>
        <w:rPr>
          <w:rFonts w:ascii="Arial" w:hAnsi="Arial" w:cs="Arial"/>
          <w:sz w:val="24"/>
          <w:szCs w:val="24"/>
        </w:rPr>
      </w:pPr>
    </w:p>
    <w:p w:rsidR="008750DF" w:rsidRDefault="008750DF" w:rsidP="008750DF">
      <w:pPr>
        <w:spacing w:after="0" w:line="240" w:lineRule="auto"/>
        <w:jc w:val="both"/>
        <w:rPr>
          <w:rFonts w:ascii="Arial" w:hAnsi="Arial" w:cs="Arial"/>
          <w:b/>
          <w:sz w:val="24"/>
          <w:szCs w:val="24"/>
        </w:rPr>
      </w:pPr>
      <w:r>
        <w:rPr>
          <w:rFonts w:ascii="Arial" w:hAnsi="Arial" w:cs="Arial"/>
          <w:b/>
          <w:sz w:val="24"/>
          <w:szCs w:val="24"/>
        </w:rPr>
        <w:t>Antecedentes generales</w:t>
      </w:r>
    </w:p>
    <w:p w:rsidR="008750DF" w:rsidRDefault="008750DF" w:rsidP="00AD4432">
      <w:pPr>
        <w:spacing w:after="0" w:line="240" w:lineRule="auto"/>
        <w:jc w:val="center"/>
        <w:rPr>
          <w:rFonts w:ascii="Arial" w:hAnsi="Arial" w:cs="Arial"/>
          <w:b/>
          <w:sz w:val="24"/>
          <w:szCs w:val="24"/>
        </w:rPr>
      </w:pPr>
    </w:p>
    <w:p w:rsidR="00225E6C" w:rsidRPr="00AD4432" w:rsidRDefault="00225E6C" w:rsidP="00AD4432">
      <w:pPr>
        <w:spacing w:after="0" w:line="240" w:lineRule="auto"/>
        <w:jc w:val="both"/>
        <w:rPr>
          <w:rFonts w:ascii="Arial" w:hAnsi="Arial" w:cs="Arial"/>
          <w:i/>
          <w:sz w:val="24"/>
          <w:szCs w:val="24"/>
        </w:rPr>
      </w:pPr>
      <w:r w:rsidRPr="00AD4432">
        <w:rPr>
          <w:rFonts w:ascii="Arial" w:hAnsi="Arial" w:cs="Arial"/>
          <w:sz w:val="24"/>
          <w:szCs w:val="24"/>
        </w:rPr>
        <w:t>El art</w:t>
      </w:r>
      <w:r w:rsidR="008750DF">
        <w:rPr>
          <w:rFonts w:ascii="Arial" w:hAnsi="Arial" w:cs="Arial"/>
          <w:sz w:val="24"/>
          <w:szCs w:val="24"/>
        </w:rPr>
        <w:t xml:space="preserve">ículo 8 inciso segundo de la Constitución Política de la República </w:t>
      </w:r>
      <w:r w:rsidRPr="00AD4432">
        <w:rPr>
          <w:rFonts w:ascii="Arial" w:hAnsi="Arial" w:cs="Arial"/>
          <w:sz w:val="24"/>
          <w:szCs w:val="24"/>
        </w:rPr>
        <w:t xml:space="preserve"> dispone que “</w:t>
      </w:r>
      <w:r w:rsidRPr="00AD4432">
        <w:rPr>
          <w:rFonts w:ascii="Arial" w:hAnsi="Arial" w:cs="Arial"/>
          <w:i/>
          <w:sz w:val="24"/>
          <w:szCs w:val="24"/>
        </w:rPr>
        <w:t>Son públicos los actos y resoluciones de los órganos del Estado, así como sus fundamentos y los procedimientos que utilicen. Sin embargo, sólo una ley de quórum calificado podrá establecer la reserva o secreto de aquéllos o de éstos, cuando la publicidad afectare el debido cumplimiento de las funciones de dichos órganos, los derechos de las personas, la seguridad de la Nación o el interés nacional.”</w:t>
      </w:r>
    </w:p>
    <w:p w:rsidR="00AD4432" w:rsidRDefault="00AD4432" w:rsidP="00AD4432">
      <w:pPr>
        <w:spacing w:after="0" w:line="240" w:lineRule="auto"/>
        <w:rPr>
          <w:rFonts w:ascii="Arial" w:hAnsi="Arial" w:cs="Arial"/>
          <w:sz w:val="24"/>
          <w:szCs w:val="24"/>
        </w:rPr>
      </w:pPr>
    </w:p>
    <w:p w:rsidR="008750DF" w:rsidRDefault="008750DF" w:rsidP="00AD4432">
      <w:pPr>
        <w:spacing w:after="0" w:line="240" w:lineRule="auto"/>
        <w:rPr>
          <w:rFonts w:ascii="Arial" w:hAnsi="Arial" w:cs="Arial"/>
          <w:sz w:val="24"/>
          <w:szCs w:val="24"/>
        </w:rPr>
      </w:pPr>
    </w:p>
    <w:p w:rsidR="00225E6C" w:rsidRPr="00AD4432" w:rsidRDefault="00225E6C" w:rsidP="00FE1044">
      <w:pPr>
        <w:spacing w:after="0" w:line="240" w:lineRule="auto"/>
        <w:jc w:val="both"/>
        <w:rPr>
          <w:rFonts w:ascii="Arial" w:hAnsi="Arial" w:cs="Arial"/>
          <w:sz w:val="24"/>
          <w:szCs w:val="24"/>
        </w:rPr>
      </w:pPr>
      <w:r w:rsidRPr="00AD4432">
        <w:rPr>
          <w:rFonts w:ascii="Arial" w:hAnsi="Arial" w:cs="Arial"/>
          <w:sz w:val="24"/>
          <w:szCs w:val="24"/>
        </w:rPr>
        <w:t>Vale decir, para que un acto de un órgano del Estado sea secreto se requiere que:</w:t>
      </w:r>
    </w:p>
    <w:p w:rsidR="00225E6C" w:rsidRPr="008750DF" w:rsidRDefault="00225E6C" w:rsidP="00AD4432">
      <w:pPr>
        <w:pStyle w:val="Prrafodelista"/>
        <w:numPr>
          <w:ilvl w:val="0"/>
          <w:numId w:val="1"/>
        </w:numPr>
        <w:spacing w:after="0" w:line="240" w:lineRule="auto"/>
        <w:jc w:val="both"/>
        <w:rPr>
          <w:rFonts w:ascii="Arial" w:hAnsi="Arial" w:cs="Arial"/>
          <w:sz w:val="24"/>
          <w:szCs w:val="24"/>
        </w:rPr>
      </w:pPr>
      <w:r w:rsidRPr="008750DF">
        <w:rPr>
          <w:rFonts w:ascii="Arial" w:hAnsi="Arial" w:cs="Arial"/>
          <w:sz w:val="24"/>
          <w:szCs w:val="24"/>
        </w:rPr>
        <w:t>la publicidad afectare el debido cumplimiento de las funciones de dichos órganos,</w:t>
      </w:r>
    </w:p>
    <w:p w:rsidR="00225E6C" w:rsidRPr="008750DF" w:rsidRDefault="00225E6C" w:rsidP="00AD4432">
      <w:pPr>
        <w:pStyle w:val="Prrafodelista"/>
        <w:numPr>
          <w:ilvl w:val="0"/>
          <w:numId w:val="1"/>
        </w:numPr>
        <w:spacing w:after="0" w:line="240" w:lineRule="auto"/>
        <w:jc w:val="both"/>
        <w:rPr>
          <w:rFonts w:ascii="Arial" w:hAnsi="Arial" w:cs="Arial"/>
          <w:sz w:val="24"/>
          <w:szCs w:val="24"/>
        </w:rPr>
      </w:pPr>
      <w:r w:rsidRPr="008750DF">
        <w:rPr>
          <w:rFonts w:ascii="Arial" w:hAnsi="Arial" w:cs="Arial"/>
          <w:sz w:val="24"/>
          <w:szCs w:val="24"/>
        </w:rPr>
        <w:t xml:space="preserve"> los derechos de las personas,</w:t>
      </w:r>
    </w:p>
    <w:p w:rsidR="00225E6C" w:rsidRPr="008750DF" w:rsidRDefault="00225E6C" w:rsidP="00AD4432">
      <w:pPr>
        <w:pStyle w:val="Prrafodelista"/>
        <w:numPr>
          <w:ilvl w:val="0"/>
          <w:numId w:val="1"/>
        </w:numPr>
        <w:spacing w:after="0" w:line="240" w:lineRule="auto"/>
        <w:jc w:val="both"/>
        <w:rPr>
          <w:rFonts w:ascii="Arial" w:hAnsi="Arial" w:cs="Arial"/>
          <w:sz w:val="24"/>
          <w:szCs w:val="24"/>
        </w:rPr>
      </w:pPr>
      <w:r w:rsidRPr="008750DF">
        <w:rPr>
          <w:rFonts w:ascii="Arial" w:hAnsi="Arial" w:cs="Arial"/>
          <w:sz w:val="24"/>
          <w:szCs w:val="24"/>
        </w:rPr>
        <w:t>la seguridad de la Nación</w:t>
      </w:r>
    </w:p>
    <w:p w:rsidR="00225E6C" w:rsidRPr="008750DF" w:rsidRDefault="00225E6C" w:rsidP="00AD4432">
      <w:pPr>
        <w:pStyle w:val="Prrafodelista"/>
        <w:numPr>
          <w:ilvl w:val="0"/>
          <w:numId w:val="1"/>
        </w:numPr>
        <w:spacing w:after="0" w:line="240" w:lineRule="auto"/>
        <w:jc w:val="both"/>
        <w:rPr>
          <w:rFonts w:ascii="Arial" w:hAnsi="Arial" w:cs="Arial"/>
          <w:sz w:val="24"/>
          <w:szCs w:val="24"/>
        </w:rPr>
      </w:pPr>
      <w:r w:rsidRPr="008750DF">
        <w:rPr>
          <w:rFonts w:ascii="Arial" w:hAnsi="Arial" w:cs="Arial"/>
          <w:sz w:val="24"/>
          <w:szCs w:val="24"/>
        </w:rPr>
        <w:t xml:space="preserve"> o el interés nacional.</w:t>
      </w:r>
    </w:p>
    <w:p w:rsidR="00AD4432" w:rsidRDefault="00AD4432" w:rsidP="00AD4432">
      <w:pPr>
        <w:spacing w:after="0" w:line="240" w:lineRule="auto"/>
        <w:jc w:val="both"/>
        <w:rPr>
          <w:rFonts w:ascii="Arial" w:hAnsi="Arial" w:cs="Arial"/>
          <w:sz w:val="24"/>
          <w:szCs w:val="24"/>
        </w:rPr>
      </w:pPr>
    </w:p>
    <w:p w:rsidR="00225E6C" w:rsidRPr="008750DF" w:rsidRDefault="00225E6C" w:rsidP="00AD4432">
      <w:pPr>
        <w:spacing w:after="0" w:line="240" w:lineRule="auto"/>
        <w:jc w:val="both"/>
        <w:rPr>
          <w:rFonts w:ascii="Arial" w:hAnsi="Arial" w:cs="Arial"/>
          <w:sz w:val="24"/>
          <w:szCs w:val="24"/>
          <w:u w:val="single"/>
        </w:rPr>
      </w:pPr>
      <w:r w:rsidRPr="00AD4432">
        <w:rPr>
          <w:rFonts w:ascii="Arial" w:hAnsi="Arial" w:cs="Arial"/>
          <w:sz w:val="24"/>
          <w:szCs w:val="24"/>
        </w:rPr>
        <w:t xml:space="preserve">Más aún, se agrega un requisito adicional: </w:t>
      </w:r>
      <w:r w:rsidRPr="008750DF">
        <w:rPr>
          <w:rFonts w:ascii="Arial" w:hAnsi="Arial" w:cs="Arial"/>
          <w:sz w:val="24"/>
          <w:szCs w:val="24"/>
          <w:u w:val="single"/>
        </w:rPr>
        <w:t>que una ley de quórum calificado así lo establezca.</w:t>
      </w:r>
    </w:p>
    <w:p w:rsidR="00AD4432" w:rsidRPr="008750DF" w:rsidRDefault="00AD4432" w:rsidP="00AD4432">
      <w:pPr>
        <w:spacing w:after="0" w:line="240" w:lineRule="auto"/>
        <w:jc w:val="both"/>
        <w:rPr>
          <w:rFonts w:ascii="Arial" w:hAnsi="Arial" w:cs="Arial"/>
          <w:sz w:val="24"/>
          <w:szCs w:val="24"/>
          <w:u w:val="single"/>
        </w:rPr>
      </w:pPr>
    </w:p>
    <w:p w:rsidR="00AA28B0" w:rsidRPr="008750DF" w:rsidRDefault="00225E6C" w:rsidP="00AD4432">
      <w:pPr>
        <w:spacing w:after="0" w:line="240" w:lineRule="auto"/>
        <w:jc w:val="both"/>
        <w:rPr>
          <w:rFonts w:ascii="Arial" w:hAnsi="Arial" w:cs="Arial"/>
          <w:sz w:val="24"/>
          <w:szCs w:val="24"/>
          <w:u w:val="single"/>
        </w:rPr>
      </w:pPr>
      <w:r w:rsidRPr="008750DF">
        <w:rPr>
          <w:rFonts w:ascii="Arial" w:hAnsi="Arial" w:cs="Arial"/>
          <w:sz w:val="24"/>
          <w:szCs w:val="24"/>
        </w:rPr>
        <w:t xml:space="preserve">Ninguna de las causales recién señaladas autoriza que nuestro Reglamento disponga el carácter secreto de la votación. </w:t>
      </w:r>
      <w:r w:rsidR="00AA28B0" w:rsidRPr="008750DF">
        <w:rPr>
          <w:rFonts w:ascii="Arial" w:hAnsi="Arial" w:cs="Arial"/>
          <w:sz w:val="24"/>
          <w:szCs w:val="24"/>
        </w:rPr>
        <w:t>Dicho de otra forma, la publicidad de la votación de la Mesa no afecta el debido cumplimiento de las funciones de</w:t>
      </w:r>
      <w:r w:rsidR="002C2181" w:rsidRPr="008750DF">
        <w:rPr>
          <w:rFonts w:ascii="Arial" w:hAnsi="Arial" w:cs="Arial"/>
          <w:sz w:val="24"/>
          <w:szCs w:val="24"/>
        </w:rPr>
        <w:t>l</w:t>
      </w:r>
      <w:r w:rsidR="00AA28B0" w:rsidRPr="008750DF">
        <w:rPr>
          <w:rFonts w:ascii="Arial" w:hAnsi="Arial" w:cs="Arial"/>
          <w:sz w:val="24"/>
          <w:szCs w:val="24"/>
        </w:rPr>
        <w:t xml:space="preserve"> órgano, los derechos de las personas, la seguridad de la Nación  o el interés nacional. </w:t>
      </w:r>
      <w:r w:rsidRPr="008750DF">
        <w:rPr>
          <w:rFonts w:ascii="Arial" w:hAnsi="Arial" w:cs="Arial"/>
          <w:sz w:val="24"/>
          <w:szCs w:val="24"/>
          <w:u w:val="single"/>
        </w:rPr>
        <w:t>Si así fuera, una ley de quórum calificado debiera señalarlo y no un reglame</w:t>
      </w:r>
      <w:r w:rsidR="002C2181" w:rsidRPr="008750DF">
        <w:rPr>
          <w:rFonts w:ascii="Arial" w:hAnsi="Arial" w:cs="Arial"/>
          <w:sz w:val="24"/>
          <w:szCs w:val="24"/>
          <w:u w:val="single"/>
        </w:rPr>
        <w:t>nto (aunque reiteramos ello no ocurre en el caso que se analiza).</w:t>
      </w:r>
    </w:p>
    <w:p w:rsidR="00AD4432" w:rsidRPr="008750DF" w:rsidRDefault="00AD4432" w:rsidP="00AD4432">
      <w:pPr>
        <w:spacing w:after="0" w:line="240" w:lineRule="auto"/>
        <w:jc w:val="both"/>
        <w:rPr>
          <w:rFonts w:ascii="Arial" w:hAnsi="Arial" w:cs="Arial"/>
          <w:sz w:val="24"/>
          <w:szCs w:val="24"/>
        </w:rPr>
      </w:pPr>
    </w:p>
    <w:p w:rsidR="008750DF" w:rsidRPr="008750DF" w:rsidRDefault="008750DF" w:rsidP="00AD4432">
      <w:pPr>
        <w:spacing w:after="0" w:line="240" w:lineRule="auto"/>
        <w:jc w:val="both"/>
        <w:rPr>
          <w:rFonts w:ascii="Arial" w:hAnsi="Arial" w:cs="Arial"/>
          <w:sz w:val="24"/>
          <w:szCs w:val="24"/>
        </w:rPr>
      </w:pPr>
    </w:p>
    <w:p w:rsidR="005A5EED" w:rsidRDefault="00225E6C" w:rsidP="00AD4432">
      <w:pPr>
        <w:spacing w:after="0" w:line="240" w:lineRule="auto"/>
        <w:jc w:val="both"/>
        <w:rPr>
          <w:rFonts w:ascii="Arial" w:hAnsi="Arial" w:cs="Arial"/>
          <w:b/>
          <w:sz w:val="24"/>
          <w:szCs w:val="24"/>
        </w:rPr>
      </w:pPr>
      <w:r w:rsidRPr="00AD4432">
        <w:rPr>
          <w:rFonts w:ascii="Arial" w:hAnsi="Arial" w:cs="Arial"/>
          <w:b/>
          <w:sz w:val="24"/>
          <w:szCs w:val="24"/>
        </w:rPr>
        <w:t>N</w:t>
      </w:r>
      <w:r w:rsidR="005A5EED">
        <w:rPr>
          <w:rFonts w:ascii="Arial" w:hAnsi="Arial" w:cs="Arial"/>
          <w:b/>
          <w:sz w:val="24"/>
          <w:szCs w:val="24"/>
        </w:rPr>
        <w:t>o procede el símil con el derecho a sufragio</w:t>
      </w:r>
    </w:p>
    <w:p w:rsidR="005A5EED" w:rsidRDefault="005A5EED" w:rsidP="00AD4432">
      <w:pPr>
        <w:spacing w:after="0" w:line="240" w:lineRule="auto"/>
        <w:jc w:val="both"/>
        <w:rPr>
          <w:rFonts w:ascii="Arial" w:hAnsi="Arial" w:cs="Arial"/>
          <w:b/>
          <w:sz w:val="24"/>
          <w:szCs w:val="24"/>
        </w:rPr>
      </w:pPr>
    </w:p>
    <w:p w:rsidR="00225E6C" w:rsidRDefault="00225E6C" w:rsidP="00AD4432">
      <w:pPr>
        <w:spacing w:after="0" w:line="240" w:lineRule="auto"/>
        <w:jc w:val="both"/>
        <w:rPr>
          <w:rFonts w:ascii="Arial" w:hAnsi="Arial" w:cs="Arial"/>
          <w:sz w:val="24"/>
          <w:szCs w:val="24"/>
        </w:rPr>
      </w:pPr>
      <w:r w:rsidRPr="00AD4432">
        <w:rPr>
          <w:rFonts w:ascii="Arial" w:hAnsi="Arial" w:cs="Arial"/>
          <w:sz w:val="24"/>
          <w:szCs w:val="24"/>
        </w:rPr>
        <w:t>El ejercicio del derecho a sufragio es una garantía individual consagrada en beneficio de personas naturales, donde si corresponde el carácter secreto del voto. En nuestro caso, se trata de un acto de un órgano del Estado, a los cuales</w:t>
      </w:r>
      <w:r w:rsidR="00AA28B0" w:rsidRPr="00AD4432">
        <w:rPr>
          <w:rFonts w:ascii="Arial" w:hAnsi="Arial" w:cs="Arial"/>
          <w:sz w:val="24"/>
          <w:szCs w:val="24"/>
        </w:rPr>
        <w:t xml:space="preserve"> </w:t>
      </w:r>
      <w:r w:rsidR="00AA28B0" w:rsidRPr="00AD4432">
        <w:rPr>
          <w:rFonts w:ascii="Arial" w:hAnsi="Arial" w:cs="Arial"/>
          <w:sz w:val="24"/>
          <w:szCs w:val="24"/>
        </w:rPr>
        <w:lastRenderedPageBreak/>
        <w:t xml:space="preserve">no resulta aplicable </w:t>
      </w:r>
      <w:r w:rsidR="002C2181" w:rsidRPr="00AD4432">
        <w:rPr>
          <w:rFonts w:ascii="Arial" w:hAnsi="Arial" w:cs="Arial"/>
          <w:sz w:val="24"/>
          <w:szCs w:val="24"/>
        </w:rPr>
        <w:t xml:space="preserve">las normas relativas </w:t>
      </w:r>
      <w:r w:rsidR="00FE1044">
        <w:rPr>
          <w:rFonts w:ascii="Arial" w:hAnsi="Arial" w:cs="Arial"/>
          <w:sz w:val="24"/>
          <w:szCs w:val="24"/>
        </w:rPr>
        <w:t xml:space="preserve">a </w:t>
      </w:r>
      <w:r w:rsidR="00AA28B0" w:rsidRPr="00AD4432">
        <w:rPr>
          <w:rFonts w:ascii="Arial" w:hAnsi="Arial" w:cs="Arial"/>
          <w:sz w:val="24"/>
          <w:szCs w:val="24"/>
        </w:rPr>
        <w:t>los derechos fundamentales. Éstos operan como límite al accionar estatal y no como un beneficio para sus integrantes.</w:t>
      </w:r>
      <w:r w:rsidR="002C2181" w:rsidRPr="00AD4432">
        <w:rPr>
          <w:rFonts w:ascii="Arial" w:hAnsi="Arial" w:cs="Arial"/>
          <w:sz w:val="24"/>
          <w:szCs w:val="24"/>
        </w:rPr>
        <w:t xml:space="preserve"> Por tanto, deb</w:t>
      </w:r>
      <w:r w:rsidR="005A5EED">
        <w:rPr>
          <w:rFonts w:ascii="Arial" w:hAnsi="Arial" w:cs="Arial"/>
          <w:sz w:val="24"/>
          <w:szCs w:val="24"/>
        </w:rPr>
        <w:t>e aplicarse el art. 8° de la Constitución</w:t>
      </w:r>
      <w:r w:rsidR="002C2181" w:rsidRPr="00AD4432">
        <w:rPr>
          <w:rFonts w:ascii="Arial" w:hAnsi="Arial" w:cs="Arial"/>
          <w:sz w:val="24"/>
          <w:szCs w:val="24"/>
        </w:rPr>
        <w:t xml:space="preserve"> y no el art</w:t>
      </w:r>
      <w:r w:rsidR="005A5EED">
        <w:rPr>
          <w:rFonts w:ascii="Arial" w:hAnsi="Arial" w:cs="Arial"/>
          <w:sz w:val="24"/>
          <w:szCs w:val="24"/>
        </w:rPr>
        <w:t>ículo</w:t>
      </w:r>
      <w:r w:rsidR="002C2181" w:rsidRPr="00AD4432">
        <w:rPr>
          <w:rFonts w:ascii="Arial" w:hAnsi="Arial" w:cs="Arial"/>
          <w:sz w:val="24"/>
          <w:szCs w:val="24"/>
        </w:rPr>
        <w:t xml:space="preserve"> 15, que consagra el carácter secreto del voto “en las votaciones populares”. Más aún, el inc</w:t>
      </w:r>
      <w:r w:rsidR="005A5EED">
        <w:rPr>
          <w:rFonts w:ascii="Arial" w:hAnsi="Arial" w:cs="Arial"/>
          <w:sz w:val="24"/>
          <w:szCs w:val="24"/>
        </w:rPr>
        <w:t>iso segundo del referido artículo</w:t>
      </w:r>
      <w:r w:rsidR="002C2181" w:rsidRPr="00AD4432">
        <w:rPr>
          <w:rFonts w:ascii="Arial" w:hAnsi="Arial" w:cs="Arial"/>
          <w:sz w:val="24"/>
          <w:szCs w:val="24"/>
        </w:rPr>
        <w:t xml:space="preserve"> aclara que “Solo podrá convocarse a votación popular para las elecciones y plebiscitos expresamente previstos en esta Constitución</w:t>
      </w:r>
      <w:r w:rsidR="005A5EED">
        <w:rPr>
          <w:rFonts w:ascii="Arial" w:hAnsi="Arial" w:cs="Arial"/>
          <w:sz w:val="24"/>
          <w:szCs w:val="24"/>
        </w:rPr>
        <w:t>”. En aquellas votaciones la Constitución</w:t>
      </w:r>
      <w:r w:rsidR="002C2181" w:rsidRPr="00AD4432">
        <w:rPr>
          <w:rFonts w:ascii="Arial" w:hAnsi="Arial" w:cs="Arial"/>
          <w:sz w:val="24"/>
          <w:szCs w:val="24"/>
        </w:rPr>
        <w:t xml:space="preserve"> garantiza el sufragio secreto y no en otras.</w:t>
      </w:r>
    </w:p>
    <w:p w:rsidR="005A5EED" w:rsidRDefault="005A5EED" w:rsidP="00AD4432">
      <w:pPr>
        <w:spacing w:after="0" w:line="240" w:lineRule="auto"/>
        <w:jc w:val="both"/>
        <w:rPr>
          <w:rFonts w:ascii="Arial" w:hAnsi="Arial" w:cs="Arial"/>
          <w:sz w:val="24"/>
          <w:szCs w:val="24"/>
        </w:rPr>
      </w:pPr>
    </w:p>
    <w:p w:rsidR="005A5EED" w:rsidRDefault="005A5EED" w:rsidP="00AD4432">
      <w:pPr>
        <w:spacing w:after="0" w:line="240" w:lineRule="auto"/>
        <w:jc w:val="both"/>
        <w:rPr>
          <w:rFonts w:ascii="Arial" w:hAnsi="Arial" w:cs="Arial"/>
          <w:sz w:val="24"/>
          <w:szCs w:val="24"/>
        </w:rPr>
      </w:pPr>
      <w:r>
        <w:rPr>
          <w:rFonts w:ascii="Arial" w:hAnsi="Arial" w:cs="Arial"/>
          <w:sz w:val="24"/>
          <w:szCs w:val="24"/>
        </w:rPr>
        <w:t>El carácter secreto del voto protege al ciudadano común y corriente de las presiones que puede sufrir. Éste no debe rendir cuenta a nadie</w:t>
      </w:r>
      <w:r w:rsidR="00213648">
        <w:rPr>
          <w:rFonts w:ascii="Arial" w:hAnsi="Arial" w:cs="Arial"/>
          <w:sz w:val="24"/>
          <w:szCs w:val="24"/>
        </w:rPr>
        <w:t xml:space="preserve"> de sus actos</w:t>
      </w:r>
      <w:r>
        <w:rPr>
          <w:rFonts w:ascii="Arial" w:hAnsi="Arial" w:cs="Arial"/>
          <w:sz w:val="24"/>
          <w:szCs w:val="24"/>
        </w:rPr>
        <w:t xml:space="preserve">. En el caso de los representantes de la soberanía popular, tenemos un poder delegado y debemos hacernos cargo de nuestras decisiones ante la ciudadanía. </w:t>
      </w:r>
    </w:p>
    <w:p w:rsidR="005A5EED" w:rsidRDefault="005A5EED" w:rsidP="00AD4432">
      <w:pPr>
        <w:spacing w:after="0" w:line="240" w:lineRule="auto"/>
        <w:jc w:val="both"/>
        <w:rPr>
          <w:rFonts w:ascii="Arial" w:hAnsi="Arial" w:cs="Arial"/>
          <w:sz w:val="24"/>
          <w:szCs w:val="24"/>
        </w:rPr>
      </w:pPr>
    </w:p>
    <w:p w:rsidR="005A5EED" w:rsidRDefault="005A5EED" w:rsidP="00AD4432">
      <w:pPr>
        <w:spacing w:after="0" w:line="240" w:lineRule="auto"/>
        <w:jc w:val="both"/>
        <w:rPr>
          <w:rFonts w:ascii="Arial" w:hAnsi="Arial" w:cs="Arial"/>
          <w:sz w:val="24"/>
          <w:szCs w:val="24"/>
        </w:rPr>
      </w:pPr>
      <w:r>
        <w:rPr>
          <w:rFonts w:ascii="Arial" w:hAnsi="Arial" w:cs="Arial"/>
          <w:sz w:val="24"/>
          <w:szCs w:val="24"/>
        </w:rPr>
        <w:t>Las chilenas y chilenos tienen derecho a saber la forma en que votan los parlamentarios que han elegido.</w:t>
      </w:r>
    </w:p>
    <w:p w:rsidR="00FE1044" w:rsidRDefault="00FE1044" w:rsidP="00AD4432">
      <w:pPr>
        <w:spacing w:after="0" w:line="240" w:lineRule="auto"/>
        <w:jc w:val="both"/>
        <w:rPr>
          <w:rFonts w:ascii="Arial" w:hAnsi="Arial" w:cs="Arial"/>
          <w:sz w:val="24"/>
          <w:szCs w:val="24"/>
        </w:rPr>
      </w:pPr>
    </w:p>
    <w:p w:rsidR="00AD4432" w:rsidRDefault="00AD4432" w:rsidP="00AD4432">
      <w:pPr>
        <w:spacing w:after="0" w:line="240" w:lineRule="auto"/>
        <w:jc w:val="both"/>
        <w:rPr>
          <w:rFonts w:ascii="Arial" w:hAnsi="Arial" w:cs="Arial"/>
          <w:b/>
          <w:sz w:val="24"/>
          <w:szCs w:val="24"/>
        </w:rPr>
      </w:pPr>
    </w:p>
    <w:p w:rsidR="00AA28B0" w:rsidRDefault="005A5EED" w:rsidP="00AD4432">
      <w:pPr>
        <w:spacing w:after="0" w:line="240" w:lineRule="auto"/>
        <w:jc w:val="both"/>
        <w:rPr>
          <w:rFonts w:ascii="Arial" w:hAnsi="Arial" w:cs="Arial"/>
          <w:b/>
          <w:sz w:val="24"/>
          <w:szCs w:val="24"/>
        </w:rPr>
      </w:pPr>
      <w:r>
        <w:rPr>
          <w:rFonts w:ascii="Arial" w:hAnsi="Arial" w:cs="Arial"/>
          <w:b/>
          <w:sz w:val="24"/>
          <w:szCs w:val="24"/>
        </w:rPr>
        <w:t>Así lo han entendido otros órganos del Estado.</w:t>
      </w:r>
    </w:p>
    <w:p w:rsidR="005A5EED" w:rsidRPr="00AD4432" w:rsidRDefault="005A5EED" w:rsidP="00AD4432">
      <w:pPr>
        <w:spacing w:after="0" w:line="240" w:lineRule="auto"/>
        <w:jc w:val="both"/>
        <w:rPr>
          <w:rFonts w:ascii="Arial" w:hAnsi="Arial" w:cs="Arial"/>
          <w:b/>
          <w:sz w:val="24"/>
          <w:szCs w:val="24"/>
        </w:rPr>
      </w:pPr>
    </w:p>
    <w:p w:rsidR="00EB584C" w:rsidRDefault="00AA28B0" w:rsidP="00AD4432">
      <w:pPr>
        <w:spacing w:after="0" w:line="240" w:lineRule="auto"/>
        <w:jc w:val="both"/>
        <w:rPr>
          <w:rFonts w:ascii="Arial" w:hAnsi="Arial" w:cs="Arial"/>
          <w:sz w:val="24"/>
          <w:szCs w:val="24"/>
        </w:rPr>
      </w:pPr>
      <w:r w:rsidRPr="00AD4432">
        <w:rPr>
          <w:rFonts w:ascii="Arial" w:hAnsi="Arial" w:cs="Arial"/>
          <w:sz w:val="24"/>
          <w:szCs w:val="24"/>
        </w:rPr>
        <w:t>El T</w:t>
      </w:r>
      <w:r w:rsidR="005A5EED">
        <w:rPr>
          <w:rFonts w:ascii="Arial" w:hAnsi="Arial" w:cs="Arial"/>
          <w:sz w:val="24"/>
          <w:szCs w:val="24"/>
        </w:rPr>
        <w:t xml:space="preserve">ribunal </w:t>
      </w:r>
      <w:r w:rsidRPr="00AD4432">
        <w:rPr>
          <w:rFonts w:ascii="Arial" w:hAnsi="Arial" w:cs="Arial"/>
          <w:sz w:val="24"/>
          <w:szCs w:val="24"/>
        </w:rPr>
        <w:t>C</w:t>
      </w:r>
      <w:r w:rsidR="005A5EED">
        <w:rPr>
          <w:rFonts w:ascii="Arial" w:hAnsi="Arial" w:cs="Arial"/>
          <w:sz w:val="24"/>
          <w:szCs w:val="24"/>
        </w:rPr>
        <w:t>onstitucional</w:t>
      </w:r>
      <w:r w:rsidRPr="00AD4432">
        <w:rPr>
          <w:rFonts w:ascii="Arial" w:hAnsi="Arial" w:cs="Arial"/>
          <w:sz w:val="24"/>
          <w:szCs w:val="24"/>
        </w:rPr>
        <w:t xml:space="preserve"> ha hecho públic</w:t>
      </w:r>
      <w:r w:rsidR="005A5EED">
        <w:rPr>
          <w:rFonts w:ascii="Arial" w:hAnsi="Arial" w:cs="Arial"/>
          <w:sz w:val="24"/>
          <w:szCs w:val="24"/>
        </w:rPr>
        <w:t>a</w:t>
      </w:r>
      <w:r w:rsidRPr="00AD4432">
        <w:rPr>
          <w:rFonts w:ascii="Arial" w:hAnsi="Arial" w:cs="Arial"/>
          <w:sz w:val="24"/>
          <w:szCs w:val="24"/>
        </w:rPr>
        <w:t xml:space="preserve"> la votación por la cual se elige a su Presidente, identificando la forma en que votan cada uno de sus ministros</w:t>
      </w:r>
      <w:r w:rsidR="00EB584C">
        <w:rPr>
          <w:rStyle w:val="Refdenotaalpie"/>
          <w:rFonts w:ascii="Arial" w:hAnsi="Arial" w:cs="Arial"/>
          <w:sz w:val="24"/>
          <w:szCs w:val="24"/>
        </w:rPr>
        <w:footnoteReference w:id="1"/>
      </w:r>
      <w:r w:rsidRPr="00AD4432">
        <w:rPr>
          <w:rFonts w:ascii="Arial" w:hAnsi="Arial" w:cs="Arial"/>
          <w:sz w:val="24"/>
          <w:szCs w:val="24"/>
        </w:rPr>
        <w:t>.</w:t>
      </w:r>
      <w:r w:rsidR="00EB584C">
        <w:rPr>
          <w:rFonts w:ascii="Arial" w:hAnsi="Arial" w:cs="Arial"/>
          <w:sz w:val="24"/>
          <w:szCs w:val="24"/>
        </w:rPr>
        <w:t xml:space="preserve"> </w:t>
      </w:r>
    </w:p>
    <w:p w:rsidR="00EB584C" w:rsidRDefault="00EB584C" w:rsidP="00AD4432">
      <w:pPr>
        <w:spacing w:after="0" w:line="240" w:lineRule="auto"/>
        <w:jc w:val="both"/>
        <w:rPr>
          <w:rFonts w:ascii="Arial" w:hAnsi="Arial" w:cs="Arial"/>
          <w:sz w:val="24"/>
          <w:szCs w:val="24"/>
        </w:rPr>
      </w:pPr>
    </w:p>
    <w:p w:rsidR="00AA28B0" w:rsidRPr="00AD4432" w:rsidRDefault="00AA28B0" w:rsidP="00AD4432">
      <w:pPr>
        <w:spacing w:after="0" w:line="240" w:lineRule="auto"/>
        <w:jc w:val="both"/>
        <w:rPr>
          <w:rFonts w:ascii="Arial" w:hAnsi="Arial" w:cs="Arial"/>
          <w:sz w:val="24"/>
          <w:szCs w:val="24"/>
        </w:rPr>
      </w:pPr>
      <w:r w:rsidRPr="00AD4432">
        <w:rPr>
          <w:rFonts w:ascii="Arial" w:hAnsi="Arial" w:cs="Arial"/>
          <w:sz w:val="24"/>
          <w:szCs w:val="24"/>
        </w:rPr>
        <w:t xml:space="preserve"> Así también lo ha hecho la Excma. Corte Suprema</w:t>
      </w:r>
      <w:r w:rsidR="0015687D">
        <w:rPr>
          <w:rStyle w:val="Refdenotaalpie"/>
          <w:rFonts w:ascii="Arial" w:hAnsi="Arial" w:cs="Arial"/>
          <w:sz w:val="24"/>
          <w:szCs w:val="24"/>
        </w:rPr>
        <w:footnoteReference w:id="2"/>
      </w:r>
      <w:r w:rsidRPr="00AD4432">
        <w:rPr>
          <w:rFonts w:ascii="Arial" w:hAnsi="Arial" w:cs="Arial"/>
          <w:sz w:val="24"/>
          <w:szCs w:val="24"/>
        </w:rPr>
        <w:t>.</w:t>
      </w:r>
      <w:r w:rsidR="005A5EED">
        <w:rPr>
          <w:rFonts w:ascii="Arial" w:hAnsi="Arial" w:cs="Arial"/>
          <w:sz w:val="24"/>
          <w:szCs w:val="24"/>
        </w:rPr>
        <w:t xml:space="preserve"> Más aún, el propio Senado recientemente ha elegido a su nueva</w:t>
      </w:r>
      <w:r w:rsidR="00213648">
        <w:rPr>
          <w:rFonts w:ascii="Arial" w:hAnsi="Arial" w:cs="Arial"/>
          <w:sz w:val="24"/>
          <w:szCs w:val="24"/>
        </w:rPr>
        <w:t xml:space="preserve"> Mesa mediante votación pública. Es así como es posible consultar en la página web del Senado quienes votaron por el senador Quintana y quienes lo hicieron por el senador Sandoval.</w:t>
      </w:r>
      <w:r w:rsidR="00213648">
        <w:rPr>
          <w:rStyle w:val="Refdenotaalpie"/>
          <w:rFonts w:ascii="Arial" w:hAnsi="Arial" w:cs="Arial"/>
          <w:sz w:val="24"/>
          <w:szCs w:val="24"/>
        </w:rPr>
        <w:footnoteReference w:id="3"/>
      </w:r>
    </w:p>
    <w:p w:rsidR="002F4E90" w:rsidRDefault="002F4E90">
      <w:pPr>
        <w:rPr>
          <w:rFonts w:ascii="Arial" w:hAnsi="Arial" w:cs="Arial"/>
          <w:sz w:val="24"/>
          <w:szCs w:val="24"/>
        </w:rPr>
      </w:pPr>
      <w:r>
        <w:rPr>
          <w:rFonts w:ascii="Arial" w:hAnsi="Arial" w:cs="Arial"/>
          <w:sz w:val="24"/>
          <w:szCs w:val="24"/>
        </w:rPr>
        <w:br w:type="page"/>
      </w:r>
    </w:p>
    <w:p w:rsidR="00225E6C" w:rsidRDefault="00225E6C" w:rsidP="00AD4432">
      <w:pPr>
        <w:spacing w:after="0" w:line="240" w:lineRule="auto"/>
        <w:jc w:val="both"/>
        <w:rPr>
          <w:rFonts w:ascii="Arial" w:hAnsi="Arial" w:cs="Arial"/>
          <w:sz w:val="24"/>
          <w:szCs w:val="24"/>
        </w:rPr>
      </w:pPr>
    </w:p>
    <w:p w:rsidR="001D583E" w:rsidRDefault="0015687D" w:rsidP="00AD4432">
      <w:pPr>
        <w:spacing w:after="0" w:line="240" w:lineRule="auto"/>
        <w:jc w:val="both"/>
        <w:rPr>
          <w:rFonts w:ascii="Arial" w:hAnsi="Arial" w:cs="Arial"/>
          <w:sz w:val="24"/>
          <w:szCs w:val="24"/>
        </w:rPr>
      </w:pPr>
      <w:r>
        <w:rPr>
          <w:rFonts w:ascii="Arial" w:hAnsi="Arial" w:cs="Arial"/>
          <w:sz w:val="24"/>
          <w:szCs w:val="24"/>
        </w:rPr>
        <w:t>Conservar</w:t>
      </w:r>
      <w:r w:rsidR="00213648">
        <w:rPr>
          <w:rFonts w:ascii="Arial" w:hAnsi="Arial" w:cs="Arial"/>
          <w:sz w:val="24"/>
          <w:szCs w:val="24"/>
        </w:rPr>
        <w:t xml:space="preserve"> la votación secreta de las máximas autoridades de la Cámara constituye un anacronismo que hoy resulta intolerable.</w:t>
      </w:r>
    </w:p>
    <w:p w:rsidR="00213648" w:rsidRDefault="00213648" w:rsidP="00AD4432">
      <w:pPr>
        <w:spacing w:after="0" w:line="240" w:lineRule="auto"/>
        <w:jc w:val="both"/>
        <w:rPr>
          <w:rFonts w:ascii="Arial" w:hAnsi="Arial" w:cs="Arial"/>
          <w:sz w:val="24"/>
          <w:szCs w:val="24"/>
        </w:rPr>
      </w:pPr>
    </w:p>
    <w:p w:rsidR="00213648" w:rsidRDefault="00213648" w:rsidP="00AD4432">
      <w:pPr>
        <w:spacing w:after="0" w:line="240" w:lineRule="auto"/>
        <w:jc w:val="both"/>
        <w:rPr>
          <w:rFonts w:ascii="Arial" w:hAnsi="Arial" w:cs="Arial"/>
          <w:sz w:val="24"/>
          <w:szCs w:val="24"/>
        </w:rPr>
      </w:pPr>
      <w:r>
        <w:rPr>
          <w:rFonts w:ascii="Arial" w:hAnsi="Arial" w:cs="Arial"/>
          <w:sz w:val="24"/>
          <w:szCs w:val="24"/>
        </w:rPr>
        <w:t>Por último, cabe hacer presente que la mantención de la norma conduc</w:t>
      </w:r>
      <w:r w:rsidR="0015687D">
        <w:rPr>
          <w:rFonts w:ascii="Arial" w:hAnsi="Arial" w:cs="Arial"/>
          <w:sz w:val="24"/>
          <w:szCs w:val="24"/>
        </w:rPr>
        <w:t>e a tratar de distinta manera situaciones que debieran recibir igual tratamiento. P</w:t>
      </w:r>
      <w:r>
        <w:rPr>
          <w:rFonts w:ascii="Arial" w:hAnsi="Arial" w:cs="Arial"/>
          <w:sz w:val="24"/>
          <w:szCs w:val="24"/>
        </w:rPr>
        <w:t>ara elegir a la Mesa hoy rige el secreto, sin embargo, para censurarla se aplican las normas generales, esto es, mediante votación pública.</w:t>
      </w:r>
      <w:r w:rsidR="0015687D">
        <w:rPr>
          <w:rFonts w:ascii="Arial" w:hAnsi="Arial" w:cs="Arial"/>
          <w:sz w:val="24"/>
          <w:szCs w:val="24"/>
        </w:rPr>
        <w:t xml:space="preserve"> No tiene sentido tener un criterio para la elección y uno diverso para la censura. Cuesta hallar un fundamento plausible para este diferente trato.</w:t>
      </w:r>
    </w:p>
    <w:p w:rsidR="00213648" w:rsidRDefault="00213648" w:rsidP="00AD4432">
      <w:pPr>
        <w:spacing w:after="0" w:line="240" w:lineRule="auto"/>
        <w:jc w:val="both"/>
        <w:rPr>
          <w:rFonts w:ascii="Arial" w:hAnsi="Arial" w:cs="Arial"/>
          <w:sz w:val="24"/>
          <w:szCs w:val="24"/>
        </w:rPr>
      </w:pPr>
    </w:p>
    <w:p w:rsidR="00213648" w:rsidRDefault="00213648" w:rsidP="0015687D">
      <w:pPr>
        <w:jc w:val="both"/>
        <w:rPr>
          <w:rFonts w:ascii="Arial" w:hAnsi="Arial" w:cs="Arial"/>
          <w:sz w:val="24"/>
          <w:szCs w:val="24"/>
        </w:rPr>
      </w:pPr>
      <w:r>
        <w:rPr>
          <w:rFonts w:ascii="Arial" w:hAnsi="Arial" w:cs="Arial"/>
          <w:sz w:val="24"/>
          <w:szCs w:val="24"/>
        </w:rPr>
        <w:t>En virtud de lo expuesto los diputados abajo firmante vienen en proponer la siguiente moción:</w:t>
      </w:r>
    </w:p>
    <w:p w:rsidR="00213648" w:rsidRDefault="00213648">
      <w:pPr>
        <w:rPr>
          <w:rFonts w:ascii="Arial" w:hAnsi="Arial" w:cs="Arial"/>
          <w:sz w:val="24"/>
          <w:szCs w:val="24"/>
        </w:rPr>
      </w:pPr>
    </w:p>
    <w:p w:rsidR="00213648" w:rsidRDefault="00213648" w:rsidP="00213648">
      <w:pPr>
        <w:jc w:val="both"/>
        <w:rPr>
          <w:rFonts w:ascii="Arial" w:hAnsi="Arial" w:cs="Arial"/>
          <w:sz w:val="24"/>
          <w:szCs w:val="24"/>
        </w:rPr>
      </w:pPr>
      <w:r>
        <w:rPr>
          <w:rFonts w:ascii="Arial" w:hAnsi="Arial" w:cs="Arial"/>
          <w:sz w:val="24"/>
          <w:szCs w:val="24"/>
        </w:rPr>
        <w:t xml:space="preserve">Artículo único: </w:t>
      </w:r>
      <w:proofErr w:type="spellStart"/>
      <w:r>
        <w:rPr>
          <w:rFonts w:ascii="Arial" w:hAnsi="Arial" w:cs="Arial"/>
          <w:sz w:val="24"/>
          <w:szCs w:val="24"/>
        </w:rPr>
        <w:t>Modifícase</w:t>
      </w:r>
      <w:proofErr w:type="spellEnd"/>
      <w:r>
        <w:rPr>
          <w:rFonts w:ascii="Arial" w:hAnsi="Arial" w:cs="Arial"/>
          <w:sz w:val="24"/>
          <w:szCs w:val="24"/>
        </w:rPr>
        <w:t xml:space="preserve"> el Reglamento de la Cámara de Diputados de la siguiente forma:</w:t>
      </w:r>
    </w:p>
    <w:p w:rsidR="00213648" w:rsidRDefault="00213648">
      <w:p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Suprímese</w:t>
      </w:r>
      <w:proofErr w:type="spellEnd"/>
      <w:r>
        <w:rPr>
          <w:rFonts w:ascii="Arial" w:hAnsi="Arial" w:cs="Arial"/>
          <w:sz w:val="24"/>
          <w:szCs w:val="24"/>
        </w:rPr>
        <w:t xml:space="preserve"> en el artículo 45 la expresión “y en votación secreta,”. </w:t>
      </w:r>
    </w:p>
    <w:p w:rsidR="001D583E" w:rsidRDefault="00213648">
      <w:pPr>
        <w:rPr>
          <w:rFonts w:ascii="Arial" w:hAnsi="Arial" w:cs="Arial"/>
          <w:sz w:val="24"/>
          <w:szCs w:val="24"/>
        </w:rPr>
      </w:pPr>
      <w:r>
        <w:rPr>
          <w:rFonts w:ascii="Arial" w:hAnsi="Arial" w:cs="Arial"/>
          <w:sz w:val="24"/>
          <w:szCs w:val="24"/>
        </w:rPr>
        <w:t xml:space="preserve">2.- </w:t>
      </w:r>
      <w:proofErr w:type="spellStart"/>
      <w:r w:rsidR="00EC046C">
        <w:rPr>
          <w:rFonts w:ascii="Arial" w:hAnsi="Arial" w:cs="Arial"/>
          <w:sz w:val="24"/>
          <w:szCs w:val="24"/>
        </w:rPr>
        <w:t>Modifícase</w:t>
      </w:r>
      <w:proofErr w:type="spellEnd"/>
      <w:r w:rsidR="00EC046C">
        <w:rPr>
          <w:rFonts w:ascii="Arial" w:hAnsi="Arial" w:cs="Arial"/>
          <w:sz w:val="24"/>
          <w:szCs w:val="24"/>
        </w:rPr>
        <w:t xml:space="preserve"> el artículo 145 de la siguiente forma:</w:t>
      </w:r>
    </w:p>
    <w:p w:rsidR="00EC046C" w:rsidRDefault="00EC046C">
      <w:pPr>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Suprímese</w:t>
      </w:r>
      <w:proofErr w:type="spellEnd"/>
      <w:r>
        <w:rPr>
          <w:rFonts w:ascii="Arial" w:hAnsi="Arial" w:cs="Arial"/>
          <w:sz w:val="24"/>
          <w:szCs w:val="24"/>
        </w:rPr>
        <w:t xml:space="preserve"> en el inciso primero la expresión “o secretas”.</w:t>
      </w:r>
    </w:p>
    <w:p w:rsidR="00EC046C" w:rsidRDefault="00EC046C">
      <w:pPr>
        <w:rPr>
          <w:rFonts w:ascii="Arial" w:hAnsi="Arial" w:cs="Arial"/>
          <w:sz w:val="24"/>
          <w:szCs w:val="24"/>
        </w:rPr>
      </w:pPr>
      <w:r>
        <w:rPr>
          <w:rFonts w:ascii="Arial" w:hAnsi="Arial" w:cs="Arial"/>
          <w:sz w:val="24"/>
          <w:szCs w:val="24"/>
        </w:rPr>
        <w:t xml:space="preserve">b) </w:t>
      </w:r>
      <w:proofErr w:type="spellStart"/>
      <w:r>
        <w:rPr>
          <w:rFonts w:ascii="Arial" w:hAnsi="Arial" w:cs="Arial"/>
          <w:sz w:val="24"/>
          <w:szCs w:val="24"/>
        </w:rPr>
        <w:t>Suprímese</w:t>
      </w:r>
      <w:proofErr w:type="spellEnd"/>
      <w:r>
        <w:rPr>
          <w:rFonts w:ascii="Arial" w:hAnsi="Arial" w:cs="Arial"/>
          <w:sz w:val="24"/>
          <w:szCs w:val="24"/>
        </w:rPr>
        <w:t xml:space="preserve"> el inciso segundo.</w:t>
      </w:r>
    </w:p>
    <w:p w:rsidR="00EC046C" w:rsidRDefault="00EC046C" w:rsidP="0015687D">
      <w:pPr>
        <w:jc w:val="both"/>
        <w:rPr>
          <w:rFonts w:ascii="Arial" w:hAnsi="Arial" w:cs="Arial"/>
          <w:sz w:val="24"/>
          <w:szCs w:val="24"/>
        </w:rPr>
      </w:pPr>
      <w:r>
        <w:rPr>
          <w:rFonts w:ascii="Arial" w:hAnsi="Arial" w:cs="Arial"/>
          <w:sz w:val="24"/>
          <w:szCs w:val="24"/>
        </w:rPr>
        <w:t>c) Sustituyese en el inciso tercero la expresión “Las votaciones públicas” por “Las votaciones”</w:t>
      </w:r>
      <w:r>
        <w:rPr>
          <w:rStyle w:val="Refdenotaalpie"/>
          <w:rFonts w:ascii="Arial" w:hAnsi="Arial" w:cs="Arial"/>
          <w:sz w:val="24"/>
          <w:szCs w:val="24"/>
        </w:rPr>
        <w:footnoteReference w:id="4"/>
      </w:r>
    </w:p>
    <w:p w:rsidR="00EC046C" w:rsidRDefault="00EC046C" w:rsidP="00EC046C">
      <w:pPr>
        <w:jc w:val="both"/>
        <w:rPr>
          <w:rFonts w:ascii="Arial" w:hAnsi="Arial" w:cs="Arial"/>
          <w:sz w:val="24"/>
          <w:szCs w:val="24"/>
        </w:rPr>
      </w:pPr>
      <w:r>
        <w:rPr>
          <w:rFonts w:ascii="Arial" w:hAnsi="Arial" w:cs="Arial"/>
          <w:sz w:val="24"/>
          <w:szCs w:val="24"/>
        </w:rPr>
        <w:t>d) c) Sustituyese en el inciso cuarto la expresión “Las votaciones públicas” por “Las votaciones”</w:t>
      </w:r>
      <w:r>
        <w:rPr>
          <w:rStyle w:val="Refdenotaalpie"/>
          <w:rFonts w:ascii="Arial" w:hAnsi="Arial" w:cs="Arial"/>
          <w:sz w:val="24"/>
          <w:szCs w:val="24"/>
        </w:rPr>
        <w:footnoteReference w:id="5"/>
      </w:r>
    </w:p>
    <w:p w:rsidR="00EC046C" w:rsidRDefault="00EC046C">
      <w:pPr>
        <w:rPr>
          <w:rFonts w:ascii="Arial" w:hAnsi="Arial" w:cs="Arial"/>
          <w:sz w:val="24"/>
          <w:szCs w:val="24"/>
        </w:rPr>
      </w:pPr>
      <w:r>
        <w:rPr>
          <w:rFonts w:ascii="Arial" w:hAnsi="Arial" w:cs="Arial"/>
          <w:sz w:val="24"/>
          <w:szCs w:val="24"/>
        </w:rPr>
        <w:t xml:space="preserve">e) </w:t>
      </w:r>
      <w:proofErr w:type="spellStart"/>
      <w:r>
        <w:rPr>
          <w:rFonts w:ascii="Arial" w:hAnsi="Arial" w:cs="Arial"/>
          <w:sz w:val="24"/>
          <w:szCs w:val="24"/>
        </w:rPr>
        <w:t>Suprímese</w:t>
      </w:r>
      <w:proofErr w:type="spellEnd"/>
      <w:r>
        <w:rPr>
          <w:rFonts w:ascii="Arial" w:hAnsi="Arial" w:cs="Arial"/>
          <w:sz w:val="24"/>
          <w:szCs w:val="24"/>
        </w:rPr>
        <w:t xml:space="preserve"> el inciso sexto.</w:t>
      </w:r>
    </w:p>
    <w:p w:rsidR="00EC046C" w:rsidRDefault="00EC046C">
      <w:pPr>
        <w:rPr>
          <w:rFonts w:ascii="Arial" w:hAnsi="Arial" w:cs="Arial"/>
          <w:sz w:val="24"/>
          <w:szCs w:val="24"/>
        </w:rPr>
      </w:pPr>
    </w:p>
    <w:p w:rsidR="00EC046C" w:rsidRDefault="00EC046C">
      <w:pPr>
        <w:rPr>
          <w:rFonts w:ascii="Arial" w:hAnsi="Arial" w:cs="Arial"/>
          <w:sz w:val="24"/>
          <w:szCs w:val="24"/>
        </w:rPr>
      </w:pPr>
    </w:p>
    <w:p w:rsidR="00416EE0" w:rsidRDefault="00416EE0" w:rsidP="0015687D">
      <w:pPr>
        <w:jc w:val="both"/>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Suprímese</w:t>
      </w:r>
      <w:proofErr w:type="spellEnd"/>
      <w:r>
        <w:rPr>
          <w:rFonts w:ascii="Arial" w:hAnsi="Arial" w:cs="Arial"/>
          <w:sz w:val="24"/>
          <w:szCs w:val="24"/>
        </w:rPr>
        <w:t xml:space="preserve"> en el artículo 152 las expresiones “o de las elecciones” y “o recogidas las cédulas”.</w:t>
      </w:r>
    </w:p>
    <w:p w:rsidR="00416EE0" w:rsidRDefault="00416EE0" w:rsidP="0015687D">
      <w:pPr>
        <w:jc w:val="both"/>
        <w:rPr>
          <w:rFonts w:ascii="Arial" w:hAnsi="Arial" w:cs="Arial"/>
          <w:sz w:val="24"/>
          <w:szCs w:val="24"/>
        </w:rPr>
      </w:pPr>
    </w:p>
    <w:p w:rsidR="00416EE0" w:rsidRDefault="00416EE0" w:rsidP="0015687D">
      <w:pPr>
        <w:jc w:val="both"/>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S</w:t>
      </w:r>
      <w:r w:rsidR="00FD3349">
        <w:rPr>
          <w:rFonts w:ascii="Arial" w:hAnsi="Arial" w:cs="Arial"/>
          <w:sz w:val="24"/>
          <w:szCs w:val="24"/>
        </w:rPr>
        <w:t>upríme</w:t>
      </w:r>
      <w:r>
        <w:rPr>
          <w:rFonts w:ascii="Arial" w:hAnsi="Arial" w:cs="Arial"/>
          <w:sz w:val="24"/>
          <w:szCs w:val="24"/>
        </w:rPr>
        <w:t>se</w:t>
      </w:r>
      <w:proofErr w:type="spellEnd"/>
      <w:r>
        <w:rPr>
          <w:rFonts w:ascii="Arial" w:hAnsi="Arial" w:cs="Arial"/>
          <w:sz w:val="24"/>
          <w:szCs w:val="24"/>
        </w:rPr>
        <w:t xml:space="preserve"> el artículo 153.</w:t>
      </w:r>
    </w:p>
    <w:p w:rsidR="00416EE0" w:rsidRDefault="00416EE0">
      <w:pPr>
        <w:rPr>
          <w:rFonts w:ascii="Arial" w:hAnsi="Arial" w:cs="Arial"/>
          <w:sz w:val="24"/>
          <w:szCs w:val="24"/>
        </w:rPr>
      </w:pPr>
    </w:p>
    <w:p w:rsidR="00416EE0" w:rsidRDefault="00416EE0">
      <w:pPr>
        <w:rPr>
          <w:rFonts w:ascii="Arial" w:hAnsi="Arial" w:cs="Arial"/>
          <w:sz w:val="24"/>
          <w:szCs w:val="24"/>
        </w:rPr>
      </w:pPr>
      <w:r>
        <w:rPr>
          <w:rFonts w:ascii="Arial" w:hAnsi="Arial" w:cs="Arial"/>
          <w:sz w:val="24"/>
          <w:szCs w:val="24"/>
        </w:rPr>
        <w:t>5.- Suprímanse en el artículo 154 la expresión “, sea pública o secreta,”.</w:t>
      </w:r>
    </w:p>
    <w:p w:rsidR="00416EE0" w:rsidRDefault="00416EE0">
      <w:pPr>
        <w:rPr>
          <w:rFonts w:ascii="Arial" w:hAnsi="Arial" w:cs="Arial"/>
          <w:sz w:val="24"/>
          <w:szCs w:val="24"/>
        </w:rPr>
      </w:pPr>
    </w:p>
    <w:p w:rsidR="00416EE0" w:rsidRDefault="00416EE0">
      <w:pPr>
        <w:rPr>
          <w:rFonts w:ascii="Arial" w:hAnsi="Arial" w:cs="Arial"/>
          <w:sz w:val="24"/>
          <w:szCs w:val="24"/>
        </w:rPr>
      </w:pPr>
      <w:r>
        <w:rPr>
          <w:rFonts w:ascii="Arial" w:hAnsi="Arial" w:cs="Arial"/>
          <w:sz w:val="24"/>
          <w:szCs w:val="24"/>
        </w:rPr>
        <w:t xml:space="preserve">6.- Suprímanse </w:t>
      </w:r>
      <w:proofErr w:type="gramStart"/>
      <w:r>
        <w:rPr>
          <w:rFonts w:ascii="Arial" w:hAnsi="Arial" w:cs="Arial"/>
          <w:sz w:val="24"/>
          <w:szCs w:val="24"/>
        </w:rPr>
        <w:t>los</w:t>
      </w:r>
      <w:proofErr w:type="gramEnd"/>
      <w:r>
        <w:rPr>
          <w:rFonts w:ascii="Arial" w:hAnsi="Arial" w:cs="Arial"/>
          <w:sz w:val="24"/>
          <w:szCs w:val="24"/>
        </w:rPr>
        <w:t xml:space="preserve"> artículo 163, 164 y 165.</w:t>
      </w:r>
    </w:p>
    <w:p w:rsidR="00416EE0" w:rsidRDefault="00416EE0">
      <w:pPr>
        <w:rPr>
          <w:rFonts w:ascii="Arial" w:hAnsi="Arial" w:cs="Arial"/>
          <w:sz w:val="24"/>
          <w:szCs w:val="24"/>
        </w:rPr>
      </w:pPr>
      <w:r>
        <w:rPr>
          <w:rFonts w:ascii="Arial" w:hAnsi="Arial" w:cs="Arial"/>
          <w:sz w:val="24"/>
          <w:szCs w:val="24"/>
        </w:rPr>
        <w:t xml:space="preserve">7.- </w:t>
      </w:r>
      <w:proofErr w:type="spellStart"/>
      <w:r>
        <w:rPr>
          <w:rFonts w:ascii="Arial" w:hAnsi="Arial" w:cs="Arial"/>
          <w:sz w:val="24"/>
          <w:szCs w:val="24"/>
        </w:rPr>
        <w:t>Suprímese</w:t>
      </w:r>
      <w:proofErr w:type="spellEnd"/>
      <w:r>
        <w:rPr>
          <w:rFonts w:ascii="Arial" w:hAnsi="Arial" w:cs="Arial"/>
          <w:sz w:val="24"/>
          <w:szCs w:val="24"/>
        </w:rPr>
        <w:t xml:space="preserve"> el artículo 292.</w:t>
      </w:r>
    </w:p>
    <w:p w:rsidR="00416EE0" w:rsidRDefault="00416EE0">
      <w:pPr>
        <w:rPr>
          <w:rFonts w:ascii="Arial" w:hAnsi="Arial" w:cs="Arial"/>
          <w:sz w:val="24"/>
          <w:szCs w:val="24"/>
        </w:rPr>
      </w:pPr>
    </w:p>
    <w:p w:rsidR="00416EE0" w:rsidRDefault="00416EE0">
      <w:pPr>
        <w:rPr>
          <w:rFonts w:ascii="Arial" w:hAnsi="Arial" w:cs="Arial"/>
          <w:sz w:val="24"/>
          <w:szCs w:val="24"/>
        </w:rPr>
      </w:pPr>
      <w:r>
        <w:rPr>
          <w:rFonts w:ascii="Arial" w:hAnsi="Arial" w:cs="Arial"/>
          <w:sz w:val="24"/>
          <w:szCs w:val="24"/>
        </w:rPr>
        <w:t xml:space="preserve">8.- </w:t>
      </w:r>
      <w:proofErr w:type="spellStart"/>
      <w:r w:rsidR="00FD3349">
        <w:rPr>
          <w:rFonts w:ascii="Arial" w:hAnsi="Arial" w:cs="Arial"/>
          <w:sz w:val="24"/>
          <w:szCs w:val="24"/>
        </w:rPr>
        <w:t>Suprímese</w:t>
      </w:r>
      <w:proofErr w:type="spellEnd"/>
      <w:r w:rsidR="00FD3349">
        <w:rPr>
          <w:rFonts w:ascii="Arial" w:hAnsi="Arial" w:cs="Arial"/>
          <w:sz w:val="24"/>
          <w:szCs w:val="24"/>
        </w:rPr>
        <w:t xml:space="preserve"> en el artículo 293 la expresión “pública o secreta,”.</w:t>
      </w:r>
    </w:p>
    <w:p w:rsidR="00FD3349" w:rsidRDefault="00FD3349">
      <w:pPr>
        <w:rPr>
          <w:rFonts w:ascii="Arial" w:hAnsi="Arial" w:cs="Arial"/>
          <w:sz w:val="24"/>
          <w:szCs w:val="24"/>
        </w:rPr>
      </w:pPr>
    </w:p>
    <w:p w:rsidR="00FD3349" w:rsidRDefault="00FD3349">
      <w:pPr>
        <w:rPr>
          <w:rFonts w:ascii="Arial" w:hAnsi="Arial" w:cs="Arial"/>
          <w:sz w:val="24"/>
          <w:szCs w:val="24"/>
        </w:rPr>
      </w:pPr>
      <w:r>
        <w:rPr>
          <w:rFonts w:ascii="Arial" w:hAnsi="Arial" w:cs="Arial"/>
          <w:sz w:val="24"/>
          <w:szCs w:val="24"/>
        </w:rPr>
        <w:t xml:space="preserve">9.- </w:t>
      </w:r>
      <w:proofErr w:type="spellStart"/>
      <w:r>
        <w:rPr>
          <w:rFonts w:ascii="Arial" w:hAnsi="Arial" w:cs="Arial"/>
          <w:sz w:val="24"/>
          <w:szCs w:val="24"/>
        </w:rPr>
        <w:t>Modifícase</w:t>
      </w:r>
      <w:proofErr w:type="spellEnd"/>
      <w:r>
        <w:rPr>
          <w:rFonts w:ascii="Arial" w:hAnsi="Arial" w:cs="Arial"/>
          <w:sz w:val="24"/>
          <w:szCs w:val="24"/>
        </w:rPr>
        <w:t xml:space="preserve"> el artículo 297 de la siguiente forma:</w:t>
      </w:r>
    </w:p>
    <w:p w:rsidR="00FD3349" w:rsidRDefault="00FD3349">
      <w:pPr>
        <w:rPr>
          <w:rFonts w:ascii="Arial" w:hAnsi="Arial" w:cs="Arial"/>
          <w:sz w:val="24"/>
          <w:szCs w:val="24"/>
        </w:rPr>
      </w:pPr>
      <w:r>
        <w:rPr>
          <w:rFonts w:ascii="Arial" w:hAnsi="Arial" w:cs="Arial"/>
          <w:sz w:val="24"/>
          <w:szCs w:val="24"/>
        </w:rPr>
        <w:t>a) Suprímanse los incisos primero y segundo.</w:t>
      </w:r>
    </w:p>
    <w:p w:rsidR="00FD3349" w:rsidRDefault="00FD3349">
      <w:pPr>
        <w:rPr>
          <w:rFonts w:ascii="Arial" w:hAnsi="Arial" w:cs="Arial"/>
          <w:sz w:val="24"/>
          <w:szCs w:val="24"/>
        </w:rPr>
      </w:pPr>
      <w:r>
        <w:rPr>
          <w:rFonts w:ascii="Arial" w:hAnsi="Arial" w:cs="Arial"/>
          <w:sz w:val="24"/>
          <w:szCs w:val="24"/>
        </w:rPr>
        <w:t xml:space="preserve">b) </w:t>
      </w:r>
      <w:proofErr w:type="spellStart"/>
      <w:r>
        <w:rPr>
          <w:rFonts w:ascii="Arial" w:hAnsi="Arial" w:cs="Arial"/>
          <w:sz w:val="24"/>
          <w:szCs w:val="24"/>
        </w:rPr>
        <w:t>Suprímese</w:t>
      </w:r>
      <w:proofErr w:type="spellEnd"/>
      <w:r>
        <w:rPr>
          <w:rFonts w:ascii="Arial" w:hAnsi="Arial" w:cs="Arial"/>
          <w:sz w:val="24"/>
          <w:szCs w:val="24"/>
        </w:rPr>
        <w:t xml:space="preserve"> en el inciso tercero la expresión “y de recogidas las cédulas,”.</w:t>
      </w:r>
    </w:p>
    <w:p w:rsidR="00FD3349" w:rsidRDefault="00FD3349">
      <w:pPr>
        <w:rPr>
          <w:rFonts w:ascii="Arial" w:hAnsi="Arial" w:cs="Arial"/>
          <w:sz w:val="24"/>
          <w:szCs w:val="24"/>
        </w:rPr>
      </w:pPr>
      <w:r>
        <w:rPr>
          <w:rFonts w:ascii="Arial" w:hAnsi="Arial" w:cs="Arial"/>
          <w:sz w:val="24"/>
          <w:szCs w:val="24"/>
        </w:rPr>
        <w:t xml:space="preserve">c) </w:t>
      </w:r>
      <w:proofErr w:type="spellStart"/>
      <w:r>
        <w:rPr>
          <w:rFonts w:ascii="Arial" w:hAnsi="Arial" w:cs="Arial"/>
          <w:sz w:val="24"/>
          <w:szCs w:val="24"/>
        </w:rPr>
        <w:t>Suprímese</w:t>
      </w:r>
      <w:proofErr w:type="spellEnd"/>
      <w:r>
        <w:rPr>
          <w:rFonts w:ascii="Arial" w:hAnsi="Arial" w:cs="Arial"/>
          <w:sz w:val="24"/>
          <w:szCs w:val="24"/>
        </w:rPr>
        <w:t xml:space="preserve"> el inciso final.</w:t>
      </w:r>
    </w:p>
    <w:p w:rsidR="00416EE0" w:rsidRDefault="00416EE0">
      <w:pPr>
        <w:rPr>
          <w:rFonts w:ascii="Arial" w:hAnsi="Arial" w:cs="Arial"/>
          <w:sz w:val="24"/>
          <w:szCs w:val="24"/>
        </w:rPr>
      </w:pPr>
    </w:p>
    <w:p w:rsidR="001D583E" w:rsidRDefault="00FD3349">
      <w:pPr>
        <w:rPr>
          <w:rFonts w:ascii="Arial" w:hAnsi="Arial" w:cs="Arial"/>
          <w:sz w:val="24"/>
          <w:szCs w:val="24"/>
        </w:rPr>
      </w:pPr>
      <w:r>
        <w:rPr>
          <w:rFonts w:ascii="Arial" w:hAnsi="Arial" w:cs="Arial"/>
          <w:sz w:val="24"/>
          <w:szCs w:val="24"/>
        </w:rPr>
        <w:t xml:space="preserve">10.- </w:t>
      </w:r>
      <w:r w:rsidR="001D583E">
        <w:rPr>
          <w:rFonts w:ascii="Arial" w:hAnsi="Arial" w:cs="Arial"/>
          <w:sz w:val="24"/>
          <w:szCs w:val="24"/>
        </w:rPr>
        <w:t>Para eliminar en el artículo 376 la expresión “en votación secreta”.</w:t>
      </w:r>
    </w:p>
    <w:p w:rsidR="00FD3349" w:rsidRDefault="00FD3349">
      <w:pPr>
        <w:rPr>
          <w:rFonts w:ascii="Arial" w:hAnsi="Arial" w:cs="Arial"/>
          <w:sz w:val="24"/>
          <w:szCs w:val="24"/>
        </w:rPr>
      </w:pPr>
    </w:p>
    <w:p w:rsidR="00FD3349" w:rsidRDefault="00FD3349">
      <w:pPr>
        <w:rPr>
          <w:rFonts w:ascii="Arial" w:hAnsi="Arial" w:cs="Arial"/>
          <w:sz w:val="24"/>
          <w:szCs w:val="24"/>
        </w:rPr>
      </w:pPr>
    </w:p>
    <w:p w:rsidR="00FD3349" w:rsidRDefault="00FD3349">
      <w:pPr>
        <w:rPr>
          <w:rFonts w:ascii="Arial" w:hAnsi="Arial" w:cs="Arial"/>
          <w:sz w:val="24"/>
          <w:szCs w:val="24"/>
        </w:rPr>
      </w:pPr>
      <w:r>
        <w:rPr>
          <w:rFonts w:ascii="Arial" w:hAnsi="Arial" w:cs="Arial"/>
          <w:sz w:val="24"/>
          <w:szCs w:val="24"/>
        </w:rPr>
        <w:t>MATÍAS WALKER PRIETO</w:t>
      </w:r>
      <w:r>
        <w:rPr>
          <w:rFonts w:ascii="Arial" w:hAnsi="Arial" w:cs="Arial"/>
          <w:sz w:val="24"/>
          <w:szCs w:val="24"/>
        </w:rPr>
        <w:tab/>
      </w:r>
      <w:r>
        <w:rPr>
          <w:rFonts w:ascii="Arial" w:hAnsi="Arial" w:cs="Arial"/>
          <w:sz w:val="24"/>
          <w:szCs w:val="24"/>
        </w:rPr>
        <w:tab/>
      </w:r>
      <w:r>
        <w:rPr>
          <w:rFonts w:ascii="Arial" w:hAnsi="Arial" w:cs="Arial"/>
          <w:sz w:val="24"/>
          <w:szCs w:val="24"/>
        </w:rPr>
        <w:tab/>
        <w:t>PABLO VIDAL ROJAS</w:t>
      </w:r>
    </w:p>
    <w:p w:rsidR="00FD3349" w:rsidRDefault="00FD3349">
      <w:pPr>
        <w:rPr>
          <w:rFonts w:ascii="Arial" w:hAnsi="Arial" w:cs="Arial"/>
          <w:sz w:val="24"/>
          <w:szCs w:val="24"/>
        </w:rPr>
      </w:pPr>
    </w:p>
    <w:p w:rsidR="00FD3349" w:rsidRDefault="00FD3349">
      <w:pPr>
        <w:rPr>
          <w:rFonts w:ascii="Arial" w:hAnsi="Arial" w:cs="Arial"/>
          <w:sz w:val="24"/>
          <w:szCs w:val="24"/>
        </w:rPr>
      </w:pPr>
    </w:p>
    <w:p w:rsidR="00FD3349" w:rsidRDefault="00FD3349">
      <w:pPr>
        <w:rPr>
          <w:rFonts w:ascii="Arial" w:hAnsi="Arial" w:cs="Arial"/>
          <w:sz w:val="24"/>
          <w:szCs w:val="24"/>
        </w:rPr>
      </w:pPr>
    </w:p>
    <w:p w:rsidR="00FD3349" w:rsidRDefault="00FD3349">
      <w:pPr>
        <w:rPr>
          <w:rFonts w:ascii="Arial" w:hAnsi="Arial" w:cs="Arial"/>
          <w:sz w:val="24"/>
          <w:szCs w:val="24"/>
        </w:rPr>
      </w:pPr>
      <w:r>
        <w:rPr>
          <w:rFonts w:ascii="Arial" w:hAnsi="Arial" w:cs="Arial"/>
          <w:sz w:val="24"/>
          <w:szCs w:val="24"/>
        </w:rPr>
        <w:t>FIDEL ESPINOZA SANDOVAL</w:t>
      </w:r>
      <w:r>
        <w:rPr>
          <w:rFonts w:ascii="Arial" w:hAnsi="Arial" w:cs="Arial"/>
          <w:sz w:val="24"/>
          <w:szCs w:val="24"/>
        </w:rPr>
        <w:tab/>
      </w:r>
      <w:r>
        <w:rPr>
          <w:rFonts w:ascii="Arial" w:hAnsi="Arial" w:cs="Arial"/>
          <w:sz w:val="24"/>
          <w:szCs w:val="24"/>
        </w:rPr>
        <w:tab/>
      </w:r>
      <w:r>
        <w:rPr>
          <w:rFonts w:ascii="Arial" w:hAnsi="Arial" w:cs="Arial"/>
          <w:sz w:val="24"/>
          <w:szCs w:val="24"/>
        </w:rPr>
        <w:tab/>
        <w:t>MAYA FERNÁNDEZ ALLENDE</w:t>
      </w:r>
    </w:p>
    <w:p w:rsidR="00FD3349" w:rsidRDefault="00FD3349">
      <w:pPr>
        <w:rPr>
          <w:rFonts w:ascii="Arial" w:hAnsi="Arial" w:cs="Arial"/>
          <w:sz w:val="24"/>
          <w:szCs w:val="24"/>
        </w:rPr>
      </w:pPr>
    </w:p>
    <w:p w:rsidR="00FD3349" w:rsidRDefault="00FD3349">
      <w:pPr>
        <w:rPr>
          <w:rFonts w:ascii="Arial" w:hAnsi="Arial" w:cs="Arial"/>
          <w:sz w:val="24"/>
          <w:szCs w:val="24"/>
        </w:rPr>
      </w:pPr>
    </w:p>
    <w:p w:rsidR="00FD3349" w:rsidRDefault="00FD3349">
      <w:pPr>
        <w:rPr>
          <w:rFonts w:ascii="Arial" w:hAnsi="Arial" w:cs="Arial"/>
          <w:sz w:val="24"/>
          <w:szCs w:val="24"/>
        </w:rPr>
      </w:pPr>
    </w:p>
    <w:sectPr w:rsidR="00FD3349" w:rsidSect="002F4E90">
      <w:pgSz w:w="11907" w:h="16840" w:code="9"/>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D3" w:rsidRDefault="005A70D3" w:rsidP="00213648">
      <w:pPr>
        <w:spacing w:after="0" w:line="240" w:lineRule="auto"/>
      </w:pPr>
      <w:r>
        <w:separator/>
      </w:r>
    </w:p>
  </w:endnote>
  <w:endnote w:type="continuationSeparator" w:id="0">
    <w:p w:rsidR="005A70D3" w:rsidRDefault="005A70D3" w:rsidP="0021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D3" w:rsidRDefault="005A70D3" w:rsidP="00213648">
      <w:pPr>
        <w:spacing w:after="0" w:line="240" w:lineRule="auto"/>
      </w:pPr>
      <w:r>
        <w:separator/>
      </w:r>
    </w:p>
  </w:footnote>
  <w:footnote w:type="continuationSeparator" w:id="0">
    <w:p w:rsidR="005A70D3" w:rsidRDefault="005A70D3" w:rsidP="00213648">
      <w:pPr>
        <w:spacing w:after="0" w:line="240" w:lineRule="auto"/>
      </w:pPr>
      <w:r>
        <w:continuationSeparator/>
      </w:r>
    </w:p>
  </w:footnote>
  <w:footnote w:id="1">
    <w:p w:rsidR="00EB584C" w:rsidRDefault="00EB584C" w:rsidP="00EB584C">
      <w:pPr>
        <w:pStyle w:val="Textonotapie"/>
        <w:jc w:val="both"/>
      </w:pPr>
      <w:r>
        <w:rPr>
          <w:rStyle w:val="Refdenotaalpie"/>
        </w:rPr>
        <w:footnoteRef/>
      </w:r>
      <w:r>
        <w:t xml:space="preserve"> </w:t>
      </w:r>
      <w:r w:rsidRPr="00EB584C">
        <w:t>Es así como en el acta de la sesión extraordinaria celebrada por el referido Tribunal con fecha 10 de agosto de 2017 se deja constancia que el actual Presidente fue elegido por la unanimidad de sus integrantes.</w:t>
      </w:r>
    </w:p>
  </w:footnote>
  <w:footnote w:id="2">
    <w:p w:rsidR="0015687D" w:rsidRDefault="0015687D" w:rsidP="0015687D">
      <w:pPr>
        <w:pStyle w:val="Textonotapie"/>
        <w:jc w:val="both"/>
      </w:pPr>
      <w:r>
        <w:rPr>
          <w:rStyle w:val="Refdenotaalpie"/>
        </w:rPr>
        <w:footnoteRef/>
      </w:r>
      <w:r>
        <w:t xml:space="preserve"> En el acta 202-2017, de fecha 22 de diciembre de 2017 de la Excma. Corte Suprema se puede constatar que don Haroldo Brito obtuvo 14 votos, Guillermo Silva 6 votos y Carlos </w:t>
      </w:r>
      <w:proofErr w:type="spellStart"/>
      <w:r>
        <w:t>Aránguiz</w:t>
      </w:r>
      <w:proofErr w:type="spellEnd"/>
      <w:r>
        <w:t xml:space="preserve"> 1voto. El detalle de la votación fue el siguiente: El Presidente señor </w:t>
      </w:r>
      <w:proofErr w:type="spellStart"/>
      <w:r>
        <w:t>Dolmestch</w:t>
      </w:r>
      <w:proofErr w:type="spellEnd"/>
      <w:r>
        <w:t xml:space="preserve"> y los Ministros señores Juica, Muñoz, </w:t>
      </w:r>
      <w:proofErr w:type="spellStart"/>
      <w:r>
        <w:t>Künsemüller</w:t>
      </w:r>
      <w:proofErr w:type="spellEnd"/>
      <w:r>
        <w:t xml:space="preserve">, Brito, Silva, Fuentes, Cisternas y Blanco, señoras </w:t>
      </w:r>
      <w:proofErr w:type="spellStart"/>
      <w:r>
        <w:t>Chevesich</w:t>
      </w:r>
      <w:proofErr w:type="spellEnd"/>
      <w:r>
        <w:t xml:space="preserve">  y Muñoz, señores Cerda, Valderrama y </w:t>
      </w:r>
      <w:proofErr w:type="spellStart"/>
      <w:r>
        <w:t>Dahm</w:t>
      </w:r>
      <w:proofErr w:type="spellEnd"/>
      <w:r>
        <w:t xml:space="preserve"> votaron por el Ministro señor Haroldo Brito Cruz.  Los Ministros señor Carreño, señoras </w:t>
      </w:r>
      <w:proofErr w:type="spellStart"/>
      <w:r>
        <w:t>Maggi</w:t>
      </w:r>
      <w:proofErr w:type="spellEnd"/>
      <w:r>
        <w:t xml:space="preserve">, </w:t>
      </w:r>
      <w:proofErr w:type="spellStart"/>
      <w:r>
        <w:t>Egnem</w:t>
      </w:r>
      <w:proofErr w:type="spellEnd"/>
      <w:r>
        <w:t xml:space="preserve"> y Sandoval y señores </w:t>
      </w:r>
      <w:proofErr w:type="spellStart"/>
      <w:r>
        <w:t>Aránguiz</w:t>
      </w:r>
      <w:proofErr w:type="spellEnd"/>
      <w:r>
        <w:t xml:space="preserve"> y Prado votaron por el señor Guillermo Silva </w:t>
      </w:r>
      <w:proofErr w:type="spellStart"/>
      <w:r>
        <w:t>Gundelach</w:t>
      </w:r>
      <w:proofErr w:type="spellEnd"/>
      <w:r>
        <w:t xml:space="preserve">.  Por su parte el Ministro señor Valdés votó por el Ministro señor Carlos </w:t>
      </w:r>
      <w:proofErr w:type="spellStart"/>
      <w:r>
        <w:t>Aránguiz</w:t>
      </w:r>
      <w:proofErr w:type="spellEnd"/>
      <w:r>
        <w:t xml:space="preserve"> Zúñiga. (</w:t>
      </w:r>
      <w:hyperlink r:id="rId1" w:history="1">
        <w:r>
          <w:rPr>
            <w:rStyle w:val="Hipervnculo"/>
          </w:rPr>
          <w:t>http://www.pjud.cl/documents/396543/0/ELECCION+PRESIDENTE+22122017.pdf/7d8f916a-72c1-452f-946e-efbda2b4aaff</w:t>
        </w:r>
      </w:hyperlink>
      <w:r>
        <w:t>)</w:t>
      </w:r>
    </w:p>
  </w:footnote>
  <w:footnote w:id="3">
    <w:p w:rsidR="00213648" w:rsidRDefault="00213648" w:rsidP="00213648">
      <w:pPr>
        <w:pStyle w:val="Textonotapie"/>
        <w:jc w:val="both"/>
      </w:pPr>
      <w:r>
        <w:rPr>
          <w:rStyle w:val="Refdenotaalpie"/>
        </w:rPr>
        <w:footnoteRef/>
      </w:r>
      <w:r>
        <w:t xml:space="preserve"> Resultado de la votación: por el Senador señor Jaime Quintana, 23 votos; por el Senador señor David Sandoval, 16 votos, y un pareo. Votaron por el Senador señor Jaime Quintana las señoras </w:t>
      </w:r>
      <w:proofErr w:type="spellStart"/>
      <w:r>
        <w:t>Goic</w:t>
      </w:r>
      <w:proofErr w:type="spellEnd"/>
      <w:r>
        <w:t xml:space="preserve">, Muñoz, Órdenes, Provoste y Rincón y los señores Araya, Bianchi, De </w:t>
      </w:r>
      <w:proofErr w:type="spellStart"/>
      <w:r>
        <w:t>Urresti</w:t>
      </w:r>
      <w:proofErr w:type="spellEnd"/>
      <w:r>
        <w:t xml:space="preserve">, Elizalde, Girardi, </w:t>
      </w:r>
      <w:proofErr w:type="spellStart"/>
      <w:r>
        <w:t>Guillier</w:t>
      </w:r>
      <w:proofErr w:type="spellEnd"/>
      <w:r>
        <w:t xml:space="preserve">, </w:t>
      </w:r>
      <w:proofErr w:type="spellStart"/>
      <w:r>
        <w:t>Harboe</w:t>
      </w:r>
      <w:proofErr w:type="spellEnd"/>
      <w:r>
        <w:t xml:space="preserve">, </w:t>
      </w:r>
      <w:proofErr w:type="spellStart"/>
      <w:r>
        <w:t>Huenchumilla</w:t>
      </w:r>
      <w:proofErr w:type="spellEnd"/>
      <w:r>
        <w:t>, Insulza, Lagos, Latorre, Letelier, Montes, Navarro, Pizarro, Quintana, Quinteros y Soria.</w:t>
      </w:r>
    </w:p>
    <w:p w:rsidR="00213648" w:rsidRDefault="00213648" w:rsidP="00213648">
      <w:pPr>
        <w:pStyle w:val="Textonotapie"/>
        <w:jc w:val="both"/>
      </w:pPr>
      <w:r>
        <w:t xml:space="preserve">Votaron por el Senador señor David Sandoval las señoras Aravena, </w:t>
      </w:r>
      <w:proofErr w:type="spellStart"/>
      <w:r>
        <w:t>Ebensperger</w:t>
      </w:r>
      <w:proofErr w:type="spellEnd"/>
      <w:r>
        <w:t xml:space="preserve"> y Von </w:t>
      </w:r>
      <w:proofErr w:type="spellStart"/>
      <w:r>
        <w:t>Baer</w:t>
      </w:r>
      <w:proofErr w:type="spellEnd"/>
      <w:r>
        <w:t xml:space="preserve"> y los señores </w:t>
      </w:r>
      <w:proofErr w:type="spellStart"/>
      <w:r>
        <w:t>Allamand</w:t>
      </w:r>
      <w:proofErr w:type="spellEnd"/>
      <w:r>
        <w:t xml:space="preserve">, Castro, </w:t>
      </w:r>
      <w:proofErr w:type="spellStart"/>
      <w:r>
        <w:t>Chahuán</w:t>
      </w:r>
      <w:proofErr w:type="spellEnd"/>
      <w:r>
        <w:t xml:space="preserve">, Coloma, </w:t>
      </w:r>
      <w:proofErr w:type="spellStart"/>
      <w:r>
        <w:t>Durana</w:t>
      </w:r>
      <w:proofErr w:type="spellEnd"/>
      <w:r>
        <w:t xml:space="preserve">, García, García-Huidobro, </w:t>
      </w:r>
      <w:proofErr w:type="spellStart"/>
      <w:r>
        <w:t>Kast</w:t>
      </w:r>
      <w:proofErr w:type="spellEnd"/>
      <w:r>
        <w:t xml:space="preserve">, </w:t>
      </w:r>
      <w:proofErr w:type="spellStart"/>
      <w:r>
        <w:t>Ossandón</w:t>
      </w:r>
      <w:proofErr w:type="spellEnd"/>
      <w:r>
        <w:t xml:space="preserve">, Pérez Varela, </w:t>
      </w:r>
      <w:proofErr w:type="spellStart"/>
      <w:r>
        <w:t>Prohens</w:t>
      </w:r>
      <w:proofErr w:type="spellEnd"/>
      <w:r>
        <w:t xml:space="preserve">, </w:t>
      </w:r>
      <w:proofErr w:type="spellStart"/>
      <w:r>
        <w:t>Pugh</w:t>
      </w:r>
      <w:proofErr w:type="spellEnd"/>
      <w:r>
        <w:t xml:space="preserve"> y Sandoval.</w:t>
      </w:r>
    </w:p>
  </w:footnote>
  <w:footnote w:id="4">
    <w:p w:rsidR="00EC046C" w:rsidRDefault="00EC046C">
      <w:pPr>
        <w:pStyle w:val="Textonotapie"/>
      </w:pPr>
      <w:r>
        <w:rPr>
          <w:rStyle w:val="Refdenotaalpie"/>
        </w:rPr>
        <w:footnoteRef/>
      </w:r>
      <w:r>
        <w:t xml:space="preserve"> Dado que todas las votaciones serán públicas no se justifica reiterar esa expresión en el inciso.</w:t>
      </w:r>
    </w:p>
  </w:footnote>
  <w:footnote w:id="5">
    <w:p w:rsidR="00EC046C" w:rsidRDefault="00EC046C" w:rsidP="00EC046C">
      <w:pPr>
        <w:pStyle w:val="Textonotapie"/>
      </w:pPr>
      <w:r>
        <w:rPr>
          <w:rStyle w:val="Refdenotaalpie"/>
        </w:rPr>
        <w:footnoteRef/>
      </w:r>
      <w:r>
        <w:t xml:space="preserve"> Dado que todas las votaciones serán públicas no se justifica reiterar esa expresión en el inciso.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A6193"/>
    <w:multiLevelType w:val="hybridMultilevel"/>
    <w:tmpl w:val="0F34BA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DD12738"/>
    <w:multiLevelType w:val="hybridMultilevel"/>
    <w:tmpl w:val="0F34BA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6C"/>
    <w:rsid w:val="0015687D"/>
    <w:rsid w:val="001D583E"/>
    <w:rsid w:val="001F252D"/>
    <w:rsid w:val="00203A5F"/>
    <w:rsid w:val="00213648"/>
    <w:rsid w:val="00225E6C"/>
    <w:rsid w:val="002C2181"/>
    <w:rsid w:val="002E1B0E"/>
    <w:rsid w:val="002F4E90"/>
    <w:rsid w:val="0033666B"/>
    <w:rsid w:val="00416EE0"/>
    <w:rsid w:val="00494EE7"/>
    <w:rsid w:val="005A5EED"/>
    <w:rsid w:val="005A70D3"/>
    <w:rsid w:val="005B0975"/>
    <w:rsid w:val="00760D1C"/>
    <w:rsid w:val="008750DF"/>
    <w:rsid w:val="00AA28B0"/>
    <w:rsid w:val="00AD4432"/>
    <w:rsid w:val="00C74B7D"/>
    <w:rsid w:val="00EB584C"/>
    <w:rsid w:val="00EC046C"/>
    <w:rsid w:val="00FD3349"/>
    <w:rsid w:val="00FE1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A67A0-B994-4809-A9BE-C3B1EF2C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25E6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25E6C"/>
    <w:rPr>
      <w:rFonts w:ascii="Consolas" w:hAnsi="Consolas"/>
      <w:sz w:val="20"/>
      <w:szCs w:val="20"/>
    </w:rPr>
  </w:style>
  <w:style w:type="paragraph" w:styleId="Prrafodelista">
    <w:name w:val="List Paragraph"/>
    <w:basedOn w:val="Normal"/>
    <w:uiPriority w:val="34"/>
    <w:qFormat/>
    <w:rsid w:val="00225E6C"/>
    <w:pPr>
      <w:ind w:left="720"/>
      <w:contextualSpacing/>
    </w:pPr>
  </w:style>
  <w:style w:type="paragraph" w:styleId="Textodeglobo">
    <w:name w:val="Balloon Text"/>
    <w:basedOn w:val="Normal"/>
    <w:link w:val="TextodegloboCar"/>
    <w:uiPriority w:val="99"/>
    <w:semiHidden/>
    <w:unhideWhenUsed/>
    <w:rsid w:val="002C2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181"/>
    <w:rPr>
      <w:rFonts w:ascii="Segoe UI" w:hAnsi="Segoe UI" w:cs="Segoe UI"/>
      <w:sz w:val="18"/>
      <w:szCs w:val="18"/>
    </w:rPr>
  </w:style>
  <w:style w:type="paragraph" w:styleId="Textonotapie">
    <w:name w:val="footnote text"/>
    <w:basedOn w:val="Normal"/>
    <w:link w:val="TextonotapieCar"/>
    <w:uiPriority w:val="99"/>
    <w:semiHidden/>
    <w:unhideWhenUsed/>
    <w:rsid w:val="002136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3648"/>
    <w:rPr>
      <w:sz w:val="20"/>
      <w:szCs w:val="20"/>
    </w:rPr>
  </w:style>
  <w:style w:type="character" w:styleId="Refdenotaalpie">
    <w:name w:val="footnote reference"/>
    <w:basedOn w:val="Fuentedeprrafopredeter"/>
    <w:uiPriority w:val="99"/>
    <w:semiHidden/>
    <w:unhideWhenUsed/>
    <w:rsid w:val="00213648"/>
    <w:rPr>
      <w:vertAlign w:val="superscript"/>
    </w:rPr>
  </w:style>
  <w:style w:type="character" w:styleId="Hipervnculo">
    <w:name w:val="Hyperlink"/>
    <w:basedOn w:val="Fuentedeprrafopredeter"/>
    <w:uiPriority w:val="99"/>
    <w:semiHidden/>
    <w:unhideWhenUsed/>
    <w:rsid w:val="00156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8533">
      <w:bodyDiv w:val="1"/>
      <w:marLeft w:val="0"/>
      <w:marRight w:val="0"/>
      <w:marTop w:val="0"/>
      <w:marBottom w:val="0"/>
      <w:divBdr>
        <w:top w:val="none" w:sz="0" w:space="0" w:color="auto"/>
        <w:left w:val="none" w:sz="0" w:space="0" w:color="auto"/>
        <w:bottom w:val="none" w:sz="0" w:space="0" w:color="auto"/>
        <w:right w:val="none" w:sz="0" w:space="0" w:color="auto"/>
      </w:divBdr>
    </w:div>
    <w:div w:id="10572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jud.cl/documents/396543/0/ELECCION+PRESIDENTE+22122017.pdf/7d8f916a-72c1-452f-946e-efbda2b4aaf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B829-5CFD-4D37-9A81-488336B3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de Prensa Presidencia Camara de Diputados</dc:creator>
  <cp:lastModifiedBy>Leonardo Lueiza Ureta</cp:lastModifiedBy>
  <cp:revision>8</cp:revision>
  <cp:lastPrinted>2019-03-20T20:33:00Z</cp:lastPrinted>
  <dcterms:created xsi:type="dcterms:W3CDTF">2019-03-20T19:16:00Z</dcterms:created>
  <dcterms:modified xsi:type="dcterms:W3CDTF">2019-04-01T14:37:00Z</dcterms:modified>
</cp:coreProperties>
</file>