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09" w:rsidRDefault="007B6C09">
      <w:r w:rsidRPr="007B6C09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2297379</wp:posOffset>
            </wp:positionH>
            <wp:positionV relativeFrom="paragraph">
              <wp:posOffset>-389049</wp:posOffset>
            </wp:positionV>
            <wp:extent cx="1021492" cy="1013254"/>
            <wp:effectExtent l="0" t="0" r="0" b="0"/>
            <wp:wrapNone/>
            <wp:docPr id="1" name="Imagen 1" descr="Logo de la CÃ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 la CÃ¡mara de Diputados de Ch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92" cy="101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C09" w:rsidRPr="00624E1B" w:rsidRDefault="007B6C09">
      <w:pPr>
        <w:rPr>
          <w:rFonts w:ascii="Times New Roman" w:hAnsi="Times New Roman" w:cs="Times New Roman"/>
          <w:sz w:val="24"/>
          <w:szCs w:val="24"/>
        </w:rPr>
      </w:pPr>
    </w:p>
    <w:p w:rsidR="007038D8" w:rsidRDefault="00081002" w:rsidP="00703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02">
        <w:rPr>
          <w:rFonts w:ascii="Times New Roman" w:hAnsi="Times New Roman" w:cs="Times New Roman"/>
          <w:b/>
          <w:sz w:val="28"/>
          <w:szCs w:val="28"/>
        </w:rPr>
        <w:t>Reduce el número de diputados y senadores, y repone el voto obligatorio</w:t>
      </w:r>
    </w:p>
    <w:p w:rsidR="00081002" w:rsidRPr="00624E1B" w:rsidRDefault="00081002" w:rsidP="00703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Boletín N°12346-07</w:t>
      </w:r>
    </w:p>
    <w:p w:rsidR="00624E1B" w:rsidRDefault="00624E1B" w:rsidP="007038D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4E1B">
        <w:rPr>
          <w:rFonts w:ascii="Times New Roman" w:hAnsi="Times New Roman" w:cs="Times New Roman"/>
          <w:b/>
          <w:sz w:val="20"/>
          <w:szCs w:val="20"/>
        </w:rPr>
        <w:tab/>
      </w:r>
    </w:p>
    <w:p w:rsidR="007038D8" w:rsidRPr="00624E1B" w:rsidRDefault="00624E1B" w:rsidP="00624E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“</w:t>
      </w:r>
      <w:r w:rsidR="00E03F32" w:rsidRPr="00624E1B">
        <w:rPr>
          <w:rFonts w:ascii="Times New Roman" w:hAnsi="Times New Roman" w:cs="Times New Roman"/>
          <w:b/>
          <w:sz w:val="20"/>
          <w:szCs w:val="20"/>
        </w:rPr>
        <w:t>La democracia ha surgido de la idea de que sí los hombres son iguales en cualquier respecto, lo son en todos.</w:t>
      </w:r>
      <w:r>
        <w:rPr>
          <w:rFonts w:ascii="Times New Roman" w:hAnsi="Times New Roman" w:cs="Times New Roman"/>
          <w:b/>
          <w:sz w:val="20"/>
          <w:szCs w:val="20"/>
        </w:rPr>
        <w:t>”</w:t>
      </w:r>
      <w:r w:rsidR="007038D8" w:rsidRPr="00624E1B">
        <w:rPr>
          <w:rFonts w:ascii="Times New Roman" w:hAnsi="Times New Roman" w:cs="Times New Roman"/>
          <w:b/>
          <w:sz w:val="20"/>
          <w:szCs w:val="20"/>
        </w:rPr>
        <w:br/>
        <w:t>ARISTÓTELES</w:t>
      </w:r>
    </w:p>
    <w:p w:rsidR="007B6C09" w:rsidRDefault="007038D8" w:rsidP="007B6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4E1B">
        <w:rPr>
          <w:rFonts w:ascii="Times New Roman" w:hAnsi="Times New Roman" w:cs="Times New Roman"/>
          <w:b/>
          <w:sz w:val="24"/>
          <w:szCs w:val="24"/>
        </w:rPr>
        <w:t xml:space="preserve">Considerando: </w:t>
      </w:r>
    </w:p>
    <w:p w:rsidR="001143D4" w:rsidRPr="00624E1B" w:rsidRDefault="007B6C09" w:rsidP="00624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E1B">
        <w:rPr>
          <w:rFonts w:ascii="Times New Roman" w:hAnsi="Times New Roman" w:cs="Times New Roman"/>
          <w:sz w:val="24"/>
          <w:szCs w:val="24"/>
        </w:rPr>
        <w:t>Según la Encuesta Auditoría a la Democracia 2016 del PNUD, un 40 por ciento de quienes no concurrieron a las urnas en la elección presidencial de 2013 declara que no votó porque la política no le interesa; un 20 por ciento por razones como que le dio lata, estaba enfermo, perdió el carnet, estaba lejos del lugar de votació</w:t>
      </w:r>
      <w:r w:rsidR="00DB0A7A">
        <w:rPr>
          <w:rFonts w:ascii="Times New Roman" w:hAnsi="Times New Roman" w:cs="Times New Roman"/>
          <w:sz w:val="24"/>
          <w:szCs w:val="24"/>
        </w:rPr>
        <w:t xml:space="preserve">n o no sabía dónde votar. Un 12 </w:t>
      </w:r>
      <w:r w:rsidRPr="00624E1B">
        <w:rPr>
          <w:rFonts w:ascii="Times New Roman" w:hAnsi="Times New Roman" w:cs="Times New Roman"/>
          <w:sz w:val="24"/>
          <w:szCs w:val="24"/>
        </w:rPr>
        <w:t>por ciento no votó porque pensaba que el voto no cambiaría nada, un 11 por ciento porque no le gustaba ningún candidato y un 3 por ciento para protestar contra el sistema.</w:t>
      </w:r>
      <w:r w:rsidRPr="00624E1B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:rsidR="00F01BF3" w:rsidRPr="00F01BF3" w:rsidRDefault="00F01BF3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Según la Ley chilena, la Ley 20.840 sustituye el sistema electoral binominal aplicable a las </w:t>
      </w:r>
      <w:proofErr w:type="gramStart"/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>elecciones</w:t>
      </w:r>
      <w:proofErr w:type="gramEnd"/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parlamentarias, por uno de carácter proporcional inclusivo y fortalece la representatividad del Congreso Nacional (Sistema </w:t>
      </w:r>
      <w:proofErr w:type="spellStart"/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>D’Hondt</w:t>
      </w:r>
      <w:proofErr w:type="spellEnd"/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), estableciendo el aumento de parlamentarios, además de mayor participación femenina y la disminución de barreras para la creación de partidos políticos. El Sistema </w:t>
      </w:r>
      <w:proofErr w:type="spellStart"/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>D’Hondt</w:t>
      </w:r>
      <w:proofErr w:type="spellEnd"/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es un método matemático para asignación de escaños, que permite obtener el número de cargos electos asignados a la candidaturas, en proporción a los votos obtenidos. </w:t>
      </w:r>
    </w:p>
    <w:p w:rsidR="00F01BF3" w:rsidRPr="00F01BF3" w:rsidRDefault="00F01BF3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F01BF3" w:rsidRPr="00F01BF3" w:rsidRDefault="00F01BF3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F01BF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Ley de cuotas:</w:t>
      </w:r>
      <w:r w:rsidR="00B92AED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Del total de candidaturas a Diputados o S</w:t>
      </w:r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enadores inscritas por los Partidos Políticos o los Pactos Electorales, ni los candidatos hombres ni las candidatas mujeres podrán superar el 60%, lo que asegura que, al menos el 40% será de un sexo diferente. Mecanismo transitorio que será aplicado en los procesos electorales parlamentarios del 2017,2021 ,2025 y 2029. </w:t>
      </w:r>
    </w:p>
    <w:p w:rsidR="00F01BF3" w:rsidRPr="00F01BF3" w:rsidRDefault="00F01BF3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F01BF3" w:rsidRPr="00F01BF3" w:rsidRDefault="00F01BF3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 xml:space="preserve">Además los candidatos al Senado y a la Cámara de Diputados tendrán derecho a un reembolso adicional de sus gastos electorales de 0,0100 unidades de fomento por cada voto obtenido. </w:t>
      </w:r>
    </w:p>
    <w:p w:rsidR="00F01BF3" w:rsidRPr="00F01BF3" w:rsidRDefault="00F01BF3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F01BF3" w:rsidRDefault="00F01BF3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01BF3">
        <w:rPr>
          <w:rFonts w:ascii="Times New Roman" w:eastAsia="Times New Roman" w:hAnsi="Times New Roman" w:cs="Times New Roman"/>
          <w:sz w:val="24"/>
          <w:szCs w:val="24"/>
          <w:lang w:eastAsia="es-CL"/>
        </w:rPr>
        <w:t>Datos generales Senado: Se eligen 50 Senadoras o Senadores y cada región corresponde a una Circunscripción Senatorial. Cámara de Diputados: Se eligen 155 Diputadas o Diputados en 28 distritos.</w:t>
      </w:r>
    </w:p>
    <w:p w:rsidR="00D83BB5" w:rsidRDefault="00D83BB5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83BB5" w:rsidRPr="00D83BB5" w:rsidRDefault="00D83BB5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D83BB5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Disminución de parlamentarios </w:t>
      </w:r>
    </w:p>
    <w:p w:rsidR="00D83BB5" w:rsidRDefault="00D83BB5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83BB5" w:rsidRPr="00D83BB5" w:rsidRDefault="001C2176" w:rsidP="00D83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 implementación de los cambios legislados a partir de este año 2018, ha demostrado que e</w:t>
      </w:r>
      <w:r w:rsidR="00D83BB5" w:rsidRPr="00D83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xiste un motivo económico para sostener la disminución de parlamentarios, esto ya que el aumento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D83BB5" w:rsidRPr="00D83BB5">
        <w:rPr>
          <w:rFonts w:ascii="Times New Roman" w:hAnsi="Times New Roman" w:cs="Times New Roman"/>
          <w:sz w:val="24"/>
          <w:szCs w:val="24"/>
          <w:shd w:val="clear" w:color="auto" w:fill="FFFFFF"/>
        </w:rPr>
        <w:t>a significa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D83BB5" w:rsidRPr="00D83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mayor gasto del Estado por una labor que puede ser realizada con una estructura organizacional menor. Esto es importante para poder asegurar y redistribuir los recursos de forma más equitativa y así lograr una mejor y mayor balanza fiscal. Priorizando en áreas territoriales y la eficiencia en la labor legislativa, acelerando procesos y mejorando la funcionalidad del debate.</w:t>
      </w:r>
    </w:p>
    <w:p w:rsidR="00D83BB5" w:rsidRPr="00D83BB5" w:rsidRDefault="00D83BB5" w:rsidP="00D83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B5">
        <w:rPr>
          <w:rFonts w:ascii="Times New Roman" w:hAnsi="Times New Roman" w:cs="Times New Roman"/>
          <w:sz w:val="24"/>
          <w:szCs w:val="24"/>
        </w:rPr>
        <w:t>Actualmente m</w:t>
      </w:r>
      <w:r w:rsidR="004A7E3C">
        <w:rPr>
          <w:rFonts w:ascii="Times New Roman" w:hAnsi="Times New Roman" w:cs="Times New Roman"/>
          <w:sz w:val="24"/>
          <w:szCs w:val="24"/>
        </w:rPr>
        <w:t>uchos de lo</w:t>
      </w:r>
      <w:r w:rsidRPr="00D83BB5">
        <w:rPr>
          <w:rFonts w:ascii="Times New Roman" w:hAnsi="Times New Roman" w:cs="Times New Roman"/>
          <w:sz w:val="24"/>
          <w:szCs w:val="24"/>
        </w:rPr>
        <w:t xml:space="preserve">s </w:t>
      </w:r>
      <w:r w:rsidR="004A7E3C">
        <w:rPr>
          <w:rFonts w:ascii="Times New Roman" w:hAnsi="Times New Roman" w:cs="Times New Roman"/>
          <w:sz w:val="24"/>
          <w:szCs w:val="24"/>
        </w:rPr>
        <w:t>representantes alcanzan una muy</w:t>
      </w:r>
      <w:r w:rsidR="00B92AED">
        <w:rPr>
          <w:rFonts w:ascii="Times New Roman" w:hAnsi="Times New Roman" w:cs="Times New Roman"/>
          <w:sz w:val="24"/>
          <w:szCs w:val="24"/>
        </w:rPr>
        <w:t xml:space="preserve"> baja representatividad (canti</w:t>
      </w:r>
      <w:r w:rsidR="004A7E3C">
        <w:rPr>
          <w:rFonts w:ascii="Times New Roman" w:hAnsi="Times New Roman" w:cs="Times New Roman"/>
          <w:sz w:val="24"/>
          <w:szCs w:val="24"/>
        </w:rPr>
        <w:t>dad de votos respecto de su distrito</w:t>
      </w:r>
      <w:proofErr w:type="gramStart"/>
      <w:r w:rsidR="004A7E3C">
        <w:rPr>
          <w:rFonts w:ascii="Times New Roman" w:hAnsi="Times New Roman" w:cs="Times New Roman"/>
          <w:sz w:val="24"/>
          <w:szCs w:val="24"/>
        </w:rPr>
        <w:t xml:space="preserve">) </w:t>
      </w:r>
      <w:r w:rsidRPr="00D83BB5">
        <w:rPr>
          <w:rFonts w:ascii="Times New Roman" w:hAnsi="Times New Roman" w:cs="Times New Roman"/>
          <w:sz w:val="24"/>
          <w:szCs w:val="24"/>
        </w:rPr>
        <w:t xml:space="preserve"> por</w:t>
      </w:r>
      <w:proofErr w:type="gramEnd"/>
      <w:r w:rsidRPr="00D83BB5">
        <w:rPr>
          <w:rFonts w:ascii="Times New Roman" w:hAnsi="Times New Roman" w:cs="Times New Roman"/>
          <w:sz w:val="24"/>
          <w:szCs w:val="24"/>
        </w:rPr>
        <w:t xml:space="preserve"> los votos cuales fueron elegidos, lo que hace que los gobernantes lleguen con una legitimidad cuestionada. </w:t>
      </w:r>
      <w:r w:rsidR="00556341">
        <w:rPr>
          <w:rFonts w:ascii="Times New Roman" w:hAnsi="Times New Roman" w:cs="Times New Roman"/>
          <w:sz w:val="24"/>
          <w:szCs w:val="24"/>
        </w:rPr>
        <w:t>Es</w:t>
      </w:r>
      <w:r w:rsidR="004A7E3C">
        <w:rPr>
          <w:rFonts w:ascii="Times New Roman" w:hAnsi="Times New Roman" w:cs="Times New Roman"/>
          <w:sz w:val="24"/>
          <w:szCs w:val="24"/>
        </w:rPr>
        <w:t xml:space="preserve"> necesario </w:t>
      </w:r>
      <w:r w:rsidR="00556341">
        <w:rPr>
          <w:rFonts w:ascii="Times New Roman" w:hAnsi="Times New Roman" w:cs="Times New Roman"/>
          <w:sz w:val="24"/>
          <w:szCs w:val="24"/>
        </w:rPr>
        <w:t>p</w:t>
      </w:r>
      <w:r w:rsidRPr="00D83BB5">
        <w:rPr>
          <w:rFonts w:ascii="Times New Roman" w:hAnsi="Times New Roman" w:cs="Times New Roman"/>
          <w:sz w:val="24"/>
          <w:szCs w:val="24"/>
        </w:rPr>
        <w:t xml:space="preserve">oder distribuir </w:t>
      </w:r>
      <w:r w:rsidR="004A7E3C">
        <w:rPr>
          <w:rFonts w:ascii="Times New Roman" w:hAnsi="Times New Roman" w:cs="Times New Roman"/>
          <w:sz w:val="24"/>
          <w:szCs w:val="24"/>
        </w:rPr>
        <w:t xml:space="preserve">de mejor manera estos porcentajes </w:t>
      </w:r>
      <w:r w:rsidRPr="00D83BB5">
        <w:rPr>
          <w:rFonts w:ascii="Times New Roman" w:hAnsi="Times New Roman" w:cs="Times New Roman"/>
          <w:sz w:val="24"/>
          <w:szCs w:val="24"/>
        </w:rPr>
        <w:t xml:space="preserve">minoritarios.  Es necesario crear un nuevo marco que aumente la legitimidad y gobernabilidad. </w:t>
      </w:r>
    </w:p>
    <w:p w:rsidR="001C2176" w:rsidRDefault="001C2176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El voto</w:t>
      </w:r>
    </w:p>
    <w:p w:rsidR="001C2176" w:rsidRDefault="001C2176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624E1B" w:rsidRPr="00624E1B" w:rsidRDefault="00624E1B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24E1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participación política en elecciones es un aspecto fundamental de la democracia. Aun cuando existen distintas formas de participación, ya sea desde la organización civil, movimientos sociales y acciones colectivas, el ejercicio del voto asoma como una de las formas de participación más relevantes. Desde la historia, el hecho de concurrir a las urnas a votar se ha transformado en condición manifiesta de la participación política. </w:t>
      </w:r>
    </w:p>
    <w:p w:rsidR="00624E1B" w:rsidRPr="00624E1B" w:rsidRDefault="00624E1B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24E1B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624E1B" w:rsidRPr="00624E1B" w:rsidRDefault="00624E1B" w:rsidP="00624E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24E1B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 xml:space="preserve">En este sentido la obligatoriedad del voto es una acción que busca combatir la baja participación y la abstención electoral, de forma que se pueda emplear este mecanismo para construir convicción y cultura política de la ciudadanía. De este modo se refuerza el mecanismo de participación como directa relación entre el Estado y el ciudadano, motivando que los Partidos Políticos y actores políticos en general comiencen hacer esfuerzos significativos para capturar </w:t>
      </w:r>
      <w:r w:rsidR="00556341">
        <w:rPr>
          <w:rFonts w:ascii="Times New Roman" w:eastAsia="Times New Roman" w:hAnsi="Times New Roman" w:cs="Times New Roman"/>
          <w:sz w:val="24"/>
          <w:szCs w:val="24"/>
          <w:lang w:eastAsia="es-CL"/>
        </w:rPr>
        <w:t>a todo el universo electoral</w:t>
      </w:r>
      <w:r w:rsidRPr="00624E1B">
        <w:rPr>
          <w:rFonts w:ascii="Times New Roman" w:eastAsia="Times New Roman" w:hAnsi="Times New Roman" w:cs="Times New Roman"/>
          <w:sz w:val="24"/>
          <w:szCs w:val="24"/>
          <w:lang w:eastAsia="es-CL"/>
        </w:rPr>
        <w:t>.  </w:t>
      </w:r>
    </w:p>
    <w:p w:rsidR="00F01BF3" w:rsidRPr="00624E1B" w:rsidRDefault="00F01BF3" w:rsidP="00624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3" w:rsidRDefault="00F01BF3" w:rsidP="00624E1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E1B">
        <w:rPr>
          <w:rFonts w:ascii="Times New Roman" w:hAnsi="Times New Roman" w:cs="Times New Roman"/>
          <w:sz w:val="24"/>
          <w:szCs w:val="24"/>
        </w:rPr>
        <w:t xml:space="preserve">El problema con el voto voluntario, está en la transformación </w:t>
      </w:r>
      <w:proofErr w:type="gramStart"/>
      <w:r w:rsidRPr="00624E1B">
        <w:rPr>
          <w:rFonts w:ascii="Times New Roman" w:hAnsi="Times New Roman" w:cs="Times New Roman"/>
          <w:sz w:val="24"/>
          <w:szCs w:val="24"/>
        </w:rPr>
        <w:t>de  las</w:t>
      </w:r>
      <w:proofErr w:type="gramEnd"/>
      <w:r w:rsidRPr="00624E1B">
        <w:rPr>
          <w:rFonts w:ascii="Times New Roman" w:hAnsi="Times New Roman" w:cs="Times New Roman"/>
          <w:sz w:val="24"/>
          <w:szCs w:val="24"/>
        </w:rPr>
        <w:t xml:space="preserve">  desigualdades  económicas  en  desigualdades  políticas.  </w:t>
      </w:r>
      <w:r w:rsidRPr="00624E1B">
        <w:rPr>
          <w:rFonts w:ascii="Times New Roman" w:hAnsi="Times New Roman" w:cs="Times New Roman"/>
          <w:i/>
          <w:sz w:val="24"/>
          <w:szCs w:val="24"/>
        </w:rPr>
        <w:t>Es  decir,  que  la  participación  sería  mayor  en  los  segmentos  con  más  recursos  (</w:t>
      </w:r>
      <w:proofErr w:type="spellStart"/>
      <w:r w:rsidRPr="00624E1B">
        <w:rPr>
          <w:rFonts w:ascii="Times New Roman" w:hAnsi="Times New Roman" w:cs="Times New Roman"/>
          <w:i/>
          <w:sz w:val="24"/>
          <w:szCs w:val="24"/>
        </w:rPr>
        <w:t>Lijphart</w:t>
      </w:r>
      <w:proofErr w:type="spellEnd"/>
      <w:r w:rsidRPr="00624E1B">
        <w:rPr>
          <w:rFonts w:ascii="Times New Roman" w:hAnsi="Times New Roman" w:cs="Times New Roman"/>
          <w:i/>
          <w:sz w:val="24"/>
          <w:szCs w:val="24"/>
        </w:rPr>
        <w:t xml:space="preserve">, 1997; </w:t>
      </w:r>
      <w:proofErr w:type="spellStart"/>
      <w:r w:rsidRPr="00624E1B">
        <w:rPr>
          <w:rFonts w:ascii="Times New Roman" w:hAnsi="Times New Roman" w:cs="Times New Roman"/>
          <w:i/>
          <w:sz w:val="24"/>
          <w:szCs w:val="24"/>
        </w:rPr>
        <w:t>Jackman</w:t>
      </w:r>
      <w:proofErr w:type="spellEnd"/>
      <w:r w:rsidRPr="00624E1B">
        <w:rPr>
          <w:rFonts w:ascii="Times New Roman" w:hAnsi="Times New Roman" w:cs="Times New Roman"/>
          <w:i/>
          <w:sz w:val="24"/>
          <w:szCs w:val="24"/>
        </w:rPr>
        <w:t xml:space="preserve">, 1987; </w:t>
      </w:r>
      <w:proofErr w:type="spellStart"/>
      <w:r w:rsidRPr="00624E1B">
        <w:rPr>
          <w:rFonts w:ascii="Times New Roman" w:hAnsi="Times New Roman" w:cs="Times New Roman"/>
          <w:i/>
          <w:sz w:val="24"/>
          <w:szCs w:val="24"/>
        </w:rPr>
        <w:t>Mueller</w:t>
      </w:r>
      <w:proofErr w:type="spellEnd"/>
      <w:r w:rsidRPr="00624E1B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624E1B">
        <w:rPr>
          <w:rFonts w:ascii="Times New Roman" w:hAnsi="Times New Roman" w:cs="Times New Roman"/>
          <w:i/>
          <w:sz w:val="24"/>
          <w:szCs w:val="24"/>
        </w:rPr>
        <w:t>Stratman</w:t>
      </w:r>
      <w:proofErr w:type="spellEnd"/>
      <w:r w:rsidRPr="00624E1B">
        <w:rPr>
          <w:rFonts w:ascii="Times New Roman" w:hAnsi="Times New Roman" w:cs="Times New Roman"/>
          <w:i/>
          <w:sz w:val="24"/>
          <w:szCs w:val="24"/>
        </w:rPr>
        <w:t>, 2003; Morales et al., 2010; Corvalán y Cox, 2010) y que incluso esto podría tener efectos en los niveles de inequidad social. Los países con sistemas de voto voluntario</w:t>
      </w:r>
      <w:r w:rsidR="00624E1B" w:rsidRPr="00624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4E1B">
        <w:rPr>
          <w:rFonts w:ascii="Times New Roman" w:hAnsi="Times New Roman" w:cs="Times New Roman"/>
          <w:i/>
          <w:sz w:val="24"/>
          <w:szCs w:val="24"/>
        </w:rPr>
        <w:t>tenderían a ser menos equitativos que los que cuentan con sistema de voto obligatorio (Chong y Olivera, 2005).</w:t>
      </w:r>
      <w:r w:rsidRPr="00624E1B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2"/>
      </w:r>
    </w:p>
    <w:p w:rsidR="00D83BB5" w:rsidRPr="00624E1B" w:rsidRDefault="00D83BB5" w:rsidP="00D83BB5">
      <w:pPr>
        <w:jc w:val="both"/>
        <w:rPr>
          <w:rFonts w:ascii="Times New Roman" w:hAnsi="Times New Roman" w:cs="Times New Roman"/>
          <w:sz w:val="24"/>
          <w:szCs w:val="24"/>
        </w:rPr>
      </w:pPr>
      <w:r w:rsidRPr="00D83BB5">
        <w:rPr>
          <w:rFonts w:ascii="Times New Roman" w:hAnsi="Times New Roman" w:cs="Times New Roman"/>
          <w:i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5610225" cy="4209415"/>
            <wp:effectExtent l="19050" t="0" r="952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E1B">
        <w:rPr>
          <w:rFonts w:ascii="Times New Roman" w:hAnsi="Times New Roman" w:cs="Times New Roman"/>
          <w:sz w:val="24"/>
          <w:szCs w:val="24"/>
        </w:rPr>
        <w:t>”Apoyo a la Democracia y confianza en instituciones” PNUD 2016</w:t>
      </w:r>
      <w:r w:rsidRPr="00624E1B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</w:p>
    <w:p w:rsidR="00D83BB5" w:rsidRPr="00624E1B" w:rsidRDefault="00D83BB5" w:rsidP="00624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3" w:rsidRDefault="004E49A3" w:rsidP="00624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9A3">
        <w:rPr>
          <w:rFonts w:ascii="Times New Roman" w:hAnsi="Times New Roman" w:cs="Times New Roman"/>
          <w:sz w:val="24"/>
          <w:szCs w:val="24"/>
        </w:rPr>
        <w:t>Es</w:t>
      </w:r>
      <w:r w:rsidR="00624E1B" w:rsidRPr="004E49A3">
        <w:rPr>
          <w:rFonts w:ascii="Times New Roman" w:hAnsi="Times New Roman" w:cs="Times New Roman"/>
          <w:sz w:val="24"/>
          <w:szCs w:val="24"/>
        </w:rPr>
        <w:t xml:space="preserve"> por ello que resulta conveniente para el </w:t>
      </w:r>
      <w:r>
        <w:rPr>
          <w:rFonts w:ascii="Times New Roman" w:hAnsi="Times New Roman" w:cs="Times New Roman"/>
          <w:sz w:val="24"/>
          <w:szCs w:val="24"/>
        </w:rPr>
        <w:t xml:space="preserve">progreso de nuestro país, </w:t>
      </w:r>
      <w:r w:rsidR="00624E1B" w:rsidRPr="004E49A3">
        <w:rPr>
          <w:rFonts w:ascii="Times New Roman" w:hAnsi="Times New Roman" w:cs="Times New Roman"/>
          <w:sz w:val="24"/>
          <w:szCs w:val="24"/>
        </w:rPr>
        <w:t xml:space="preserve">para la equidad </w:t>
      </w:r>
      <w:proofErr w:type="gramStart"/>
      <w:r w:rsidR="00624E1B" w:rsidRPr="004E49A3">
        <w:rPr>
          <w:rFonts w:ascii="Times New Roman" w:hAnsi="Times New Roman" w:cs="Times New Roman"/>
          <w:sz w:val="24"/>
          <w:szCs w:val="24"/>
        </w:rPr>
        <w:t xml:space="preserve">social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E1B" w:rsidRPr="004E49A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624E1B" w:rsidRPr="004E49A3">
        <w:rPr>
          <w:rFonts w:ascii="Times New Roman" w:hAnsi="Times New Roman" w:cs="Times New Roman"/>
          <w:sz w:val="24"/>
          <w:szCs w:val="24"/>
        </w:rPr>
        <w:t xml:space="preserve"> sistema de votación obligatorio que iguale las condiciones de uno y otro ciudadano chileno y no distinga su raigambre social, puesto que el </w:t>
      </w:r>
      <w:r w:rsidRPr="004E49A3">
        <w:rPr>
          <w:rFonts w:ascii="Times New Roman" w:hAnsi="Times New Roman" w:cs="Times New Roman"/>
          <w:sz w:val="24"/>
          <w:szCs w:val="24"/>
        </w:rPr>
        <w:t>día</w:t>
      </w:r>
      <w:r w:rsidR="00624E1B" w:rsidRPr="004E49A3">
        <w:rPr>
          <w:rFonts w:ascii="Times New Roman" w:hAnsi="Times New Roman" w:cs="Times New Roman"/>
          <w:sz w:val="24"/>
          <w:szCs w:val="24"/>
        </w:rPr>
        <w:t xml:space="preserve"> de la votación un voto debe tener el mismo valor socio.-</w:t>
      </w:r>
      <w:proofErr w:type="spellStart"/>
      <w:r w:rsidR="00624E1B" w:rsidRPr="004E49A3">
        <w:rPr>
          <w:rFonts w:ascii="Times New Roman" w:hAnsi="Times New Roman" w:cs="Times New Roman"/>
          <w:sz w:val="24"/>
          <w:szCs w:val="24"/>
        </w:rPr>
        <w:t>politico</w:t>
      </w:r>
      <w:proofErr w:type="spellEnd"/>
      <w:r w:rsidR="00624E1B" w:rsidRPr="004E49A3">
        <w:rPr>
          <w:rFonts w:ascii="Times New Roman" w:hAnsi="Times New Roman" w:cs="Times New Roman"/>
          <w:sz w:val="24"/>
          <w:szCs w:val="24"/>
        </w:rPr>
        <w:t xml:space="preserve"> </w:t>
      </w:r>
      <w:r w:rsidR="004A7E3C">
        <w:rPr>
          <w:rFonts w:ascii="Times New Roman" w:hAnsi="Times New Roman" w:cs="Times New Roman"/>
          <w:sz w:val="24"/>
          <w:szCs w:val="24"/>
        </w:rPr>
        <w:t xml:space="preserve">y </w:t>
      </w:r>
      <w:r w:rsidR="00624E1B" w:rsidRPr="004E49A3">
        <w:rPr>
          <w:rFonts w:ascii="Times New Roman" w:hAnsi="Times New Roman" w:cs="Times New Roman"/>
          <w:sz w:val="24"/>
          <w:szCs w:val="24"/>
        </w:rPr>
        <w:t xml:space="preserve">donde las personas sientan que de verdad están participando en el camino </w:t>
      </w:r>
      <w:r>
        <w:rPr>
          <w:rFonts w:ascii="Times New Roman" w:hAnsi="Times New Roman" w:cs="Times New Roman"/>
          <w:sz w:val="24"/>
          <w:szCs w:val="24"/>
        </w:rPr>
        <w:t>de fortalecer nuestra democracia.</w:t>
      </w:r>
    </w:p>
    <w:p w:rsidR="004E49A3" w:rsidRDefault="004E49A3" w:rsidP="00624E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Nuestro país </w:t>
      </w:r>
      <w:r w:rsidR="001C217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crecido en democracia, luego de una</w:t>
      </w:r>
      <w:r w:rsidR="0079403D">
        <w:rPr>
          <w:rFonts w:ascii="Times New Roman" w:hAnsi="Times New Roman" w:cs="Times New Roman"/>
          <w:sz w:val="24"/>
          <w:szCs w:val="24"/>
        </w:rPr>
        <w:t xml:space="preserve"> dictadura feroz y sangrienta. U</w:t>
      </w:r>
      <w:r>
        <w:rPr>
          <w:rFonts w:ascii="Times New Roman" w:hAnsi="Times New Roman" w:cs="Times New Roman"/>
          <w:sz w:val="24"/>
          <w:szCs w:val="24"/>
        </w:rPr>
        <w:t xml:space="preserve">na dictadura que paradójicamente </w:t>
      </w:r>
      <w:r w:rsidR="0079403D">
        <w:rPr>
          <w:rFonts w:ascii="Times New Roman" w:hAnsi="Times New Roman" w:cs="Times New Roman"/>
          <w:sz w:val="24"/>
          <w:szCs w:val="24"/>
        </w:rPr>
        <w:t xml:space="preserve">fue derrotada con por el </w:t>
      </w:r>
      <w:r>
        <w:rPr>
          <w:rFonts w:ascii="Times New Roman" w:hAnsi="Times New Roman" w:cs="Times New Roman"/>
          <w:sz w:val="24"/>
          <w:szCs w:val="24"/>
        </w:rPr>
        <w:t>voto</w:t>
      </w:r>
      <w:r w:rsidR="0079403D">
        <w:rPr>
          <w:rFonts w:ascii="Times New Roman" w:hAnsi="Times New Roman" w:cs="Times New Roman"/>
          <w:sz w:val="24"/>
          <w:szCs w:val="24"/>
        </w:rPr>
        <w:t xml:space="preserve"> universal. Antes de la dictadura también habíamos logrado ser el único país del mundo que eligió un gobierno marxista-socialista a través del voto</w:t>
      </w:r>
      <w:r w:rsidR="00D83BB5">
        <w:rPr>
          <w:rFonts w:ascii="Times New Roman" w:hAnsi="Times New Roman" w:cs="Times New Roman"/>
          <w:sz w:val="24"/>
          <w:szCs w:val="24"/>
        </w:rPr>
        <w:t xml:space="preserve">. Pues bien, hoy tenemos el deber de restablecer las </w:t>
      </w:r>
      <w:r w:rsidR="00D83BB5">
        <w:rPr>
          <w:rFonts w:ascii="Times New Roman" w:hAnsi="Times New Roman" w:cs="Times New Roman"/>
          <w:sz w:val="24"/>
          <w:szCs w:val="24"/>
        </w:rPr>
        <w:lastRenderedPageBreak/>
        <w:t xml:space="preserve">reglas de un juego político, que no </w:t>
      </w:r>
      <w:r w:rsidR="004A7E3C">
        <w:rPr>
          <w:rFonts w:ascii="Times New Roman" w:hAnsi="Times New Roman" w:cs="Times New Roman"/>
          <w:sz w:val="24"/>
          <w:szCs w:val="24"/>
        </w:rPr>
        <w:t>está</w:t>
      </w:r>
      <w:r w:rsidR="00D83BB5">
        <w:rPr>
          <w:rFonts w:ascii="Times New Roman" w:hAnsi="Times New Roman" w:cs="Times New Roman"/>
          <w:sz w:val="24"/>
          <w:szCs w:val="24"/>
        </w:rPr>
        <w:t xml:space="preserve"> siendo </w:t>
      </w:r>
      <w:r w:rsidR="001C2176">
        <w:rPr>
          <w:rFonts w:ascii="Times New Roman" w:hAnsi="Times New Roman" w:cs="Times New Roman"/>
          <w:sz w:val="24"/>
          <w:szCs w:val="24"/>
        </w:rPr>
        <w:t xml:space="preserve">realmente representativo </w:t>
      </w:r>
      <w:r w:rsidR="00556341">
        <w:rPr>
          <w:rFonts w:ascii="Times New Roman" w:hAnsi="Times New Roman" w:cs="Times New Roman"/>
          <w:sz w:val="24"/>
          <w:szCs w:val="24"/>
        </w:rPr>
        <w:t xml:space="preserve">con un voto voluntario y </w:t>
      </w:r>
      <w:r w:rsidR="00D83BB5">
        <w:rPr>
          <w:rFonts w:ascii="Times New Roman" w:hAnsi="Times New Roman" w:cs="Times New Roman"/>
          <w:sz w:val="24"/>
          <w:szCs w:val="24"/>
        </w:rPr>
        <w:t xml:space="preserve">que por su fragilidad no representa la realidad social y política de nuestro país. </w:t>
      </w:r>
    </w:p>
    <w:p w:rsidR="00D83BB5" w:rsidRDefault="00D83BB5" w:rsidP="00ED3A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anterior los diputados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</w:t>
      </w:r>
      <w:r w:rsidR="00ED3A57">
        <w:rPr>
          <w:rFonts w:ascii="Times New Roman" w:hAnsi="Times New Roman" w:cs="Times New Roman"/>
          <w:sz w:val="24"/>
          <w:szCs w:val="24"/>
        </w:rPr>
        <w:t>cinantes</w:t>
      </w:r>
      <w:proofErr w:type="spellEnd"/>
      <w:r w:rsidR="00ED3A57">
        <w:rPr>
          <w:rFonts w:ascii="Times New Roman" w:hAnsi="Times New Roman" w:cs="Times New Roman"/>
          <w:sz w:val="24"/>
          <w:szCs w:val="24"/>
        </w:rPr>
        <w:t xml:space="preserve"> presentan el siguiente:</w:t>
      </w:r>
    </w:p>
    <w:p w:rsidR="00DB0A7A" w:rsidRDefault="00DB0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725E" w:rsidRPr="000512D9" w:rsidRDefault="0085725E" w:rsidP="000512D9">
      <w:pPr>
        <w:jc w:val="center"/>
        <w:rPr>
          <w:b/>
          <w:sz w:val="24"/>
          <w:szCs w:val="24"/>
          <w:u w:val="single"/>
        </w:rPr>
      </w:pPr>
      <w:r w:rsidRPr="000512D9">
        <w:rPr>
          <w:b/>
          <w:sz w:val="24"/>
          <w:szCs w:val="24"/>
          <w:u w:val="single"/>
        </w:rPr>
        <w:lastRenderedPageBreak/>
        <w:t>PROYECTO DE LEY</w:t>
      </w:r>
    </w:p>
    <w:p w:rsidR="000512D9" w:rsidRDefault="000512D9" w:rsidP="000512D9">
      <w:pPr>
        <w:jc w:val="center"/>
      </w:pPr>
    </w:p>
    <w:p w:rsidR="0085725E" w:rsidRPr="000512D9" w:rsidRDefault="000512D9" w:rsidP="007B6C09">
      <w:pPr>
        <w:jc w:val="both"/>
        <w:rPr>
          <w:b/>
          <w:sz w:val="24"/>
          <w:szCs w:val="24"/>
        </w:rPr>
      </w:pPr>
      <w:r w:rsidRPr="000512D9">
        <w:rPr>
          <w:b/>
          <w:sz w:val="24"/>
          <w:szCs w:val="24"/>
        </w:rPr>
        <w:t>Artículo</w:t>
      </w:r>
      <w:r w:rsidR="0085725E" w:rsidRPr="000512D9">
        <w:rPr>
          <w:b/>
          <w:sz w:val="24"/>
          <w:szCs w:val="24"/>
        </w:rPr>
        <w:t xml:space="preserve"> </w:t>
      </w:r>
      <w:r w:rsidRPr="000512D9">
        <w:rPr>
          <w:b/>
          <w:sz w:val="24"/>
          <w:szCs w:val="24"/>
        </w:rPr>
        <w:t>Primero:</w:t>
      </w:r>
    </w:p>
    <w:p w:rsidR="0085725E" w:rsidRDefault="00B92AED" w:rsidP="000512D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“La Honorable Cámara de Diputados e</w:t>
      </w:r>
      <w:r w:rsidR="0085725E" w:rsidRPr="000512D9">
        <w:rPr>
          <w:b/>
          <w:sz w:val="24"/>
          <w:szCs w:val="24"/>
        </w:rPr>
        <w:t>stará compuesta por 120 miembros los cuales serán elegidos por un sistema proporcional de acuerdo a la cantidad de habitantes por distrito y circunscripción electoral. En el caso del Senado</w:t>
      </w:r>
      <w:r>
        <w:rPr>
          <w:b/>
          <w:sz w:val="24"/>
          <w:szCs w:val="24"/>
        </w:rPr>
        <w:t xml:space="preserve"> estará compuesto de 38</w:t>
      </w:r>
      <w:r w:rsidR="000512D9" w:rsidRPr="000512D9">
        <w:rPr>
          <w:b/>
          <w:sz w:val="24"/>
          <w:szCs w:val="24"/>
        </w:rPr>
        <w:t xml:space="preserve"> miembros </w:t>
      </w:r>
      <w:r w:rsidR="000512D9">
        <w:rPr>
          <w:b/>
          <w:sz w:val="24"/>
          <w:szCs w:val="24"/>
        </w:rPr>
        <w:t xml:space="preserve">elegidos </w:t>
      </w:r>
      <w:r w:rsidR="000512D9" w:rsidRPr="000512D9">
        <w:rPr>
          <w:b/>
          <w:sz w:val="24"/>
          <w:szCs w:val="24"/>
        </w:rPr>
        <w:t>por un sistema proporcional de acuerdo a la cantidad de habitantes por distrito y circunscripción electoral”</w:t>
      </w:r>
    </w:p>
    <w:p w:rsidR="000512D9" w:rsidRDefault="00B92AED" w:rsidP="000512D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Artículo S</w:t>
      </w:r>
      <w:r w:rsidR="000512D9">
        <w:rPr>
          <w:b/>
          <w:sz w:val="24"/>
          <w:szCs w:val="24"/>
        </w:rPr>
        <w:t xml:space="preserve">egundo: </w:t>
      </w:r>
    </w:p>
    <w:p w:rsidR="000512D9" w:rsidRDefault="000512D9" w:rsidP="000512D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“El voto emitido para las eleccion</w:t>
      </w:r>
      <w:r w:rsidR="00B92AED">
        <w:rPr>
          <w:b/>
          <w:sz w:val="24"/>
          <w:szCs w:val="24"/>
        </w:rPr>
        <w:t>es de Concejales; Alcaldes; Consejeros Regionales; Gobernadores Regionales</w:t>
      </w:r>
      <w:r w:rsidR="0017704C">
        <w:rPr>
          <w:b/>
          <w:sz w:val="24"/>
          <w:szCs w:val="24"/>
        </w:rPr>
        <w:t>;</w:t>
      </w:r>
      <w:r w:rsidR="00B92AED">
        <w:rPr>
          <w:b/>
          <w:sz w:val="24"/>
          <w:szCs w:val="24"/>
        </w:rPr>
        <w:t xml:space="preserve"> Diputados;</w:t>
      </w:r>
      <w:r>
        <w:rPr>
          <w:b/>
          <w:sz w:val="24"/>
          <w:szCs w:val="24"/>
        </w:rPr>
        <w:t xml:space="preserve"> Senadores y Presidente de la República será obligatorio para todos los mayores de 18 años </w:t>
      </w:r>
      <w:r w:rsidR="004C4729">
        <w:rPr>
          <w:b/>
          <w:sz w:val="24"/>
          <w:szCs w:val="24"/>
        </w:rPr>
        <w:t xml:space="preserve">y menores de 75 años </w:t>
      </w:r>
      <w:r>
        <w:rPr>
          <w:b/>
          <w:sz w:val="24"/>
          <w:szCs w:val="24"/>
        </w:rPr>
        <w:t>con derecho a voto”</w:t>
      </w:r>
    </w:p>
    <w:p w:rsidR="000512D9" w:rsidRDefault="000512D9" w:rsidP="000512D9">
      <w:pPr>
        <w:spacing w:line="360" w:lineRule="auto"/>
        <w:jc w:val="both"/>
        <w:rPr>
          <w:b/>
          <w:sz w:val="24"/>
          <w:szCs w:val="24"/>
        </w:rPr>
      </w:pPr>
    </w:p>
    <w:p w:rsidR="000512D9" w:rsidRDefault="000512D9" w:rsidP="000512D9">
      <w:pPr>
        <w:spacing w:line="360" w:lineRule="auto"/>
        <w:jc w:val="both"/>
        <w:rPr>
          <w:b/>
          <w:sz w:val="24"/>
          <w:szCs w:val="24"/>
        </w:rPr>
      </w:pPr>
    </w:p>
    <w:p w:rsidR="000512D9" w:rsidRDefault="000512D9" w:rsidP="000512D9">
      <w:pPr>
        <w:spacing w:line="360" w:lineRule="auto"/>
        <w:jc w:val="both"/>
        <w:rPr>
          <w:b/>
          <w:sz w:val="24"/>
          <w:szCs w:val="24"/>
        </w:rPr>
      </w:pPr>
    </w:p>
    <w:p w:rsidR="000512D9" w:rsidRPr="00D83BB5" w:rsidRDefault="000512D9" w:rsidP="000512D9">
      <w:pPr>
        <w:pStyle w:val="Sinespaciad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83BB5">
        <w:rPr>
          <w:rFonts w:ascii="Times New Roman" w:hAnsi="Times New Roman"/>
          <w:b/>
          <w:sz w:val="28"/>
          <w:szCs w:val="28"/>
          <w:shd w:val="clear" w:color="auto" w:fill="FFFFFF"/>
        </w:rPr>
        <w:t>MARCELA HERNANDO PÉREZ</w:t>
      </w:r>
    </w:p>
    <w:p w:rsidR="000512D9" w:rsidRPr="004C597E" w:rsidRDefault="000512D9" w:rsidP="000512D9">
      <w:pPr>
        <w:pStyle w:val="Sinespaciado"/>
        <w:jc w:val="center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D83B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H. DIPUTADA DE </w:t>
      </w:r>
      <w:smartTag w:uri="urn:schemas-microsoft-com:office:smarttags" w:element="PersonName">
        <w:smartTagPr>
          <w:attr w:name="ProductID" w:val="la Rep￺blica"/>
        </w:smartTagPr>
        <w:r w:rsidRPr="00D83BB5">
          <w:rPr>
            <w:rFonts w:ascii="Times New Roman" w:hAnsi="Times New Roman"/>
            <w:b/>
            <w:sz w:val="28"/>
            <w:szCs w:val="28"/>
            <w:shd w:val="clear" w:color="auto" w:fill="FFFFFF"/>
          </w:rPr>
          <w:t>LA REPÚBLICA</w:t>
        </w:r>
      </w:smartTag>
    </w:p>
    <w:p w:rsidR="000512D9" w:rsidRPr="004C597E" w:rsidRDefault="000512D9" w:rsidP="000512D9">
      <w:pPr>
        <w:rPr>
          <w:rFonts w:ascii="Arial Narrow" w:hAnsi="Arial Narrow"/>
        </w:rPr>
      </w:pPr>
    </w:p>
    <w:p w:rsidR="000512D9" w:rsidRPr="000512D9" w:rsidRDefault="000512D9" w:rsidP="000512D9">
      <w:pPr>
        <w:spacing w:line="360" w:lineRule="auto"/>
        <w:jc w:val="both"/>
        <w:rPr>
          <w:b/>
          <w:sz w:val="24"/>
          <w:szCs w:val="24"/>
        </w:rPr>
      </w:pPr>
    </w:p>
    <w:sectPr w:rsidR="000512D9" w:rsidRPr="000512D9" w:rsidSect="00114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66" w:rsidRDefault="00AE4166" w:rsidP="007B6C09">
      <w:pPr>
        <w:spacing w:after="0" w:line="240" w:lineRule="auto"/>
      </w:pPr>
      <w:r>
        <w:separator/>
      </w:r>
    </w:p>
  </w:endnote>
  <w:endnote w:type="continuationSeparator" w:id="0">
    <w:p w:rsidR="00AE4166" w:rsidRDefault="00AE4166" w:rsidP="007B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66" w:rsidRDefault="00AE4166" w:rsidP="007B6C09">
      <w:pPr>
        <w:spacing w:after="0" w:line="240" w:lineRule="auto"/>
      </w:pPr>
      <w:r>
        <w:separator/>
      </w:r>
    </w:p>
  </w:footnote>
  <w:footnote w:type="continuationSeparator" w:id="0">
    <w:p w:rsidR="00AE4166" w:rsidRDefault="00AE4166" w:rsidP="007B6C09">
      <w:pPr>
        <w:spacing w:after="0" w:line="240" w:lineRule="auto"/>
      </w:pPr>
      <w:r>
        <w:continuationSeparator/>
      </w:r>
    </w:p>
  </w:footnote>
  <w:footnote w:id="1">
    <w:p w:rsidR="007B6C09" w:rsidRDefault="007B6C0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B6C09">
        <w:t>http://www.uchile.cl/noticias/127887/abstencion-electoral-y-participacion-politica</w:t>
      </w:r>
    </w:p>
  </w:footnote>
  <w:footnote w:id="2">
    <w:p w:rsidR="00F01BF3" w:rsidRDefault="00F01BF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01BF3">
        <w:t>http://encuesta.udp.cl/descargas/publicaciones/2010/Chile%202010%20Percepciones%20y%20Actitudes%20Sociales.pdf#page=61</w:t>
      </w:r>
    </w:p>
  </w:footnote>
  <w:footnote w:id="3">
    <w:p w:rsidR="00D83BB5" w:rsidRDefault="00D83BB5" w:rsidP="00D83BB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2210F">
        <w:t>http://www.cl.undp.org/content/chile/es/home/ourwork/democraticgovernance/infografias/apoyo-a-la-democracia-y-confianza-en-instituciones.html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C09"/>
    <w:rsid w:val="000512D9"/>
    <w:rsid w:val="00063E2A"/>
    <w:rsid w:val="00081002"/>
    <w:rsid w:val="001143D4"/>
    <w:rsid w:val="0017704C"/>
    <w:rsid w:val="001B19CE"/>
    <w:rsid w:val="001C2176"/>
    <w:rsid w:val="004A7E3C"/>
    <w:rsid w:val="004C4729"/>
    <w:rsid w:val="004E49A3"/>
    <w:rsid w:val="00556341"/>
    <w:rsid w:val="006117CE"/>
    <w:rsid w:val="00624E1B"/>
    <w:rsid w:val="006807E9"/>
    <w:rsid w:val="007038D8"/>
    <w:rsid w:val="00746E94"/>
    <w:rsid w:val="00783BC3"/>
    <w:rsid w:val="0079403D"/>
    <w:rsid w:val="007B6C09"/>
    <w:rsid w:val="008449D9"/>
    <w:rsid w:val="0085725E"/>
    <w:rsid w:val="008729E8"/>
    <w:rsid w:val="00AE4166"/>
    <w:rsid w:val="00B92AED"/>
    <w:rsid w:val="00C2210F"/>
    <w:rsid w:val="00D83BB5"/>
    <w:rsid w:val="00DB0A7A"/>
    <w:rsid w:val="00DD06FD"/>
    <w:rsid w:val="00E03F32"/>
    <w:rsid w:val="00E52BEF"/>
    <w:rsid w:val="00EA1253"/>
    <w:rsid w:val="00ED3A57"/>
    <w:rsid w:val="00F01BF3"/>
    <w:rsid w:val="00F4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70807F01-2F85-4927-ADD5-F2882402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C0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6C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6C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6C09"/>
    <w:rPr>
      <w:vertAlign w:val="superscript"/>
    </w:rPr>
  </w:style>
  <w:style w:type="paragraph" w:styleId="Sinespaciado">
    <w:name w:val="No Spacing"/>
    <w:qFormat/>
    <w:rsid w:val="000512D9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rsid w:val="00D83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DBA7-8327-4AA9-A498-3EA87665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990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dip.marcela.hernando</dc:creator>
  <cp:lastModifiedBy>Leonardo Lueiza Ureta</cp:lastModifiedBy>
  <cp:revision>9</cp:revision>
  <cp:lastPrinted>2018-12-18T19:17:00Z</cp:lastPrinted>
  <dcterms:created xsi:type="dcterms:W3CDTF">2018-12-12T21:41:00Z</dcterms:created>
  <dcterms:modified xsi:type="dcterms:W3CDTF">2019-01-03T12:09:00Z</dcterms:modified>
</cp:coreProperties>
</file>