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9DD" w:rsidRDefault="00D33780">
      <w:pPr>
        <w:ind w:left="5103"/>
        <w:rPr>
          <w:rFonts w:cs="Courier New"/>
          <w:b/>
          <w:spacing w:val="-3"/>
          <w:szCs w:val="24"/>
        </w:rPr>
      </w:pPr>
      <w:r w:rsidRPr="004F6BE9">
        <w:rPr>
          <w:rFonts w:cs="Courier New"/>
          <w:b/>
          <w:spacing w:val="-3"/>
          <w:szCs w:val="24"/>
        </w:rPr>
        <w:t>MENSAJE DE S.E. L</w:t>
      </w:r>
      <w:r w:rsidR="00D759DD">
        <w:rPr>
          <w:rFonts w:cs="Courier New"/>
          <w:b/>
          <w:spacing w:val="-3"/>
          <w:szCs w:val="24"/>
        </w:rPr>
        <w:t>A PRESIDENTA</w:t>
      </w:r>
      <w:r w:rsidR="0014629D">
        <w:rPr>
          <w:rFonts w:cs="Courier New"/>
          <w:b/>
          <w:spacing w:val="-3"/>
          <w:szCs w:val="24"/>
        </w:rPr>
        <w:t xml:space="preserve"> DE LA REPÚ</w:t>
      </w:r>
      <w:r w:rsidRPr="004F6BE9">
        <w:rPr>
          <w:rFonts w:cs="Courier New"/>
          <w:b/>
          <w:spacing w:val="-3"/>
          <w:szCs w:val="24"/>
        </w:rPr>
        <w:t xml:space="preserve">BLICA CON EL QUE INICIA UN PROYECTO DE LEY </w:t>
      </w:r>
      <w:r w:rsidR="00D759DD" w:rsidRPr="00D759DD">
        <w:rPr>
          <w:rFonts w:cs="Courier New"/>
          <w:b/>
          <w:spacing w:val="-3"/>
          <w:szCs w:val="24"/>
        </w:rPr>
        <w:t>SOBRE UNIVERSIDADES DEL ESTADO</w:t>
      </w:r>
      <w:r w:rsidR="00D759DD">
        <w:rPr>
          <w:rFonts w:cs="Courier New"/>
          <w:b/>
          <w:spacing w:val="-3"/>
          <w:szCs w:val="24"/>
        </w:rPr>
        <w:t>.</w:t>
      </w:r>
    </w:p>
    <w:p w:rsidR="00DD5274" w:rsidRPr="004F6BE9" w:rsidRDefault="00DD5274">
      <w:pPr>
        <w:ind w:left="5103"/>
        <w:rPr>
          <w:rFonts w:cs="Courier New"/>
          <w:b/>
          <w:spacing w:val="-3"/>
          <w:szCs w:val="24"/>
        </w:rPr>
      </w:pPr>
      <w:r w:rsidRPr="004F6BE9">
        <w:rPr>
          <w:rFonts w:cs="Courier New"/>
          <w:b/>
          <w:spacing w:val="-3"/>
          <w:szCs w:val="24"/>
        </w:rPr>
        <w:t>_______________________________</w:t>
      </w:r>
    </w:p>
    <w:p w:rsidR="00DD5274" w:rsidRPr="004F6BE9" w:rsidRDefault="00D759DD">
      <w:pPr>
        <w:pStyle w:val="EstiloCourierNewIzquierda9cm"/>
        <w:rPr>
          <w:rFonts w:cs="Courier New"/>
          <w:b w:val="0"/>
          <w:szCs w:val="24"/>
        </w:rPr>
      </w:pPr>
      <w:r w:rsidRPr="004F6BE9">
        <w:rPr>
          <w:rFonts w:cs="Courier New"/>
          <w:b w:val="0"/>
          <w:szCs w:val="24"/>
        </w:rPr>
        <w:t xml:space="preserve">Santiago, </w:t>
      </w:r>
      <w:r w:rsidR="007C779D">
        <w:rPr>
          <w:rFonts w:cs="Courier New"/>
          <w:b w:val="0"/>
          <w:szCs w:val="24"/>
        </w:rPr>
        <w:t>13</w:t>
      </w:r>
      <w:r w:rsidR="008B3484">
        <w:rPr>
          <w:rFonts w:cs="Courier New"/>
          <w:b w:val="0"/>
          <w:szCs w:val="24"/>
        </w:rPr>
        <w:t xml:space="preserve"> de jul</w:t>
      </w:r>
      <w:r>
        <w:rPr>
          <w:rFonts w:cs="Courier New"/>
          <w:b w:val="0"/>
          <w:szCs w:val="24"/>
        </w:rPr>
        <w:t>io de 2017</w:t>
      </w:r>
      <w:r w:rsidR="008B3484">
        <w:rPr>
          <w:rFonts w:cs="Courier New"/>
          <w:b w:val="0"/>
          <w:szCs w:val="24"/>
        </w:rPr>
        <w:t>.</w:t>
      </w:r>
    </w:p>
    <w:p w:rsidR="00DD5274" w:rsidRDefault="00DD5274">
      <w:pPr>
        <w:rPr>
          <w:rFonts w:cs="Courier New"/>
          <w:spacing w:val="-3"/>
          <w:szCs w:val="24"/>
        </w:rPr>
      </w:pPr>
    </w:p>
    <w:p w:rsidR="004F6BE9" w:rsidRDefault="004F6BE9">
      <w:pPr>
        <w:rPr>
          <w:rFonts w:cs="Courier New"/>
          <w:spacing w:val="-3"/>
          <w:szCs w:val="24"/>
        </w:rPr>
      </w:pPr>
    </w:p>
    <w:p w:rsidR="004F6BE9" w:rsidRPr="004F6BE9" w:rsidRDefault="004F6BE9">
      <w:pPr>
        <w:rPr>
          <w:rFonts w:cs="Courier New"/>
          <w:spacing w:val="-3"/>
          <w:szCs w:val="24"/>
        </w:rPr>
      </w:pPr>
    </w:p>
    <w:p w:rsidR="00DD5274" w:rsidRPr="004F6BE9" w:rsidRDefault="00DD5274">
      <w:pPr>
        <w:jc w:val="center"/>
        <w:rPr>
          <w:rFonts w:cs="Courier New"/>
          <w:b/>
          <w:spacing w:val="-3"/>
          <w:szCs w:val="24"/>
        </w:rPr>
      </w:pPr>
      <w:r w:rsidRPr="004F6BE9">
        <w:rPr>
          <w:rFonts w:cs="Courier New"/>
          <w:b/>
          <w:spacing w:val="100"/>
          <w:szCs w:val="24"/>
        </w:rPr>
        <w:t>MENSAJE</w:t>
      </w:r>
      <w:r w:rsidRPr="004F6BE9">
        <w:rPr>
          <w:rFonts w:cs="Courier New"/>
          <w:b/>
          <w:spacing w:val="80"/>
          <w:szCs w:val="24"/>
        </w:rPr>
        <w:t xml:space="preserve"> </w:t>
      </w:r>
      <w:r w:rsidRPr="004F6BE9">
        <w:rPr>
          <w:rFonts w:cs="Courier New"/>
          <w:b/>
          <w:szCs w:val="24"/>
        </w:rPr>
        <w:t>Nº</w:t>
      </w:r>
      <w:r w:rsidRPr="004F6BE9">
        <w:rPr>
          <w:rFonts w:cs="Courier New"/>
          <w:b/>
          <w:spacing w:val="-3"/>
          <w:szCs w:val="24"/>
        </w:rPr>
        <w:t xml:space="preserve"> </w:t>
      </w:r>
      <w:r w:rsidR="00801755">
        <w:rPr>
          <w:rFonts w:cs="Courier New"/>
          <w:b/>
          <w:spacing w:val="-3"/>
          <w:szCs w:val="24"/>
          <w:u w:val="single"/>
        </w:rPr>
        <w:t>0</w:t>
      </w:r>
      <w:r w:rsidR="005F519F">
        <w:rPr>
          <w:rFonts w:cs="Courier New"/>
          <w:b/>
          <w:spacing w:val="-3"/>
          <w:szCs w:val="24"/>
          <w:u w:val="single"/>
        </w:rPr>
        <w:t>91</w:t>
      </w:r>
      <w:r w:rsidR="00D759DD">
        <w:rPr>
          <w:rFonts w:cs="Courier New"/>
          <w:b/>
          <w:spacing w:val="-3"/>
          <w:szCs w:val="24"/>
          <w:u w:val="single"/>
        </w:rPr>
        <w:t>-365</w:t>
      </w:r>
      <w:r w:rsidRPr="004F6BE9">
        <w:rPr>
          <w:rFonts w:cs="Courier New"/>
          <w:b/>
          <w:spacing w:val="-3"/>
          <w:szCs w:val="24"/>
        </w:rPr>
        <w:t>/</w:t>
      </w:r>
    </w:p>
    <w:p w:rsidR="004F6BE9" w:rsidRDefault="004F6BE9">
      <w:pPr>
        <w:jc w:val="center"/>
        <w:rPr>
          <w:rFonts w:cs="Courier New"/>
          <w:b/>
          <w:spacing w:val="-3"/>
          <w:szCs w:val="24"/>
        </w:rPr>
      </w:pPr>
    </w:p>
    <w:p w:rsidR="00523A15" w:rsidRPr="004F6BE9" w:rsidRDefault="00523A15">
      <w:pPr>
        <w:jc w:val="center"/>
        <w:rPr>
          <w:rFonts w:cs="Courier New"/>
          <w:b/>
          <w:spacing w:val="-3"/>
          <w:szCs w:val="24"/>
        </w:rPr>
      </w:pPr>
    </w:p>
    <w:p w:rsidR="004F6BE9" w:rsidRPr="004F6BE9" w:rsidRDefault="004F6BE9">
      <w:pPr>
        <w:jc w:val="center"/>
        <w:rPr>
          <w:rFonts w:cs="Courier New"/>
          <w:spacing w:val="-3"/>
          <w:szCs w:val="24"/>
        </w:rPr>
      </w:pPr>
    </w:p>
    <w:p w:rsidR="00DD5274" w:rsidRPr="004F6BE9" w:rsidRDefault="00DD5274">
      <w:pPr>
        <w:pStyle w:val="Sangradetextonormal"/>
        <w:numPr>
          <w:ilvl w:val="0"/>
          <w:numId w:val="0"/>
        </w:numPr>
        <w:tabs>
          <w:tab w:val="clear" w:pos="3544"/>
          <w:tab w:val="left" w:pos="-720"/>
        </w:tabs>
        <w:spacing w:before="120"/>
        <w:ind w:left="2835"/>
        <w:rPr>
          <w:rFonts w:cs="Courier New"/>
          <w:szCs w:val="24"/>
        </w:rPr>
      </w:pPr>
      <w:r w:rsidRPr="004F6BE9">
        <w:rPr>
          <w:rFonts w:cs="Courier New"/>
          <w:szCs w:val="24"/>
        </w:rPr>
        <w:t xml:space="preserve">Honorable </w:t>
      </w:r>
      <w:r w:rsidR="007C779D">
        <w:rPr>
          <w:rFonts w:cs="Courier New"/>
          <w:szCs w:val="24"/>
        </w:rPr>
        <w:t>Cámara de Diputados</w:t>
      </w:r>
      <w:r w:rsidRPr="004F6BE9">
        <w:rPr>
          <w:rFonts w:cs="Courier New"/>
          <w:szCs w:val="24"/>
        </w:rPr>
        <w:t>:</w:t>
      </w:r>
    </w:p>
    <w:p w:rsidR="00DD5274" w:rsidRPr="004F6BE9" w:rsidRDefault="00DD5274" w:rsidP="00C84654">
      <w:pPr>
        <w:framePr w:w="2524" w:h="5377" w:hSpace="141" w:wrap="around" w:vAnchor="text" w:hAnchor="page" w:x="1701" w:y="81"/>
        <w:tabs>
          <w:tab w:val="left" w:pos="-720"/>
        </w:tabs>
        <w:spacing w:before="0" w:after="0" w:line="480" w:lineRule="auto"/>
        <w:ind w:right="-2030"/>
        <w:rPr>
          <w:rFonts w:cs="Courier New"/>
          <w:b/>
          <w:spacing w:val="-3"/>
          <w:szCs w:val="24"/>
        </w:rPr>
      </w:pPr>
      <w:r w:rsidRPr="004F6BE9">
        <w:rPr>
          <w:rFonts w:cs="Courier New"/>
          <w:b/>
          <w:spacing w:val="-3"/>
          <w:szCs w:val="24"/>
        </w:rPr>
        <w:t xml:space="preserve">A </w:t>
      </w:r>
      <w:r w:rsidR="008B3484">
        <w:rPr>
          <w:rFonts w:cs="Courier New"/>
          <w:b/>
          <w:spacing w:val="-3"/>
          <w:szCs w:val="24"/>
        </w:rPr>
        <w:t xml:space="preserve"> </w:t>
      </w:r>
      <w:r w:rsidRPr="004F6BE9">
        <w:rPr>
          <w:rFonts w:cs="Courier New"/>
          <w:b/>
          <w:spacing w:val="-3"/>
          <w:szCs w:val="24"/>
        </w:rPr>
        <w:t xml:space="preserve">S.E. EL </w:t>
      </w:r>
    </w:p>
    <w:p w:rsidR="00DD5274" w:rsidRPr="004F6BE9" w:rsidRDefault="00DD5274" w:rsidP="00C84654">
      <w:pPr>
        <w:framePr w:w="2524" w:h="5377" w:hSpace="141" w:wrap="around" w:vAnchor="text" w:hAnchor="page" w:x="1701" w:y="81"/>
        <w:tabs>
          <w:tab w:val="left" w:pos="-720"/>
        </w:tabs>
        <w:spacing w:before="0" w:after="0" w:line="480" w:lineRule="auto"/>
        <w:ind w:right="-2030"/>
        <w:rPr>
          <w:rFonts w:cs="Courier New"/>
          <w:b/>
          <w:spacing w:val="-3"/>
          <w:szCs w:val="24"/>
        </w:rPr>
      </w:pPr>
      <w:r w:rsidRPr="004F6BE9">
        <w:rPr>
          <w:rFonts w:cs="Courier New"/>
          <w:b/>
          <w:spacing w:val="-3"/>
          <w:szCs w:val="24"/>
        </w:rPr>
        <w:t>PRESIDENTE</w:t>
      </w:r>
    </w:p>
    <w:p w:rsidR="008B3484" w:rsidRDefault="00DD5274" w:rsidP="00C84654">
      <w:pPr>
        <w:framePr w:w="2524" w:h="5377" w:hSpace="141" w:wrap="around" w:vAnchor="text" w:hAnchor="page" w:x="1701" w:y="81"/>
        <w:tabs>
          <w:tab w:val="left" w:pos="-720"/>
        </w:tabs>
        <w:spacing w:before="0" w:after="0" w:line="480" w:lineRule="auto"/>
        <w:ind w:right="-2030"/>
        <w:rPr>
          <w:rFonts w:cs="Courier New"/>
          <w:b/>
          <w:spacing w:val="-3"/>
          <w:szCs w:val="24"/>
        </w:rPr>
      </w:pPr>
      <w:r w:rsidRPr="004F6BE9">
        <w:rPr>
          <w:rFonts w:cs="Courier New"/>
          <w:b/>
          <w:spacing w:val="-3"/>
          <w:szCs w:val="24"/>
        </w:rPr>
        <w:t>DE</w:t>
      </w:r>
      <w:r w:rsidR="007C779D">
        <w:rPr>
          <w:rFonts w:cs="Courier New"/>
          <w:b/>
          <w:spacing w:val="-3"/>
          <w:szCs w:val="24"/>
        </w:rPr>
        <w:t xml:space="preserve"> </w:t>
      </w:r>
      <w:r w:rsidR="008B3484">
        <w:rPr>
          <w:rFonts w:cs="Courier New"/>
          <w:b/>
          <w:spacing w:val="-3"/>
          <w:szCs w:val="24"/>
        </w:rPr>
        <w:t xml:space="preserve"> </w:t>
      </w:r>
      <w:r w:rsidRPr="004F6BE9">
        <w:rPr>
          <w:rFonts w:cs="Courier New"/>
          <w:b/>
          <w:spacing w:val="-3"/>
          <w:szCs w:val="24"/>
        </w:rPr>
        <w:t>L</w:t>
      </w:r>
      <w:r w:rsidR="007C779D">
        <w:rPr>
          <w:rFonts w:cs="Courier New"/>
          <w:b/>
          <w:spacing w:val="-3"/>
          <w:szCs w:val="24"/>
        </w:rPr>
        <w:t>A</w:t>
      </w:r>
      <w:r w:rsidRPr="004F6BE9">
        <w:rPr>
          <w:rFonts w:cs="Courier New"/>
          <w:b/>
          <w:spacing w:val="-3"/>
          <w:szCs w:val="24"/>
        </w:rPr>
        <w:t xml:space="preserve"> </w:t>
      </w:r>
      <w:r w:rsidR="008B3484">
        <w:rPr>
          <w:rFonts w:cs="Courier New"/>
          <w:b/>
          <w:spacing w:val="-3"/>
          <w:szCs w:val="24"/>
        </w:rPr>
        <w:t xml:space="preserve"> </w:t>
      </w:r>
      <w:r w:rsidRPr="004F6BE9">
        <w:rPr>
          <w:rFonts w:cs="Courier New"/>
          <w:b/>
          <w:spacing w:val="-3"/>
          <w:szCs w:val="24"/>
        </w:rPr>
        <w:t>H.</w:t>
      </w:r>
      <w:r w:rsidR="007C779D">
        <w:rPr>
          <w:rFonts w:cs="Courier New"/>
          <w:b/>
          <w:spacing w:val="-3"/>
          <w:szCs w:val="24"/>
        </w:rPr>
        <w:t xml:space="preserve"> </w:t>
      </w:r>
    </w:p>
    <w:p w:rsidR="008B3484" w:rsidRDefault="007C779D" w:rsidP="00C84654">
      <w:pPr>
        <w:framePr w:w="2524" w:h="5377" w:hSpace="141" w:wrap="around" w:vAnchor="text" w:hAnchor="page" w:x="1701" w:y="81"/>
        <w:tabs>
          <w:tab w:val="left" w:pos="-720"/>
        </w:tabs>
        <w:spacing w:before="0" w:after="0" w:line="480" w:lineRule="auto"/>
        <w:ind w:right="-2030"/>
        <w:rPr>
          <w:rFonts w:cs="Courier New"/>
          <w:b/>
          <w:spacing w:val="-3"/>
          <w:szCs w:val="24"/>
        </w:rPr>
      </w:pPr>
      <w:r>
        <w:rPr>
          <w:rFonts w:cs="Courier New"/>
          <w:b/>
          <w:spacing w:val="-3"/>
          <w:szCs w:val="24"/>
        </w:rPr>
        <w:t>CÁMARA</w:t>
      </w:r>
      <w:r w:rsidR="00DD5274" w:rsidRPr="004F6BE9">
        <w:rPr>
          <w:rFonts w:cs="Courier New"/>
          <w:b/>
          <w:spacing w:val="-3"/>
          <w:szCs w:val="24"/>
        </w:rPr>
        <w:t xml:space="preserve"> </w:t>
      </w:r>
      <w:r>
        <w:rPr>
          <w:rFonts w:cs="Courier New"/>
          <w:b/>
          <w:spacing w:val="-3"/>
          <w:szCs w:val="24"/>
        </w:rPr>
        <w:t xml:space="preserve">DE </w:t>
      </w:r>
    </w:p>
    <w:p w:rsidR="00DD5274" w:rsidRPr="004F6BE9" w:rsidRDefault="007C779D" w:rsidP="00C84654">
      <w:pPr>
        <w:framePr w:w="2524" w:h="5377" w:hSpace="141" w:wrap="around" w:vAnchor="text" w:hAnchor="page" w:x="1701" w:y="81"/>
        <w:tabs>
          <w:tab w:val="left" w:pos="-720"/>
        </w:tabs>
        <w:spacing w:before="0" w:after="0" w:line="480" w:lineRule="auto"/>
        <w:ind w:right="-2030"/>
        <w:rPr>
          <w:rFonts w:cs="Courier New"/>
          <w:spacing w:val="-3"/>
          <w:szCs w:val="24"/>
        </w:rPr>
      </w:pPr>
      <w:r>
        <w:rPr>
          <w:rFonts w:cs="Courier New"/>
          <w:b/>
          <w:spacing w:val="-3"/>
          <w:szCs w:val="24"/>
        </w:rPr>
        <w:t>DIPUTADOS</w:t>
      </w:r>
      <w:r w:rsidR="00DD5274" w:rsidRPr="004F6BE9">
        <w:rPr>
          <w:rFonts w:cs="Courier New"/>
          <w:b/>
          <w:spacing w:val="-3"/>
          <w:szCs w:val="24"/>
        </w:rPr>
        <w:t>.</w:t>
      </w:r>
    </w:p>
    <w:p w:rsidR="00D759DD" w:rsidRPr="00D759DD" w:rsidRDefault="00D759DD" w:rsidP="00D759DD">
      <w:pPr>
        <w:autoSpaceDE w:val="0"/>
        <w:autoSpaceDN w:val="0"/>
        <w:adjustRightInd w:val="0"/>
        <w:spacing w:line="276" w:lineRule="auto"/>
        <w:ind w:right="20" w:firstLine="709"/>
        <w:rPr>
          <w:rFonts w:cs="Courier New"/>
          <w:color w:val="000000"/>
          <w:szCs w:val="24"/>
        </w:rPr>
      </w:pPr>
      <w:r>
        <w:rPr>
          <w:rFonts w:cs="Courier New"/>
          <w:color w:val="000000"/>
          <w:szCs w:val="24"/>
        </w:rPr>
        <w:t xml:space="preserve">Tengo </w:t>
      </w:r>
      <w:r w:rsidRPr="00D759DD">
        <w:rPr>
          <w:rFonts w:cs="Courier New"/>
          <w:color w:val="000000"/>
          <w:szCs w:val="24"/>
        </w:rPr>
        <w:t>el</w:t>
      </w:r>
      <w:r>
        <w:rPr>
          <w:rFonts w:cs="Courier New"/>
          <w:color w:val="000000"/>
          <w:szCs w:val="24"/>
        </w:rPr>
        <w:t xml:space="preserve"> honor de someter a vuestra </w:t>
      </w:r>
      <w:r w:rsidRPr="00D759DD">
        <w:rPr>
          <w:rFonts w:cs="Courier New"/>
          <w:color w:val="000000"/>
          <w:szCs w:val="24"/>
        </w:rPr>
        <w:t>consideración el siguiente proyecto de ley</w:t>
      </w:r>
      <w:r>
        <w:rPr>
          <w:rFonts w:cs="Courier New"/>
          <w:color w:val="000000"/>
          <w:szCs w:val="24"/>
        </w:rPr>
        <w:t xml:space="preserve"> </w:t>
      </w:r>
      <w:r w:rsidRPr="00D759DD">
        <w:rPr>
          <w:rFonts w:cs="Courier New"/>
          <w:color w:val="000000"/>
          <w:szCs w:val="24"/>
        </w:rPr>
        <w:t>sobre Universidades del Estado.</w:t>
      </w:r>
    </w:p>
    <w:p w:rsidR="00D759DD" w:rsidRPr="00D759DD" w:rsidRDefault="00D759DD" w:rsidP="007C779D">
      <w:pPr>
        <w:pStyle w:val="Ttulo1"/>
        <w:tabs>
          <w:tab w:val="clear" w:pos="720"/>
          <w:tab w:val="num" w:pos="567"/>
        </w:tabs>
        <w:spacing w:line="276" w:lineRule="auto"/>
        <w:ind w:left="709" w:hanging="709"/>
      </w:pPr>
      <w:r w:rsidRPr="00D759DD">
        <w:t>ANTECEDENTES</w:t>
      </w:r>
    </w:p>
    <w:p w:rsidR="00D759DD" w:rsidRPr="00D759DD" w:rsidRDefault="00D759DD" w:rsidP="007C779D">
      <w:pPr>
        <w:pStyle w:val="Ttulo2"/>
        <w:tabs>
          <w:tab w:val="clear" w:pos="3544"/>
        </w:tabs>
        <w:spacing w:line="276" w:lineRule="auto"/>
        <w:ind w:left="3402" w:hanging="3402"/>
      </w:pPr>
      <w:r w:rsidRPr="00D759DD">
        <w:t>Origen y situación del actual sistema de Universidades del Estado</w:t>
      </w:r>
    </w:p>
    <w:p w:rsidR="00D759DD" w:rsidRDefault="00D759DD" w:rsidP="00D759DD">
      <w:pPr>
        <w:autoSpaceDE w:val="0"/>
        <w:autoSpaceDN w:val="0"/>
        <w:adjustRightInd w:val="0"/>
        <w:spacing w:line="276" w:lineRule="auto"/>
        <w:ind w:right="20" w:firstLine="709"/>
        <w:rPr>
          <w:rFonts w:cs="Courier New"/>
          <w:color w:val="000000"/>
          <w:szCs w:val="24"/>
        </w:rPr>
      </w:pPr>
      <w:r w:rsidRPr="00D759DD">
        <w:rPr>
          <w:rFonts w:cs="Courier New"/>
          <w:color w:val="000000"/>
          <w:szCs w:val="24"/>
        </w:rPr>
        <w:t>El origen de las Universidades del Estado tiene directa relación con el proyecto de consolidación de la República. Junto con establecer un nuevo ordenamiento jurídico y político, resultaba indispensable promover el saber y el conocimiento racional, formando a los ciudadanos en diversas disciplinas y oficios para servir a los destinos de la incipiente Nación.</w:t>
      </w:r>
    </w:p>
    <w:p w:rsidR="00D759DD" w:rsidRPr="00F33D3D" w:rsidRDefault="00D759DD" w:rsidP="00D759DD">
      <w:pPr>
        <w:spacing w:after="0" w:line="276" w:lineRule="auto"/>
        <w:ind w:left="2835" w:firstLine="567"/>
        <w:rPr>
          <w:rFonts w:cs="Courier New"/>
          <w:szCs w:val="24"/>
        </w:rPr>
      </w:pPr>
      <w:r w:rsidRPr="00F33D3D">
        <w:rPr>
          <w:rFonts w:cs="Courier New"/>
          <w:szCs w:val="24"/>
        </w:rPr>
        <w:t>Imbuid</w:t>
      </w:r>
      <w:r>
        <w:rPr>
          <w:rFonts w:cs="Courier New"/>
          <w:szCs w:val="24"/>
        </w:rPr>
        <w:t>a</w:t>
      </w:r>
      <w:r w:rsidRPr="00F33D3D">
        <w:rPr>
          <w:rFonts w:cs="Courier New"/>
          <w:szCs w:val="24"/>
        </w:rPr>
        <w:t xml:space="preserve"> por el espíritu ilustrado, la República debía avanzar de la mano del cultivo de la razón y del pensamiento, de la propagación consciente de las ideas y de la acción inspirada en ellas.</w:t>
      </w:r>
      <w:r>
        <w:rPr>
          <w:rFonts w:cs="Courier New"/>
          <w:szCs w:val="24"/>
        </w:rPr>
        <w:t xml:space="preserve"> </w:t>
      </w:r>
      <w:r w:rsidRPr="00F33D3D">
        <w:rPr>
          <w:rFonts w:cs="Courier New"/>
          <w:szCs w:val="24"/>
        </w:rPr>
        <w:t xml:space="preserve">Se necesitaba dejar atrás el modelo colonial basado en el linaje y la fortuna, promoviendo un modelo de sociedad </w:t>
      </w:r>
      <w:r>
        <w:rPr>
          <w:rFonts w:cs="Courier New"/>
          <w:szCs w:val="24"/>
        </w:rPr>
        <w:t>sustentado</w:t>
      </w:r>
      <w:r w:rsidRPr="00F33D3D">
        <w:rPr>
          <w:rFonts w:cs="Courier New"/>
          <w:szCs w:val="24"/>
        </w:rPr>
        <w:t xml:space="preserve"> en la capacidad, el mérito y el esfuerzo de cada persona.</w:t>
      </w:r>
    </w:p>
    <w:p w:rsidR="00D759DD" w:rsidRPr="00BC3600" w:rsidRDefault="00D759DD" w:rsidP="00D759DD">
      <w:pPr>
        <w:spacing w:after="0" w:line="276" w:lineRule="auto"/>
        <w:ind w:left="2835" w:firstLine="567"/>
        <w:rPr>
          <w:rFonts w:cs="Courier New"/>
          <w:szCs w:val="24"/>
        </w:rPr>
      </w:pPr>
      <w:r w:rsidRPr="00BC3600">
        <w:rPr>
          <w:rFonts w:cs="Courier New"/>
          <w:szCs w:val="24"/>
        </w:rPr>
        <w:t xml:space="preserve">En este contexto se explica y comprende la fundación de la Universidad de Chile en 1842, así como la creación de la Escuela de Artes y Oficios en 1849, antecedente directo de la </w:t>
      </w:r>
      <w:r w:rsidRPr="00BC3600">
        <w:rPr>
          <w:rFonts w:cs="Courier New"/>
          <w:szCs w:val="24"/>
        </w:rPr>
        <w:lastRenderedPageBreak/>
        <w:t>Universidad Técnica del Estado, fundada un siglo más tarde, en 1947. Estas instituciones, surgidas en los albores de la República, constituyeron un proyecto intelectual del país –</w:t>
      </w:r>
      <w:r>
        <w:rPr>
          <w:rFonts w:cs="Courier New"/>
          <w:szCs w:val="24"/>
        </w:rPr>
        <w:t xml:space="preserve">y </w:t>
      </w:r>
      <w:r w:rsidRPr="00BC3600">
        <w:rPr>
          <w:rFonts w:cs="Courier New"/>
          <w:szCs w:val="24"/>
        </w:rPr>
        <w:t>no de un determinado grupo o sector– con una clara orientación respecto de su misión al servicio de los intereses generales de la Nación y de sus habitantes.</w:t>
      </w:r>
    </w:p>
    <w:p w:rsidR="00D759DD" w:rsidRPr="00F33D3D" w:rsidRDefault="00D759DD" w:rsidP="00D759DD">
      <w:pPr>
        <w:spacing w:after="0" w:line="276" w:lineRule="auto"/>
        <w:ind w:left="2835" w:firstLine="567"/>
        <w:rPr>
          <w:rFonts w:cs="Courier New"/>
          <w:szCs w:val="24"/>
        </w:rPr>
      </w:pPr>
      <w:r w:rsidRPr="00F33D3D">
        <w:rPr>
          <w:rFonts w:cs="Courier New"/>
          <w:szCs w:val="24"/>
        </w:rPr>
        <w:t xml:space="preserve">Por casi un siglo y medio, las </w:t>
      </w:r>
      <w:r>
        <w:rPr>
          <w:rFonts w:cs="Courier New"/>
          <w:szCs w:val="24"/>
        </w:rPr>
        <w:t>Universidades del Estado</w:t>
      </w:r>
      <w:r w:rsidRPr="00F33D3D">
        <w:rPr>
          <w:rFonts w:cs="Courier New"/>
          <w:szCs w:val="24"/>
        </w:rPr>
        <w:t xml:space="preserve"> representaron un pilar fundamental en el sistema de</w:t>
      </w:r>
      <w:r>
        <w:rPr>
          <w:rFonts w:cs="Courier New"/>
          <w:szCs w:val="24"/>
        </w:rPr>
        <w:t xml:space="preserve"> educación superior. Este rasgo se vio reforzado con la creación progresiva de sedes </w:t>
      </w:r>
      <w:r w:rsidRPr="00F33D3D">
        <w:rPr>
          <w:rFonts w:cs="Courier New"/>
          <w:szCs w:val="24"/>
        </w:rPr>
        <w:t>a lo largo del país</w:t>
      </w:r>
      <w:r>
        <w:rPr>
          <w:rFonts w:cs="Courier New"/>
          <w:szCs w:val="24"/>
        </w:rPr>
        <w:t>, las cuales permitieron que las</w:t>
      </w:r>
      <w:r w:rsidRPr="00F33D3D">
        <w:rPr>
          <w:rFonts w:cs="Courier New"/>
          <w:szCs w:val="24"/>
        </w:rPr>
        <w:t xml:space="preserve"> actividades de docencia, investigación y extensión</w:t>
      </w:r>
      <w:r>
        <w:rPr>
          <w:rFonts w:cs="Courier New"/>
          <w:szCs w:val="24"/>
        </w:rPr>
        <w:t xml:space="preserve"> de estas instituciones </w:t>
      </w:r>
      <w:r w:rsidRPr="00F33D3D">
        <w:rPr>
          <w:rFonts w:cs="Courier New"/>
          <w:szCs w:val="24"/>
        </w:rPr>
        <w:t xml:space="preserve">se propagaran por gran parte del territorio.   </w:t>
      </w:r>
    </w:p>
    <w:p w:rsidR="00D759DD" w:rsidRPr="00F33D3D" w:rsidRDefault="00D759DD" w:rsidP="00D759DD">
      <w:pPr>
        <w:spacing w:after="0" w:line="276" w:lineRule="auto"/>
        <w:ind w:left="2835" w:firstLine="567"/>
        <w:rPr>
          <w:rFonts w:cs="Courier New"/>
          <w:szCs w:val="24"/>
        </w:rPr>
      </w:pPr>
      <w:r>
        <w:rPr>
          <w:rFonts w:cs="Courier New"/>
          <w:szCs w:val="24"/>
        </w:rPr>
        <w:t>Posteriormente, a</w:t>
      </w:r>
      <w:r w:rsidRPr="00F33D3D">
        <w:rPr>
          <w:rFonts w:cs="Courier New"/>
          <w:szCs w:val="24"/>
        </w:rPr>
        <w:t xml:space="preserve"> partir de las reformas estructurales impulsadas por la dictadura en 1981, se transformó el escenario de la educación superior en Chile, afectándose de forma</w:t>
      </w:r>
      <w:r>
        <w:rPr>
          <w:rFonts w:cs="Courier New"/>
          <w:szCs w:val="24"/>
        </w:rPr>
        <w:t xml:space="preserve"> </w:t>
      </w:r>
      <w:r w:rsidRPr="00F33D3D">
        <w:rPr>
          <w:rFonts w:cs="Courier New"/>
          <w:szCs w:val="24"/>
        </w:rPr>
        <w:t xml:space="preserve">profunda el rol y el quehacer de las </w:t>
      </w:r>
      <w:r>
        <w:rPr>
          <w:rFonts w:cs="Courier New"/>
          <w:szCs w:val="24"/>
        </w:rPr>
        <w:t>Universidades del Estado</w:t>
      </w:r>
      <w:r w:rsidRPr="00F33D3D">
        <w:rPr>
          <w:rFonts w:cs="Courier New"/>
          <w:szCs w:val="24"/>
        </w:rPr>
        <w:t>. Además de la reducción radical del gasto</w:t>
      </w:r>
      <w:r>
        <w:rPr>
          <w:rFonts w:cs="Courier New"/>
          <w:szCs w:val="24"/>
        </w:rPr>
        <w:t xml:space="preserve"> real </w:t>
      </w:r>
      <w:r w:rsidRPr="00F33D3D">
        <w:rPr>
          <w:rFonts w:cs="Courier New"/>
          <w:szCs w:val="24"/>
        </w:rPr>
        <w:t xml:space="preserve">público en educación superior y de la proliferación de instituciones privadas </w:t>
      </w:r>
      <w:r>
        <w:rPr>
          <w:rFonts w:cs="Courier New"/>
          <w:szCs w:val="24"/>
        </w:rPr>
        <w:t>sin una adecuada regulación</w:t>
      </w:r>
      <w:r w:rsidRPr="00F33D3D">
        <w:rPr>
          <w:rFonts w:cs="Courier New"/>
          <w:szCs w:val="24"/>
        </w:rPr>
        <w:t xml:space="preserve">, se produjo el desmembramiento de las </w:t>
      </w:r>
      <w:r>
        <w:rPr>
          <w:rFonts w:cs="Courier New"/>
          <w:szCs w:val="24"/>
        </w:rPr>
        <w:t>Universidades del Estado,</w:t>
      </w:r>
      <w:r w:rsidRPr="00F33D3D">
        <w:rPr>
          <w:rFonts w:cs="Courier New"/>
          <w:szCs w:val="24"/>
        </w:rPr>
        <w:t xml:space="preserve"> perdiendo estas instituciones su carácter nacional. </w:t>
      </w:r>
    </w:p>
    <w:p w:rsidR="00D759DD" w:rsidRPr="00F33D3D" w:rsidRDefault="00D759DD" w:rsidP="00D759DD">
      <w:pPr>
        <w:spacing w:after="0" w:line="276" w:lineRule="auto"/>
        <w:ind w:left="2835" w:firstLine="567"/>
        <w:rPr>
          <w:rFonts w:cs="Courier New"/>
          <w:szCs w:val="24"/>
        </w:rPr>
      </w:pPr>
      <w:r>
        <w:rPr>
          <w:rFonts w:cs="Courier New"/>
          <w:szCs w:val="24"/>
        </w:rPr>
        <w:t xml:space="preserve">Fue </w:t>
      </w:r>
      <w:r w:rsidRPr="00F33D3D">
        <w:rPr>
          <w:rFonts w:cs="Courier New"/>
          <w:szCs w:val="24"/>
        </w:rPr>
        <w:t>así como las sedes regionales de la Universidad de Chile dieron origen a la Universidad de Valparaíso, a la Universidad de Tarapacá, al I</w:t>
      </w:r>
      <w:r>
        <w:rPr>
          <w:rFonts w:cs="Courier New"/>
          <w:szCs w:val="24"/>
        </w:rPr>
        <w:t xml:space="preserve">nstituto </w:t>
      </w:r>
      <w:r w:rsidR="004D6CD4">
        <w:rPr>
          <w:rFonts w:cs="Courier New"/>
          <w:szCs w:val="24"/>
        </w:rPr>
        <w:t>P</w:t>
      </w:r>
      <w:r>
        <w:rPr>
          <w:rFonts w:cs="Courier New"/>
          <w:szCs w:val="24"/>
        </w:rPr>
        <w:t>rofesional de Osorno –</w:t>
      </w:r>
      <w:r w:rsidRPr="00F33D3D">
        <w:rPr>
          <w:rFonts w:cs="Courier New"/>
          <w:szCs w:val="24"/>
        </w:rPr>
        <w:t>a partir del cual se crea la Universidad de Los Lagos</w:t>
      </w:r>
      <w:r>
        <w:rPr>
          <w:rFonts w:cs="Courier New"/>
          <w:szCs w:val="24"/>
        </w:rPr>
        <w:t>–</w:t>
      </w:r>
      <w:r w:rsidRPr="00F33D3D">
        <w:rPr>
          <w:rFonts w:cs="Courier New"/>
          <w:szCs w:val="24"/>
        </w:rPr>
        <w:t>, y al In</w:t>
      </w:r>
      <w:r>
        <w:rPr>
          <w:rFonts w:cs="Courier New"/>
          <w:szCs w:val="24"/>
        </w:rPr>
        <w:t>stituto Profesional de Iquique –</w:t>
      </w:r>
      <w:r w:rsidRPr="00F33D3D">
        <w:rPr>
          <w:rFonts w:cs="Courier New"/>
          <w:szCs w:val="24"/>
        </w:rPr>
        <w:t>del que nace la Universidad Arturo Prat</w:t>
      </w:r>
      <w:r>
        <w:rPr>
          <w:rFonts w:cs="Courier New"/>
          <w:szCs w:val="24"/>
        </w:rPr>
        <w:t xml:space="preserve">–. De </w:t>
      </w:r>
      <w:r w:rsidRPr="00F33D3D">
        <w:rPr>
          <w:rFonts w:cs="Courier New"/>
          <w:szCs w:val="24"/>
        </w:rPr>
        <w:t xml:space="preserve">sus </w:t>
      </w:r>
      <w:r w:rsidR="004D6CD4">
        <w:rPr>
          <w:rFonts w:cs="Courier New"/>
          <w:szCs w:val="24"/>
        </w:rPr>
        <w:t>f</w:t>
      </w:r>
      <w:r w:rsidRPr="00F33D3D">
        <w:rPr>
          <w:rFonts w:cs="Courier New"/>
          <w:szCs w:val="24"/>
        </w:rPr>
        <w:t xml:space="preserve">acultades de Educación ubicadas en </w:t>
      </w:r>
      <w:r>
        <w:rPr>
          <w:rFonts w:cs="Courier New"/>
          <w:szCs w:val="24"/>
        </w:rPr>
        <w:t xml:space="preserve">Santiago y Valparaíso nacieron </w:t>
      </w:r>
      <w:r w:rsidRPr="00F33D3D">
        <w:rPr>
          <w:rFonts w:cs="Courier New"/>
          <w:szCs w:val="24"/>
        </w:rPr>
        <w:t>las</w:t>
      </w:r>
      <w:r>
        <w:rPr>
          <w:rFonts w:cs="Courier New"/>
          <w:szCs w:val="24"/>
        </w:rPr>
        <w:t xml:space="preserve"> Academias Superiores</w:t>
      </w:r>
      <w:r w:rsidRPr="00F33D3D">
        <w:rPr>
          <w:rFonts w:cs="Courier New"/>
          <w:szCs w:val="24"/>
        </w:rPr>
        <w:t xml:space="preserve"> </w:t>
      </w:r>
      <w:r>
        <w:rPr>
          <w:rFonts w:cs="Courier New"/>
          <w:szCs w:val="24"/>
        </w:rPr>
        <w:t xml:space="preserve">de </w:t>
      </w:r>
      <w:r w:rsidRPr="00F33D3D">
        <w:rPr>
          <w:rFonts w:cs="Courier New"/>
          <w:szCs w:val="24"/>
        </w:rPr>
        <w:t>Ciencias Pedagógicas, que luego pasaron a conformar la Universidad Metropolitana de Ciencias de la Educación y la Universidad de Playa Ancha de Ciencias de la Educación</w:t>
      </w:r>
      <w:r>
        <w:rPr>
          <w:rFonts w:cs="Courier New"/>
          <w:szCs w:val="24"/>
        </w:rPr>
        <w:t>, respectivamente.</w:t>
      </w:r>
    </w:p>
    <w:p w:rsidR="00D759DD" w:rsidRPr="00F33D3D" w:rsidRDefault="00D759DD" w:rsidP="00D759DD">
      <w:pPr>
        <w:spacing w:after="0" w:line="276" w:lineRule="auto"/>
        <w:ind w:left="2835" w:firstLine="567"/>
        <w:rPr>
          <w:rFonts w:cs="Courier New"/>
          <w:szCs w:val="24"/>
        </w:rPr>
      </w:pPr>
      <w:r w:rsidRPr="00F33D3D">
        <w:rPr>
          <w:rFonts w:cs="Courier New"/>
          <w:szCs w:val="24"/>
        </w:rPr>
        <w:t>A su turno, la Universidad Técnica del Estado pasó</w:t>
      </w:r>
      <w:r>
        <w:rPr>
          <w:rFonts w:cs="Courier New"/>
          <w:szCs w:val="24"/>
        </w:rPr>
        <w:t xml:space="preserve"> </w:t>
      </w:r>
      <w:r w:rsidRPr="00F33D3D">
        <w:rPr>
          <w:rFonts w:cs="Courier New"/>
          <w:szCs w:val="24"/>
        </w:rPr>
        <w:t>a denominarse Universidad de Santiago de Chile</w:t>
      </w:r>
      <w:r>
        <w:rPr>
          <w:rFonts w:cs="Courier New"/>
          <w:szCs w:val="24"/>
        </w:rPr>
        <w:t xml:space="preserve"> en 1981. </w:t>
      </w:r>
      <w:r w:rsidRPr="00F33D3D">
        <w:rPr>
          <w:rFonts w:cs="Courier New"/>
          <w:szCs w:val="24"/>
        </w:rPr>
        <w:t xml:space="preserve">Sus sedes en regiones se transformaron en la Universidad de Atacama y </w:t>
      </w:r>
      <w:r w:rsidRPr="00F33D3D">
        <w:rPr>
          <w:rFonts w:cs="Courier New"/>
          <w:szCs w:val="24"/>
        </w:rPr>
        <w:lastRenderedPageBreak/>
        <w:t xml:space="preserve">en la Universidad de Magallanes. Asimismo, de la fusión de las ex sedes regionales de la Universidad de Chile y de la Universidad Técnica del Estado, se fundaron la Universidad de La Serena, la Universidad de La Frontera, la Universidad de Antofagasta y la Universidad de Talca.  </w:t>
      </w:r>
    </w:p>
    <w:p w:rsidR="00D759DD" w:rsidRPr="00F33D3D" w:rsidRDefault="007C779D" w:rsidP="00D759DD">
      <w:pPr>
        <w:spacing w:after="0" w:line="276" w:lineRule="auto"/>
        <w:ind w:left="2835" w:firstLine="567"/>
        <w:rPr>
          <w:rFonts w:cs="Courier New"/>
          <w:szCs w:val="24"/>
        </w:rPr>
      </w:pPr>
      <w:r w:rsidRPr="004F6184">
        <w:rPr>
          <w:rFonts w:cs="Courier New"/>
          <w:szCs w:val="24"/>
        </w:rPr>
        <w:t xml:space="preserve">Por último, a fines de los años ochenta y comienzos de los años noventa se crearon, respectivamente, la Universidad del </w:t>
      </w:r>
      <w:proofErr w:type="spellStart"/>
      <w:r w:rsidRPr="004F6184">
        <w:rPr>
          <w:rFonts w:cs="Courier New"/>
          <w:szCs w:val="24"/>
        </w:rPr>
        <w:t>Bío-Bío</w:t>
      </w:r>
      <w:proofErr w:type="spellEnd"/>
      <w:r w:rsidRPr="004F6184">
        <w:rPr>
          <w:rFonts w:cs="Courier New"/>
          <w:szCs w:val="24"/>
        </w:rPr>
        <w:t xml:space="preserve"> y la Universidad Tecnológica Metropolitana</w:t>
      </w:r>
      <w:r w:rsidR="00D759DD" w:rsidRPr="004F6184">
        <w:rPr>
          <w:rFonts w:cs="Courier New"/>
          <w:szCs w:val="24"/>
        </w:rPr>
        <w:t>. La</w:t>
      </w:r>
      <w:r w:rsidR="00D759DD" w:rsidRPr="00F33D3D">
        <w:rPr>
          <w:rFonts w:cs="Courier New"/>
          <w:szCs w:val="24"/>
        </w:rPr>
        <w:t xml:space="preserve"> primera, proveniente de la fusión de la sede de Concepción de la Universidad Técnica del Estado y del Instituto Profesional de Chillán, ex sede de la Universidad de Chile en dicha ciudad. </w:t>
      </w:r>
      <w:r w:rsidR="00D759DD">
        <w:rPr>
          <w:rFonts w:cs="Courier New"/>
          <w:szCs w:val="24"/>
        </w:rPr>
        <w:t>L</w:t>
      </w:r>
      <w:r w:rsidR="00D759DD" w:rsidRPr="00F33D3D">
        <w:rPr>
          <w:rFonts w:cs="Courier New"/>
          <w:szCs w:val="24"/>
        </w:rPr>
        <w:t>a segunda, surgida del Instituto Profesional de Santiago</w:t>
      </w:r>
      <w:r w:rsidR="00D759DD">
        <w:rPr>
          <w:rFonts w:cs="Courier New"/>
          <w:szCs w:val="24"/>
        </w:rPr>
        <w:t>, heredero del Instituto Politécnico de la Universidad de Chile.</w:t>
      </w:r>
    </w:p>
    <w:p w:rsidR="00D759DD" w:rsidRDefault="00D759DD" w:rsidP="00D759DD">
      <w:pPr>
        <w:spacing w:after="0" w:line="276" w:lineRule="auto"/>
        <w:ind w:left="2835" w:firstLine="567"/>
        <w:rPr>
          <w:rFonts w:cs="Courier New"/>
          <w:szCs w:val="24"/>
        </w:rPr>
      </w:pPr>
      <w:r>
        <w:rPr>
          <w:rFonts w:cs="Courier New"/>
          <w:szCs w:val="24"/>
        </w:rPr>
        <w:t>En este marco, l</w:t>
      </w:r>
      <w:r w:rsidRPr="00F33D3D">
        <w:rPr>
          <w:rFonts w:cs="Courier New"/>
          <w:szCs w:val="24"/>
        </w:rPr>
        <w:t xml:space="preserve">as </w:t>
      </w:r>
      <w:r>
        <w:rPr>
          <w:rFonts w:cs="Courier New"/>
          <w:szCs w:val="24"/>
        </w:rPr>
        <w:t>Universidades del Estado</w:t>
      </w:r>
      <w:r w:rsidRPr="00F33D3D">
        <w:rPr>
          <w:rFonts w:cs="Courier New"/>
          <w:szCs w:val="24"/>
        </w:rPr>
        <w:t xml:space="preserve"> </w:t>
      </w:r>
      <w:r>
        <w:rPr>
          <w:rFonts w:cs="Courier New"/>
          <w:szCs w:val="24"/>
        </w:rPr>
        <w:t xml:space="preserve">se vieron enfrentadas </w:t>
      </w:r>
      <w:r w:rsidRPr="00F33D3D">
        <w:rPr>
          <w:rFonts w:cs="Courier New"/>
          <w:szCs w:val="24"/>
        </w:rPr>
        <w:t>a un</w:t>
      </w:r>
      <w:r>
        <w:rPr>
          <w:rFonts w:cs="Courier New"/>
          <w:szCs w:val="24"/>
        </w:rPr>
        <w:t xml:space="preserve"> nuevo modelo de financiamiento vinculado a la progresiva competencia por recursos. A su vez, quedaron sometidas a un </w:t>
      </w:r>
      <w:r w:rsidRPr="00F33D3D">
        <w:rPr>
          <w:rFonts w:cs="Courier New"/>
          <w:szCs w:val="24"/>
        </w:rPr>
        <w:t xml:space="preserve">régimen jurídico y a un sistema de fiscalización propio de los órganos del Gobierno central, situación que ha dificultado sobremanera su gestión administrativa y financiera, debiendo realizar estas labores en abierta desventaja frente a las demás instituciones universitarias. </w:t>
      </w:r>
    </w:p>
    <w:p w:rsidR="00D759DD" w:rsidRPr="00F33D3D" w:rsidRDefault="00D759DD" w:rsidP="00D759DD">
      <w:pPr>
        <w:spacing w:after="0" w:line="276" w:lineRule="auto"/>
        <w:ind w:left="2835" w:firstLine="567"/>
        <w:rPr>
          <w:rFonts w:cs="Courier New"/>
          <w:szCs w:val="24"/>
        </w:rPr>
      </w:pPr>
      <w:r w:rsidRPr="00F33D3D">
        <w:rPr>
          <w:rFonts w:cs="Courier New"/>
          <w:szCs w:val="24"/>
        </w:rPr>
        <w:t xml:space="preserve">En cuanto a su organización interna, la mayoría de las </w:t>
      </w:r>
      <w:r>
        <w:rPr>
          <w:rFonts w:cs="Courier New"/>
          <w:szCs w:val="24"/>
        </w:rPr>
        <w:t xml:space="preserve">Universidades del Estado </w:t>
      </w:r>
      <w:r w:rsidRPr="00F33D3D">
        <w:rPr>
          <w:rFonts w:cs="Courier New"/>
          <w:szCs w:val="24"/>
        </w:rPr>
        <w:t>están regidas por estatutos impuestos en</w:t>
      </w:r>
      <w:r>
        <w:rPr>
          <w:rFonts w:cs="Courier New"/>
          <w:szCs w:val="24"/>
        </w:rPr>
        <w:t xml:space="preserve"> dictadura, sin que haya habido una deliberación en el seno de estas instituciones respecto de sus reglas de gobernanza y funcionamiento. </w:t>
      </w:r>
      <w:r w:rsidRPr="00F33D3D">
        <w:rPr>
          <w:rFonts w:cs="Courier New"/>
          <w:szCs w:val="24"/>
        </w:rPr>
        <w:t xml:space="preserve">Si bien desde </w:t>
      </w:r>
      <w:r>
        <w:rPr>
          <w:rFonts w:cs="Courier New"/>
          <w:szCs w:val="24"/>
        </w:rPr>
        <w:t xml:space="preserve">el retorno a la democracia </w:t>
      </w:r>
      <w:r w:rsidRPr="00F33D3D">
        <w:rPr>
          <w:rFonts w:cs="Courier New"/>
          <w:szCs w:val="24"/>
        </w:rPr>
        <w:t>ha</w:t>
      </w:r>
      <w:r>
        <w:rPr>
          <w:rFonts w:cs="Courier New"/>
          <w:szCs w:val="24"/>
        </w:rPr>
        <w:t xml:space="preserve">n surgido </w:t>
      </w:r>
      <w:r w:rsidRPr="00F33D3D">
        <w:rPr>
          <w:rFonts w:cs="Courier New"/>
          <w:szCs w:val="24"/>
        </w:rPr>
        <w:t>modificaciones legales</w:t>
      </w:r>
      <w:r>
        <w:rPr>
          <w:rFonts w:cs="Courier New"/>
          <w:szCs w:val="24"/>
        </w:rPr>
        <w:t xml:space="preserve"> significativas para resguardar su </w:t>
      </w:r>
      <w:r w:rsidRPr="00F33D3D">
        <w:rPr>
          <w:rFonts w:cs="Courier New"/>
          <w:szCs w:val="24"/>
        </w:rPr>
        <w:t>autonomía</w:t>
      </w:r>
      <w:r>
        <w:rPr>
          <w:rFonts w:cs="Courier New"/>
          <w:szCs w:val="24"/>
        </w:rPr>
        <w:t xml:space="preserve"> universitaria</w:t>
      </w:r>
      <w:r w:rsidRPr="00F33D3D">
        <w:rPr>
          <w:rFonts w:cs="Courier New"/>
          <w:szCs w:val="24"/>
        </w:rPr>
        <w:t>,</w:t>
      </w:r>
      <w:r>
        <w:rPr>
          <w:rFonts w:cs="Courier New"/>
          <w:szCs w:val="24"/>
        </w:rPr>
        <w:t xml:space="preserve"> lo cierto es que </w:t>
      </w:r>
      <w:r w:rsidRPr="00F33D3D">
        <w:rPr>
          <w:rFonts w:cs="Courier New"/>
          <w:szCs w:val="24"/>
        </w:rPr>
        <w:t xml:space="preserve">no ha </w:t>
      </w:r>
      <w:r>
        <w:rPr>
          <w:rFonts w:cs="Courier New"/>
          <w:szCs w:val="24"/>
        </w:rPr>
        <w:t>existido</w:t>
      </w:r>
      <w:r w:rsidRPr="00F33D3D">
        <w:rPr>
          <w:rFonts w:cs="Courier New"/>
          <w:szCs w:val="24"/>
        </w:rPr>
        <w:t xml:space="preserve"> una reflexión articulada e integral respecto del </w:t>
      </w:r>
      <w:r w:rsidR="004D6CD4">
        <w:rPr>
          <w:rFonts w:cs="Courier New"/>
          <w:szCs w:val="24"/>
        </w:rPr>
        <w:t>g</w:t>
      </w:r>
      <w:r w:rsidRPr="00F33D3D">
        <w:rPr>
          <w:rFonts w:cs="Courier New"/>
          <w:szCs w:val="24"/>
        </w:rPr>
        <w:t xml:space="preserve">obierno </w:t>
      </w:r>
      <w:r w:rsidR="004D6CD4">
        <w:rPr>
          <w:rFonts w:cs="Courier New"/>
          <w:szCs w:val="24"/>
        </w:rPr>
        <w:t>u</w:t>
      </w:r>
      <w:r w:rsidRPr="00F33D3D">
        <w:rPr>
          <w:rFonts w:cs="Courier New"/>
          <w:szCs w:val="24"/>
        </w:rPr>
        <w:t>niversitario de las instituciones de educación su</w:t>
      </w:r>
      <w:r>
        <w:rPr>
          <w:rFonts w:cs="Courier New"/>
          <w:szCs w:val="24"/>
        </w:rPr>
        <w:t>perior del Estado.</w:t>
      </w:r>
    </w:p>
    <w:p w:rsidR="00D759DD" w:rsidRPr="00F33D3D" w:rsidRDefault="00D759DD" w:rsidP="00D759DD">
      <w:pPr>
        <w:spacing w:after="0" w:line="276" w:lineRule="auto"/>
        <w:ind w:left="2835" w:firstLine="567"/>
        <w:rPr>
          <w:rFonts w:cs="Courier New"/>
          <w:szCs w:val="24"/>
        </w:rPr>
      </w:pPr>
      <w:r w:rsidRPr="00F33D3D">
        <w:rPr>
          <w:rFonts w:cs="Courier New"/>
          <w:szCs w:val="24"/>
        </w:rPr>
        <w:t>Lo dicho precedentemente</w:t>
      </w:r>
      <w:r>
        <w:rPr>
          <w:rFonts w:cs="Courier New"/>
          <w:szCs w:val="24"/>
        </w:rPr>
        <w:t xml:space="preserve"> da cuenta de un </w:t>
      </w:r>
      <w:r w:rsidRPr="00F33D3D">
        <w:rPr>
          <w:rFonts w:cs="Courier New"/>
          <w:szCs w:val="24"/>
        </w:rPr>
        <w:t>problema mayor: la ausencia de una visión de conjunto y estratégica</w:t>
      </w:r>
      <w:r>
        <w:rPr>
          <w:rFonts w:cs="Courier New"/>
          <w:szCs w:val="24"/>
        </w:rPr>
        <w:t xml:space="preserve"> respecto de las Universidades del Estado</w:t>
      </w:r>
      <w:r w:rsidRPr="00F33D3D">
        <w:rPr>
          <w:rFonts w:cs="Courier New"/>
          <w:szCs w:val="24"/>
        </w:rPr>
        <w:t>, que sea capaz de reconocer la</w:t>
      </w:r>
      <w:r>
        <w:rPr>
          <w:rFonts w:cs="Courier New"/>
          <w:szCs w:val="24"/>
        </w:rPr>
        <w:t xml:space="preserve"> especificidad conceptual y </w:t>
      </w:r>
      <w:r>
        <w:rPr>
          <w:rFonts w:cs="Courier New"/>
          <w:szCs w:val="24"/>
        </w:rPr>
        <w:lastRenderedPageBreak/>
        <w:t xml:space="preserve">jurídica de estas instituciones, así como la </w:t>
      </w:r>
      <w:r w:rsidRPr="00F33D3D">
        <w:rPr>
          <w:rFonts w:cs="Courier New"/>
          <w:szCs w:val="24"/>
        </w:rPr>
        <w:t xml:space="preserve">relevancia de </w:t>
      </w:r>
      <w:r>
        <w:rPr>
          <w:rFonts w:cs="Courier New"/>
          <w:szCs w:val="24"/>
        </w:rPr>
        <w:t xml:space="preserve">su misión </w:t>
      </w:r>
      <w:r w:rsidRPr="00F33D3D">
        <w:rPr>
          <w:rFonts w:cs="Courier New"/>
          <w:szCs w:val="24"/>
        </w:rPr>
        <w:t>y</w:t>
      </w:r>
      <w:r>
        <w:rPr>
          <w:rFonts w:cs="Courier New"/>
          <w:szCs w:val="24"/>
        </w:rPr>
        <w:t xml:space="preserve"> de</w:t>
      </w:r>
      <w:r w:rsidRPr="00F33D3D">
        <w:rPr>
          <w:rFonts w:cs="Courier New"/>
          <w:szCs w:val="24"/>
        </w:rPr>
        <w:t xml:space="preserve"> sus funciones al servicio del país. En este nuevo escenario, se ha</w:t>
      </w:r>
      <w:r>
        <w:rPr>
          <w:rFonts w:cs="Courier New"/>
          <w:szCs w:val="24"/>
        </w:rPr>
        <w:t xml:space="preserve"> ido</w:t>
      </w:r>
      <w:r w:rsidRPr="00F33D3D">
        <w:rPr>
          <w:rFonts w:cs="Courier New"/>
          <w:szCs w:val="24"/>
        </w:rPr>
        <w:t xml:space="preserve"> difumina</w:t>
      </w:r>
      <w:r w:rsidR="00D21623">
        <w:rPr>
          <w:rFonts w:cs="Courier New"/>
          <w:szCs w:val="24"/>
        </w:rPr>
        <w:t>n</w:t>
      </w:r>
      <w:r w:rsidRPr="00F33D3D">
        <w:rPr>
          <w:rFonts w:cs="Courier New"/>
          <w:szCs w:val="24"/>
        </w:rPr>
        <w:t>do</w:t>
      </w:r>
      <w:r>
        <w:rPr>
          <w:rFonts w:cs="Courier New"/>
          <w:szCs w:val="24"/>
        </w:rPr>
        <w:t xml:space="preserve"> </w:t>
      </w:r>
      <w:r w:rsidRPr="00F33D3D">
        <w:rPr>
          <w:rFonts w:cs="Courier New"/>
          <w:szCs w:val="24"/>
        </w:rPr>
        <w:t>el proyecto intelectual y republicano que sustentó la creación de estas inst</w:t>
      </w:r>
      <w:r>
        <w:rPr>
          <w:rFonts w:cs="Courier New"/>
          <w:szCs w:val="24"/>
        </w:rPr>
        <w:t>ituciones de educaci</w:t>
      </w:r>
      <w:r w:rsidR="008B3484">
        <w:rPr>
          <w:rFonts w:cs="Courier New"/>
          <w:szCs w:val="24"/>
        </w:rPr>
        <w:t>ón superior hacia mediados del S</w:t>
      </w:r>
      <w:r>
        <w:rPr>
          <w:rFonts w:cs="Courier New"/>
          <w:szCs w:val="24"/>
        </w:rPr>
        <w:t>iglo XIX.</w:t>
      </w:r>
    </w:p>
    <w:p w:rsidR="00D759DD" w:rsidRPr="00F33D3D" w:rsidRDefault="00D759DD" w:rsidP="007C779D">
      <w:pPr>
        <w:pStyle w:val="Ttulo2"/>
        <w:tabs>
          <w:tab w:val="clear" w:pos="3544"/>
        </w:tabs>
        <w:ind w:left="3402" w:hanging="567"/>
      </w:pPr>
      <w:r w:rsidRPr="00F33D3D">
        <w:t>Relevancia de (re)asumir una visión de Estado</w:t>
      </w:r>
    </w:p>
    <w:p w:rsidR="00D759DD" w:rsidRPr="00F33D3D" w:rsidRDefault="00D759DD" w:rsidP="00D759DD">
      <w:pPr>
        <w:spacing w:after="0" w:line="276" w:lineRule="auto"/>
        <w:ind w:left="2835" w:firstLine="567"/>
        <w:rPr>
          <w:rFonts w:cs="Courier New"/>
          <w:szCs w:val="24"/>
        </w:rPr>
      </w:pPr>
      <w:r w:rsidRPr="00F33D3D">
        <w:rPr>
          <w:rFonts w:cs="Courier New"/>
          <w:szCs w:val="24"/>
        </w:rPr>
        <w:t xml:space="preserve">Una de las motivaciones centrales de mi Gobierno ha sido recuperar </w:t>
      </w:r>
      <w:r>
        <w:rPr>
          <w:rFonts w:cs="Courier New"/>
          <w:szCs w:val="24"/>
        </w:rPr>
        <w:t>el</w:t>
      </w:r>
      <w:r w:rsidRPr="00F33D3D">
        <w:rPr>
          <w:rFonts w:cs="Courier New"/>
          <w:szCs w:val="24"/>
        </w:rPr>
        <w:t xml:space="preserve"> rol </w:t>
      </w:r>
      <w:r>
        <w:rPr>
          <w:rFonts w:cs="Courier New"/>
          <w:szCs w:val="24"/>
        </w:rPr>
        <w:t xml:space="preserve">que </w:t>
      </w:r>
      <w:r w:rsidRPr="00F33D3D">
        <w:rPr>
          <w:rFonts w:cs="Courier New"/>
          <w:szCs w:val="24"/>
        </w:rPr>
        <w:t xml:space="preserve">el Estado </w:t>
      </w:r>
      <w:r>
        <w:rPr>
          <w:rFonts w:cs="Courier New"/>
          <w:szCs w:val="24"/>
        </w:rPr>
        <w:t xml:space="preserve">debe cumplir </w:t>
      </w:r>
      <w:r w:rsidRPr="00F33D3D">
        <w:rPr>
          <w:rFonts w:cs="Courier New"/>
          <w:szCs w:val="24"/>
        </w:rPr>
        <w:t xml:space="preserve">en todos los niveles de </w:t>
      </w:r>
      <w:r>
        <w:rPr>
          <w:rFonts w:cs="Courier New"/>
          <w:szCs w:val="24"/>
        </w:rPr>
        <w:t xml:space="preserve">la </w:t>
      </w:r>
      <w:r w:rsidRPr="00F33D3D">
        <w:rPr>
          <w:rFonts w:cs="Courier New"/>
          <w:szCs w:val="24"/>
        </w:rPr>
        <w:t xml:space="preserve">enseñanza, a fin de propender hacia una sociedad más inclusiva, diversa, justa y democrática. </w:t>
      </w:r>
    </w:p>
    <w:p w:rsidR="00D759DD" w:rsidRPr="00F33D3D" w:rsidRDefault="00D759DD" w:rsidP="00D759DD">
      <w:pPr>
        <w:spacing w:after="0" w:line="276" w:lineRule="auto"/>
        <w:ind w:left="2835" w:firstLine="567"/>
        <w:rPr>
          <w:rFonts w:cs="Courier New"/>
          <w:szCs w:val="24"/>
        </w:rPr>
      </w:pPr>
      <w:r w:rsidRPr="00F33D3D">
        <w:rPr>
          <w:rFonts w:cs="Courier New"/>
          <w:szCs w:val="24"/>
        </w:rPr>
        <w:t>La educación superior no ha estado exenta de este propósito. P</w:t>
      </w:r>
      <w:r>
        <w:rPr>
          <w:rFonts w:cs="Courier New"/>
          <w:szCs w:val="24"/>
        </w:rPr>
        <w:t xml:space="preserve">rueba de ello ha sido la creación de quince </w:t>
      </w:r>
      <w:r w:rsidRPr="00F33D3D">
        <w:rPr>
          <w:rFonts w:cs="Courier New"/>
          <w:szCs w:val="24"/>
        </w:rPr>
        <w:t>Centros de Formación Técnica estatales y la creación</w:t>
      </w:r>
      <w:r>
        <w:rPr>
          <w:rFonts w:cs="Courier New"/>
          <w:szCs w:val="24"/>
        </w:rPr>
        <w:t>,</w:t>
      </w:r>
      <w:r w:rsidRPr="00F33D3D">
        <w:rPr>
          <w:rFonts w:cs="Courier New"/>
          <w:szCs w:val="24"/>
        </w:rPr>
        <w:t xml:space="preserve"> en 2015</w:t>
      </w:r>
      <w:r>
        <w:rPr>
          <w:rFonts w:cs="Courier New"/>
          <w:szCs w:val="24"/>
        </w:rPr>
        <w:t>, de dos</w:t>
      </w:r>
      <w:r w:rsidRPr="00F33D3D">
        <w:rPr>
          <w:rFonts w:cs="Courier New"/>
          <w:szCs w:val="24"/>
        </w:rPr>
        <w:t xml:space="preserve"> nuevas </w:t>
      </w:r>
      <w:r>
        <w:rPr>
          <w:rFonts w:cs="Courier New"/>
          <w:szCs w:val="24"/>
        </w:rPr>
        <w:t>U</w:t>
      </w:r>
      <w:r w:rsidRPr="00F33D3D">
        <w:rPr>
          <w:rFonts w:cs="Courier New"/>
          <w:szCs w:val="24"/>
        </w:rPr>
        <w:t xml:space="preserve">niversidades del Estado, a saber, la </w:t>
      </w:r>
      <w:r>
        <w:rPr>
          <w:rFonts w:cs="Courier New"/>
          <w:szCs w:val="24"/>
        </w:rPr>
        <w:t>U</w:t>
      </w:r>
      <w:r w:rsidRPr="00F33D3D">
        <w:rPr>
          <w:rFonts w:cs="Courier New"/>
          <w:szCs w:val="24"/>
        </w:rPr>
        <w:t xml:space="preserve">niversidad de O'Higgins y </w:t>
      </w:r>
      <w:r>
        <w:rPr>
          <w:rFonts w:cs="Courier New"/>
          <w:szCs w:val="24"/>
        </w:rPr>
        <w:t xml:space="preserve">la Universidad </w:t>
      </w:r>
      <w:r w:rsidRPr="00F33D3D">
        <w:rPr>
          <w:rFonts w:cs="Courier New"/>
          <w:szCs w:val="24"/>
        </w:rPr>
        <w:t xml:space="preserve">de Aysén. Como señalé en el </w:t>
      </w:r>
      <w:r>
        <w:rPr>
          <w:rFonts w:cs="Courier New"/>
          <w:szCs w:val="24"/>
        </w:rPr>
        <w:t>m</w:t>
      </w:r>
      <w:r w:rsidRPr="00F33D3D">
        <w:rPr>
          <w:rFonts w:cs="Courier New"/>
          <w:szCs w:val="24"/>
        </w:rPr>
        <w:t xml:space="preserve">ensaje del proyecto de ley que dio origen a estas </w:t>
      </w:r>
      <w:r>
        <w:rPr>
          <w:rFonts w:cs="Courier New"/>
          <w:szCs w:val="24"/>
        </w:rPr>
        <w:t>últimas instituciones</w:t>
      </w:r>
      <w:r w:rsidRPr="00F33D3D">
        <w:rPr>
          <w:rFonts w:cs="Courier New"/>
          <w:szCs w:val="24"/>
        </w:rPr>
        <w:t xml:space="preserve">, considero que en “el Estado recae la responsabilidad principal de asegurar que la educación superior </w:t>
      </w:r>
      <w:r w:rsidRPr="00C004CB">
        <w:rPr>
          <w:rFonts w:cs="Courier New"/>
          <w:szCs w:val="24"/>
        </w:rPr>
        <w:t>[…]</w:t>
      </w:r>
      <w:r>
        <w:rPr>
          <w:rFonts w:cs="Courier New"/>
          <w:szCs w:val="24"/>
        </w:rPr>
        <w:t xml:space="preserve"> </w:t>
      </w:r>
      <w:r w:rsidRPr="00F33D3D">
        <w:rPr>
          <w:rFonts w:cs="Courier New"/>
          <w:szCs w:val="24"/>
        </w:rPr>
        <w:t>se constituya en un derecho social de la población, asegurando calidad, acceso, permanencia y egreso sin discriminación de ningún tipo, con la sola excepción de las capacidades del estudiante”.</w:t>
      </w:r>
    </w:p>
    <w:p w:rsidR="00D759DD" w:rsidRPr="00F33D3D" w:rsidRDefault="00D759DD" w:rsidP="00D759DD">
      <w:pPr>
        <w:spacing w:after="0" w:line="276" w:lineRule="auto"/>
        <w:ind w:left="2835" w:firstLine="567"/>
        <w:rPr>
          <w:rFonts w:cs="Courier New"/>
          <w:szCs w:val="24"/>
          <w:lang w:val="es-ES"/>
        </w:rPr>
      </w:pPr>
      <w:r w:rsidRPr="00F33D3D">
        <w:rPr>
          <w:rFonts w:cs="Courier New"/>
          <w:szCs w:val="24"/>
        </w:rPr>
        <w:t>La responsabilidad aludida demanda que el</w:t>
      </w:r>
      <w:r>
        <w:rPr>
          <w:rFonts w:cs="Courier New"/>
          <w:szCs w:val="24"/>
        </w:rPr>
        <w:t xml:space="preserve"> Estado asuma una visión clara </w:t>
      </w:r>
      <w:r w:rsidRPr="00F33D3D">
        <w:rPr>
          <w:rFonts w:cs="Courier New"/>
          <w:szCs w:val="24"/>
        </w:rPr>
        <w:t>y sistémica de sus instituciones de educación superior y, en partic</w:t>
      </w:r>
      <w:r>
        <w:rPr>
          <w:rFonts w:cs="Courier New"/>
          <w:szCs w:val="24"/>
        </w:rPr>
        <w:t>ular, de sus dieciocho U</w:t>
      </w:r>
      <w:r w:rsidRPr="00F33D3D">
        <w:rPr>
          <w:rFonts w:cs="Courier New"/>
          <w:szCs w:val="24"/>
        </w:rPr>
        <w:t>niversidades</w:t>
      </w:r>
      <w:r>
        <w:rPr>
          <w:rFonts w:cs="Courier New"/>
          <w:szCs w:val="24"/>
        </w:rPr>
        <w:t xml:space="preserve">. </w:t>
      </w:r>
      <w:r w:rsidRPr="00F33D3D">
        <w:rPr>
          <w:rFonts w:cs="Courier New"/>
          <w:szCs w:val="24"/>
        </w:rPr>
        <w:t xml:space="preserve">En efecto, es indispensable que el Estado se haga cargo de las necesidades, los obstáculos y los desafíos que acompañan a sus </w:t>
      </w:r>
      <w:r>
        <w:rPr>
          <w:rFonts w:cs="Courier New"/>
          <w:szCs w:val="24"/>
        </w:rPr>
        <w:t>U</w:t>
      </w:r>
      <w:r w:rsidRPr="00F33D3D">
        <w:rPr>
          <w:rFonts w:cs="Courier New"/>
          <w:szCs w:val="24"/>
        </w:rPr>
        <w:t>niversidades desde el último cua</w:t>
      </w:r>
      <w:r w:rsidR="008B3484">
        <w:rPr>
          <w:rFonts w:cs="Courier New"/>
          <w:szCs w:val="24"/>
        </w:rPr>
        <w:t>rto del S</w:t>
      </w:r>
      <w:r>
        <w:rPr>
          <w:rFonts w:cs="Courier New"/>
          <w:szCs w:val="24"/>
        </w:rPr>
        <w:t xml:space="preserve">iglo XX, con una mirada </w:t>
      </w:r>
      <w:r w:rsidRPr="00F33D3D">
        <w:rPr>
          <w:rFonts w:cs="Courier New"/>
          <w:szCs w:val="24"/>
        </w:rPr>
        <w:t xml:space="preserve">de país y de largo plazo, de forma tal de poder proyectar el </w:t>
      </w:r>
      <w:r>
        <w:rPr>
          <w:rFonts w:cs="Courier New"/>
          <w:szCs w:val="24"/>
        </w:rPr>
        <w:t>quehacer de estas instituciones con una perspectiva de futuro, en el marco de las ingentes transformaciones políticas, económicas, sociales, culturales y tecnológicas del presente siglo.</w:t>
      </w:r>
      <w:r>
        <w:rPr>
          <w:rFonts w:cs="Courier New"/>
          <w:szCs w:val="24"/>
          <w:lang w:val="es-ES"/>
        </w:rPr>
        <w:t xml:space="preserve"> </w:t>
      </w:r>
    </w:p>
    <w:p w:rsidR="00D759DD" w:rsidRDefault="00D759DD" w:rsidP="00371FBB">
      <w:pPr>
        <w:spacing w:after="0" w:line="276" w:lineRule="auto"/>
        <w:ind w:left="2835" w:firstLine="567"/>
        <w:rPr>
          <w:rFonts w:cs="Courier New"/>
          <w:szCs w:val="24"/>
          <w:lang w:val="es-ES"/>
        </w:rPr>
      </w:pPr>
      <w:r w:rsidRPr="00F33D3D">
        <w:rPr>
          <w:rFonts w:cs="Courier New"/>
          <w:szCs w:val="24"/>
        </w:rPr>
        <w:t xml:space="preserve">Honorable </w:t>
      </w:r>
      <w:r w:rsidR="007C779D">
        <w:rPr>
          <w:rFonts w:cs="Courier New"/>
          <w:szCs w:val="24"/>
        </w:rPr>
        <w:t>Cámara de Diputados</w:t>
      </w:r>
      <w:r w:rsidRPr="00F33D3D">
        <w:rPr>
          <w:rFonts w:cs="Courier New"/>
          <w:szCs w:val="24"/>
        </w:rPr>
        <w:t xml:space="preserve">, el proyecto de ley que someto a vuestra discusión se vincula con lo más preciado de nuestra tradición </w:t>
      </w:r>
      <w:r w:rsidRPr="00F33D3D">
        <w:rPr>
          <w:rFonts w:cs="Courier New"/>
          <w:szCs w:val="24"/>
        </w:rPr>
        <w:lastRenderedPageBreak/>
        <w:t>republicana</w:t>
      </w:r>
      <w:r>
        <w:rPr>
          <w:rFonts w:cs="Courier New"/>
          <w:szCs w:val="24"/>
        </w:rPr>
        <w:t xml:space="preserve">. Esta tradición nos enseñó que las Universidades del Estado </w:t>
      </w:r>
      <w:r w:rsidRPr="00F33D3D">
        <w:rPr>
          <w:rFonts w:cs="Courier New"/>
          <w:szCs w:val="24"/>
        </w:rPr>
        <w:t>trascienden las motivaciones e intereses de un</w:t>
      </w:r>
      <w:r>
        <w:rPr>
          <w:rFonts w:cs="Courier New"/>
          <w:szCs w:val="24"/>
        </w:rPr>
        <w:t xml:space="preserve"> determinado sector político, religioso o filosófico, </w:t>
      </w:r>
      <w:r w:rsidRPr="00F33D3D">
        <w:rPr>
          <w:rFonts w:cs="Courier New"/>
          <w:szCs w:val="24"/>
        </w:rPr>
        <w:t>fijando su horizonte</w:t>
      </w:r>
      <w:r>
        <w:rPr>
          <w:rFonts w:cs="Courier New"/>
          <w:szCs w:val="24"/>
        </w:rPr>
        <w:t xml:space="preserve"> en la generación y transmisión del </w:t>
      </w:r>
      <w:r w:rsidRPr="00F33D3D">
        <w:rPr>
          <w:rFonts w:cs="Courier New"/>
          <w:szCs w:val="24"/>
        </w:rPr>
        <w:t>conocimiento racional y en el desarrollo de la cultura, las humanidades, las artes</w:t>
      </w:r>
      <w:r>
        <w:rPr>
          <w:rFonts w:cs="Courier New"/>
          <w:szCs w:val="24"/>
        </w:rPr>
        <w:t xml:space="preserve">, las ciencias y la tecnología, </w:t>
      </w:r>
      <w:r w:rsidRPr="00F33D3D">
        <w:rPr>
          <w:rFonts w:cs="Courier New"/>
          <w:szCs w:val="24"/>
        </w:rPr>
        <w:t xml:space="preserve">satisfaciendo, de esta manera, los </w:t>
      </w:r>
      <w:r w:rsidRPr="00F33D3D">
        <w:rPr>
          <w:rFonts w:cs="Courier New"/>
          <w:szCs w:val="24"/>
          <w:lang w:val="es-ES"/>
        </w:rPr>
        <w:t>intereses generales de la sociedad y de las futuras generaciones.</w:t>
      </w:r>
    </w:p>
    <w:p w:rsidR="00D759DD" w:rsidRDefault="00D759DD" w:rsidP="007C779D">
      <w:pPr>
        <w:pStyle w:val="Ttulo1"/>
        <w:ind w:left="3402" w:hanging="567"/>
      </w:pPr>
      <w:r w:rsidRPr="00F33D3D">
        <w:t>OBJETIVO</w:t>
      </w:r>
      <w:r>
        <w:t>S DEL PROYECTO</w:t>
      </w:r>
    </w:p>
    <w:p w:rsidR="00D759DD" w:rsidRDefault="00D759DD" w:rsidP="007C779D">
      <w:pPr>
        <w:pStyle w:val="Ttulo2"/>
        <w:numPr>
          <w:ilvl w:val="0"/>
          <w:numId w:val="6"/>
        </w:numPr>
        <w:tabs>
          <w:tab w:val="clear" w:pos="3544"/>
        </w:tabs>
        <w:ind w:left="3402" w:hanging="567"/>
      </w:pPr>
      <w:r w:rsidRPr="00F33D3D">
        <w:t>Objetivo general</w:t>
      </w:r>
    </w:p>
    <w:p w:rsidR="00D759DD" w:rsidRDefault="00D759DD" w:rsidP="00D759DD">
      <w:pPr>
        <w:spacing w:after="0" w:line="276" w:lineRule="auto"/>
        <w:ind w:left="2835" w:firstLine="567"/>
        <w:rPr>
          <w:rFonts w:cs="Courier New"/>
          <w:szCs w:val="24"/>
          <w:lang w:val="es-ES"/>
        </w:rPr>
      </w:pPr>
      <w:r w:rsidRPr="00F33D3D">
        <w:rPr>
          <w:rFonts w:cs="Courier New"/>
          <w:szCs w:val="24"/>
          <w:lang w:val="es-ES"/>
        </w:rPr>
        <w:t xml:space="preserve">El objetivo general del proyecto de ley es establecer un marco jurídico que permita que las </w:t>
      </w:r>
      <w:r>
        <w:rPr>
          <w:rFonts w:cs="Courier New"/>
          <w:szCs w:val="24"/>
          <w:lang w:val="es-ES"/>
        </w:rPr>
        <w:t>Universidades del Estado</w:t>
      </w:r>
      <w:r w:rsidRPr="00F33D3D">
        <w:rPr>
          <w:rFonts w:cs="Courier New"/>
          <w:szCs w:val="24"/>
          <w:lang w:val="es-ES"/>
        </w:rPr>
        <w:t xml:space="preserve"> fortalezcan sus estándares de calidad académica y de gestión institucional</w:t>
      </w:r>
      <w:r>
        <w:rPr>
          <w:rFonts w:cs="Courier New"/>
          <w:szCs w:val="24"/>
          <w:lang w:val="es-ES"/>
        </w:rPr>
        <w:t xml:space="preserve">, </w:t>
      </w:r>
      <w:r w:rsidRPr="00F33D3D">
        <w:rPr>
          <w:rFonts w:cs="Courier New"/>
          <w:szCs w:val="24"/>
          <w:lang w:val="es-ES"/>
        </w:rPr>
        <w:t>y que</w:t>
      </w:r>
      <w:r>
        <w:rPr>
          <w:rFonts w:cs="Courier New"/>
          <w:szCs w:val="24"/>
          <w:lang w:val="es-ES"/>
        </w:rPr>
        <w:t xml:space="preserve"> </w:t>
      </w:r>
      <w:r w:rsidRPr="00F33D3D">
        <w:rPr>
          <w:rFonts w:cs="Courier New"/>
          <w:szCs w:val="24"/>
          <w:lang w:val="es-ES"/>
        </w:rPr>
        <w:t>contribuyan de forma permanente en el desarrollo</w:t>
      </w:r>
      <w:r>
        <w:rPr>
          <w:rFonts w:cs="Courier New"/>
          <w:szCs w:val="24"/>
          <w:lang w:val="es-ES"/>
        </w:rPr>
        <w:t xml:space="preserve"> integral del país, </w:t>
      </w:r>
      <w:r w:rsidRPr="00F33D3D">
        <w:rPr>
          <w:rFonts w:cs="Courier New"/>
          <w:szCs w:val="24"/>
          <w:lang w:val="es-ES"/>
        </w:rPr>
        <w:t>de conformidad a la especificidad de la misión</w:t>
      </w:r>
      <w:r>
        <w:rPr>
          <w:rFonts w:cs="Courier New"/>
          <w:szCs w:val="24"/>
          <w:lang w:val="es-ES"/>
        </w:rPr>
        <w:t xml:space="preserve">, de las funciones y de los principios que fundamentan y dirigen </w:t>
      </w:r>
      <w:r w:rsidRPr="00F33D3D">
        <w:rPr>
          <w:rFonts w:cs="Courier New"/>
          <w:szCs w:val="24"/>
          <w:lang w:val="es-ES"/>
        </w:rPr>
        <w:t>el quehacer de estas instituciones de educación superior.</w:t>
      </w:r>
    </w:p>
    <w:p w:rsidR="00D759DD" w:rsidRDefault="00D759DD" w:rsidP="00D759DD">
      <w:pPr>
        <w:spacing w:after="0" w:line="276" w:lineRule="auto"/>
        <w:ind w:left="2835" w:firstLine="567"/>
        <w:rPr>
          <w:rFonts w:cs="Courier New"/>
          <w:szCs w:val="24"/>
        </w:rPr>
      </w:pPr>
      <w:r w:rsidRPr="00F33D3D">
        <w:rPr>
          <w:rFonts w:cs="Courier New"/>
          <w:szCs w:val="24"/>
        </w:rPr>
        <w:t>En este contexto, el pro</w:t>
      </w:r>
      <w:r>
        <w:rPr>
          <w:rFonts w:cs="Courier New"/>
          <w:szCs w:val="24"/>
        </w:rPr>
        <w:t xml:space="preserve">yecto pretende abordar la naturaleza, </w:t>
      </w:r>
      <w:r w:rsidRPr="00F33D3D">
        <w:rPr>
          <w:rFonts w:cs="Courier New"/>
          <w:szCs w:val="24"/>
        </w:rPr>
        <w:t xml:space="preserve">la organización y el funcionamiento de las </w:t>
      </w:r>
      <w:r>
        <w:rPr>
          <w:rFonts w:cs="Courier New"/>
          <w:szCs w:val="24"/>
        </w:rPr>
        <w:t>Universidades del Estado</w:t>
      </w:r>
      <w:r w:rsidRPr="00F33D3D">
        <w:rPr>
          <w:rFonts w:cs="Courier New"/>
          <w:szCs w:val="24"/>
        </w:rPr>
        <w:t xml:space="preserve"> desde una visión sistémica, estructurada y de largo plazo, con una orientación definida respecto de lo que el país demanda y necesita de sus </w:t>
      </w:r>
      <w:r>
        <w:rPr>
          <w:rFonts w:cs="Courier New"/>
          <w:szCs w:val="24"/>
        </w:rPr>
        <w:t>U</w:t>
      </w:r>
      <w:r w:rsidRPr="00F33D3D">
        <w:rPr>
          <w:rFonts w:cs="Courier New"/>
          <w:szCs w:val="24"/>
        </w:rPr>
        <w:t>niversidades y de lo que éstas,</w:t>
      </w:r>
      <w:r>
        <w:rPr>
          <w:rFonts w:cs="Courier New"/>
          <w:szCs w:val="24"/>
        </w:rPr>
        <w:t xml:space="preserve"> a su vez, requieren del Estado para llevar a cabo su misión y sus funciones, de acuerdo a criterios de excelencia.</w:t>
      </w:r>
    </w:p>
    <w:p w:rsidR="00D759DD" w:rsidRDefault="00D759DD" w:rsidP="007C779D">
      <w:pPr>
        <w:pStyle w:val="Ttulo2"/>
        <w:numPr>
          <w:ilvl w:val="0"/>
          <w:numId w:val="6"/>
        </w:numPr>
        <w:tabs>
          <w:tab w:val="clear" w:pos="3544"/>
          <w:tab w:val="num" w:pos="3402"/>
        </w:tabs>
        <w:ind w:left="3402" w:hanging="567"/>
      </w:pPr>
      <w:r>
        <w:t>Objetivos específicos</w:t>
      </w:r>
    </w:p>
    <w:p w:rsidR="00D759DD" w:rsidRPr="00D759DD" w:rsidRDefault="00D759DD" w:rsidP="007C779D">
      <w:pPr>
        <w:pStyle w:val="Ttulo3"/>
        <w:tabs>
          <w:tab w:val="clear" w:pos="4253"/>
          <w:tab w:val="num" w:pos="3969"/>
        </w:tabs>
        <w:ind w:left="3969" w:hanging="567"/>
      </w:pPr>
      <w:r w:rsidRPr="00522D34">
        <w:rPr>
          <w:lang w:val="es-ES"/>
        </w:rPr>
        <w:t>Reconocimiento</w:t>
      </w:r>
      <w:r w:rsidRPr="00522D34">
        <w:t xml:space="preserve"> de la especificidad de las </w:t>
      </w:r>
      <w:r>
        <w:t>U</w:t>
      </w:r>
      <w:r w:rsidRPr="00522D34">
        <w:t>niversidades del Estado</w:t>
      </w:r>
    </w:p>
    <w:p w:rsidR="00D759DD" w:rsidRPr="00F33D3D" w:rsidRDefault="00D759DD" w:rsidP="00D759DD">
      <w:pPr>
        <w:spacing w:after="0" w:line="276" w:lineRule="auto"/>
        <w:ind w:left="2835" w:firstLine="567"/>
        <w:rPr>
          <w:rFonts w:cs="Courier New"/>
          <w:szCs w:val="24"/>
          <w:lang w:val="es-ES"/>
        </w:rPr>
      </w:pPr>
      <w:r w:rsidRPr="00F33D3D">
        <w:rPr>
          <w:rFonts w:cs="Courier New"/>
          <w:szCs w:val="24"/>
        </w:rPr>
        <w:t xml:space="preserve">El proyecto de ley reconoce y destaca la especificidad de las </w:t>
      </w:r>
      <w:r>
        <w:rPr>
          <w:rFonts w:cs="Courier New"/>
          <w:szCs w:val="24"/>
        </w:rPr>
        <w:t>Universidades del Estado</w:t>
      </w:r>
      <w:r w:rsidRPr="00F33D3D">
        <w:rPr>
          <w:rFonts w:cs="Courier New"/>
          <w:szCs w:val="24"/>
        </w:rPr>
        <w:t xml:space="preserve"> en el marco del sistema universitario. </w:t>
      </w:r>
      <w:r>
        <w:rPr>
          <w:rFonts w:cs="Courier New"/>
          <w:szCs w:val="24"/>
        </w:rPr>
        <w:t xml:space="preserve">Dicha especificidad </w:t>
      </w:r>
      <w:r w:rsidRPr="00F33D3D">
        <w:rPr>
          <w:rFonts w:cs="Courier New"/>
          <w:szCs w:val="24"/>
        </w:rPr>
        <w:t xml:space="preserve">dice relación con su calidad de instituciones de educación superior </w:t>
      </w:r>
      <w:r>
        <w:rPr>
          <w:rFonts w:cs="Courier New"/>
          <w:szCs w:val="24"/>
        </w:rPr>
        <w:t xml:space="preserve">de carácter estatal, </w:t>
      </w:r>
      <w:r w:rsidRPr="00F33D3D">
        <w:rPr>
          <w:rFonts w:cs="Courier New"/>
          <w:szCs w:val="24"/>
        </w:rPr>
        <w:t xml:space="preserve">creadas por ley para el cumplimiento de sus funciones, </w:t>
      </w:r>
      <w:r w:rsidRPr="00F33D3D">
        <w:rPr>
          <w:rFonts w:cs="Courier New"/>
          <w:szCs w:val="24"/>
          <w:lang w:val="es-ES"/>
        </w:rPr>
        <w:t xml:space="preserve">con la finalidad de contribuir al desarrollo integral del país y al progreso </w:t>
      </w:r>
      <w:r w:rsidRPr="00F33D3D">
        <w:rPr>
          <w:rFonts w:cs="Courier New"/>
          <w:szCs w:val="24"/>
          <w:lang w:val="es-ES"/>
        </w:rPr>
        <w:lastRenderedPageBreak/>
        <w:t xml:space="preserve">de la sociedad en las diversas áreas del conocimiento y dominios de la cultura. </w:t>
      </w:r>
    </w:p>
    <w:p w:rsidR="00D759DD" w:rsidRPr="00F33D3D" w:rsidRDefault="00D759DD" w:rsidP="00D759DD">
      <w:pPr>
        <w:spacing w:after="0" w:line="276" w:lineRule="auto"/>
        <w:ind w:left="2835" w:firstLine="567"/>
        <w:rPr>
          <w:rFonts w:cs="Courier New"/>
          <w:szCs w:val="24"/>
        </w:rPr>
      </w:pPr>
      <w:r>
        <w:rPr>
          <w:rFonts w:cs="Courier New"/>
          <w:szCs w:val="24"/>
          <w:lang w:val="es-ES"/>
        </w:rPr>
        <w:t xml:space="preserve">Estas instituciones universitarias </w:t>
      </w:r>
      <w:r w:rsidRPr="00F33D3D">
        <w:rPr>
          <w:rFonts w:cs="Courier New"/>
          <w:szCs w:val="24"/>
          <w:lang w:val="es-ES"/>
        </w:rPr>
        <w:t xml:space="preserve">son organismos autónomos, </w:t>
      </w:r>
      <w:r w:rsidRPr="00F33D3D">
        <w:rPr>
          <w:rFonts w:cs="Courier New"/>
          <w:szCs w:val="24"/>
        </w:rPr>
        <w:t>dotados de personalidad jurídica de derecho público y patrimonio propio, que forman parte d</w:t>
      </w:r>
      <w:r>
        <w:rPr>
          <w:rFonts w:cs="Courier New"/>
          <w:szCs w:val="24"/>
        </w:rPr>
        <w:t>e la Administración del Estado. Para la realización de sus quehaceres, las Universidades del Estado</w:t>
      </w:r>
      <w:r w:rsidRPr="00F33D3D">
        <w:rPr>
          <w:rFonts w:cs="Courier New"/>
          <w:szCs w:val="24"/>
        </w:rPr>
        <w:t xml:space="preserve"> gozan de autonomía académ</w:t>
      </w:r>
      <w:r>
        <w:rPr>
          <w:rFonts w:cs="Courier New"/>
          <w:szCs w:val="24"/>
        </w:rPr>
        <w:t>ica, administrativa y económica. A su vez, se orientan por principios republicanos y democráticos que rigen a todos los miembros</w:t>
      </w:r>
      <w:r w:rsidRPr="00F33D3D">
        <w:rPr>
          <w:rFonts w:cs="Courier New"/>
          <w:szCs w:val="24"/>
        </w:rPr>
        <w:t xml:space="preserve"> y órganos </w:t>
      </w:r>
      <w:r>
        <w:rPr>
          <w:rFonts w:cs="Courier New"/>
          <w:szCs w:val="24"/>
        </w:rPr>
        <w:t xml:space="preserve">que integran </w:t>
      </w:r>
      <w:r w:rsidRPr="00F33D3D">
        <w:rPr>
          <w:rFonts w:cs="Courier New"/>
          <w:szCs w:val="24"/>
        </w:rPr>
        <w:t>sus comunidades.</w:t>
      </w:r>
    </w:p>
    <w:p w:rsidR="00D759DD" w:rsidRPr="00F33D3D" w:rsidRDefault="00D759DD" w:rsidP="007C779D">
      <w:pPr>
        <w:pStyle w:val="Ttulo3"/>
        <w:tabs>
          <w:tab w:val="clear" w:pos="4253"/>
          <w:tab w:val="num" w:pos="3969"/>
        </w:tabs>
        <w:ind w:left="3969" w:hanging="567"/>
      </w:pPr>
      <w:r w:rsidRPr="00F33D3D">
        <w:t xml:space="preserve">Rol del Estado con sus </w:t>
      </w:r>
      <w:r>
        <w:t>U</w:t>
      </w:r>
      <w:r w:rsidRPr="00F33D3D">
        <w:t>niversidades</w:t>
      </w:r>
    </w:p>
    <w:p w:rsidR="00D759DD" w:rsidRPr="00F33D3D" w:rsidRDefault="00D759DD" w:rsidP="00C84654">
      <w:pPr>
        <w:spacing w:before="240" w:after="0" w:line="276" w:lineRule="auto"/>
        <w:ind w:left="2835" w:firstLine="567"/>
        <w:rPr>
          <w:rFonts w:cs="Courier New"/>
          <w:szCs w:val="24"/>
        </w:rPr>
      </w:pPr>
      <w:r w:rsidRPr="00F33D3D">
        <w:rPr>
          <w:rFonts w:cs="Courier New"/>
          <w:szCs w:val="24"/>
        </w:rPr>
        <w:t xml:space="preserve">Una de las motivaciones centrales del proyecto de ley es recuperar y explicitar el rol del Estado en el fomento de la excelencia de todas sus </w:t>
      </w:r>
      <w:r>
        <w:rPr>
          <w:rFonts w:cs="Courier New"/>
          <w:szCs w:val="24"/>
        </w:rPr>
        <w:t>u</w:t>
      </w:r>
      <w:r w:rsidRPr="00F33D3D">
        <w:rPr>
          <w:rFonts w:cs="Courier New"/>
          <w:szCs w:val="24"/>
        </w:rPr>
        <w:t xml:space="preserve">niversidades. En este sentido, el proyecto de ley procura que </w:t>
      </w:r>
      <w:r>
        <w:rPr>
          <w:rFonts w:cs="Courier New"/>
          <w:szCs w:val="24"/>
        </w:rPr>
        <w:t xml:space="preserve">el Estado se convierta </w:t>
      </w:r>
      <w:r w:rsidRPr="00F33D3D">
        <w:rPr>
          <w:rFonts w:cs="Courier New"/>
          <w:szCs w:val="24"/>
        </w:rPr>
        <w:t xml:space="preserve">en un agente promotor de la calidad a través de sus instituciones de educación superior, en el marco de un régimen de provisión mixta. Asimismo, entiende que el Estado debe ejercer un rol clave </w:t>
      </w:r>
      <w:r>
        <w:rPr>
          <w:rFonts w:cs="Courier New"/>
          <w:szCs w:val="24"/>
        </w:rPr>
        <w:t xml:space="preserve">en la configuración de </w:t>
      </w:r>
      <w:r w:rsidRPr="00F33D3D">
        <w:rPr>
          <w:rFonts w:cs="Courier New"/>
          <w:szCs w:val="24"/>
        </w:rPr>
        <w:t>una visión y acción coordinada en el quehacer de sus instituciones universitarias.</w:t>
      </w:r>
    </w:p>
    <w:p w:rsidR="00D759DD" w:rsidRPr="00F33D3D" w:rsidRDefault="00D759DD" w:rsidP="007C779D">
      <w:pPr>
        <w:pStyle w:val="Ttulo3"/>
        <w:tabs>
          <w:tab w:val="clear" w:pos="4253"/>
          <w:tab w:val="num" w:pos="3969"/>
        </w:tabs>
        <w:ind w:left="3969" w:hanging="567"/>
      </w:pPr>
      <w:r w:rsidRPr="00F33D3D">
        <w:t xml:space="preserve">Reglas básicas del </w:t>
      </w:r>
      <w:r>
        <w:t>Gobierno U</w:t>
      </w:r>
      <w:r w:rsidRPr="00F33D3D">
        <w:t>niversitario</w:t>
      </w:r>
    </w:p>
    <w:p w:rsidR="00D759DD" w:rsidRPr="00FE0758" w:rsidRDefault="00D759DD" w:rsidP="00C84654">
      <w:pPr>
        <w:pStyle w:val="Prrafodelista"/>
        <w:spacing w:before="120" w:after="0" w:line="276" w:lineRule="auto"/>
        <w:ind w:left="2835" w:firstLine="567"/>
        <w:contextualSpacing w:val="0"/>
        <w:jc w:val="both"/>
        <w:rPr>
          <w:rFonts w:ascii="Courier New" w:hAnsi="Courier New" w:cs="Courier New"/>
          <w:sz w:val="24"/>
          <w:szCs w:val="24"/>
        </w:rPr>
      </w:pPr>
      <w:r>
        <w:rPr>
          <w:rFonts w:ascii="Courier New" w:hAnsi="Courier New" w:cs="Courier New"/>
          <w:sz w:val="24"/>
          <w:szCs w:val="24"/>
        </w:rPr>
        <w:t xml:space="preserve">El </w:t>
      </w:r>
      <w:r w:rsidRPr="00FE0758">
        <w:rPr>
          <w:rFonts w:ascii="Courier New" w:hAnsi="Courier New" w:cs="Courier New"/>
          <w:sz w:val="24"/>
          <w:szCs w:val="24"/>
        </w:rPr>
        <w:t xml:space="preserve">proyecto de ley procura establecer las directrices básicas de los órganos superiores de sus respectivos </w:t>
      </w:r>
      <w:r w:rsidR="00D21623">
        <w:rPr>
          <w:rFonts w:ascii="Courier New" w:hAnsi="Courier New" w:cs="Courier New"/>
          <w:sz w:val="24"/>
          <w:szCs w:val="24"/>
        </w:rPr>
        <w:t>g</w:t>
      </w:r>
      <w:r w:rsidRPr="00FE0758">
        <w:rPr>
          <w:rFonts w:ascii="Courier New" w:hAnsi="Courier New" w:cs="Courier New"/>
          <w:sz w:val="24"/>
          <w:szCs w:val="24"/>
        </w:rPr>
        <w:t xml:space="preserve">obiernos </w:t>
      </w:r>
      <w:r w:rsidR="00D21623">
        <w:rPr>
          <w:rFonts w:ascii="Courier New" w:hAnsi="Courier New" w:cs="Courier New"/>
          <w:sz w:val="24"/>
          <w:szCs w:val="24"/>
        </w:rPr>
        <w:t>u</w:t>
      </w:r>
      <w:r w:rsidRPr="00FE0758">
        <w:rPr>
          <w:rFonts w:ascii="Courier New" w:hAnsi="Courier New" w:cs="Courier New"/>
          <w:sz w:val="24"/>
          <w:szCs w:val="24"/>
        </w:rPr>
        <w:t>niversitarios, así como de los órganos de control y fi</w:t>
      </w:r>
      <w:r>
        <w:rPr>
          <w:rFonts w:ascii="Courier New" w:hAnsi="Courier New" w:cs="Courier New"/>
          <w:sz w:val="24"/>
          <w:szCs w:val="24"/>
        </w:rPr>
        <w:t>scalización al interior de las Universidades del Estado</w:t>
      </w:r>
      <w:r w:rsidRPr="00FE0758">
        <w:rPr>
          <w:rFonts w:ascii="Courier New" w:hAnsi="Courier New" w:cs="Courier New"/>
          <w:sz w:val="24"/>
          <w:szCs w:val="24"/>
        </w:rPr>
        <w:t>. Estas reglas básicas y comunes son establecidas sin perjuicio de las demás autoridades y órganos</w:t>
      </w:r>
      <w:r>
        <w:rPr>
          <w:rFonts w:ascii="Courier New" w:hAnsi="Courier New" w:cs="Courier New"/>
          <w:sz w:val="24"/>
          <w:szCs w:val="24"/>
        </w:rPr>
        <w:t xml:space="preserve"> internos</w:t>
      </w:r>
      <w:r w:rsidRPr="00FE0758">
        <w:rPr>
          <w:rFonts w:ascii="Courier New" w:hAnsi="Courier New" w:cs="Courier New"/>
          <w:sz w:val="24"/>
          <w:szCs w:val="24"/>
        </w:rPr>
        <w:t xml:space="preserve"> que puedan regular</w:t>
      </w:r>
      <w:r>
        <w:rPr>
          <w:rFonts w:ascii="Courier New" w:hAnsi="Courier New" w:cs="Courier New"/>
          <w:sz w:val="24"/>
          <w:szCs w:val="24"/>
        </w:rPr>
        <w:t xml:space="preserve"> dichas Universidades en sus </w:t>
      </w:r>
      <w:r w:rsidRPr="00FE0758">
        <w:rPr>
          <w:rFonts w:ascii="Courier New" w:hAnsi="Courier New" w:cs="Courier New"/>
          <w:sz w:val="24"/>
          <w:szCs w:val="24"/>
        </w:rPr>
        <w:t>correspondientes estatutos, de conformidad a su autonomía administrativa.</w:t>
      </w:r>
    </w:p>
    <w:p w:rsidR="00D759DD" w:rsidRPr="00F33D3D" w:rsidRDefault="00D759DD" w:rsidP="007C779D">
      <w:pPr>
        <w:pStyle w:val="Ttulo3"/>
        <w:tabs>
          <w:tab w:val="clear" w:pos="4253"/>
          <w:tab w:val="num" w:pos="3969"/>
        </w:tabs>
        <w:ind w:left="3969" w:hanging="567"/>
      </w:pPr>
      <w:r w:rsidRPr="00F33D3D">
        <w:t>Modernización de la gestión administrativa y financiera</w:t>
      </w:r>
    </w:p>
    <w:p w:rsidR="00D759DD" w:rsidRPr="00F33D3D" w:rsidRDefault="00D759DD" w:rsidP="00D759DD">
      <w:pPr>
        <w:pStyle w:val="Prrafodelista"/>
        <w:spacing w:after="0" w:line="276" w:lineRule="auto"/>
        <w:ind w:left="2835" w:firstLine="567"/>
        <w:contextualSpacing w:val="0"/>
        <w:jc w:val="both"/>
        <w:rPr>
          <w:rFonts w:ascii="Courier New" w:hAnsi="Courier New" w:cs="Courier New"/>
          <w:sz w:val="24"/>
          <w:szCs w:val="24"/>
        </w:rPr>
      </w:pPr>
      <w:r w:rsidRPr="00F33D3D">
        <w:rPr>
          <w:rFonts w:ascii="Courier New" w:hAnsi="Courier New" w:cs="Courier New"/>
          <w:sz w:val="24"/>
          <w:szCs w:val="24"/>
        </w:rPr>
        <w:t xml:space="preserve">Las </w:t>
      </w:r>
      <w:r>
        <w:rPr>
          <w:rFonts w:ascii="Courier New" w:hAnsi="Courier New" w:cs="Courier New"/>
          <w:sz w:val="24"/>
          <w:szCs w:val="24"/>
        </w:rPr>
        <w:t>Universidades del Estado,</w:t>
      </w:r>
      <w:r w:rsidRPr="00F33D3D">
        <w:rPr>
          <w:rFonts w:ascii="Courier New" w:hAnsi="Courier New" w:cs="Courier New"/>
          <w:sz w:val="24"/>
          <w:szCs w:val="24"/>
        </w:rPr>
        <w:t xml:space="preserve"> al ser jurídicamente organismos autónomos creados por ley para el cumplimiento de funciones de educación superior</w:t>
      </w:r>
      <w:r>
        <w:rPr>
          <w:rFonts w:ascii="Courier New" w:hAnsi="Courier New" w:cs="Courier New"/>
          <w:sz w:val="24"/>
          <w:szCs w:val="24"/>
        </w:rPr>
        <w:t>,</w:t>
      </w:r>
      <w:r w:rsidRPr="00F33D3D">
        <w:rPr>
          <w:rFonts w:ascii="Courier New" w:hAnsi="Courier New" w:cs="Courier New"/>
          <w:sz w:val="24"/>
          <w:szCs w:val="24"/>
        </w:rPr>
        <w:t xml:space="preserve"> requieren un tratamiento de </w:t>
      </w:r>
      <w:r w:rsidRPr="00F33D3D">
        <w:rPr>
          <w:rFonts w:ascii="Courier New" w:hAnsi="Courier New" w:cs="Courier New"/>
          <w:sz w:val="24"/>
          <w:szCs w:val="24"/>
        </w:rPr>
        <w:lastRenderedPageBreak/>
        <w:t xml:space="preserve">derecho público diferenciado que facilite y agilice su gestión institucional. A este respecto, el proyecto de ley tiene por finalidad establecer normas comunes que </w:t>
      </w:r>
      <w:r>
        <w:rPr>
          <w:rFonts w:ascii="Courier New" w:hAnsi="Courier New" w:cs="Courier New"/>
          <w:sz w:val="24"/>
          <w:szCs w:val="24"/>
        </w:rPr>
        <w:t xml:space="preserve">les </w:t>
      </w:r>
      <w:r w:rsidRPr="00F33D3D">
        <w:rPr>
          <w:rFonts w:ascii="Courier New" w:hAnsi="Courier New" w:cs="Courier New"/>
          <w:sz w:val="24"/>
          <w:szCs w:val="24"/>
        </w:rPr>
        <w:t>permitan flexibilizar su gestión administrativa y financiera bajo criterios de responsabilidad, eficiencia, transparencia y rendición de cuentas.</w:t>
      </w:r>
    </w:p>
    <w:p w:rsidR="00D759DD" w:rsidRDefault="00D759DD" w:rsidP="007C779D">
      <w:pPr>
        <w:pStyle w:val="Ttulo3"/>
        <w:tabs>
          <w:tab w:val="clear" w:pos="4253"/>
          <w:tab w:val="num" w:pos="3969"/>
        </w:tabs>
        <w:ind w:left="3969" w:hanging="567"/>
      </w:pPr>
      <w:r w:rsidRPr="00F33D3D">
        <w:t xml:space="preserve">Régimen jurídico de los académicos y </w:t>
      </w:r>
      <w:r>
        <w:t>funcionarios no académicos</w:t>
      </w:r>
    </w:p>
    <w:p w:rsidR="00D759DD" w:rsidRPr="00BD24C2" w:rsidRDefault="00D759DD" w:rsidP="00D759DD">
      <w:pPr>
        <w:pStyle w:val="Prrafodelista"/>
        <w:spacing w:after="0" w:line="276" w:lineRule="auto"/>
        <w:ind w:left="2835" w:firstLine="567"/>
        <w:contextualSpacing w:val="0"/>
        <w:jc w:val="both"/>
        <w:rPr>
          <w:rFonts w:ascii="Courier New" w:hAnsi="Courier New" w:cs="Courier New"/>
          <w:sz w:val="24"/>
          <w:szCs w:val="24"/>
        </w:rPr>
      </w:pPr>
      <w:r w:rsidRPr="00BD24C2">
        <w:rPr>
          <w:rFonts w:ascii="Courier New" w:hAnsi="Courier New" w:cs="Courier New"/>
          <w:sz w:val="24"/>
          <w:szCs w:val="24"/>
        </w:rPr>
        <w:t>Se establece que los académicos y funcionarios no académicos de las Universidades del Estado detentan la calidad de empleados públicos. Bajo esta premisa, el proyecto de ley expresa que ambos estamentos se regirán por los reglamentos que al efecto dicten las Universidades y, en lo no previsto por dichos reglamentos, por las disposiciones</w:t>
      </w:r>
      <w:r>
        <w:rPr>
          <w:rFonts w:ascii="Courier New" w:hAnsi="Courier New" w:cs="Courier New"/>
          <w:sz w:val="24"/>
          <w:szCs w:val="24"/>
        </w:rPr>
        <w:t xml:space="preserve"> </w:t>
      </w:r>
      <w:r w:rsidRPr="00BD24C2">
        <w:rPr>
          <w:rFonts w:ascii="Courier New" w:hAnsi="Courier New" w:cs="Courier New"/>
          <w:sz w:val="24"/>
          <w:szCs w:val="24"/>
        </w:rPr>
        <w:t xml:space="preserve">del decreto </w:t>
      </w:r>
      <w:r>
        <w:rPr>
          <w:rFonts w:ascii="Courier New" w:hAnsi="Courier New" w:cs="Courier New"/>
          <w:sz w:val="24"/>
          <w:szCs w:val="24"/>
        </w:rPr>
        <w:t>con fuerza de ley Nº 29, de 2004</w:t>
      </w:r>
      <w:r w:rsidRPr="00BD24C2">
        <w:rPr>
          <w:rFonts w:ascii="Courier New" w:hAnsi="Courier New" w:cs="Courier New"/>
          <w:sz w:val="24"/>
          <w:szCs w:val="24"/>
        </w:rPr>
        <w:t>, del Ministerio de Hacienda, que fija</w:t>
      </w:r>
      <w:r>
        <w:rPr>
          <w:rFonts w:ascii="Courier New" w:hAnsi="Courier New" w:cs="Courier New"/>
          <w:sz w:val="24"/>
          <w:szCs w:val="24"/>
        </w:rPr>
        <w:t xml:space="preserve"> el texto refundido, coordinado </w:t>
      </w:r>
      <w:r w:rsidRPr="00BD24C2">
        <w:rPr>
          <w:rFonts w:ascii="Courier New" w:hAnsi="Courier New" w:cs="Courier New"/>
          <w:sz w:val="24"/>
          <w:szCs w:val="24"/>
        </w:rPr>
        <w:t>y sistematizado de la ley Nº 18.834, sobre</w:t>
      </w:r>
      <w:r>
        <w:rPr>
          <w:rFonts w:ascii="Courier New" w:hAnsi="Courier New" w:cs="Courier New"/>
          <w:sz w:val="24"/>
          <w:szCs w:val="24"/>
        </w:rPr>
        <w:t xml:space="preserve"> </w:t>
      </w:r>
      <w:r w:rsidRPr="00BD24C2">
        <w:rPr>
          <w:rFonts w:ascii="Courier New" w:hAnsi="Courier New" w:cs="Courier New"/>
          <w:sz w:val="24"/>
          <w:szCs w:val="24"/>
        </w:rPr>
        <w:t xml:space="preserve">Estatuto Administrativo. </w:t>
      </w:r>
    </w:p>
    <w:p w:rsidR="00D759DD" w:rsidRDefault="00D759DD" w:rsidP="00D759DD">
      <w:pPr>
        <w:pStyle w:val="Prrafodelista"/>
        <w:spacing w:after="0" w:line="276" w:lineRule="auto"/>
        <w:ind w:left="2835"/>
        <w:contextualSpacing w:val="0"/>
        <w:jc w:val="both"/>
        <w:rPr>
          <w:rFonts w:ascii="Courier New" w:hAnsi="Courier New" w:cs="Courier New"/>
          <w:sz w:val="24"/>
          <w:szCs w:val="24"/>
        </w:rPr>
      </w:pPr>
    </w:p>
    <w:p w:rsidR="00D759DD" w:rsidRPr="00F33D3D" w:rsidRDefault="00D759DD" w:rsidP="00D759DD">
      <w:pPr>
        <w:pStyle w:val="Prrafodelista"/>
        <w:spacing w:after="0" w:line="276" w:lineRule="auto"/>
        <w:ind w:left="2835" w:firstLine="567"/>
        <w:contextualSpacing w:val="0"/>
        <w:jc w:val="both"/>
        <w:rPr>
          <w:rFonts w:ascii="Courier New" w:hAnsi="Courier New" w:cs="Courier New"/>
          <w:sz w:val="24"/>
          <w:szCs w:val="24"/>
        </w:rPr>
      </w:pPr>
      <w:r w:rsidRPr="00F33D3D">
        <w:rPr>
          <w:rFonts w:ascii="Courier New" w:hAnsi="Courier New" w:cs="Courier New"/>
          <w:sz w:val="24"/>
          <w:szCs w:val="24"/>
        </w:rPr>
        <w:t>Asimismo, el proyecto pretende promover una carrera académica en razón de requisitos objetivos de mérito y resguardar los derechos del person</w:t>
      </w:r>
      <w:r>
        <w:rPr>
          <w:rFonts w:ascii="Courier New" w:hAnsi="Courier New" w:cs="Courier New"/>
          <w:sz w:val="24"/>
          <w:szCs w:val="24"/>
        </w:rPr>
        <w:t>al no académico,</w:t>
      </w:r>
      <w:r w:rsidRPr="00F33D3D">
        <w:rPr>
          <w:rFonts w:ascii="Courier New" w:hAnsi="Courier New" w:cs="Courier New"/>
          <w:sz w:val="24"/>
          <w:szCs w:val="24"/>
        </w:rPr>
        <w:t xml:space="preserve"> entregando a las respectivas </w:t>
      </w:r>
      <w:r>
        <w:rPr>
          <w:rFonts w:ascii="Courier New" w:hAnsi="Courier New" w:cs="Courier New"/>
          <w:sz w:val="24"/>
          <w:szCs w:val="24"/>
        </w:rPr>
        <w:t>U</w:t>
      </w:r>
      <w:r w:rsidRPr="00F33D3D">
        <w:rPr>
          <w:rFonts w:ascii="Courier New" w:hAnsi="Courier New" w:cs="Courier New"/>
          <w:sz w:val="24"/>
          <w:szCs w:val="24"/>
        </w:rPr>
        <w:t>niversidades la posibilidad de dictar un reg</w:t>
      </w:r>
      <w:r>
        <w:rPr>
          <w:rFonts w:ascii="Courier New" w:hAnsi="Courier New" w:cs="Courier New"/>
          <w:sz w:val="24"/>
          <w:szCs w:val="24"/>
        </w:rPr>
        <w:t>lamento de carrera funcionaria.</w:t>
      </w:r>
    </w:p>
    <w:p w:rsidR="00D759DD" w:rsidRPr="00F33D3D" w:rsidRDefault="00D759DD" w:rsidP="007C779D">
      <w:pPr>
        <w:pStyle w:val="Ttulo3"/>
        <w:tabs>
          <w:tab w:val="clear" w:pos="4253"/>
          <w:tab w:val="num" w:pos="3969"/>
        </w:tabs>
        <w:ind w:left="3969" w:hanging="567"/>
      </w:pPr>
      <w:r w:rsidRPr="00F33D3D">
        <w:t>Principio de coordinación</w:t>
      </w:r>
    </w:p>
    <w:p w:rsidR="00D759DD" w:rsidRPr="00F33D3D" w:rsidRDefault="00D759DD" w:rsidP="00D759DD">
      <w:pPr>
        <w:pStyle w:val="Prrafodelista"/>
        <w:spacing w:after="0" w:line="276" w:lineRule="auto"/>
        <w:ind w:left="2835" w:firstLine="567"/>
        <w:contextualSpacing w:val="0"/>
        <w:jc w:val="both"/>
        <w:rPr>
          <w:rFonts w:ascii="Courier New" w:hAnsi="Courier New" w:cs="Courier New"/>
          <w:sz w:val="24"/>
          <w:szCs w:val="24"/>
          <w:lang w:val="es-ES"/>
        </w:rPr>
      </w:pPr>
      <w:r w:rsidRPr="00F33D3D">
        <w:rPr>
          <w:rFonts w:ascii="Courier New" w:hAnsi="Courier New" w:cs="Courier New"/>
          <w:sz w:val="24"/>
          <w:szCs w:val="24"/>
          <w:lang w:val="es-ES"/>
        </w:rPr>
        <w:t>El proyecto de ley promueve de forma particular la coordinación</w:t>
      </w:r>
      <w:r>
        <w:rPr>
          <w:rFonts w:ascii="Courier New" w:hAnsi="Courier New" w:cs="Courier New"/>
          <w:sz w:val="24"/>
          <w:szCs w:val="24"/>
          <w:lang w:val="es-ES"/>
        </w:rPr>
        <w:t xml:space="preserve"> </w:t>
      </w:r>
      <w:r w:rsidRPr="00F33D3D">
        <w:rPr>
          <w:rFonts w:ascii="Courier New" w:hAnsi="Courier New" w:cs="Courier New"/>
          <w:sz w:val="24"/>
          <w:szCs w:val="24"/>
          <w:lang w:val="es-ES"/>
        </w:rPr>
        <w:t xml:space="preserve">en el quehacer de las </w:t>
      </w:r>
      <w:r>
        <w:rPr>
          <w:rFonts w:ascii="Courier New" w:hAnsi="Courier New" w:cs="Courier New"/>
          <w:sz w:val="24"/>
          <w:szCs w:val="24"/>
          <w:lang w:val="es-ES"/>
        </w:rPr>
        <w:t>Universidades del Estado</w:t>
      </w:r>
      <w:r w:rsidRPr="00F33D3D">
        <w:rPr>
          <w:rFonts w:ascii="Courier New" w:hAnsi="Courier New" w:cs="Courier New"/>
          <w:sz w:val="24"/>
          <w:szCs w:val="24"/>
          <w:lang w:val="es-ES"/>
        </w:rPr>
        <w:t>, con el propósito de que estas</w:t>
      </w:r>
      <w:r>
        <w:rPr>
          <w:rFonts w:ascii="Courier New" w:hAnsi="Courier New" w:cs="Courier New"/>
          <w:sz w:val="24"/>
          <w:szCs w:val="24"/>
          <w:lang w:val="es-ES"/>
        </w:rPr>
        <w:t xml:space="preserve"> instituciones</w:t>
      </w:r>
      <w:r w:rsidRPr="00F33D3D">
        <w:rPr>
          <w:rFonts w:ascii="Courier New" w:hAnsi="Courier New" w:cs="Courier New"/>
          <w:sz w:val="24"/>
          <w:szCs w:val="24"/>
          <w:lang w:val="es-ES"/>
        </w:rPr>
        <w:t xml:space="preserve"> realicen una acción conjunta y articulada en aquellas materias que tengan por finalidad contribuir al progreso nacional y regional del país, y a elevar los estándares de calidad de la educación pública</w:t>
      </w:r>
      <w:r>
        <w:rPr>
          <w:rFonts w:ascii="Courier New" w:hAnsi="Courier New" w:cs="Courier New"/>
          <w:sz w:val="24"/>
          <w:szCs w:val="24"/>
          <w:lang w:val="es-ES"/>
        </w:rPr>
        <w:t>, con una visión de largo plazo.</w:t>
      </w:r>
    </w:p>
    <w:p w:rsidR="00D759DD" w:rsidRPr="00F33D3D" w:rsidRDefault="00D759DD" w:rsidP="007C779D">
      <w:pPr>
        <w:pStyle w:val="Ttulo3"/>
        <w:tabs>
          <w:tab w:val="clear" w:pos="4253"/>
          <w:tab w:val="num" w:pos="3969"/>
        </w:tabs>
        <w:ind w:left="3969" w:hanging="567"/>
      </w:pPr>
      <w:r w:rsidRPr="00F33D3D">
        <w:t xml:space="preserve">Financiamiento y </w:t>
      </w:r>
      <w:r w:rsidR="00525A65">
        <w:t>P</w:t>
      </w:r>
      <w:r w:rsidRPr="00F33D3D">
        <w:t xml:space="preserve">lan de </w:t>
      </w:r>
      <w:r w:rsidR="00525A65">
        <w:t>F</w:t>
      </w:r>
      <w:r w:rsidR="00525A65" w:rsidRPr="00F33D3D">
        <w:t xml:space="preserve">ortalecimiento </w:t>
      </w:r>
      <w:r w:rsidRPr="00F33D3D">
        <w:t xml:space="preserve">de las </w:t>
      </w:r>
      <w:r>
        <w:t>Universidades del Estado</w:t>
      </w:r>
    </w:p>
    <w:p w:rsidR="00D759DD" w:rsidRDefault="00D759DD" w:rsidP="00D759DD">
      <w:pPr>
        <w:spacing w:after="0" w:line="276" w:lineRule="auto"/>
        <w:ind w:left="2835" w:firstLine="567"/>
        <w:rPr>
          <w:rFonts w:cs="Courier New"/>
          <w:szCs w:val="24"/>
          <w:lang w:val="es-ES"/>
        </w:rPr>
      </w:pPr>
      <w:r>
        <w:rPr>
          <w:rFonts w:cs="Courier New"/>
          <w:szCs w:val="24"/>
          <w:lang w:val="es-ES"/>
        </w:rPr>
        <w:t>E</w:t>
      </w:r>
      <w:r w:rsidRPr="00F33D3D">
        <w:rPr>
          <w:rFonts w:cs="Courier New"/>
          <w:szCs w:val="24"/>
          <w:lang w:val="es-ES"/>
        </w:rPr>
        <w:t xml:space="preserve">l proyecto de ley señala que las </w:t>
      </w:r>
      <w:r>
        <w:rPr>
          <w:rFonts w:cs="Courier New"/>
          <w:szCs w:val="24"/>
          <w:lang w:val="es-ES"/>
        </w:rPr>
        <w:t>Universidades del Estado</w:t>
      </w:r>
      <w:r w:rsidRPr="00F33D3D">
        <w:rPr>
          <w:rFonts w:cs="Courier New"/>
          <w:szCs w:val="24"/>
          <w:lang w:val="es-ES"/>
        </w:rPr>
        <w:t xml:space="preserve"> tendrán</w:t>
      </w:r>
      <w:r>
        <w:rPr>
          <w:rFonts w:cs="Courier New"/>
          <w:szCs w:val="24"/>
          <w:lang w:val="es-ES"/>
        </w:rPr>
        <w:t xml:space="preserve">, como parte de su financiamiento permanente, un </w:t>
      </w:r>
      <w:r w:rsidRPr="00F33D3D">
        <w:rPr>
          <w:rFonts w:cs="Courier New"/>
          <w:szCs w:val="24"/>
          <w:lang w:val="es-ES"/>
        </w:rPr>
        <w:t xml:space="preserve">instrumento denominado “Convenio Marco Universidades </w:t>
      </w:r>
      <w:r w:rsidRPr="00F33D3D">
        <w:rPr>
          <w:rFonts w:cs="Courier New"/>
          <w:szCs w:val="24"/>
          <w:lang w:val="es-ES"/>
        </w:rPr>
        <w:lastRenderedPageBreak/>
        <w:t>Estatales”</w:t>
      </w:r>
      <w:r>
        <w:rPr>
          <w:rFonts w:cs="Courier New"/>
          <w:szCs w:val="24"/>
          <w:lang w:val="es-ES"/>
        </w:rPr>
        <w:t xml:space="preserve">. Además, el proyecto incorpora </w:t>
      </w:r>
      <w:r w:rsidR="00B95AEB">
        <w:rPr>
          <w:rFonts w:cs="Courier New"/>
          <w:szCs w:val="24"/>
          <w:lang w:val="es-ES"/>
        </w:rPr>
        <w:t xml:space="preserve">un </w:t>
      </w:r>
      <w:r>
        <w:rPr>
          <w:rFonts w:cs="Courier New"/>
          <w:szCs w:val="24"/>
          <w:lang w:val="es-ES"/>
        </w:rPr>
        <w:t>Plan de F</w:t>
      </w:r>
      <w:r w:rsidRPr="00F33D3D">
        <w:rPr>
          <w:rFonts w:cs="Courier New"/>
          <w:szCs w:val="24"/>
          <w:lang w:val="es-ES"/>
        </w:rPr>
        <w:t xml:space="preserve">ortalecimiento que se implementará para dichas instituciones por un lapso de diez años, el cual será destinado a los usos y ejes estratégicos que se estipularán en los convenios que se suscriban entre el Ministerio de Educación y cada una de las </w:t>
      </w:r>
      <w:r>
        <w:rPr>
          <w:rFonts w:cs="Courier New"/>
          <w:szCs w:val="24"/>
          <w:lang w:val="es-ES"/>
        </w:rPr>
        <w:t>Universidades del Estado</w:t>
      </w:r>
      <w:r w:rsidRPr="00F33D3D">
        <w:rPr>
          <w:rFonts w:cs="Courier New"/>
          <w:szCs w:val="24"/>
          <w:lang w:val="es-ES"/>
        </w:rPr>
        <w:t>.</w:t>
      </w:r>
    </w:p>
    <w:p w:rsidR="00D759DD" w:rsidRPr="00343DFB" w:rsidRDefault="00D759DD" w:rsidP="00D759DD">
      <w:pPr>
        <w:pStyle w:val="Ttulo1"/>
      </w:pPr>
      <w:r w:rsidRPr="00343DFB">
        <w:t>CONTENIDO DEL PROYECTO DE LEY</w:t>
      </w:r>
    </w:p>
    <w:p w:rsidR="00D759DD" w:rsidRPr="00343DFB" w:rsidRDefault="00D759DD" w:rsidP="00D759DD">
      <w:pPr>
        <w:spacing w:after="0" w:line="276" w:lineRule="auto"/>
        <w:ind w:left="2835" w:firstLine="567"/>
        <w:rPr>
          <w:rFonts w:cs="Courier New"/>
          <w:szCs w:val="24"/>
        </w:rPr>
      </w:pPr>
      <w:r w:rsidRPr="00343DFB">
        <w:rPr>
          <w:rFonts w:cs="Courier New"/>
          <w:szCs w:val="24"/>
        </w:rPr>
        <w:t>En el marco de</w:t>
      </w:r>
      <w:r>
        <w:rPr>
          <w:rFonts w:cs="Courier New"/>
          <w:szCs w:val="24"/>
        </w:rPr>
        <w:t xml:space="preserve"> </w:t>
      </w:r>
      <w:r w:rsidRPr="00343DFB">
        <w:rPr>
          <w:rFonts w:cs="Courier New"/>
          <w:szCs w:val="24"/>
        </w:rPr>
        <w:t>l</w:t>
      </w:r>
      <w:r>
        <w:rPr>
          <w:rFonts w:cs="Courier New"/>
          <w:szCs w:val="24"/>
        </w:rPr>
        <w:t>os</w:t>
      </w:r>
      <w:r w:rsidRPr="00343DFB">
        <w:rPr>
          <w:rFonts w:cs="Courier New"/>
          <w:szCs w:val="24"/>
        </w:rPr>
        <w:t xml:space="preserve"> objetivo</w:t>
      </w:r>
      <w:r>
        <w:rPr>
          <w:rFonts w:cs="Courier New"/>
          <w:szCs w:val="24"/>
        </w:rPr>
        <w:t>s</w:t>
      </w:r>
      <w:r w:rsidRPr="00343DFB">
        <w:rPr>
          <w:rFonts w:cs="Courier New"/>
          <w:szCs w:val="24"/>
        </w:rPr>
        <w:t xml:space="preserve"> </w:t>
      </w:r>
      <w:r>
        <w:rPr>
          <w:rFonts w:cs="Courier New"/>
          <w:szCs w:val="24"/>
        </w:rPr>
        <w:t>expuestos</w:t>
      </w:r>
      <w:r w:rsidRPr="00343DFB">
        <w:rPr>
          <w:rFonts w:cs="Courier New"/>
          <w:szCs w:val="24"/>
        </w:rPr>
        <w:t xml:space="preserve">, el </w:t>
      </w:r>
      <w:r>
        <w:rPr>
          <w:rFonts w:cs="Courier New"/>
          <w:szCs w:val="24"/>
        </w:rPr>
        <w:t xml:space="preserve">presente </w:t>
      </w:r>
      <w:r w:rsidRPr="00343DFB">
        <w:rPr>
          <w:rFonts w:cs="Courier New"/>
          <w:szCs w:val="24"/>
        </w:rPr>
        <w:t>proyecto de ley se estructura en cinco títulos, más un título de artículos transitorios, en los que se abordan las siguientes materias:</w:t>
      </w:r>
    </w:p>
    <w:p w:rsidR="00D759DD" w:rsidRPr="00343DFB" w:rsidRDefault="00D759DD" w:rsidP="007C779D">
      <w:pPr>
        <w:pStyle w:val="Ttulo2"/>
        <w:numPr>
          <w:ilvl w:val="0"/>
          <w:numId w:val="7"/>
        </w:numPr>
        <w:tabs>
          <w:tab w:val="clear" w:pos="3544"/>
        </w:tabs>
        <w:ind w:left="3402" w:hanging="567"/>
      </w:pPr>
      <w:r w:rsidRPr="00343DFB">
        <w:t>Disposiciones generales</w:t>
      </w:r>
    </w:p>
    <w:p w:rsidR="00D759DD" w:rsidRDefault="00D759DD" w:rsidP="00D759DD">
      <w:pPr>
        <w:spacing w:after="0" w:line="276" w:lineRule="auto"/>
        <w:ind w:left="2835" w:firstLine="567"/>
        <w:rPr>
          <w:rFonts w:cs="Courier New"/>
          <w:szCs w:val="24"/>
        </w:rPr>
      </w:pPr>
      <w:r>
        <w:rPr>
          <w:rFonts w:cs="Courier New"/>
          <w:szCs w:val="24"/>
          <w:lang w:val="es-ES"/>
        </w:rPr>
        <w:t>Se</w:t>
      </w:r>
      <w:r w:rsidRPr="00343DFB">
        <w:rPr>
          <w:rFonts w:cs="Courier New"/>
          <w:szCs w:val="24"/>
          <w:lang w:val="es-ES"/>
        </w:rPr>
        <w:t xml:space="preserve"> reconoce</w:t>
      </w:r>
      <w:r>
        <w:rPr>
          <w:rFonts w:cs="Courier New"/>
          <w:szCs w:val="24"/>
          <w:lang w:val="es-ES"/>
        </w:rPr>
        <w:t xml:space="preserve"> </w:t>
      </w:r>
      <w:r w:rsidRPr="00343DFB">
        <w:rPr>
          <w:rFonts w:cs="Courier New"/>
          <w:szCs w:val="24"/>
          <w:lang w:val="es-ES"/>
        </w:rPr>
        <w:t xml:space="preserve">la </w:t>
      </w:r>
      <w:r w:rsidRPr="00343DFB">
        <w:rPr>
          <w:rFonts w:cs="Courier New"/>
          <w:szCs w:val="24"/>
        </w:rPr>
        <w:t xml:space="preserve">especificidad conceptual y jurídica de las </w:t>
      </w:r>
      <w:r>
        <w:rPr>
          <w:rFonts w:cs="Courier New"/>
          <w:szCs w:val="24"/>
        </w:rPr>
        <w:t>Universidades del Estado</w:t>
      </w:r>
      <w:r w:rsidRPr="00343DFB">
        <w:rPr>
          <w:rFonts w:cs="Courier New"/>
          <w:szCs w:val="24"/>
        </w:rPr>
        <w:t>.</w:t>
      </w:r>
      <w:r>
        <w:rPr>
          <w:rFonts w:cs="Courier New"/>
          <w:szCs w:val="24"/>
        </w:rPr>
        <w:t xml:space="preserve"> En particular, se establece la naturaleza, el contenido de la autonomía universitaria y el régimen jurídico de estas instituciones dentro de la Administración del Estado. Asimismo, se regula la particularidad de su misión y los principios distintivos que fundamentan y dirigen su quehacer. Por último, se reconoce expresamente el rol que debe asumir el Estado con sus Universidades. </w:t>
      </w:r>
    </w:p>
    <w:p w:rsidR="00D759DD" w:rsidRPr="00343DFB" w:rsidRDefault="00D759DD" w:rsidP="007C779D">
      <w:pPr>
        <w:pStyle w:val="Ttulo2"/>
        <w:numPr>
          <w:ilvl w:val="0"/>
          <w:numId w:val="7"/>
        </w:numPr>
        <w:tabs>
          <w:tab w:val="clear" w:pos="3544"/>
        </w:tabs>
        <w:ind w:left="3402" w:hanging="567"/>
      </w:pPr>
      <w:r w:rsidRPr="00343DFB">
        <w:t xml:space="preserve">Normas comunes a las </w:t>
      </w:r>
      <w:r>
        <w:t>Universidades del Estado</w:t>
      </w:r>
      <w:r w:rsidRPr="00343DFB">
        <w:t xml:space="preserve"> </w:t>
      </w:r>
    </w:p>
    <w:p w:rsidR="00D759DD" w:rsidRDefault="00D759DD" w:rsidP="00D759DD">
      <w:pPr>
        <w:spacing w:after="0" w:line="276" w:lineRule="auto"/>
        <w:ind w:left="2835" w:firstLine="567"/>
        <w:rPr>
          <w:rFonts w:cs="Courier New"/>
          <w:szCs w:val="24"/>
        </w:rPr>
      </w:pPr>
      <w:r>
        <w:rPr>
          <w:rFonts w:cs="Courier New"/>
          <w:szCs w:val="24"/>
        </w:rPr>
        <w:t>Se</w:t>
      </w:r>
      <w:r>
        <w:rPr>
          <w:rFonts w:cs="Courier New"/>
          <w:szCs w:val="24"/>
          <w:lang w:val="es-ES"/>
        </w:rPr>
        <w:t xml:space="preserve"> </w:t>
      </w:r>
      <w:r w:rsidRPr="00343DFB">
        <w:rPr>
          <w:rFonts w:cs="Courier New"/>
          <w:szCs w:val="24"/>
          <w:lang w:val="es-ES"/>
        </w:rPr>
        <w:t>determina</w:t>
      </w:r>
      <w:r>
        <w:rPr>
          <w:rFonts w:cs="Courier New"/>
          <w:szCs w:val="24"/>
          <w:lang w:val="es-ES"/>
        </w:rPr>
        <w:t xml:space="preserve">n </w:t>
      </w:r>
      <w:r w:rsidRPr="00343DFB">
        <w:rPr>
          <w:rFonts w:cs="Courier New"/>
          <w:szCs w:val="24"/>
        </w:rPr>
        <w:t>las reg</w:t>
      </w:r>
      <w:r>
        <w:rPr>
          <w:rFonts w:cs="Courier New"/>
          <w:szCs w:val="24"/>
        </w:rPr>
        <w:t xml:space="preserve">las básicas y comunes que deben incorporar </w:t>
      </w:r>
      <w:r w:rsidRPr="00343DFB">
        <w:rPr>
          <w:rFonts w:cs="Courier New"/>
          <w:szCs w:val="24"/>
        </w:rPr>
        <w:t xml:space="preserve">las </w:t>
      </w:r>
      <w:r>
        <w:rPr>
          <w:rFonts w:cs="Courier New"/>
          <w:szCs w:val="24"/>
        </w:rPr>
        <w:t xml:space="preserve">Universidades del Estado respecto de su gobernanza. En concreto, se establecen como órganos superiores de gobierno de estas instituciones al </w:t>
      </w:r>
      <w:r w:rsidRPr="00343DFB">
        <w:rPr>
          <w:rFonts w:cs="Courier New"/>
          <w:szCs w:val="24"/>
        </w:rPr>
        <w:t>Consejo Superior, al Rector</w:t>
      </w:r>
      <w:r w:rsidR="00525A65">
        <w:rPr>
          <w:rFonts w:cs="Courier New"/>
          <w:szCs w:val="24"/>
        </w:rPr>
        <w:t xml:space="preserve"> o Rectora</w:t>
      </w:r>
      <w:r w:rsidRPr="00343DFB">
        <w:rPr>
          <w:rFonts w:cs="Courier New"/>
          <w:szCs w:val="24"/>
        </w:rPr>
        <w:t xml:space="preserve"> y al Co</w:t>
      </w:r>
      <w:r>
        <w:rPr>
          <w:rFonts w:cs="Courier New"/>
          <w:szCs w:val="24"/>
        </w:rPr>
        <w:t>nsejo Universitario. L</w:t>
      </w:r>
      <w:r w:rsidRPr="00343DFB">
        <w:rPr>
          <w:rFonts w:cs="Courier New"/>
          <w:szCs w:val="24"/>
        </w:rPr>
        <w:t>a Contraloría Universitaria</w:t>
      </w:r>
      <w:r>
        <w:rPr>
          <w:rFonts w:cs="Courier New"/>
          <w:szCs w:val="24"/>
        </w:rPr>
        <w:t xml:space="preserve">, en tanto, será el órgano responsable del </w:t>
      </w:r>
      <w:r w:rsidRPr="00343DFB">
        <w:rPr>
          <w:rFonts w:cs="Courier New"/>
          <w:szCs w:val="24"/>
        </w:rPr>
        <w:t>c</w:t>
      </w:r>
      <w:r>
        <w:rPr>
          <w:rFonts w:cs="Courier New"/>
          <w:szCs w:val="24"/>
        </w:rPr>
        <w:t>ontrol y la fiscalización interna.</w:t>
      </w:r>
    </w:p>
    <w:p w:rsidR="00D759DD" w:rsidRPr="00343DFB" w:rsidRDefault="00D759DD" w:rsidP="00D759DD">
      <w:pPr>
        <w:spacing w:after="0" w:line="276" w:lineRule="auto"/>
        <w:ind w:left="2835" w:firstLine="567"/>
        <w:rPr>
          <w:rFonts w:cs="Courier New"/>
          <w:szCs w:val="24"/>
        </w:rPr>
      </w:pPr>
      <w:r>
        <w:rPr>
          <w:rFonts w:cs="Courier New"/>
          <w:szCs w:val="24"/>
        </w:rPr>
        <w:t xml:space="preserve">A su vez, </w:t>
      </w:r>
      <w:r w:rsidRPr="00343DFB">
        <w:rPr>
          <w:rFonts w:cs="Courier New"/>
          <w:szCs w:val="24"/>
        </w:rPr>
        <w:t>se incor</w:t>
      </w:r>
      <w:r>
        <w:rPr>
          <w:rFonts w:cs="Courier New"/>
          <w:szCs w:val="24"/>
        </w:rPr>
        <w:t xml:space="preserve">poran disposiciones que permitirán </w:t>
      </w:r>
      <w:r w:rsidRPr="00343DFB">
        <w:rPr>
          <w:rFonts w:cs="Courier New"/>
          <w:szCs w:val="24"/>
        </w:rPr>
        <w:t>una gestión administrativa y financiera más expedita y eficiente</w:t>
      </w:r>
      <w:r>
        <w:rPr>
          <w:rFonts w:cs="Courier New"/>
          <w:szCs w:val="24"/>
        </w:rPr>
        <w:t xml:space="preserve">; así como también, se señalan las </w:t>
      </w:r>
      <w:r w:rsidRPr="00343DFB">
        <w:rPr>
          <w:rFonts w:cs="Courier New"/>
          <w:szCs w:val="24"/>
        </w:rPr>
        <w:t>normas</w:t>
      </w:r>
      <w:r>
        <w:rPr>
          <w:rFonts w:cs="Courier New"/>
          <w:szCs w:val="24"/>
        </w:rPr>
        <w:t xml:space="preserve"> legales y especiales que deben regir a los académicos y funcionarios no académicos </w:t>
      </w:r>
      <w:r w:rsidRPr="00343DFB">
        <w:rPr>
          <w:rFonts w:cs="Courier New"/>
          <w:szCs w:val="24"/>
        </w:rPr>
        <w:t>de las</w:t>
      </w:r>
      <w:r>
        <w:rPr>
          <w:rFonts w:cs="Courier New"/>
          <w:szCs w:val="24"/>
        </w:rPr>
        <w:t xml:space="preserve"> Universidades del Estado</w:t>
      </w:r>
      <w:r w:rsidRPr="00343DFB">
        <w:rPr>
          <w:rFonts w:cs="Courier New"/>
          <w:szCs w:val="24"/>
        </w:rPr>
        <w:t>.</w:t>
      </w:r>
    </w:p>
    <w:p w:rsidR="00D759DD" w:rsidRPr="00343DFB" w:rsidRDefault="00D759DD" w:rsidP="007C779D">
      <w:pPr>
        <w:pStyle w:val="Ttulo2"/>
        <w:numPr>
          <w:ilvl w:val="0"/>
          <w:numId w:val="7"/>
        </w:numPr>
        <w:tabs>
          <w:tab w:val="clear" w:pos="3544"/>
        </w:tabs>
        <w:ind w:left="3402" w:hanging="567"/>
      </w:pPr>
      <w:r w:rsidRPr="00343DFB">
        <w:lastRenderedPageBreak/>
        <w:t xml:space="preserve">Coordinación de las </w:t>
      </w:r>
      <w:r>
        <w:t>Universidades del Estado</w:t>
      </w:r>
      <w:r w:rsidRPr="00343DFB">
        <w:t xml:space="preserve"> </w:t>
      </w:r>
    </w:p>
    <w:p w:rsidR="00D759DD" w:rsidRPr="00343DFB" w:rsidRDefault="00D759DD" w:rsidP="00D759DD">
      <w:pPr>
        <w:spacing w:after="0" w:line="276" w:lineRule="auto"/>
        <w:ind w:left="2835" w:firstLine="567"/>
        <w:rPr>
          <w:rFonts w:cs="Courier New"/>
          <w:szCs w:val="24"/>
          <w:lang w:val="es-ES"/>
        </w:rPr>
      </w:pPr>
      <w:r>
        <w:rPr>
          <w:rFonts w:cs="Courier New"/>
          <w:szCs w:val="24"/>
          <w:lang w:val="es-ES"/>
        </w:rPr>
        <w:t xml:space="preserve">Se establecen </w:t>
      </w:r>
      <w:r w:rsidRPr="00343DFB">
        <w:rPr>
          <w:rFonts w:cs="Courier New"/>
          <w:szCs w:val="24"/>
          <w:lang w:val="es-ES"/>
        </w:rPr>
        <w:t>normas que promoverán</w:t>
      </w:r>
      <w:r>
        <w:rPr>
          <w:rFonts w:cs="Courier New"/>
          <w:szCs w:val="24"/>
          <w:lang w:val="es-ES"/>
        </w:rPr>
        <w:t xml:space="preserve"> </w:t>
      </w:r>
      <w:r w:rsidRPr="00343DFB">
        <w:rPr>
          <w:rFonts w:cs="Courier New"/>
          <w:szCs w:val="24"/>
          <w:lang w:val="es-ES"/>
        </w:rPr>
        <w:t xml:space="preserve">la acción </w:t>
      </w:r>
      <w:r>
        <w:rPr>
          <w:rFonts w:cs="Courier New"/>
          <w:szCs w:val="24"/>
          <w:lang w:val="es-ES"/>
        </w:rPr>
        <w:t xml:space="preserve">coordinada de las </w:t>
      </w:r>
      <w:r w:rsidRPr="00343DFB">
        <w:rPr>
          <w:rFonts w:cs="Courier New"/>
          <w:szCs w:val="24"/>
          <w:lang w:val="es-ES"/>
        </w:rPr>
        <w:t>Universidades del Estado, a fin de que puedan colaborar</w:t>
      </w:r>
      <w:r>
        <w:rPr>
          <w:rFonts w:cs="Courier New"/>
          <w:szCs w:val="24"/>
          <w:lang w:val="es-ES"/>
        </w:rPr>
        <w:t xml:space="preserve">, por un lado, </w:t>
      </w:r>
      <w:r w:rsidRPr="00343DFB">
        <w:rPr>
          <w:rFonts w:cs="Courier New"/>
          <w:szCs w:val="24"/>
          <w:lang w:val="es-ES"/>
        </w:rPr>
        <w:t>con los diversos órganos del Estado</w:t>
      </w:r>
      <w:r>
        <w:rPr>
          <w:rFonts w:cs="Courier New"/>
          <w:szCs w:val="24"/>
          <w:lang w:val="es-ES"/>
        </w:rPr>
        <w:t xml:space="preserve"> que así lo requieran y, por otro lado, entre sí, como también con otras instituciones de educación. Para estos efectos, se creará el Consejo de Coordinación de Universidades del Estad</w:t>
      </w:r>
      <w:r w:rsidR="00525A65">
        <w:rPr>
          <w:rFonts w:cs="Courier New"/>
          <w:szCs w:val="24"/>
          <w:lang w:val="es-ES"/>
        </w:rPr>
        <w:t>o.</w:t>
      </w:r>
    </w:p>
    <w:p w:rsidR="00D759DD" w:rsidRPr="00D759DD" w:rsidRDefault="00D759DD" w:rsidP="007C779D">
      <w:pPr>
        <w:pStyle w:val="Ttulo2"/>
        <w:numPr>
          <w:ilvl w:val="0"/>
          <w:numId w:val="7"/>
        </w:numPr>
        <w:tabs>
          <w:tab w:val="clear" w:pos="3544"/>
        </w:tabs>
        <w:ind w:left="3402" w:hanging="567"/>
        <w:rPr>
          <w:rFonts w:cs="Courier New"/>
        </w:rPr>
      </w:pPr>
      <w:r w:rsidRPr="00D759DD">
        <w:t>Financiamiento de las Universidades del Estado</w:t>
      </w:r>
    </w:p>
    <w:p w:rsidR="0079623E" w:rsidRDefault="00D759DD" w:rsidP="00B95AEB">
      <w:pPr>
        <w:spacing w:after="0" w:line="276" w:lineRule="auto"/>
        <w:ind w:left="2835" w:firstLine="567"/>
        <w:rPr>
          <w:rFonts w:cs="Courier New"/>
          <w:szCs w:val="24"/>
          <w:lang w:val="es-ES"/>
        </w:rPr>
      </w:pPr>
      <w:r>
        <w:rPr>
          <w:rFonts w:cs="Courier New"/>
          <w:szCs w:val="24"/>
          <w:lang w:val="es-ES"/>
        </w:rPr>
        <w:t xml:space="preserve">Se crea un instrumento de financiamiento de las Universidades del Estado llamado </w:t>
      </w:r>
      <w:r w:rsidRPr="00343DFB">
        <w:rPr>
          <w:rFonts w:cs="Courier New"/>
          <w:szCs w:val="24"/>
          <w:lang w:val="es-ES"/>
        </w:rPr>
        <w:t>“Convenio Marco</w:t>
      </w:r>
      <w:r>
        <w:rPr>
          <w:rFonts w:cs="Courier New"/>
          <w:szCs w:val="24"/>
          <w:lang w:val="es-ES"/>
        </w:rPr>
        <w:t xml:space="preserve"> Universidades Estatales”, </w:t>
      </w:r>
      <w:r w:rsidRPr="00343DFB">
        <w:rPr>
          <w:rFonts w:cs="Courier New"/>
          <w:szCs w:val="24"/>
          <w:lang w:val="es-ES"/>
        </w:rPr>
        <w:t>cuyos montos serán establecidos en la Ley de Presupuestos del Sector Público de cada año</w:t>
      </w:r>
      <w:r>
        <w:rPr>
          <w:rFonts w:cs="Courier New"/>
          <w:szCs w:val="24"/>
          <w:lang w:val="es-ES"/>
        </w:rPr>
        <w:t xml:space="preserve">, </w:t>
      </w:r>
      <w:r w:rsidRPr="00165CD2">
        <w:rPr>
          <w:rFonts w:cs="Courier New"/>
          <w:szCs w:val="24"/>
          <w:lang w:val="es-ES"/>
        </w:rPr>
        <w:t>y</w:t>
      </w:r>
      <w:r>
        <w:rPr>
          <w:rFonts w:cs="Courier New"/>
          <w:szCs w:val="24"/>
          <w:lang w:val="es-ES"/>
        </w:rPr>
        <w:t xml:space="preserve"> los </w:t>
      </w:r>
      <w:r w:rsidRPr="00343DFB">
        <w:rPr>
          <w:rFonts w:cs="Courier New"/>
          <w:szCs w:val="24"/>
          <w:lang w:val="es-ES"/>
        </w:rPr>
        <w:t xml:space="preserve">que </w:t>
      </w:r>
      <w:r>
        <w:rPr>
          <w:rFonts w:cs="Courier New"/>
          <w:szCs w:val="24"/>
          <w:lang w:val="es-ES"/>
        </w:rPr>
        <w:t>no</w:t>
      </w:r>
      <w:r w:rsidRPr="00343DFB">
        <w:rPr>
          <w:rFonts w:cs="Courier New"/>
          <w:szCs w:val="24"/>
          <w:lang w:val="es-ES"/>
        </w:rPr>
        <w:t xml:space="preserve"> podrán ser inferiores a los </w:t>
      </w:r>
      <w:r>
        <w:rPr>
          <w:rFonts w:cs="Courier New"/>
          <w:szCs w:val="24"/>
          <w:lang w:val="es-ES"/>
        </w:rPr>
        <w:t>de</w:t>
      </w:r>
      <w:r w:rsidRPr="00343DFB">
        <w:rPr>
          <w:rFonts w:cs="Courier New"/>
          <w:szCs w:val="24"/>
          <w:lang w:val="es-ES"/>
        </w:rPr>
        <w:t xml:space="preserve"> la Ley de Presupuestos del año 2016. </w:t>
      </w:r>
      <w:r>
        <w:rPr>
          <w:rFonts w:cs="Courier New"/>
          <w:szCs w:val="24"/>
          <w:lang w:val="es-ES"/>
        </w:rPr>
        <w:t>L</w:t>
      </w:r>
      <w:r w:rsidRPr="00343DFB">
        <w:rPr>
          <w:rFonts w:cs="Courier New"/>
          <w:szCs w:val="24"/>
          <w:lang w:val="es-ES"/>
        </w:rPr>
        <w:t xml:space="preserve">os criterios de distribución de estos recursos serán fijados mediante un decreto </w:t>
      </w:r>
      <w:r>
        <w:rPr>
          <w:rFonts w:cs="Courier New"/>
          <w:szCs w:val="24"/>
          <w:lang w:val="es-ES"/>
        </w:rPr>
        <w:t>d</w:t>
      </w:r>
      <w:r w:rsidRPr="00343DFB">
        <w:rPr>
          <w:rFonts w:cs="Courier New"/>
          <w:szCs w:val="24"/>
          <w:lang w:val="es-ES"/>
        </w:rPr>
        <w:t>el Ministerio de Educación</w:t>
      </w:r>
      <w:r w:rsidR="00B95AEB">
        <w:rPr>
          <w:rFonts w:cs="Courier New"/>
          <w:szCs w:val="24"/>
          <w:lang w:val="es-ES"/>
        </w:rPr>
        <w:t xml:space="preserve">, </w:t>
      </w:r>
      <w:r w:rsidRPr="00343DFB">
        <w:rPr>
          <w:rFonts w:cs="Courier New"/>
          <w:szCs w:val="24"/>
          <w:lang w:val="es-ES"/>
        </w:rPr>
        <w:t>suscrito además por el Ministro de Hacienda.</w:t>
      </w:r>
      <w:r>
        <w:rPr>
          <w:rFonts w:cs="Courier New"/>
          <w:szCs w:val="24"/>
          <w:lang w:val="es-ES"/>
        </w:rPr>
        <w:t xml:space="preserve"> </w:t>
      </w:r>
    </w:p>
    <w:p w:rsidR="00B95AEB" w:rsidRPr="00343DFB" w:rsidRDefault="00B95AEB" w:rsidP="00B95AEB">
      <w:pPr>
        <w:spacing w:after="0" w:line="276" w:lineRule="auto"/>
        <w:ind w:left="2835" w:firstLine="567"/>
        <w:rPr>
          <w:rFonts w:cs="Courier New"/>
          <w:szCs w:val="24"/>
          <w:lang w:val="es-ES"/>
        </w:rPr>
      </w:pPr>
      <w:r>
        <w:rPr>
          <w:rFonts w:cs="Courier New"/>
          <w:szCs w:val="24"/>
          <w:lang w:val="es-ES"/>
        </w:rPr>
        <w:t xml:space="preserve">Asimismo, se establecen las normas sobre el objetivo, la finalidad y la gestión del </w:t>
      </w:r>
      <w:r w:rsidRPr="00343DFB">
        <w:rPr>
          <w:rFonts w:cs="Courier New"/>
          <w:szCs w:val="24"/>
          <w:lang w:val="es-ES"/>
        </w:rPr>
        <w:t xml:space="preserve">Plan de Fortalecimiento que se implementará para las </w:t>
      </w:r>
      <w:r>
        <w:rPr>
          <w:rFonts w:cs="Courier New"/>
          <w:szCs w:val="24"/>
          <w:lang w:val="es-ES"/>
        </w:rPr>
        <w:t>Universidades del Estado, por el lapso de diez años</w:t>
      </w:r>
      <w:r w:rsidRPr="00343DFB">
        <w:rPr>
          <w:rFonts w:cs="Courier New"/>
          <w:szCs w:val="24"/>
          <w:lang w:val="es-ES"/>
        </w:rPr>
        <w:t>.</w:t>
      </w:r>
    </w:p>
    <w:p w:rsidR="00D759DD" w:rsidRPr="00343DFB" w:rsidRDefault="00D759DD" w:rsidP="007C779D">
      <w:pPr>
        <w:pStyle w:val="Ttulo2"/>
        <w:numPr>
          <w:ilvl w:val="0"/>
          <w:numId w:val="7"/>
        </w:numPr>
        <w:tabs>
          <w:tab w:val="clear" w:pos="3544"/>
        </w:tabs>
        <w:ind w:left="3402" w:hanging="567"/>
      </w:pPr>
      <w:r>
        <w:t>Disposiciones F</w:t>
      </w:r>
      <w:r w:rsidRPr="00343DFB">
        <w:t>inales</w:t>
      </w:r>
    </w:p>
    <w:p w:rsidR="00D759DD" w:rsidRDefault="00D759DD" w:rsidP="00D759DD">
      <w:pPr>
        <w:spacing w:after="0" w:line="276" w:lineRule="auto"/>
        <w:ind w:left="2835" w:firstLine="567"/>
        <w:rPr>
          <w:rFonts w:cs="Courier New"/>
          <w:szCs w:val="24"/>
          <w:lang w:val="es-ES"/>
        </w:rPr>
      </w:pPr>
      <w:r>
        <w:rPr>
          <w:rFonts w:cs="Courier New"/>
          <w:szCs w:val="24"/>
          <w:lang w:val="es-ES"/>
        </w:rPr>
        <w:t xml:space="preserve">Se </w:t>
      </w:r>
      <w:r w:rsidR="00CF7899">
        <w:rPr>
          <w:rFonts w:cs="Courier New"/>
          <w:szCs w:val="24"/>
          <w:lang w:val="es-ES"/>
        </w:rPr>
        <w:t xml:space="preserve">exige a las Universidades del Estado </w:t>
      </w:r>
      <w:r>
        <w:rPr>
          <w:rFonts w:cs="Courier New"/>
          <w:szCs w:val="24"/>
          <w:lang w:val="es-ES"/>
        </w:rPr>
        <w:t>que cuenten con una política de propiedad intelectual e industrial</w:t>
      </w:r>
      <w:r w:rsidR="00100AC1">
        <w:rPr>
          <w:rFonts w:cs="Courier New"/>
          <w:szCs w:val="24"/>
          <w:lang w:val="es-ES"/>
        </w:rPr>
        <w:t>,</w:t>
      </w:r>
      <w:r>
        <w:rPr>
          <w:rFonts w:cs="Courier New"/>
          <w:szCs w:val="24"/>
          <w:lang w:val="es-ES"/>
        </w:rPr>
        <w:t xml:space="preserve"> </w:t>
      </w:r>
      <w:r w:rsidR="00423C29">
        <w:rPr>
          <w:rFonts w:cs="Courier New"/>
          <w:szCs w:val="24"/>
          <w:lang w:val="es-ES"/>
        </w:rPr>
        <w:t xml:space="preserve">se regula </w:t>
      </w:r>
      <w:r>
        <w:rPr>
          <w:rFonts w:cs="Courier New"/>
          <w:szCs w:val="24"/>
          <w:lang w:val="es-ES"/>
        </w:rPr>
        <w:t>el régimen de contratación de servicios específicos</w:t>
      </w:r>
      <w:r w:rsidR="00100AC1">
        <w:rPr>
          <w:rFonts w:cs="Courier New"/>
          <w:szCs w:val="24"/>
          <w:lang w:val="es-ES"/>
        </w:rPr>
        <w:t>,</w:t>
      </w:r>
      <w:r>
        <w:rPr>
          <w:rFonts w:cs="Courier New"/>
          <w:szCs w:val="24"/>
          <w:lang w:val="es-ES"/>
        </w:rPr>
        <w:t xml:space="preserve"> y </w:t>
      </w:r>
      <w:r w:rsidR="00423C29">
        <w:rPr>
          <w:rFonts w:cs="Courier New"/>
          <w:szCs w:val="24"/>
          <w:lang w:val="es-ES"/>
        </w:rPr>
        <w:t xml:space="preserve">se establece </w:t>
      </w:r>
      <w:r>
        <w:rPr>
          <w:rFonts w:cs="Courier New"/>
          <w:szCs w:val="24"/>
          <w:lang w:val="es-ES"/>
        </w:rPr>
        <w:t>el procedimiento para que académicos extranjeros desarrollen actividades en dichas Universidades.</w:t>
      </w:r>
    </w:p>
    <w:p w:rsidR="00D759DD" w:rsidRPr="00343DFB" w:rsidRDefault="00D759DD" w:rsidP="00D759DD">
      <w:pPr>
        <w:spacing w:after="0" w:line="276" w:lineRule="auto"/>
        <w:ind w:left="2835" w:firstLine="567"/>
        <w:rPr>
          <w:rFonts w:cs="Courier New"/>
          <w:szCs w:val="24"/>
          <w:lang w:val="es-ES"/>
        </w:rPr>
      </w:pPr>
      <w:r>
        <w:rPr>
          <w:rFonts w:cs="Courier New"/>
          <w:szCs w:val="24"/>
          <w:lang w:val="es-ES"/>
        </w:rPr>
        <w:t xml:space="preserve">Adicionalmente, se modifica </w:t>
      </w:r>
      <w:r w:rsidRPr="00343DFB">
        <w:rPr>
          <w:rFonts w:cs="Courier New"/>
          <w:szCs w:val="24"/>
          <w:lang w:val="es-ES"/>
        </w:rPr>
        <w:t>la Ley Orgánica Constitucional de Bases Generales de la Administración del Estado</w:t>
      </w:r>
      <w:r>
        <w:rPr>
          <w:rFonts w:cs="Courier New"/>
          <w:szCs w:val="24"/>
          <w:lang w:val="es-ES"/>
        </w:rPr>
        <w:t xml:space="preserve">, </w:t>
      </w:r>
      <w:r w:rsidRPr="00343DFB">
        <w:rPr>
          <w:rFonts w:cs="Courier New"/>
          <w:szCs w:val="24"/>
          <w:lang w:val="es-ES"/>
        </w:rPr>
        <w:t>el Estatuto Administrativo</w:t>
      </w:r>
      <w:r>
        <w:rPr>
          <w:rFonts w:cs="Courier New"/>
          <w:szCs w:val="24"/>
          <w:lang w:val="es-ES"/>
        </w:rPr>
        <w:t xml:space="preserve"> y la Ley de Protección sobre Derechos de los Consumidores, con el fin de armonizarlas con el presente proyecto de ley</w:t>
      </w:r>
      <w:r w:rsidRPr="00343DFB">
        <w:rPr>
          <w:rFonts w:cs="Courier New"/>
          <w:szCs w:val="24"/>
          <w:lang w:val="es-ES"/>
        </w:rPr>
        <w:t>.</w:t>
      </w:r>
    </w:p>
    <w:p w:rsidR="00D759DD" w:rsidRDefault="00D759DD" w:rsidP="007C779D">
      <w:pPr>
        <w:pStyle w:val="Ttulo2"/>
        <w:numPr>
          <w:ilvl w:val="0"/>
          <w:numId w:val="7"/>
        </w:numPr>
        <w:tabs>
          <w:tab w:val="clear" w:pos="3544"/>
        </w:tabs>
        <w:ind w:left="3402" w:hanging="567"/>
      </w:pPr>
      <w:r w:rsidRPr="00343DFB">
        <w:lastRenderedPageBreak/>
        <w:t>Artículos Transitorios</w:t>
      </w:r>
    </w:p>
    <w:p w:rsidR="00D759DD" w:rsidRPr="00343DFB" w:rsidRDefault="00D759DD" w:rsidP="00D759DD">
      <w:pPr>
        <w:spacing w:after="40" w:line="276" w:lineRule="auto"/>
        <w:ind w:left="2835" w:firstLine="567"/>
        <w:rPr>
          <w:rFonts w:cs="Courier New"/>
          <w:szCs w:val="24"/>
          <w:lang w:val="es-ES"/>
        </w:rPr>
      </w:pPr>
      <w:r>
        <w:rPr>
          <w:rFonts w:cs="Courier New"/>
          <w:szCs w:val="24"/>
          <w:lang w:val="es-ES"/>
        </w:rPr>
        <w:t xml:space="preserve">Se establecen, entre otras materias, </w:t>
      </w:r>
      <w:r w:rsidRPr="00343DFB">
        <w:rPr>
          <w:rFonts w:cs="Courier New"/>
          <w:szCs w:val="24"/>
          <w:lang w:val="es-ES"/>
        </w:rPr>
        <w:t xml:space="preserve">los plazos para la adecuación de los estatutos de las </w:t>
      </w:r>
      <w:r>
        <w:rPr>
          <w:rFonts w:cs="Courier New"/>
          <w:szCs w:val="24"/>
          <w:lang w:val="es-ES"/>
        </w:rPr>
        <w:t>Universidades del Estado</w:t>
      </w:r>
      <w:r w:rsidR="00100AC1">
        <w:rPr>
          <w:rFonts w:cs="Courier New"/>
          <w:szCs w:val="24"/>
          <w:lang w:val="es-ES"/>
        </w:rPr>
        <w:t>,</w:t>
      </w:r>
      <w:r>
        <w:rPr>
          <w:rFonts w:cs="Courier New"/>
          <w:szCs w:val="24"/>
          <w:lang w:val="es-ES"/>
        </w:rPr>
        <w:t xml:space="preserve"> </w:t>
      </w:r>
      <w:r w:rsidRPr="00343DFB">
        <w:rPr>
          <w:rFonts w:cs="Courier New"/>
          <w:szCs w:val="24"/>
          <w:lang w:val="es-ES"/>
        </w:rPr>
        <w:t>la interpretación de lo que se debe entender como primer período del cargo</w:t>
      </w:r>
      <w:r>
        <w:rPr>
          <w:rFonts w:cs="Courier New"/>
          <w:szCs w:val="24"/>
          <w:lang w:val="es-ES"/>
        </w:rPr>
        <w:t xml:space="preserve"> de</w:t>
      </w:r>
      <w:r w:rsidRPr="00343DFB">
        <w:rPr>
          <w:rFonts w:cs="Courier New"/>
          <w:szCs w:val="24"/>
          <w:lang w:val="es-ES"/>
        </w:rPr>
        <w:t xml:space="preserve"> Rector para efectos de su reelección</w:t>
      </w:r>
      <w:r w:rsidR="00100AC1">
        <w:rPr>
          <w:rFonts w:cs="Courier New"/>
          <w:szCs w:val="24"/>
          <w:lang w:val="es-ES"/>
        </w:rPr>
        <w:t>,</w:t>
      </w:r>
      <w:r>
        <w:rPr>
          <w:rFonts w:cs="Courier New"/>
          <w:szCs w:val="24"/>
          <w:lang w:val="es-ES"/>
        </w:rPr>
        <w:t xml:space="preserve"> </w:t>
      </w:r>
      <w:r w:rsidR="00423C29">
        <w:rPr>
          <w:rFonts w:cs="Courier New"/>
          <w:szCs w:val="24"/>
          <w:lang w:val="es-ES"/>
        </w:rPr>
        <w:t xml:space="preserve">y </w:t>
      </w:r>
      <w:r w:rsidRPr="00343DFB">
        <w:rPr>
          <w:rFonts w:cs="Courier New"/>
          <w:szCs w:val="24"/>
          <w:lang w:val="es-ES"/>
        </w:rPr>
        <w:t>el plazo para dictar el decret</w:t>
      </w:r>
      <w:r>
        <w:rPr>
          <w:rFonts w:cs="Courier New"/>
          <w:szCs w:val="24"/>
          <w:lang w:val="es-ES"/>
        </w:rPr>
        <w:t xml:space="preserve">o supremo que creará el Consejo </w:t>
      </w:r>
      <w:r w:rsidRPr="00343DFB">
        <w:rPr>
          <w:rFonts w:cs="Courier New"/>
          <w:szCs w:val="24"/>
          <w:lang w:val="es-ES"/>
        </w:rPr>
        <w:t xml:space="preserve">de Coordinación de </w:t>
      </w:r>
      <w:r>
        <w:rPr>
          <w:rFonts w:cs="Courier New"/>
          <w:szCs w:val="24"/>
          <w:lang w:val="es-ES"/>
        </w:rPr>
        <w:t>Universidades del Estado</w:t>
      </w:r>
      <w:r w:rsidRPr="00343DFB">
        <w:rPr>
          <w:rFonts w:cs="Courier New"/>
          <w:szCs w:val="24"/>
          <w:lang w:val="es-ES"/>
        </w:rPr>
        <w:t>.</w:t>
      </w:r>
    </w:p>
    <w:p w:rsidR="00D759DD" w:rsidRPr="00343DFB" w:rsidRDefault="00D759DD" w:rsidP="00D759DD">
      <w:pPr>
        <w:spacing w:before="360" w:after="240" w:line="276" w:lineRule="auto"/>
        <w:ind w:left="2835" w:firstLine="567"/>
        <w:rPr>
          <w:rFonts w:cs="Courier New"/>
          <w:szCs w:val="24"/>
          <w:lang w:val="es-ES"/>
        </w:rPr>
      </w:pPr>
      <w:r w:rsidRPr="00343DFB">
        <w:rPr>
          <w:rFonts w:cs="Courier New"/>
          <w:szCs w:val="24"/>
          <w:lang w:val="es-ES"/>
        </w:rPr>
        <w:t>En mérito de lo expuesto, someto a vuestra consideración, el siguiente:</w:t>
      </w:r>
    </w:p>
    <w:p w:rsidR="00D759DD" w:rsidRPr="00D759DD" w:rsidRDefault="00D759DD" w:rsidP="00523A15">
      <w:pPr>
        <w:pStyle w:val="Textoindependiente"/>
        <w:ind w:left="2835" w:right="20" w:firstLine="709"/>
        <w:rPr>
          <w:rFonts w:cs="Courier New"/>
          <w:color w:val="000000"/>
          <w:szCs w:val="24"/>
          <w:lang w:val="es-ES"/>
        </w:rPr>
      </w:pPr>
    </w:p>
    <w:p w:rsidR="004F6BE9" w:rsidRPr="004F6BE9" w:rsidRDefault="004F6BE9" w:rsidP="00FF6ABD">
      <w:pPr>
        <w:pStyle w:val="Textoindependiente"/>
        <w:ind w:right="20"/>
        <w:rPr>
          <w:rFonts w:cs="Courier New"/>
          <w:szCs w:val="24"/>
        </w:rPr>
      </w:pPr>
    </w:p>
    <w:p w:rsidR="00947DC8" w:rsidRPr="00947DC8" w:rsidRDefault="00947DC8" w:rsidP="00947DC8">
      <w:pPr>
        <w:spacing w:before="0" w:after="0" w:line="276" w:lineRule="auto"/>
        <w:jc w:val="center"/>
        <w:rPr>
          <w:rFonts w:ascii="Calibri" w:eastAsia="Calibri" w:hAnsi="Calibri" w:cs="Calibri"/>
          <w:sz w:val="26"/>
          <w:szCs w:val="26"/>
          <w:lang w:val="es-ES" w:eastAsia="en-US"/>
        </w:rPr>
      </w:pPr>
      <w:r w:rsidRPr="00947DC8">
        <w:rPr>
          <w:rFonts w:eastAsia="Calibri" w:cs="Courier New"/>
          <w:b/>
          <w:szCs w:val="24"/>
          <w:lang w:val="es-ES" w:eastAsia="en-US"/>
        </w:rPr>
        <w:t>P R O Y E C T O  D E  L E Y:</w:t>
      </w:r>
    </w:p>
    <w:p w:rsidR="00947DC8" w:rsidRPr="00947DC8" w:rsidRDefault="00947DC8" w:rsidP="00947DC8">
      <w:pPr>
        <w:spacing w:before="0" w:after="0" w:line="276" w:lineRule="auto"/>
        <w:jc w:val="center"/>
        <w:rPr>
          <w:rFonts w:eastAsia="Calibri" w:cs="Courier New"/>
          <w:b/>
          <w:szCs w:val="24"/>
          <w:lang w:val="es-ES" w:eastAsia="en-US"/>
        </w:rPr>
      </w:pPr>
    </w:p>
    <w:p w:rsidR="00947DC8" w:rsidRPr="00947DC8" w:rsidRDefault="00947DC8" w:rsidP="00FF6ABD">
      <w:pPr>
        <w:spacing w:before="0" w:after="0" w:line="276" w:lineRule="auto"/>
        <w:rPr>
          <w:rFonts w:eastAsia="Calibri" w:cs="Courier New"/>
          <w:b/>
          <w:szCs w:val="24"/>
          <w:lang w:val="es-ES" w:eastAsia="en-US"/>
        </w:rPr>
      </w:pPr>
    </w:p>
    <w:p w:rsidR="00947DC8" w:rsidRPr="00947DC8" w:rsidRDefault="00947DC8" w:rsidP="00777D0B">
      <w:pPr>
        <w:spacing w:before="0" w:line="276" w:lineRule="auto"/>
        <w:jc w:val="center"/>
        <w:rPr>
          <w:rFonts w:eastAsia="Calibri" w:cs="Courier New"/>
          <w:b/>
          <w:szCs w:val="24"/>
          <w:lang w:val="es-ES" w:eastAsia="en-US"/>
        </w:rPr>
      </w:pPr>
      <w:r w:rsidRPr="00947DC8">
        <w:rPr>
          <w:rFonts w:eastAsia="Calibri" w:cs="Courier New"/>
          <w:b/>
          <w:szCs w:val="24"/>
          <w:lang w:val="es-ES" w:eastAsia="en-US"/>
        </w:rPr>
        <w:t>“TÍTULO I</w:t>
      </w:r>
    </w:p>
    <w:p w:rsidR="00947DC8" w:rsidRPr="00947DC8" w:rsidRDefault="00947DC8" w:rsidP="00947DC8">
      <w:pPr>
        <w:spacing w:before="0" w:after="480" w:line="276" w:lineRule="auto"/>
        <w:jc w:val="center"/>
        <w:rPr>
          <w:rFonts w:eastAsia="Calibri" w:cs="Courier New"/>
          <w:b/>
          <w:szCs w:val="24"/>
          <w:lang w:val="es-ES" w:eastAsia="en-US"/>
        </w:rPr>
      </w:pPr>
      <w:r w:rsidRPr="00947DC8">
        <w:rPr>
          <w:rFonts w:eastAsia="Calibri" w:cs="Courier New"/>
          <w:b/>
          <w:szCs w:val="24"/>
          <w:lang w:val="es-ES" w:eastAsia="en-US"/>
        </w:rPr>
        <w:t xml:space="preserve">DISPOSICIONES GENERALES </w:t>
      </w:r>
    </w:p>
    <w:p w:rsidR="00947DC8" w:rsidRPr="00947DC8" w:rsidRDefault="00947DC8" w:rsidP="00947DC8">
      <w:pPr>
        <w:tabs>
          <w:tab w:val="left" w:pos="709"/>
        </w:tabs>
        <w:spacing w:before="0" w:line="276" w:lineRule="auto"/>
        <w:jc w:val="center"/>
        <w:rPr>
          <w:rFonts w:eastAsia="Calibri" w:cs="Courier New"/>
          <w:b/>
          <w:szCs w:val="24"/>
          <w:lang w:val="es-ES" w:eastAsia="en-US"/>
        </w:rPr>
      </w:pPr>
      <w:r w:rsidRPr="00947DC8">
        <w:rPr>
          <w:rFonts w:eastAsia="Calibri" w:cs="Courier New"/>
          <w:b/>
          <w:szCs w:val="24"/>
          <w:lang w:val="es-ES" w:eastAsia="en-US"/>
        </w:rPr>
        <w:t>Párrafo 1º</w:t>
      </w:r>
    </w:p>
    <w:p w:rsidR="00947DC8" w:rsidRPr="00947DC8" w:rsidRDefault="00947DC8" w:rsidP="00947DC8">
      <w:pPr>
        <w:spacing w:before="0" w:after="360" w:line="276" w:lineRule="auto"/>
        <w:jc w:val="center"/>
        <w:rPr>
          <w:rFonts w:eastAsia="Calibri" w:cs="Courier New"/>
          <w:b/>
          <w:szCs w:val="24"/>
          <w:lang w:val="es-ES" w:eastAsia="en-US"/>
        </w:rPr>
      </w:pPr>
      <w:r w:rsidRPr="00947DC8">
        <w:rPr>
          <w:rFonts w:eastAsia="Calibri" w:cs="Courier New"/>
          <w:b/>
          <w:szCs w:val="24"/>
          <w:lang w:val="es-ES" w:eastAsia="en-US"/>
        </w:rPr>
        <w:t>Definición, Autonomía y Régimen Jurídico de</w:t>
      </w:r>
      <w:r>
        <w:rPr>
          <w:rFonts w:eastAsia="Calibri" w:cs="Courier New"/>
          <w:b/>
          <w:szCs w:val="24"/>
          <w:lang w:val="es-ES" w:eastAsia="en-US"/>
        </w:rPr>
        <w:t xml:space="preserve"> </w:t>
      </w:r>
      <w:r w:rsidRPr="00947DC8">
        <w:rPr>
          <w:rFonts w:eastAsia="Calibri" w:cs="Courier New"/>
          <w:b/>
          <w:szCs w:val="24"/>
          <w:lang w:val="es-ES" w:eastAsia="en-US"/>
        </w:rPr>
        <w:t>las Universidades del Estado</w:t>
      </w:r>
    </w:p>
    <w:p w:rsidR="00947DC8" w:rsidRPr="00947DC8" w:rsidRDefault="00947DC8" w:rsidP="00947DC8">
      <w:pPr>
        <w:spacing w:before="0" w:after="240" w:line="276" w:lineRule="auto"/>
        <w:rPr>
          <w:rFonts w:eastAsia="Calibri" w:cs="Courier New"/>
          <w:szCs w:val="24"/>
          <w:lang w:val="es-ES" w:eastAsia="en-US"/>
        </w:rPr>
      </w:pPr>
      <w:r w:rsidRPr="00947DC8">
        <w:rPr>
          <w:rFonts w:eastAsia="Calibri" w:cs="Courier New"/>
          <w:b/>
          <w:szCs w:val="24"/>
          <w:lang w:val="es-ES" w:eastAsia="en-US"/>
        </w:rPr>
        <w:t xml:space="preserve">Artículo 1.- Definición y naturaleza jurídica. </w:t>
      </w:r>
      <w:r w:rsidRPr="00947DC8">
        <w:rPr>
          <w:rFonts w:eastAsia="Calibri" w:cs="Courier New"/>
          <w:szCs w:val="24"/>
          <w:lang w:val="es-ES" w:eastAsia="en-US"/>
        </w:rPr>
        <w:t>Las Universidades del Estado son instituciones de Educación Superior de carácter estatal, creadas por ley para el cumplimiento de las funciones de docencia, investigación, creación artística, innovación, extensión y vinculación con el medio, con la finalidad de contribuir al desarrollo integral del país y al progreso de la sociedad en las diversas áreas del conocimiento y dominios de la cultura.</w:t>
      </w:r>
    </w:p>
    <w:p w:rsidR="00947DC8" w:rsidRPr="00947DC8" w:rsidRDefault="00947DC8" w:rsidP="00777D0B">
      <w:pPr>
        <w:spacing w:before="0" w:line="276" w:lineRule="auto"/>
        <w:ind w:firstLine="2835"/>
        <w:rPr>
          <w:rFonts w:eastAsia="Calibri" w:cs="Courier New"/>
          <w:szCs w:val="24"/>
          <w:lang w:val="es-ES" w:eastAsia="en-US"/>
        </w:rPr>
      </w:pPr>
      <w:r w:rsidRPr="00947DC8">
        <w:rPr>
          <w:rFonts w:eastAsia="Calibri" w:cs="Courier New"/>
          <w:szCs w:val="24"/>
          <w:lang w:val="es-ES" w:eastAsia="en-US"/>
        </w:rPr>
        <w:t>Estas instituciones universitarias son organismos autónomos, dotados de personalidad jurídica de derecho público y patrimonio propio, que forman parte de la Administración del Estado y se relacionan con el Presidente de la República a través del Ministerio de Educación, teniendo su domicilio en la región que señalen sus estatutos.</w:t>
      </w:r>
    </w:p>
    <w:p w:rsidR="00947DC8" w:rsidRPr="00947DC8" w:rsidRDefault="00947DC8" w:rsidP="00777D0B">
      <w:pPr>
        <w:spacing w:before="0" w:line="276" w:lineRule="auto"/>
        <w:ind w:firstLine="2835"/>
        <w:rPr>
          <w:rFonts w:eastAsia="Calibri" w:cs="Courier New"/>
          <w:szCs w:val="24"/>
          <w:lang w:val="es-ES" w:eastAsia="en-US"/>
        </w:rPr>
      </w:pPr>
      <w:r w:rsidRPr="00947DC8">
        <w:rPr>
          <w:rFonts w:eastAsia="Calibri" w:cs="Courier New"/>
          <w:szCs w:val="24"/>
          <w:lang w:val="es-ES" w:eastAsia="en-US"/>
        </w:rPr>
        <w:t>Para el cumplimiento de sus funciones, las Universidades del Estado deben orientar su quehacer institucional de conformidad a la misión, principios y normas establecidas en la presente ley y en sus respectivos estatutos.</w:t>
      </w:r>
    </w:p>
    <w:p w:rsidR="00947DC8" w:rsidRPr="00947DC8" w:rsidRDefault="00947DC8" w:rsidP="00777D0B">
      <w:pPr>
        <w:spacing w:before="0" w:line="276" w:lineRule="auto"/>
        <w:ind w:firstLine="709"/>
        <w:rPr>
          <w:rFonts w:eastAsia="Calibri" w:cs="Courier New"/>
          <w:szCs w:val="24"/>
          <w:lang w:val="es-ES" w:eastAsia="en-US"/>
        </w:rPr>
      </w:pPr>
    </w:p>
    <w:p w:rsidR="00947DC8" w:rsidRPr="00947DC8" w:rsidRDefault="00947DC8" w:rsidP="00777D0B">
      <w:pPr>
        <w:spacing w:before="0" w:line="276" w:lineRule="auto"/>
        <w:rPr>
          <w:rFonts w:eastAsia="Calibri" w:cs="Courier New"/>
          <w:szCs w:val="24"/>
          <w:lang w:val="es-ES" w:eastAsia="en-US"/>
        </w:rPr>
      </w:pPr>
      <w:r w:rsidRPr="00947DC8">
        <w:rPr>
          <w:rFonts w:eastAsia="Calibri" w:cs="Courier New"/>
          <w:b/>
          <w:szCs w:val="24"/>
          <w:lang w:val="es-ES" w:eastAsia="en-US"/>
        </w:rPr>
        <w:lastRenderedPageBreak/>
        <w:t xml:space="preserve">Artículo 2.- Autonomía universitaria. </w:t>
      </w:r>
      <w:r w:rsidRPr="00947DC8">
        <w:rPr>
          <w:rFonts w:eastAsia="Calibri" w:cs="Courier New"/>
          <w:szCs w:val="24"/>
          <w:lang w:val="es-ES" w:eastAsia="en-US"/>
        </w:rPr>
        <w:t>Las Universidades del Estado gozan de autonomía académica, administrativa y económica.</w:t>
      </w:r>
    </w:p>
    <w:p w:rsidR="00947DC8" w:rsidRPr="00947DC8" w:rsidRDefault="00947DC8" w:rsidP="00777D0B">
      <w:pPr>
        <w:spacing w:before="0" w:line="276" w:lineRule="auto"/>
        <w:ind w:firstLine="2835"/>
        <w:rPr>
          <w:rFonts w:eastAsia="Calibri" w:cs="Courier New"/>
          <w:szCs w:val="24"/>
          <w:lang w:val="es-ES" w:eastAsia="en-US"/>
        </w:rPr>
      </w:pPr>
      <w:r w:rsidRPr="00947DC8">
        <w:rPr>
          <w:rFonts w:eastAsia="Calibri" w:cs="Courier New"/>
          <w:szCs w:val="24"/>
          <w:lang w:val="es-ES" w:eastAsia="en-US"/>
        </w:rPr>
        <w:t xml:space="preserve">La autonomía académica confiere a las Universidades del Estado la potestad para organizar y desarrollar por sí mismas sus planes y programas de estudio y sus líneas de investigación. En las instituciones universitarias estatales dicha autonomía se funda en el principio de libertad académica, el cual comprende las libertades de cátedra, de investigación y de estudio. </w:t>
      </w:r>
    </w:p>
    <w:p w:rsidR="00947DC8" w:rsidRPr="00947DC8" w:rsidRDefault="00947DC8" w:rsidP="00777D0B">
      <w:pPr>
        <w:spacing w:before="0" w:line="276" w:lineRule="auto"/>
        <w:ind w:firstLine="2835"/>
        <w:rPr>
          <w:rFonts w:eastAsia="Calibri" w:cs="Courier New"/>
          <w:szCs w:val="24"/>
          <w:lang w:val="es-ES" w:eastAsia="en-US"/>
        </w:rPr>
      </w:pPr>
      <w:r w:rsidRPr="00947DC8">
        <w:rPr>
          <w:rFonts w:eastAsia="Calibri" w:cs="Courier New"/>
          <w:szCs w:val="24"/>
          <w:lang w:val="es-ES" w:eastAsia="en-US"/>
        </w:rPr>
        <w:t xml:space="preserve">La autonomía administrativa faculta a las Universidades del Estado para estructurar su régimen de gobierno y de funcionamiento interno de conformidad a sus estatutos y reglamentos universitarios, teniendo como única limitación las disposiciones de la presente ley y las demás normas legales que les resulten aplicables. En el marco de esta autonomía, las Universidades del Estado pueden, especialmente, elegir a su máxima autoridad unipersonal y conformar sus órganos colegiados de representación.  </w:t>
      </w:r>
    </w:p>
    <w:p w:rsidR="00947DC8" w:rsidRPr="00947DC8" w:rsidRDefault="00947DC8" w:rsidP="00777D0B">
      <w:pPr>
        <w:spacing w:before="0" w:line="276" w:lineRule="auto"/>
        <w:ind w:firstLine="2835"/>
        <w:rPr>
          <w:rFonts w:eastAsia="Calibri" w:cs="Courier New"/>
          <w:szCs w:val="24"/>
          <w:lang w:val="es-ES" w:eastAsia="en-US"/>
        </w:rPr>
      </w:pPr>
      <w:r w:rsidRPr="00947DC8">
        <w:rPr>
          <w:rFonts w:eastAsia="Calibri" w:cs="Courier New"/>
          <w:szCs w:val="24"/>
          <w:lang w:val="es-ES" w:eastAsia="en-US"/>
        </w:rPr>
        <w:t>La autonomía económica autoriza a las Universidades del Estado a disponer y administrar sus recursos y bienes para el cumplimiento de su misión y de sus funciones, sin la intervención de autoridades u órganos públicos ajenos a la Universidad. Con todo, el ejercicio de esta autonomía no exime a las Universidades del Estado de la aplicación de las normas legales que las rijan en la materia.</w:t>
      </w:r>
    </w:p>
    <w:p w:rsidR="00947DC8" w:rsidRPr="00947DC8" w:rsidRDefault="00947DC8" w:rsidP="00777D0B">
      <w:pPr>
        <w:tabs>
          <w:tab w:val="left" w:pos="851"/>
        </w:tabs>
        <w:spacing w:before="0" w:line="276" w:lineRule="auto"/>
        <w:rPr>
          <w:rFonts w:eastAsia="Calibri" w:cs="Courier New"/>
          <w:szCs w:val="24"/>
          <w:lang w:val="es-ES" w:eastAsia="en-US"/>
        </w:rPr>
      </w:pPr>
    </w:p>
    <w:p w:rsidR="00947DC8" w:rsidRDefault="00947DC8" w:rsidP="00777D0B">
      <w:pPr>
        <w:tabs>
          <w:tab w:val="left" w:pos="851"/>
        </w:tabs>
        <w:spacing w:before="0" w:line="276" w:lineRule="auto"/>
        <w:rPr>
          <w:rFonts w:cs="Courier New"/>
          <w:szCs w:val="24"/>
          <w:lang w:val="es-CL" w:eastAsia="es-CL"/>
        </w:rPr>
      </w:pPr>
      <w:r w:rsidRPr="00947DC8">
        <w:rPr>
          <w:rFonts w:eastAsia="Calibri" w:cs="Courier New"/>
          <w:b/>
          <w:szCs w:val="24"/>
          <w:lang w:val="es-ES" w:eastAsia="en-US"/>
        </w:rPr>
        <w:t xml:space="preserve">Artículo 3.- Régimen jurídico especial. </w:t>
      </w:r>
      <w:r w:rsidRPr="00947DC8">
        <w:rPr>
          <w:rFonts w:eastAsia="Calibri" w:cs="Courier New"/>
          <w:szCs w:val="24"/>
          <w:lang w:val="es-ES" w:eastAsia="en-US"/>
        </w:rPr>
        <w:t xml:space="preserve">En virtud de la naturaleza de sus funciones y de su autonomía académica, administrativa y económica, las Universidades del Estado no estarán regidas por las normas del Título II del </w:t>
      </w:r>
      <w:r w:rsidRPr="00947DC8">
        <w:rPr>
          <w:rFonts w:cs="Courier New"/>
          <w:szCs w:val="24"/>
          <w:lang w:val="es-CL" w:eastAsia="es-CL"/>
        </w:rPr>
        <w:t>decreto con fuerza de ley Nº 1, de 2000, del Ministerio Secretaría General de la Presidencia, que fija el texto refundido, coordinado y sistematizado de la ley Nº 18.575 Orgánica Constitucional de Bases Generales de la Administración del Estado, salvo lo dispuesto en los artículos 41 y 42 de dicho cuerpo legal.</w:t>
      </w:r>
    </w:p>
    <w:p w:rsidR="00777D0B" w:rsidRDefault="00777D0B" w:rsidP="00777D0B">
      <w:pPr>
        <w:tabs>
          <w:tab w:val="left" w:pos="851"/>
        </w:tabs>
        <w:spacing w:before="0" w:line="276" w:lineRule="auto"/>
        <w:rPr>
          <w:rFonts w:cs="Courier New"/>
          <w:szCs w:val="24"/>
          <w:lang w:val="es-CL" w:eastAsia="es-CL"/>
        </w:rPr>
      </w:pPr>
    </w:p>
    <w:p w:rsidR="00777D0B" w:rsidRPr="00947DC8" w:rsidRDefault="00777D0B" w:rsidP="00777D0B">
      <w:pPr>
        <w:tabs>
          <w:tab w:val="left" w:pos="851"/>
        </w:tabs>
        <w:spacing w:before="0" w:line="276" w:lineRule="auto"/>
        <w:rPr>
          <w:rFonts w:eastAsia="Calibri" w:cs="Courier New"/>
          <w:szCs w:val="24"/>
          <w:lang w:val="es-ES" w:eastAsia="en-US"/>
        </w:rPr>
      </w:pPr>
    </w:p>
    <w:p w:rsidR="00947DC8" w:rsidRPr="00947DC8" w:rsidRDefault="00947DC8" w:rsidP="00FF6ABD">
      <w:pPr>
        <w:spacing w:before="0" w:line="276" w:lineRule="auto"/>
        <w:jc w:val="center"/>
        <w:rPr>
          <w:rFonts w:eastAsia="Calibri" w:cs="Courier New"/>
          <w:b/>
          <w:szCs w:val="24"/>
          <w:lang w:val="es-ES" w:eastAsia="en-US"/>
        </w:rPr>
      </w:pPr>
      <w:r w:rsidRPr="00947DC8">
        <w:rPr>
          <w:rFonts w:eastAsia="Calibri" w:cs="Courier New"/>
          <w:b/>
          <w:szCs w:val="24"/>
          <w:lang w:val="es-ES" w:eastAsia="en-US"/>
        </w:rPr>
        <w:t>Párrafo 2º</w:t>
      </w:r>
    </w:p>
    <w:p w:rsidR="00947DC8" w:rsidRPr="00947DC8" w:rsidRDefault="00947DC8" w:rsidP="00947DC8">
      <w:pPr>
        <w:spacing w:before="0" w:after="360" w:line="276" w:lineRule="auto"/>
        <w:jc w:val="center"/>
        <w:rPr>
          <w:rFonts w:eastAsia="Calibri" w:cs="Courier New"/>
          <w:b/>
          <w:szCs w:val="24"/>
          <w:lang w:val="es-ES" w:eastAsia="en-US"/>
        </w:rPr>
      </w:pPr>
      <w:r w:rsidRPr="00947DC8">
        <w:rPr>
          <w:rFonts w:eastAsia="Calibri" w:cs="Courier New"/>
          <w:b/>
          <w:szCs w:val="24"/>
          <w:lang w:val="es-ES" w:eastAsia="en-US"/>
        </w:rPr>
        <w:t>Misión y Principios de las Universidades del Estado</w:t>
      </w:r>
    </w:p>
    <w:p w:rsidR="00947DC8" w:rsidRPr="00947DC8" w:rsidRDefault="00947DC8" w:rsidP="00777D0B">
      <w:pPr>
        <w:tabs>
          <w:tab w:val="left" w:pos="851"/>
        </w:tabs>
        <w:spacing w:before="0" w:line="276" w:lineRule="auto"/>
        <w:rPr>
          <w:rFonts w:eastAsia="Calibri" w:cs="Courier New"/>
          <w:szCs w:val="24"/>
          <w:lang w:val="es-CL" w:eastAsia="en-US"/>
        </w:rPr>
      </w:pPr>
      <w:r w:rsidRPr="00947DC8">
        <w:rPr>
          <w:rFonts w:eastAsia="Calibri" w:cs="Courier New"/>
          <w:b/>
          <w:szCs w:val="24"/>
          <w:lang w:val="es-ES" w:eastAsia="en-US"/>
        </w:rPr>
        <w:t xml:space="preserve">Artículo 4.- Misión. </w:t>
      </w:r>
      <w:r w:rsidRPr="00947DC8">
        <w:rPr>
          <w:rFonts w:eastAsia="Calibri" w:cs="Courier New"/>
          <w:szCs w:val="24"/>
          <w:lang w:val="es-ES" w:eastAsia="en-US"/>
        </w:rPr>
        <w:t xml:space="preserve">Las Universidades del Estado </w:t>
      </w:r>
      <w:r w:rsidRPr="00947DC8">
        <w:rPr>
          <w:rFonts w:eastAsia="Calibri" w:cs="Courier New"/>
          <w:szCs w:val="24"/>
          <w:lang w:val="es-CL" w:eastAsia="en-US"/>
        </w:rPr>
        <w:t xml:space="preserve">tienen como misión cultivar, generar, desarrollar y transmitir el saber superior en las diversas áreas del conocimiento y dominios de la cultura. </w:t>
      </w:r>
    </w:p>
    <w:p w:rsidR="00947DC8" w:rsidRPr="00947DC8" w:rsidRDefault="00947DC8" w:rsidP="00C84654">
      <w:pPr>
        <w:spacing w:line="276" w:lineRule="auto"/>
        <w:ind w:firstLine="2835"/>
        <w:rPr>
          <w:rFonts w:eastAsia="Calibri" w:cs="Courier New"/>
          <w:szCs w:val="24"/>
          <w:lang w:val="es-ES" w:eastAsia="en-US"/>
        </w:rPr>
      </w:pPr>
      <w:r w:rsidRPr="00947DC8">
        <w:rPr>
          <w:rFonts w:eastAsia="Calibri" w:cs="Courier New"/>
          <w:szCs w:val="24"/>
          <w:lang w:val="es-ES" w:eastAsia="en-US"/>
        </w:rPr>
        <w:t xml:space="preserve">Como rasgo propio y distintivo de su misión, dichas instituciones deben contribuir a satisfacer las necesidades e intereses generales de la sociedad, colaborando, como parte </w:t>
      </w:r>
      <w:r w:rsidRPr="00947DC8">
        <w:rPr>
          <w:rFonts w:eastAsia="Calibri" w:cs="Courier New"/>
          <w:szCs w:val="24"/>
          <w:lang w:val="es-ES" w:eastAsia="en-US"/>
        </w:rPr>
        <w:lastRenderedPageBreak/>
        <w:t>integrante del Estado, en todas aquellas políticas, planes y programas que propendan al desarrollo cultural, social, artístico, científico, tecnológico, económico y sustentable del país, a nivel nacional y regional.</w:t>
      </w:r>
    </w:p>
    <w:p w:rsidR="00947DC8" w:rsidRPr="00947DC8" w:rsidRDefault="00947DC8" w:rsidP="00C84654">
      <w:pPr>
        <w:spacing w:before="360" w:line="276" w:lineRule="auto"/>
        <w:ind w:firstLine="2835"/>
        <w:rPr>
          <w:rFonts w:eastAsia="Calibri" w:cs="Courier New"/>
          <w:szCs w:val="24"/>
          <w:lang w:val="es-CL" w:eastAsia="en-US"/>
        </w:rPr>
      </w:pPr>
      <w:r w:rsidRPr="00947DC8">
        <w:rPr>
          <w:rFonts w:eastAsia="Calibri" w:cs="Courier New"/>
          <w:szCs w:val="24"/>
          <w:lang w:val="es-ES" w:eastAsia="en-US"/>
        </w:rPr>
        <w:t>Asimismo, como elemento constitutivo e ineludible de su misión, las Universidades del Estado deben asumir con vocación de excelencia</w:t>
      </w:r>
      <w:r w:rsidRPr="00947DC8">
        <w:rPr>
          <w:rFonts w:eastAsia="Calibri" w:cs="Courier New"/>
          <w:szCs w:val="24"/>
          <w:lang w:val="es-CL" w:eastAsia="en-US"/>
        </w:rPr>
        <w:t xml:space="preserve"> la formación de personas con espíritu crítico y reflexivo, que promuevan el diálogo racional y la tolerancia, y que contribuyan a forjar una ciudadanía inspirada en valores éticos, democráticos, cívicos y de solidaridad social.</w:t>
      </w:r>
    </w:p>
    <w:p w:rsidR="00947DC8" w:rsidRPr="00947DC8" w:rsidRDefault="00947DC8" w:rsidP="00777D0B">
      <w:pPr>
        <w:tabs>
          <w:tab w:val="left" w:pos="567"/>
        </w:tabs>
        <w:spacing w:before="0" w:line="276" w:lineRule="auto"/>
        <w:rPr>
          <w:rFonts w:eastAsia="Calibri" w:cs="Courier New"/>
          <w:szCs w:val="24"/>
          <w:lang w:val="es-CL" w:eastAsia="en-US"/>
        </w:rPr>
      </w:pPr>
    </w:p>
    <w:p w:rsidR="00947DC8" w:rsidRPr="00947DC8" w:rsidRDefault="00947DC8" w:rsidP="00777D0B">
      <w:pPr>
        <w:tabs>
          <w:tab w:val="left" w:pos="851"/>
        </w:tabs>
        <w:spacing w:before="0" w:line="276" w:lineRule="auto"/>
        <w:rPr>
          <w:rFonts w:eastAsia="Calibri" w:cs="Courier New"/>
          <w:szCs w:val="24"/>
          <w:lang w:val="es-CL" w:eastAsia="en-US"/>
        </w:rPr>
      </w:pPr>
      <w:r w:rsidRPr="00947DC8">
        <w:rPr>
          <w:rFonts w:eastAsia="Calibri" w:cs="Courier New"/>
          <w:b/>
          <w:szCs w:val="24"/>
          <w:lang w:val="es-CL" w:eastAsia="en-US"/>
        </w:rPr>
        <w:t>Artículo 5.-</w:t>
      </w:r>
      <w:r w:rsidRPr="00947DC8">
        <w:rPr>
          <w:rFonts w:eastAsia="Calibri" w:cs="Courier New"/>
          <w:szCs w:val="24"/>
          <w:lang w:val="es-CL" w:eastAsia="en-US"/>
        </w:rPr>
        <w:t xml:space="preserve"> </w:t>
      </w:r>
      <w:r w:rsidRPr="00947DC8">
        <w:rPr>
          <w:rFonts w:eastAsia="Calibri" w:cs="Courier New"/>
          <w:b/>
          <w:szCs w:val="24"/>
          <w:lang w:val="es-CL" w:eastAsia="en-US"/>
        </w:rPr>
        <w:t>Principios.</w:t>
      </w:r>
      <w:r w:rsidRPr="00947DC8">
        <w:rPr>
          <w:rFonts w:eastAsia="Calibri" w:cs="Courier New"/>
          <w:szCs w:val="24"/>
          <w:lang w:val="es-CL" w:eastAsia="en-US"/>
        </w:rPr>
        <w:t xml:space="preserve"> Los principios que guían el quehacer de las Universidades del Estado y que fundamentan el cumplimiento de su misión y de sus funciones son el pluralismo, la laicidad, la libertad de pensamiento y de expresión, la libertad de cátedra, de investigación y de estudio, la participación, la no discriminación, la igualdad de género, la valoración del mérito, la inclusión y la equidad.</w:t>
      </w:r>
    </w:p>
    <w:p w:rsidR="00C84654" w:rsidRDefault="00947DC8" w:rsidP="00371FBB">
      <w:pPr>
        <w:spacing w:before="360" w:line="276" w:lineRule="auto"/>
        <w:ind w:firstLine="2835"/>
        <w:rPr>
          <w:rFonts w:eastAsia="Calibri" w:cs="Courier New"/>
          <w:b/>
          <w:szCs w:val="24"/>
          <w:lang w:val="es-ES" w:eastAsia="en-US"/>
        </w:rPr>
      </w:pPr>
      <w:r w:rsidRPr="00947DC8">
        <w:rPr>
          <w:rFonts w:eastAsia="Calibri" w:cs="Courier New"/>
          <w:szCs w:val="24"/>
          <w:lang w:val="es-CL" w:eastAsia="en-US"/>
        </w:rPr>
        <w:t>Los principios antes señalados deben ser respetados, fomentados y garantizados por las Universidades del Estado en el ejercicio de sus funciones, siendo vinculantes para todos los integrantes y órganos de sus comunidades, sin excepción.</w:t>
      </w:r>
      <w:r w:rsidR="00371FBB">
        <w:rPr>
          <w:rFonts w:eastAsia="Calibri" w:cs="Courier New"/>
          <w:b/>
          <w:szCs w:val="24"/>
          <w:lang w:val="es-ES" w:eastAsia="en-US"/>
        </w:rPr>
        <w:t xml:space="preserve"> </w:t>
      </w:r>
    </w:p>
    <w:p w:rsidR="00C84654" w:rsidRDefault="00C84654" w:rsidP="00947DC8">
      <w:pPr>
        <w:spacing w:before="0" w:line="276" w:lineRule="auto"/>
        <w:jc w:val="center"/>
        <w:rPr>
          <w:rFonts w:eastAsia="Calibri" w:cs="Courier New"/>
          <w:b/>
          <w:szCs w:val="24"/>
          <w:lang w:val="es-ES" w:eastAsia="en-US"/>
        </w:rPr>
      </w:pPr>
    </w:p>
    <w:p w:rsidR="00947DC8" w:rsidRPr="00947DC8" w:rsidRDefault="00947DC8" w:rsidP="00947DC8">
      <w:pPr>
        <w:spacing w:before="0" w:line="276" w:lineRule="auto"/>
        <w:jc w:val="center"/>
        <w:rPr>
          <w:rFonts w:eastAsia="Calibri" w:cs="Courier New"/>
          <w:b/>
          <w:szCs w:val="24"/>
          <w:lang w:val="es-ES" w:eastAsia="en-US"/>
        </w:rPr>
      </w:pPr>
      <w:r w:rsidRPr="00947DC8">
        <w:rPr>
          <w:rFonts w:eastAsia="Calibri" w:cs="Courier New"/>
          <w:b/>
          <w:szCs w:val="24"/>
          <w:lang w:val="es-ES" w:eastAsia="en-US"/>
        </w:rPr>
        <w:t>Párrafo 3º</w:t>
      </w:r>
    </w:p>
    <w:p w:rsidR="00947DC8" w:rsidRDefault="00947DC8" w:rsidP="00FF6ABD">
      <w:pPr>
        <w:tabs>
          <w:tab w:val="left" w:pos="567"/>
        </w:tabs>
        <w:spacing w:before="0" w:after="360" w:line="276" w:lineRule="auto"/>
        <w:jc w:val="center"/>
        <w:rPr>
          <w:rFonts w:eastAsia="Calibri" w:cs="Courier New"/>
          <w:szCs w:val="24"/>
          <w:lang w:val="es-CL" w:eastAsia="en-US"/>
        </w:rPr>
      </w:pPr>
      <w:r w:rsidRPr="00947DC8">
        <w:rPr>
          <w:rFonts w:eastAsia="Calibri" w:cs="Courier New"/>
          <w:b/>
          <w:szCs w:val="24"/>
          <w:lang w:val="es-ES" w:eastAsia="en-US"/>
        </w:rPr>
        <w:t>Rol del Estado</w:t>
      </w:r>
    </w:p>
    <w:p w:rsidR="00947DC8" w:rsidRPr="00947DC8" w:rsidRDefault="00947DC8" w:rsidP="00947DC8">
      <w:pPr>
        <w:tabs>
          <w:tab w:val="left" w:pos="851"/>
        </w:tabs>
        <w:spacing w:before="0" w:after="240" w:line="276" w:lineRule="auto"/>
        <w:rPr>
          <w:rFonts w:eastAsia="Calibri" w:cs="Courier New"/>
          <w:szCs w:val="24"/>
          <w:lang w:val="es-CL" w:eastAsia="en-US"/>
        </w:rPr>
      </w:pPr>
      <w:r w:rsidRPr="00947DC8">
        <w:rPr>
          <w:rFonts w:eastAsia="Calibri" w:cs="Courier New"/>
          <w:b/>
          <w:szCs w:val="24"/>
          <w:lang w:val="es-CL" w:eastAsia="en-US"/>
        </w:rPr>
        <w:t xml:space="preserve">Artículo 6.- Fomento de la excelencia. </w:t>
      </w:r>
      <w:r w:rsidRPr="00947DC8">
        <w:rPr>
          <w:rFonts w:eastAsia="Calibri" w:cs="Courier New"/>
          <w:szCs w:val="24"/>
          <w:lang w:val="es-CL" w:eastAsia="en-US"/>
        </w:rPr>
        <w:t>El Estado debe fomentar la excelencia de todas sus Universidades, promoviendo la calidad, la equidad territorial y la pertinencia de las actividades docentes y de investigación, de acuerdo a las necesidades e intereses del país, a nivel nacional y regional.</w:t>
      </w:r>
    </w:p>
    <w:p w:rsidR="00947DC8" w:rsidRPr="00947DC8" w:rsidRDefault="00947DC8" w:rsidP="00777D0B">
      <w:pPr>
        <w:spacing w:before="0" w:line="276" w:lineRule="auto"/>
        <w:ind w:firstLine="2835"/>
        <w:rPr>
          <w:rFonts w:eastAsia="Calibri" w:cs="Courier New"/>
          <w:szCs w:val="24"/>
          <w:lang w:val="es-CL" w:eastAsia="en-US"/>
        </w:rPr>
      </w:pPr>
      <w:r w:rsidRPr="00947DC8">
        <w:rPr>
          <w:rFonts w:eastAsia="Calibri" w:cs="Courier New"/>
          <w:szCs w:val="24"/>
          <w:lang w:val="es-CL" w:eastAsia="en-US"/>
        </w:rPr>
        <w:t>Lo establecido en el inciso anterior es sin perjuicio de la obligación del Estado de velar por la calidad y el correcto funcionamiento del sistema de educación superior en su conjunto.</w:t>
      </w:r>
    </w:p>
    <w:p w:rsidR="00947DC8" w:rsidRPr="00947DC8" w:rsidRDefault="00947DC8" w:rsidP="00947DC8">
      <w:pPr>
        <w:tabs>
          <w:tab w:val="left" w:pos="567"/>
        </w:tabs>
        <w:spacing w:before="0" w:after="0" w:line="276" w:lineRule="auto"/>
        <w:rPr>
          <w:rFonts w:eastAsia="Calibri" w:cs="Courier New"/>
          <w:szCs w:val="24"/>
          <w:lang w:val="es-CL" w:eastAsia="en-US"/>
        </w:rPr>
      </w:pPr>
    </w:p>
    <w:p w:rsidR="00FF6ABD" w:rsidRDefault="00947DC8" w:rsidP="00FF6ABD">
      <w:pPr>
        <w:tabs>
          <w:tab w:val="left" w:pos="851"/>
        </w:tabs>
        <w:spacing w:before="0" w:after="0" w:line="276" w:lineRule="auto"/>
        <w:rPr>
          <w:rFonts w:eastAsia="Calibri" w:cs="Courier New"/>
          <w:szCs w:val="24"/>
          <w:lang w:val="es-CL" w:eastAsia="en-US"/>
        </w:rPr>
      </w:pPr>
      <w:r w:rsidRPr="00947DC8">
        <w:rPr>
          <w:rFonts w:eastAsia="Calibri" w:cs="Courier New"/>
          <w:b/>
          <w:szCs w:val="24"/>
          <w:lang w:val="es-CL" w:eastAsia="en-US"/>
        </w:rPr>
        <w:t xml:space="preserve">Artículo 7.- Visión sistémica. </w:t>
      </w:r>
      <w:r w:rsidRPr="00947DC8">
        <w:rPr>
          <w:rFonts w:eastAsia="Calibri" w:cs="Courier New"/>
          <w:szCs w:val="24"/>
          <w:lang w:val="es-CL" w:eastAsia="en-US"/>
        </w:rPr>
        <w:t xml:space="preserve">El Estado debe promover una visión y acción sistémica, coordinada y articulada en el quehacer de sus Universidades, a fin de facilitar la colaboración permanente de estas instituciones de educación superior en el diseño e implementación de políticas públicas y proyectos de interés general, de acuerdo a los requerimientos del país y de sus regiones, con una perspectiva estratégica y de largo plazo. </w:t>
      </w:r>
    </w:p>
    <w:p w:rsidR="00947DC8" w:rsidRPr="00947DC8" w:rsidRDefault="00947DC8" w:rsidP="00FF6ABD">
      <w:pPr>
        <w:tabs>
          <w:tab w:val="left" w:pos="851"/>
        </w:tabs>
        <w:spacing w:before="0" w:line="276" w:lineRule="auto"/>
        <w:rPr>
          <w:rFonts w:eastAsia="Calibri" w:cs="Courier New"/>
          <w:szCs w:val="24"/>
          <w:lang w:val="es-CL" w:eastAsia="en-US"/>
        </w:rPr>
      </w:pPr>
    </w:p>
    <w:p w:rsidR="00947DC8" w:rsidRPr="00947DC8" w:rsidRDefault="00947DC8" w:rsidP="00C84654">
      <w:pPr>
        <w:tabs>
          <w:tab w:val="left" w:pos="567"/>
        </w:tabs>
        <w:spacing w:before="360" w:line="276" w:lineRule="auto"/>
        <w:jc w:val="center"/>
        <w:rPr>
          <w:rFonts w:eastAsia="Calibri" w:cs="Courier New"/>
          <w:b/>
          <w:szCs w:val="24"/>
          <w:lang w:val="es-ES" w:eastAsia="en-US"/>
        </w:rPr>
      </w:pPr>
      <w:r w:rsidRPr="00947DC8">
        <w:rPr>
          <w:rFonts w:eastAsia="Calibri" w:cs="Courier New"/>
          <w:b/>
          <w:szCs w:val="24"/>
          <w:lang w:val="es-ES" w:eastAsia="en-US"/>
        </w:rPr>
        <w:t>TÍTULO II</w:t>
      </w:r>
    </w:p>
    <w:p w:rsidR="00947DC8" w:rsidRPr="00947DC8" w:rsidRDefault="00947DC8" w:rsidP="00947DC8">
      <w:pPr>
        <w:spacing w:before="0" w:after="480" w:line="276" w:lineRule="auto"/>
        <w:jc w:val="center"/>
        <w:rPr>
          <w:rFonts w:eastAsia="Calibri" w:cs="Courier New"/>
          <w:b/>
          <w:szCs w:val="24"/>
          <w:lang w:val="es-ES" w:eastAsia="en-US"/>
        </w:rPr>
      </w:pPr>
      <w:r w:rsidRPr="00947DC8">
        <w:rPr>
          <w:rFonts w:eastAsia="Calibri" w:cs="Courier New"/>
          <w:b/>
          <w:szCs w:val="24"/>
          <w:lang w:val="es-ES" w:eastAsia="en-US"/>
        </w:rPr>
        <w:t>NORMAS COMUNES A LAS UNIVERSIDADES DEL ESTADO</w:t>
      </w:r>
    </w:p>
    <w:p w:rsidR="00947DC8" w:rsidRPr="00947DC8" w:rsidRDefault="00947DC8" w:rsidP="00947DC8">
      <w:pPr>
        <w:spacing w:before="0" w:line="276" w:lineRule="auto"/>
        <w:jc w:val="center"/>
        <w:rPr>
          <w:rFonts w:eastAsia="Calibri" w:cs="Courier New"/>
          <w:b/>
          <w:szCs w:val="24"/>
          <w:lang w:val="es-CL" w:eastAsia="en-US"/>
        </w:rPr>
      </w:pPr>
      <w:r w:rsidRPr="00947DC8">
        <w:rPr>
          <w:rFonts w:eastAsia="Calibri" w:cs="Courier New"/>
          <w:b/>
          <w:szCs w:val="24"/>
          <w:lang w:val="es-CL" w:eastAsia="en-US"/>
        </w:rPr>
        <w:t>Párrafo 1º</w:t>
      </w:r>
    </w:p>
    <w:p w:rsidR="00947DC8" w:rsidRPr="00947DC8" w:rsidRDefault="00947DC8" w:rsidP="00947DC8">
      <w:pPr>
        <w:spacing w:before="0" w:after="360" w:line="276" w:lineRule="auto"/>
        <w:jc w:val="center"/>
        <w:rPr>
          <w:rFonts w:eastAsia="Calibri" w:cs="Courier New"/>
          <w:b/>
          <w:szCs w:val="24"/>
          <w:lang w:val="es-CL" w:eastAsia="en-US"/>
        </w:rPr>
      </w:pPr>
      <w:r w:rsidRPr="00947DC8">
        <w:rPr>
          <w:rFonts w:eastAsia="Calibri" w:cs="Courier New"/>
          <w:b/>
          <w:szCs w:val="24"/>
          <w:lang w:val="es-CL" w:eastAsia="en-US"/>
        </w:rPr>
        <w:t>Del Gobierno Universitario</w:t>
      </w:r>
    </w:p>
    <w:p w:rsidR="00947DC8" w:rsidRDefault="00947DC8" w:rsidP="00777D0B">
      <w:pPr>
        <w:spacing w:before="0" w:after="0" w:line="276" w:lineRule="auto"/>
        <w:rPr>
          <w:rFonts w:eastAsia="Calibri" w:cs="Courier New"/>
          <w:szCs w:val="24"/>
          <w:lang w:val="es-CL" w:eastAsia="en-US"/>
        </w:rPr>
      </w:pPr>
      <w:r w:rsidRPr="00947DC8">
        <w:rPr>
          <w:rFonts w:eastAsia="Calibri" w:cs="Courier New"/>
          <w:b/>
          <w:szCs w:val="24"/>
          <w:lang w:val="es-CL" w:eastAsia="en-US"/>
        </w:rPr>
        <w:t xml:space="preserve">Artículo 8.- Órganos superiores. </w:t>
      </w:r>
      <w:r w:rsidRPr="00947DC8">
        <w:rPr>
          <w:rFonts w:eastAsia="Calibri" w:cs="Courier New"/>
          <w:szCs w:val="24"/>
          <w:lang w:val="es-CL" w:eastAsia="en-US"/>
        </w:rPr>
        <w:t xml:space="preserve">El gobierno de las Universidades del Estado será ejercido a través de los siguientes órganos superiores: Consejo Superior, Rector </w:t>
      </w:r>
      <w:r w:rsidR="002B4202">
        <w:rPr>
          <w:rFonts w:eastAsia="Calibri" w:cs="Courier New"/>
          <w:szCs w:val="24"/>
          <w:lang w:val="es-CL" w:eastAsia="en-US"/>
        </w:rPr>
        <w:t xml:space="preserve">o Rectora </w:t>
      </w:r>
      <w:r w:rsidRPr="00947DC8">
        <w:rPr>
          <w:rFonts w:eastAsia="Calibri" w:cs="Courier New"/>
          <w:szCs w:val="24"/>
          <w:lang w:val="es-CL" w:eastAsia="en-US"/>
        </w:rPr>
        <w:t>y Consejo Universitario. A su vez, la responsabilidad del control y de la fiscalización interna estará a cargo de la Contraloría Universitaria.</w:t>
      </w:r>
    </w:p>
    <w:p w:rsidR="00777D0B" w:rsidRPr="00947DC8" w:rsidRDefault="00777D0B" w:rsidP="00777D0B">
      <w:pPr>
        <w:spacing w:before="0" w:line="276" w:lineRule="auto"/>
        <w:rPr>
          <w:rFonts w:eastAsia="Calibri" w:cs="Courier New"/>
          <w:szCs w:val="24"/>
          <w:lang w:val="es-CL" w:eastAsia="en-US"/>
        </w:rPr>
      </w:pPr>
    </w:p>
    <w:p w:rsidR="00947DC8" w:rsidRPr="00947DC8" w:rsidRDefault="00947DC8" w:rsidP="00947DC8">
      <w:pPr>
        <w:spacing w:before="0" w:after="240" w:line="276" w:lineRule="auto"/>
        <w:ind w:firstLine="2835"/>
        <w:rPr>
          <w:rFonts w:eastAsia="Calibri" w:cs="Courier New"/>
          <w:szCs w:val="24"/>
          <w:lang w:val="es-CL" w:eastAsia="en-US"/>
        </w:rPr>
      </w:pPr>
      <w:r w:rsidRPr="00947DC8">
        <w:rPr>
          <w:rFonts w:eastAsia="Calibri" w:cs="Courier New"/>
          <w:szCs w:val="24"/>
          <w:lang w:val="es-CL" w:eastAsia="en-US"/>
        </w:rPr>
        <w:t>Las Universidades del Estado deberán constituir los referidos órganos superiores y de control en sus estructuras de gobierno</w:t>
      </w:r>
      <w:r w:rsidR="00100AC1">
        <w:rPr>
          <w:rFonts w:eastAsia="Calibri" w:cs="Courier New"/>
          <w:szCs w:val="24"/>
          <w:lang w:val="es-CL" w:eastAsia="en-US"/>
        </w:rPr>
        <w:t>;</w:t>
      </w:r>
      <w:r w:rsidRPr="00947DC8">
        <w:rPr>
          <w:rFonts w:eastAsia="Calibri" w:cs="Courier New"/>
          <w:szCs w:val="24"/>
          <w:lang w:val="es-CL" w:eastAsia="en-US"/>
        </w:rPr>
        <w:t xml:space="preserve"> sin perjuicio de las demás autoridades unipersonales y colegiadas de la Universidad, y de </w:t>
      </w:r>
      <w:r w:rsidR="00100AC1">
        <w:rPr>
          <w:rFonts w:eastAsia="Calibri" w:cs="Courier New"/>
          <w:szCs w:val="24"/>
          <w:lang w:val="es-CL" w:eastAsia="en-US"/>
        </w:rPr>
        <w:t>las</w:t>
      </w:r>
      <w:r w:rsidRPr="00947DC8">
        <w:rPr>
          <w:rFonts w:eastAsia="Calibri" w:cs="Courier New"/>
          <w:szCs w:val="24"/>
          <w:lang w:val="es-CL" w:eastAsia="en-US"/>
        </w:rPr>
        <w:t xml:space="preserve"> respectivas unidades académicas, que puedan establecer en sus estatutos.</w:t>
      </w:r>
    </w:p>
    <w:p w:rsidR="00947DC8" w:rsidRPr="00947DC8" w:rsidRDefault="00947DC8" w:rsidP="00777D0B">
      <w:pPr>
        <w:spacing w:before="0" w:line="276" w:lineRule="auto"/>
        <w:ind w:firstLine="2835"/>
        <w:rPr>
          <w:rFonts w:eastAsia="Calibri" w:cs="Courier New"/>
          <w:szCs w:val="24"/>
          <w:lang w:val="es-CL" w:eastAsia="en-US"/>
        </w:rPr>
      </w:pPr>
      <w:r w:rsidRPr="00947DC8">
        <w:rPr>
          <w:rFonts w:eastAsia="Calibri" w:cs="Courier New"/>
          <w:szCs w:val="24"/>
          <w:lang w:val="es-CL" w:eastAsia="en-US"/>
        </w:rPr>
        <w:t xml:space="preserve">Asimismo, en virtud de su autonomía administrativa, las Universidades del Estado podrán establecer en su organización interna Facultades, Escuelas, Institutos, Centros de Estudios, Departamentos y otras unidades académicas necesarias para el cumplimiento de sus funciones. Los estatutos de cada Universidad deberán señalar las autoridades facultadas para ejercer dicha potestad </w:t>
      </w:r>
      <w:proofErr w:type="spellStart"/>
      <w:r w:rsidRPr="00947DC8">
        <w:rPr>
          <w:rFonts w:eastAsia="Calibri" w:cs="Courier New"/>
          <w:szCs w:val="24"/>
          <w:lang w:val="es-CL" w:eastAsia="en-US"/>
        </w:rPr>
        <w:t>organizatoria</w:t>
      </w:r>
      <w:proofErr w:type="spellEnd"/>
      <w:r w:rsidRPr="00947DC8">
        <w:rPr>
          <w:rFonts w:eastAsia="Calibri" w:cs="Courier New"/>
          <w:szCs w:val="24"/>
          <w:lang w:val="es-CL" w:eastAsia="en-US"/>
        </w:rPr>
        <w:t xml:space="preserve"> en los niveles correspondientes. </w:t>
      </w:r>
    </w:p>
    <w:p w:rsidR="00947DC8" w:rsidRPr="00947DC8" w:rsidRDefault="00947DC8" w:rsidP="00947DC8">
      <w:pPr>
        <w:tabs>
          <w:tab w:val="left" w:pos="851"/>
        </w:tabs>
        <w:spacing w:before="0" w:after="0" w:line="276" w:lineRule="auto"/>
        <w:rPr>
          <w:rFonts w:eastAsia="Calibri" w:cs="Courier New"/>
          <w:szCs w:val="24"/>
          <w:lang w:val="es-CL" w:eastAsia="en-US"/>
        </w:rPr>
      </w:pPr>
      <w:r w:rsidRPr="00947DC8">
        <w:rPr>
          <w:rFonts w:eastAsia="Calibri" w:cs="Courier New"/>
          <w:szCs w:val="24"/>
          <w:lang w:val="es-CL" w:eastAsia="en-US"/>
        </w:rPr>
        <w:t xml:space="preserve">  </w:t>
      </w:r>
    </w:p>
    <w:p w:rsidR="00947DC8" w:rsidRPr="00947DC8" w:rsidRDefault="00947DC8" w:rsidP="00947DC8">
      <w:pPr>
        <w:tabs>
          <w:tab w:val="left" w:pos="851"/>
        </w:tabs>
        <w:spacing w:before="0" w:after="0" w:line="276" w:lineRule="auto"/>
        <w:rPr>
          <w:rFonts w:eastAsia="Calibri" w:cs="Courier New"/>
          <w:szCs w:val="24"/>
          <w:lang w:val="es-CL" w:eastAsia="en-US"/>
        </w:rPr>
      </w:pPr>
      <w:r w:rsidRPr="00947DC8">
        <w:rPr>
          <w:rFonts w:eastAsia="Calibri" w:cs="Courier New"/>
          <w:b/>
          <w:szCs w:val="24"/>
          <w:lang w:val="es-CL" w:eastAsia="en-US"/>
        </w:rPr>
        <w:t xml:space="preserve">Artículo 9.- Consejo Superior. </w:t>
      </w:r>
      <w:r w:rsidRPr="00947DC8">
        <w:rPr>
          <w:rFonts w:eastAsia="Calibri" w:cs="Courier New"/>
          <w:szCs w:val="24"/>
          <w:lang w:val="es-CL" w:eastAsia="en-US"/>
        </w:rPr>
        <w:t>El</w:t>
      </w:r>
      <w:r w:rsidRPr="00947DC8">
        <w:rPr>
          <w:rFonts w:eastAsia="Calibri" w:cs="Courier New"/>
          <w:b/>
          <w:szCs w:val="24"/>
          <w:lang w:val="es-CL" w:eastAsia="en-US"/>
        </w:rPr>
        <w:t xml:space="preserve"> </w:t>
      </w:r>
      <w:r w:rsidRPr="00947DC8">
        <w:rPr>
          <w:rFonts w:eastAsia="Calibri" w:cs="Courier New"/>
          <w:szCs w:val="24"/>
          <w:lang w:val="es-CL" w:eastAsia="en-US"/>
        </w:rPr>
        <w:t>Consejo Superior es el máximo órgano colegiado de la Universidad. Le corresponde definir la política general de desarrollo y las decisiones estratégicas de la institución, velando por su cumplimiento, de conformidad a la misión, principios y funciones de la Universidad.</w:t>
      </w:r>
    </w:p>
    <w:p w:rsidR="00947DC8" w:rsidRPr="00947DC8" w:rsidRDefault="00947DC8" w:rsidP="00947DC8">
      <w:pPr>
        <w:tabs>
          <w:tab w:val="left" w:pos="567"/>
        </w:tabs>
        <w:spacing w:before="0" w:after="0" w:line="276" w:lineRule="auto"/>
        <w:rPr>
          <w:rFonts w:eastAsia="Calibri" w:cs="Courier New"/>
          <w:szCs w:val="24"/>
          <w:lang w:val="es-CL" w:eastAsia="en-US"/>
        </w:rPr>
      </w:pPr>
    </w:p>
    <w:p w:rsidR="00947DC8" w:rsidRPr="00947DC8" w:rsidRDefault="00947DC8" w:rsidP="00947DC8">
      <w:pPr>
        <w:tabs>
          <w:tab w:val="left" w:pos="851"/>
        </w:tabs>
        <w:spacing w:before="0" w:after="240" w:line="276" w:lineRule="auto"/>
        <w:rPr>
          <w:rFonts w:eastAsia="Calibri" w:cs="Courier New"/>
          <w:szCs w:val="24"/>
          <w:lang w:val="es-CL" w:eastAsia="en-US"/>
        </w:rPr>
      </w:pPr>
      <w:r w:rsidRPr="00947DC8">
        <w:rPr>
          <w:rFonts w:eastAsia="Calibri" w:cs="Courier New"/>
          <w:b/>
          <w:szCs w:val="24"/>
          <w:lang w:val="es-CL" w:eastAsia="en-US"/>
        </w:rPr>
        <w:t xml:space="preserve">Artículo 10.- Integrantes del Consejo Superior. </w:t>
      </w:r>
      <w:r w:rsidRPr="00947DC8">
        <w:rPr>
          <w:rFonts w:eastAsia="Calibri" w:cs="Courier New"/>
          <w:szCs w:val="24"/>
          <w:lang w:val="es-CL" w:eastAsia="en-US"/>
        </w:rPr>
        <w:t>El Consejo Superior estará integrado por los siguientes miembros:</w:t>
      </w:r>
    </w:p>
    <w:p w:rsidR="00947DC8" w:rsidRPr="00947DC8" w:rsidRDefault="00947DC8" w:rsidP="00947DC8">
      <w:pPr>
        <w:numPr>
          <w:ilvl w:val="0"/>
          <w:numId w:val="8"/>
        </w:numPr>
        <w:tabs>
          <w:tab w:val="left" w:pos="851"/>
          <w:tab w:val="left" w:pos="3261"/>
        </w:tabs>
        <w:spacing w:before="0" w:after="240" w:line="276" w:lineRule="auto"/>
        <w:ind w:left="0" w:firstLine="2835"/>
        <w:rPr>
          <w:rFonts w:eastAsia="Calibri" w:cs="Courier New"/>
          <w:szCs w:val="24"/>
          <w:lang w:val="es-CL" w:eastAsia="en-US"/>
        </w:rPr>
      </w:pPr>
      <w:r w:rsidRPr="00947DC8">
        <w:rPr>
          <w:rFonts w:eastAsia="Calibri" w:cs="Courier New"/>
          <w:szCs w:val="24"/>
          <w:lang w:val="es-CL" w:eastAsia="en-US"/>
        </w:rPr>
        <w:t xml:space="preserve">Tres representantes nombrados por el Presidente </w:t>
      </w:r>
      <w:r w:rsidR="002B4202">
        <w:rPr>
          <w:rFonts w:eastAsia="Calibri" w:cs="Courier New"/>
          <w:szCs w:val="24"/>
          <w:lang w:val="es-CL" w:eastAsia="en-US"/>
        </w:rPr>
        <w:t xml:space="preserve">o la Presidenta </w:t>
      </w:r>
      <w:r w:rsidRPr="00947DC8">
        <w:rPr>
          <w:rFonts w:eastAsia="Calibri" w:cs="Courier New"/>
          <w:szCs w:val="24"/>
          <w:lang w:val="es-CL" w:eastAsia="en-US"/>
        </w:rPr>
        <w:t xml:space="preserve">de la República, quienes serán profesionales de reconocida experiencia e idoneidad en actividades académicas o directivas. </w:t>
      </w:r>
    </w:p>
    <w:p w:rsidR="00947DC8" w:rsidRPr="00947DC8" w:rsidRDefault="00947DC8" w:rsidP="00947DC8">
      <w:pPr>
        <w:numPr>
          <w:ilvl w:val="0"/>
          <w:numId w:val="8"/>
        </w:numPr>
        <w:tabs>
          <w:tab w:val="left" w:pos="851"/>
          <w:tab w:val="left" w:pos="3261"/>
        </w:tabs>
        <w:spacing w:before="0" w:after="240" w:line="276" w:lineRule="auto"/>
        <w:ind w:left="0" w:firstLine="2835"/>
        <w:rPr>
          <w:rFonts w:eastAsia="Calibri" w:cs="Courier New"/>
          <w:szCs w:val="24"/>
          <w:lang w:val="es-CL" w:eastAsia="en-US"/>
        </w:rPr>
      </w:pPr>
      <w:r w:rsidRPr="00947DC8">
        <w:rPr>
          <w:rFonts w:eastAsia="Calibri" w:cs="Courier New"/>
          <w:szCs w:val="24"/>
          <w:lang w:val="es-CL" w:eastAsia="en-US"/>
        </w:rPr>
        <w:t xml:space="preserve">Tres miembros de la Universidad nombrados por el Consejo Universitario. De ellos, al menos dos deben estar investidos con las dos más altas jerarquías académicas. </w:t>
      </w:r>
    </w:p>
    <w:p w:rsidR="00947DC8" w:rsidRPr="00947DC8" w:rsidRDefault="00947DC8" w:rsidP="00947DC8">
      <w:pPr>
        <w:numPr>
          <w:ilvl w:val="0"/>
          <w:numId w:val="8"/>
        </w:numPr>
        <w:tabs>
          <w:tab w:val="left" w:pos="851"/>
          <w:tab w:val="left" w:pos="3261"/>
        </w:tabs>
        <w:spacing w:before="0" w:after="240" w:line="276" w:lineRule="auto"/>
        <w:ind w:left="0" w:firstLine="2835"/>
        <w:rPr>
          <w:rFonts w:eastAsia="Calibri" w:cs="Courier New"/>
          <w:szCs w:val="24"/>
          <w:lang w:val="es-CL" w:eastAsia="en-US"/>
        </w:rPr>
      </w:pPr>
      <w:r w:rsidRPr="00947DC8">
        <w:rPr>
          <w:rFonts w:eastAsia="Calibri" w:cs="Courier New"/>
          <w:szCs w:val="24"/>
          <w:lang w:val="es-CL" w:eastAsia="en-US"/>
        </w:rPr>
        <w:lastRenderedPageBreak/>
        <w:t>Dos profesionales de destacada trayectoria y de un reconocido vínculo profesional con la región en que la Universidad tiene su domicilio, nombrados de conformidad a los estatutos de la institución.</w:t>
      </w:r>
    </w:p>
    <w:p w:rsidR="00947DC8" w:rsidRPr="00947DC8" w:rsidRDefault="00947DC8" w:rsidP="00947DC8">
      <w:pPr>
        <w:numPr>
          <w:ilvl w:val="0"/>
          <w:numId w:val="8"/>
        </w:numPr>
        <w:tabs>
          <w:tab w:val="left" w:pos="851"/>
          <w:tab w:val="left" w:pos="3261"/>
        </w:tabs>
        <w:spacing w:before="0" w:after="240" w:line="276" w:lineRule="auto"/>
        <w:ind w:left="0" w:firstLine="2835"/>
        <w:rPr>
          <w:rFonts w:eastAsia="Calibri" w:cs="Courier New"/>
          <w:szCs w:val="24"/>
          <w:lang w:val="es-CL" w:eastAsia="en-US"/>
        </w:rPr>
      </w:pPr>
      <w:r w:rsidRPr="00947DC8">
        <w:rPr>
          <w:rFonts w:eastAsia="Calibri" w:cs="Courier New"/>
          <w:szCs w:val="24"/>
          <w:lang w:val="es-CL" w:eastAsia="en-US"/>
        </w:rPr>
        <w:t>El Rector</w:t>
      </w:r>
      <w:r w:rsidR="002B4202">
        <w:rPr>
          <w:rFonts w:eastAsia="Calibri" w:cs="Courier New"/>
          <w:szCs w:val="24"/>
          <w:lang w:val="es-CL" w:eastAsia="en-US"/>
        </w:rPr>
        <w:t xml:space="preserve"> o Rectora</w:t>
      </w:r>
      <w:r w:rsidRPr="00947DC8">
        <w:rPr>
          <w:rFonts w:eastAsia="Calibri" w:cs="Courier New"/>
          <w:szCs w:val="24"/>
          <w:lang w:val="es-CL" w:eastAsia="en-US"/>
        </w:rPr>
        <w:t>.</w:t>
      </w:r>
    </w:p>
    <w:p w:rsidR="00947DC8" w:rsidRPr="00947DC8" w:rsidRDefault="00947DC8" w:rsidP="00947DC8">
      <w:pPr>
        <w:spacing w:before="0" w:after="240" w:line="276" w:lineRule="auto"/>
        <w:ind w:firstLine="2835"/>
        <w:rPr>
          <w:rFonts w:eastAsia="Calibri" w:cs="Courier New"/>
          <w:szCs w:val="24"/>
          <w:lang w:val="es-CL" w:eastAsia="en-US"/>
        </w:rPr>
      </w:pPr>
      <w:r w:rsidRPr="00947DC8">
        <w:rPr>
          <w:rFonts w:eastAsia="Calibri" w:cs="Courier New"/>
          <w:szCs w:val="24"/>
          <w:lang w:val="es-CL" w:eastAsia="en-US"/>
        </w:rPr>
        <w:t xml:space="preserve">Los consejeros </w:t>
      </w:r>
      <w:r w:rsidR="002B4202">
        <w:rPr>
          <w:rFonts w:eastAsia="Calibri" w:cs="Courier New"/>
          <w:szCs w:val="24"/>
          <w:lang w:val="es-CL" w:eastAsia="en-US"/>
        </w:rPr>
        <w:t xml:space="preserve">o consejeras </w:t>
      </w:r>
      <w:r w:rsidRPr="00947DC8">
        <w:rPr>
          <w:rFonts w:eastAsia="Calibri" w:cs="Courier New"/>
          <w:szCs w:val="24"/>
          <w:lang w:val="es-CL" w:eastAsia="en-US"/>
        </w:rPr>
        <w:t>señalados en los literales a) y c) durarán cuatro años en sus cargos. Por su parte, los consejeros individualizados en la letra b) durarán dos años en sus funciones. En amb</w:t>
      </w:r>
      <w:r w:rsidR="00100AC1">
        <w:rPr>
          <w:rFonts w:eastAsia="Calibri" w:cs="Courier New"/>
          <w:szCs w:val="24"/>
          <w:lang w:val="es-CL" w:eastAsia="en-US"/>
        </w:rPr>
        <w:t>os</w:t>
      </w:r>
      <w:r w:rsidRPr="00947DC8">
        <w:rPr>
          <w:rFonts w:eastAsia="Calibri" w:cs="Courier New"/>
          <w:szCs w:val="24"/>
          <w:lang w:val="es-CL" w:eastAsia="en-US"/>
        </w:rPr>
        <w:t xml:space="preserve"> </w:t>
      </w:r>
      <w:r w:rsidR="00100AC1">
        <w:rPr>
          <w:rFonts w:eastAsia="Calibri" w:cs="Courier New"/>
          <w:szCs w:val="24"/>
          <w:lang w:val="es-CL" w:eastAsia="en-US"/>
        </w:rPr>
        <w:t>casos</w:t>
      </w:r>
      <w:r w:rsidRPr="00947DC8">
        <w:rPr>
          <w:rFonts w:eastAsia="Calibri" w:cs="Courier New"/>
          <w:szCs w:val="24"/>
          <w:lang w:val="es-CL" w:eastAsia="en-US"/>
        </w:rPr>
        <w:t xml:space="preserve">, los citados consejeros </w:t>
      </w:r>
      <w:r w:rsidR="002B4202">
        <w:rPr>
          <w:rFonts w:eastAsia="Calibri" w:cs="Courier New"/>
          <w:szCs w:val="24"/>
          <w:lang w:val="es-CL" w:eastAsia="en-US"/>
        </w:rPr>
        <w:t xml:space="preserve">o consejeras </w:t>
      </w:r>
      <w:r w:rsidRPr="00947DC8">
        <w:rPr>
          <w:rFonts w:eastAsia="Calibri" w:cs="Courier New"/>
          <w:szCs w:val="24"/>
          <w:lang w:val="es-CL" w:eastAsia="en-US"/>
        </w:rPr>
        <w:t>podrán ser designados por un período consecutivo por una sola vez.</w:t>
      </w:r>
    </w:p>
    <w:p w:rsidR="00947DC8" w:rsidRPr="00947DC8" w:rsidRDefault="00947DC8" w:rsidP="00947DC8">
      <w:pPr>
        <w:spacing w:before="0" w:after="240" w:line="276" w:lineRule="auto"/>
        <w:ind w:firstLine="2835"/>
        <w:rPr>
          <w:rFonts w:eastAsia="Calibri" w:cs="Courier New"/>
          <w:szCs w:val="24"/>
          <w:lang w:val="es-CL" w:eastAsia="en-US"/>
        </w:rPr>
      </w:pPr>
      <w:r w:rsidRPr="00947DC8">
        <w:rPr>
          <w:rFonts w:eastAsia="Calibri" w:cs="Courier New"/>
          <w:szCs w:val="24"/>
          <w:lang w:val="es-CL" w:eastAsia="en-US"/>
        </w:rPr>
        <w:t xml:space="preserve">Los consejeros </w:t>
      </w:r>
      <w:r w:rsidR="002B4202">
        <w:rPr>
          <w:rFonts w:eastAsia="Calibri" w:cs="Courier New"/>
          <w:szCs w:val="24"/>
          <w:lang w:val="es-CL" w:eastAsia="en-US"/>
        </w:rPr>
        <w:t xml:space="preserve">o consejeras </w:t>
      </w:r>
      <w:r w:rsidRPr="00947DC8">
        <w:rPr>
          <w:rFonts w:eastAsia="Calibri" w:cs="Courier New"/>
          <w:szCs w:val="24"/>
          <w:lang w:val="es-CL" w:eastAsia="en-US"/>
        </w:rPr>
        <w:t xml:space="preserve">precisados en los literales a) y c) no deberán desempeñar cargos o funciones en la Universidad al momento de su designación en el Consejo Superior. Los </w:t>
      </w:r>
      <w:r w:rsidR="002B4202">
        <w:rPr>
          <w:rFonts w:eastAsia="Calibri" w:cs="Courier New"/>
          <w:szCs w:val="24"/>
          <w:lang w:val="es-CL" w:eastAsia="en-US"/>
        </w:rPr>
        <w:t xml:space="preserve">o las </w:t>
      </w:r>
      <w:r w:rsidRPr="00947DC8">
        <w:rPr>
          <w:rFonts w:eastAsia="Calibri" w:cs="Courier New"/>
          <w:szCs w:val="24"/>
          <w:lang w:val="es-CL" w:eastAsia="en-US"/>
        </w:rPr>
        <w:t>representantes indicados en la letra b) no podrán ser miembros del Consejo Universitario una vez que asuman sus funciones en el Consejo Superior, siendo incompatibles ambos cargos.</w:t>
      </w:r>
    </w:p>
    <w:p w:rsidR="00947DC8" w:rsidRPr="00947DC8" w:rsidRDefault="00947DC8" w:rsidP="00947DC8">
      <w:pPr>
        <w:spacing w:before="0" w:after="240" w:line="276" w:lineRule="auto"/>
        <w:ind w:firstLine="2835"/>
        <w:rPr>
          <w:rFonts w:eastAsia="Calibri" w:cs="Courier New"/>
          <w:szCs w:val="24"/>
          <w:lang w:val="es-CL" w:eastAsia="en-US"/>
        </w:rPr>
      </w:pPr>
      <w:r w:rsidRPr="00947DC8">
        <w:rPr>
          <w:rFonts w:eastAsia="Calibri" w:cs="Courier New"/>
          <w:szCs w:val="24"/>
          <w:lang w:val="es-CL" w:eastAsia="en-US"/>
        </w:rPr>
        <w:t xml:space="preserve">La coordinación de la oportuna designación y renovación de las vacantes, y la supervisión del ejercicio de las funciones de los representantes del Presidente </w:t>
      </w:r>
      <w:r w:rsidR="002B4202">
        <w:rPr>
          <w:rFonts w:eastAsia="Calibri" w:cs="Courier New"/>
          <w:szCs w:val="24"/>
          <w:lang w:val="es-CL" w:eastAsia="en-US"/>
        </w:rPr>
        <w:t xml:space="preserve">o de la Presidenta </w:t>
      </w:r>
      <w:r w:rsidRPr="00947DC8">
        <w:rPr>
          <w:rFonts w:eastAsia="Calibri" w:cs="Courier New"/>
          <w:szCs w:val="24"/>
          <w:lang w:val="es-CL" w:eastAsia="en-US"/>
        </w:rPr>
        <w:t>de la República señalados en la letra a), estarán a cargo del Ministerio de Educación.</w:t>
      </w:r>
    </w:p>
    <w:p w:rsidR="00947DC8" w:rsidRPr="00947DC8" w:rsidRDefault="00947DC8" w:rsidP="00E874AC">
      <w:pPr>
        <w:spacing w:before="0" w:after="240" w:line="276" w:lineRule="auto"/>
        <w:ind w:firstLine="2835"/>
        <w:rPr>
          <w:rFonts w:eastAsia="Calibri" w:cs="Courier New"/>
          <w:szCs w:val="24"/>
          <w:lang w:val="es-CL" w:eastAsia="en-US"/>
        </w:rPr>
      </w:pPr>
      <w:r w:rsidRPr="00947DC8">
        <w:rPr>
          <w:rFonts w:eastAsia="Calibri" w:cs="Courier New"/>
          <w:szCs w:val="24"/>
          <w:lang w:val="es-CL" w:eastAsia="en-US"/>
        </w:rPr>
        <w:t xml:space="preserve">El Consejo Superior se renovará por parcialidades, de acuerdo a las normas internas que establezcan las respectivas Universidades. En ningún caso los consejeros </w:t>
      </w:r>
      <w:r w:rsidR="002B4202">
        <w:rPr>
          <w:rFonts w:eastAsia="Calibri" w:cs="Courier New"/>
          <w:szCs w:val="24"/>
          <w:lang w:val="es-CL" w:eastAsia="en-US"/>
        </w:rPr>
        <w:t xml:space="preserve">o consejeras </w:t>
      </w:r>
      <w:r w:rsidRPr="00947DC8">
        <w:rPr>
          <w:rFonts w:eastAsia="Calibri" w:cs="Courier New"/>
          <w:szCs w:val="24"/>
          <w:lang w:val="es-CL" w:eastAsia="en-US"/>
        </w:rPr>
        <w:t>podrán ser reemplazados en su totalidad.</w:t>
      </w:r>
    </w:p>
    <w:p w:rsidR="00947DC8" w:rsidRPr="00947DC8" w:rsidRDefault="00947DC8" w:rsidP="00947DC8">
      <w:pPr>
        <w:spacing w:before="0" w:after="240" w:line="276" w:lineRule="auto"/>
        <w:ind w:firstLine="2835"/>
        <w:rPr>
          <w:rFonts w:eastAsia="Calibri" w:cs="Courier New"/>
          <w:szCs w:val="24"/>
          <w:lang w:val="es-CL" w:eastAsia="en-US"/>
        </w:rPr>
      </w:pPr>
      <w:r w:rsidRPr="00947DC8">
        <w:rPr>
          <w:rFonts w:eastAsia="Calibri" w:cs="Courier New"/>
          <w:szCs w:val="24"/>
          <w:lang w:val="es-CL" w:eastAsia="en-US"/>
        </w:rPr>
        <w:t xml:space="preserve">La inasistencia injustificada de los consejeros </w:t>
      </w:r>
      <w:r w:rsidR="002B4202">
        <w:rPr>
          <w:rFonts w:eastAsia="Calibri" w:cs="Courier New"/>
          <w:szCs w:val="24"/>
          <w:lang w:val="es-CL" w:eastAsia="en-US"/>
        </w:rPr>
        <w:t xml:space="preserve">o consejeras </w:t>
      </w:r>
      <w:r w:rsidRPr="00947DC8">
        <w:rPr>
          <w:rFonts w:eastAsia="Calibri" w:cs="Courier New"/>
          <w:szCs w:val="24"/>
          <w:lang w:val="es-CL" w:eastAsia="en-US"/>
        </w:rPr>
        <w:t xml:space="preserve">señalados en </w:t>
      </w:r>
      <w:proofErr w:type="gramStart"/>
      <w:r w:rsidRPr="00947DC8">
        <w:rPr>
          <w:rFonts w:eastAsia="Calibri" w:cs="Courier New"/>
          <w:szCs w:val="24"/>
          <w:lang w:val="es-CL" w:eastAsia="en-US"/>
        </w:rPr>
        <w:t>los</w:t>
      </w:r>
      <w:proofErr w:type="gramEnd"/>
      <w:r w:rsidRPr="00947DC8">
        <w:rPr>
          <w:rFonts w:eastAsia="Calibri" w:cs="Courier New"/>
          <w:szCs w:val="24"/>
          <w:lang w:val="es-CL" w:eastAsia="en-US"/>
        </w:rPr>
        <w:t xml:space="preserve"> literales a), b) y c), a tres o más sesiones del Consejo Superior, durante el año académico, será causal de cesación de sus cargos de consejeros. Las demás causales, así como el régimen de inhabilidades e incompatibilidades de estos consejeros, serán reguladas por los estatutos de cada Universidad.</w:t>
      </w:r>
    </w:p>
    <w:p w:rsidR="00947DC8" w:rsidRPr="00947DC8" w:rsidRDefault="00947DC8" w:rsidP="00777D0B">
      <w:pPr>
        <w:spacing w:before="0" w:line="276" w:lineRule="auto"/>
        <w:ind w:firstLine="2835"/>
        <w:rPr>
          <w:rFonts w:eastAsia="Calibri" w:cs="Courier New"/>
          <w:szCs w:val="24"/>
          <w:lang w:val="es-CL" w:eastAsia="en-US"/>
        </w:rPr>
      </w:pPr>
      <w:r w:rsidRPr="00947DC8">
        <w:rPr>
          <w:rFonts w:eastAsia="Calibri" w:cs="Courier New"/>
          <w:szCs w:val="24"/>
          <w:lang w:val="es-CL" w:eastAsia="en-US"/>
        </w:rPr>
        <w:t xml:space="preserve">El Consejo Superior será presidido por uno </w:t>
      </w:r>
      <w:r w:rsidR="002B4202">
        <w:rPr>
          <w:rFonts w:eastAsia="Calibri" w:cs="Courier New"/>
          <w:szCs w:val="24"/>
          <w:lang w:val="es-CL" w:eastAsia="en-US"/>
        </w:rPr>
        <w:t xml:space="preserve">o una </w:t>
      </w:r>
      <w:r w:rsidRPr="00947DC8">
        <w:rPr>
          <w:rFonts w:eastAsia="Calibri" w:cs="Courier New"/>
          <w:szCs w:val="24"/>
          <w:lang w:val="es-CL" w:eastAsia="en-US"/>
        </w:rPr>
        <w:t xml:space="preserve">de los consejeros </w:t>
      </w:r>
      <w:r w:rsidR="002B4202">
        <w:rPr>
          <w:rFonts w:eastAsia="Calibri" w:cs="Courier New"/>
          <w:szCs w:val="24"/>
          <w:lang w:val="es-CL" w:eastAsia="en-US"/>
        </w:rPr>
        <w:t xml:space="preserve">o consejeras </w:t>
      </w:r>
      <w:r w:rsidRPr="00947DC8">
        <w:rPr>
          <w:rFonts w:eastAsia="Calibri" w:cs="Courier New"/>
          <w:szCs w:val="24"/>
          <w:lang w:val="es-CL" w:eastAsia="en-US"/>
        </w:rPr>
        <w:t xml:space="preserve">indicados en los literales a) o c), debiendo ser elegido </w:t>
      </w:r>
      <w:r w:rsidR="002B4202">
        <w:rPr>
          <w:rFonts w:eastAsia="Calibri" w:cs="Courier New"/>
          <w:szCs w:val="24"/>
          <w:lang w:val="es-CL" w:eastAsia="en-US"/>
        </w:rPr>
        <w:t xml:space="preserve">o elegida </w:t>
      </w:r>
      <w:r w:rsidRPr="00947DC8">
        <w:rPr>
          <w:rFonts w:eastAsia="Calibri" w:cs="Courier New"/>
          <w:szCs w:val="24"/>
          <w:lang w:val="es-CL" w:eastAsia="en-US"/>
        </w:rPr>
        <w:t>por los miembros del Consejo. Su mandato durará dos años sin posibilidad de reelección para un nuevo período consecutivo.</w:t>
      </w:r>
    </w:p>
    <w:p w:rsidR="00947DC8" w:rsidRPr="00947DC8" w:rsidRDefault="00947DC8" w:rsidP="00FF6ABD">
      <w:pPr>
        <w:spacing w:before="0" w:after="0" w:line="276" w:lineRule="auto"/>
        <w:ind w:firstLine="851"/>
        <w:rPr>
          <w:rFonts w:eastAsia="Calibri" w:cs="Courier New"/>
          <w:szCs w:val="24"/>
          <w:lang w:val="es-CL" w:eastAsia="en-US"/>
        </w:rPr>
      </w:pPr>
      <w:r w:rsidRPr="00947DC8">
        <w:rPr>
          <w:rFonts w:eastAsia="Calibri" w:cs="Courier New"/>
          <w:szCs w:val="24"/>
          <w:lang w:val="es-CL" w:eastAsia="en-US"/>
        </w:rPr>
        <w:t xml:space="preserve"> </w:t>
      </w:r>
    </w:p>
    <w:p w:rsidR="00947DC8" w:rsidRDefault="00947DC8" w:rsidP="00FF6ABD">
      <w:pPr>
        <w:spacing w:before="0" w:after="0" w:line="276" w:lineRule="auto"/>
        <w:rPr>
          <w:rFonts w:eastAsia="Calibri" w:cs="Courier New"/>
          <w:szCs w:val="24"/>
          <w:lang w:val="es-CL" w:eastAsia="en-US"/>
        </w:rPr>
      </w:pPr>
      <w:r w:rsidRPr="00947DC8">
        <w:rPr>
          <w:rFonts w:eastAsia="Calibri" w:cs="Courier New"/>
          <w:b/>
          <w:szCs w:val="24"/>
          <w:lang w:val="es-CL" w:eastAsia="en-US"/>
        </w:rPr>
        <w:t>Artículo 11.-</w:t>
      </w:r>
      <w:r w:rsidRPr="00947DC8">
        <w:rPr>
          <w:rFonts w:eastAsia="Calibri" w:cs="Courier New"/>
          <w:szCs w:val="24"/>
          <w:lang w:val="es-CL" w:eastAsia="en-US"/>
        </w:rPr>
        <w:t xml:space="preserve"> </w:t>
      </w:r>
      <w:r w:rsidRPr="00947DC8">
        <w:rPr>
          <w:rFonts w:eastAsia="Calibri" w:cs="Courier New"/>
          <w:b/>
          <w:szCs w:val="24"/>
          <w:lang w:val="es-CL" w:eastAsia="en-US"/>
        </w:rPr>
        <w:t xml:space="preserve">Dieta de consejeros </w:t>
      </w:r>
      <w:r w:rsidR="00E81E40">
        <w:rPr>
          <w:rFonts w:eastAsia="Calibri" w:cs="Courier New"/>
          <w:b/>
          <w:szCs w:val="24"/>
          <w:lang w:val="es-CL" w:eastAsia="en-US"/>
        </w:rPr>
        <w:t xml:space="preserve">o consejeras </w:t>
      </w:r>
      <w:r w:rsidRPr="00947DC8">
        <w:rPr>
          <w:rFonts w:eastAsia="Calibri" w:cs="Courier New"/>
          <w:b/>
          <w:szCs w:val="24"/>
          <w:lang w:val="es-CL" w:eastAsia="en-US"/>
        </w:rPr>
        <w:t>que no pertenezcan a la Universidad.</w:t>
      </w:r>
      <w:r w:rsidRPr="00947DC8">
        <w:rPr>
          <w:rFonts w:eastAsia="Calibri" w:cs="Courier New"/>
          <w:szCs w:val="24"/>
          <w:lang w:val="es-CL" w:eastAsia="en-US"/>
        </w:rPr>
        <w:t xml:space="preserve"> Los integrantes señalados en los literales a) y c) del artículo 10 percibirán como única retribución la suma de cuatro unidades tributarias mensuales por su asistencia a cada sesión del Consejo Superior, con un tope mensual máximo de doce unidades tributarias mensuales, independientemente del número de </w:t>
      </w:r>
      <w:r w:rsidRPr="00947DC8">
        <w:rPr>
          <w:rFonts w:eastAsia="Calibri" w:cs="Courier New"/>
          <w:szCs w:val="24"/>
          <w:lang w:val="es-CL" w:eastAsia="en-US"/>
        </w:rPr>
        <w:lastRenderedPageBreak/>
        <w:t>sesiones a las que asistan en el mes respectivo. Esta retribución tendrá el carácter de honorarios para todos los efectos legales.</w:t>
      </w:r>
    </w:p>
    <w:p w:rsidR="00FF6ABD" w:rsidRPr="00947DC8" w:rsidRDefault="00FF6ABD" w:rsidP="00FF6ABD">
      <w:pPr>
        <w:spacing w:before="0" w:after="0" w:line="276" w:lineRule="auto"/>
        <w:rPr>
          <w:rFonts w:eastAsia="Calibri" w:cs="Courier New"/>
          <w:szCs w:val="24"/>
          <w:lang w:val="es-CL" w:eastAsia="en-US"/>
        </w:rPr>
      </w:pPr>
    </w:p>
    <w:p w:rsidR="00947DC8" w:rsidRPr="00947DC8" w:rsidRDefault="00947DC8" w:rsidP="00FF6ABD">
      <w:pPr>
        <w:spacing w:before="0" w:after="0" w:line="276" w:lineRule="auto"/>
        <w:ind w:firstLine="2835"/>
        <w:rPr>
          <w:rFonts w:eastAsia="Calibri" w:cs="Courier New"/>
          <w:szCs w:val="24"/>
          <w:lang w:val="es-CL" w:eastAsia="en-US"/>
        </w:rPr>
      </w:pPr>
      <w:r w:rsidRPr="00947DC8">
        <w:rPr>
          <w:rFonts w:eastAsia="Calibri" w:cs="Courier New"/>
          <w:szCs w:val="24"/>
          <w:lang w:val="es-CL" w:eastAsia="en-US"/>
        </w:rPr>
        <w:t xml:space="preserve">La citada retribución será incompatible con la remuneración de cualquier otro cargo en un servicio u órgano de la Administración del Estado, o en directorios de empresas públicas creadas por ley. </w:t>
      </w:r>
    </w:p>
    <w:p w:rsidR="00947DC8" w:rsidRPr="00947DC8" w:rsidRDefault="00947DC8" w:rsidP="00777D0B">
      <w:pPr>
        <w:spacing w:before="0" w:line="276" w:lineRule="auto"/>
        <w:ind w:firstLine="851"/>
        <w:rPr>
          <w:rFonts w:eastAsia="Calibri" w:cs="Courier New"/>
          <w:szCs w:val="24"/>
          <w:lang w:val="es-CL" w:eastAsia="en-US"/>
        </w:rPr>
      </w:pPr>
    </w:p>
    <w:p w:rsidR="00947DC8" w:rsidRDefault="00947DC8" w:rsidP="00FF6ABD">
      <w:pPr>
        <w:spacing w:before="0" w:after="0" w:line="276" w:lineRule="auto"/>
        <w:rPr>
          <w:rFonts w:eastAsia="Calibri" w:cs="Courier New"/>
          <w:b/>
          <w:szCs w:val="24"/>
          <w:lang w:val="es-CL" w:eastAsia="en-US"/>
        </w:rPr>
      </w:pPr>
      <w:r w:rsidRPr="00947DC8">
        <w:rPr>
          <w:rFonts w:eastAsia="Calibri" w:cs="Courier New"/>
          <w:b/>
          <w:szCs w:val="24"/>
          <w:lang w:val="es-CL" w:eastAsia="en-US"/>
        </w:rPr>
        <w:t xml:space="preserve">Artículo 12.- Calidad jurídica de consejeros </w:t>
      </w:r>
      <w:r w:rsidR="00F51F75" w:rsidRPr="00EA7B2C">
        <w:rPr>
          <w:rFonts w:eastAsia="Calibri" w:cs="Courier New"/>
          <w:b/>
          <w:szCs w:val="24"/>
          <w:lang w:val="es-CL" w:eastAsia="en-US"/>
        </w:rPr>
        <w:t>o consejeras</w:t>
      </w:r>
      <w:r w:rsidR="00CD074E">
        <w:rPr>
          <w:rFonts w:eastAsia="Calibri" w:cs="Courier New"/>
          <w:b/>
          <w:szCs w:val="24"/>
          <w:lang w:val="es-CL" w:eastAsia="en-US"/>
        </w:rPr>
        <w:t xml:space="preserve"> </w:t>
      </w:r>
      <w:r w:rsidRPr="00947DC8">
        <w:rPr>
          <w:rFonts w:eastAsia="Calibri" w:cs="Courier New"/>
          <w:b/>
          <w:szCs w:val="24"/>
          <w:lang w:val="es-CL" w:eastAsia="en-US"/>
        </w:rPr>
        <w:t xml:space="preserve">que no pertenezcan a la Universidad. </w:t>
      </w:r>
      <w:r w:rsidRPr="00947DC8">
        <w:rPr>
          <w:rFonts w:eastAsia="Calibri" w:cs="Courier New"/>
          <w:szCs w:val="24"/>
          <w:lang w:val="es-CL" w:eastAsia="en-US"/>
        </w:rPr>
        <w:t>Los</w:t>
      </w:r>
      <w:r w:rsidRPr="00947DC8">
        <w:rPr>
          <w:rFonts w:eastAsia="Calibri" w:cs="Courier New"/>
          <w:b/>
          <w:szCs w:val="24"/>
          <w:lang w:val="es-CL" w:eastAsia="en-US"/>
        </w:rPr>
        <w:t xml:space="preserve"> </w:t>
      </w:r>
      <w:r w:rsidRPr="00947DC8">
        <w:rPr>
          <w:rFonts w:eastAsia="Calibri" w:cs="Courier New"/>
          <w:szCs w:val="24"/>
          <w:lang w:val="es-CL" w:eastAsia="en-US"/>
        </w:rPr>
        <w:t>miembros del Consejo Superior que no detenten la calidad de funcionario público tendrán el carácter de agente público.</w:t>
      </w:r>
      <w:r w:rsidRPr="00947DC8">
        <w:rPr>
          <w:rFonts w:eastAsia="Calibri" w:cs="Courier New"/>
          <w:b/>
          <w:szCs w:val="24"/>
          <w:lang w:val="es-CL" w:eastAsia="en-US"/>
        </w:rPr>
        <w:t xml:space="preserve"> </w:t>
      </w:r>
    </w:p>
    <w:p w:rsidR="00FF6ABD" w:rsidRPr="00947DC8" w:rsidRDefault="00FF6ABD" w:rsidP="00FF6ABD">
      <w:pPr>
        <w:spacing w:before="0" w:after="0" w:line="276" w:lineRule="auto"/>
        <w:rPr>
          <w:rFonts w:eastAsia="Calibri" w:cs="Courier New"/>
          <w:b/>
          <w:szCs w:val="24"/>
          <w:lang w:val="es-CL" w:eastAsia="en-US"/>
        </w:rPr>
      </w:pPr>
    </w:p>
    <w:p w:rsidR="00947DC8" w:rsidRPr="00947DC8" w:rsidRDefault="00947DC8" w:rsidP="00777D0B">
      <w:pPr>
        <w:spacing w:before="0" w:line="276" w:lineRule="auto"/>
        <w:ind w:firstLine="2835"/>
        <w:rPr>
          <w:rFonts w:eastAsia="Calibri" w:cs="Courier New"/>
          <w:szCs w:val="24"/>
          <w:lang w:val="es-CL" w:eastAsia="en-US"/>
        </w:rPr>
      </w:pPr>
      <w:r w:rsidRPr="00947DC8">
        <w:rPr>
          <w:rFonts w:eastAsia="Calibri" w:cs="Courier New"/>
          <w:szCs w:val="24"/>
          <w:lang w:val="es-CL" w:eastAsia="en-US"/>
        </w:rPr>
        <w:t>En virtud de lo anterior, les serán aplicables las normas establecidas en el Título III del decreto con fuerza de ley N° 1, de 2000, del Ministerio Secretaría General de la Presidencia, que fija el texto refundido, coordinado y sistematizado de la ley N° 18.575 Orgánica Constitucional de Bases Generales de la Administración del Estado, y los párrafos 1° y 5° del Título III y el Título V del decreto con fuerza de ley N° 29, de 2004, del Ministerio de Hacienda, que fija el texto refundido, coordinado y sistematizado de la ley N° 18.834, sobre Estatuto Administrativo, sin perjuicio de las responsabilidades civiles y penales que correspondan.</w:t>
      </w:r>
    </w:p>
    <w:p w:rsidR="00947DC8" w:rsidRPr="00947DC8" w:rsidRDefault="00947DC8" w:rsidP="00947DC8">
      <w:pPr>
        <w:spacing w:before="0" w:after="0" w:line="276" w:lineRule="auto"/>
        <w:ind w:firstLine="851"/>
        <w:rPr>
          <w:rFonts w:eastAsia="Calibri" w:cs="Courier New"/>
          <w:szCs w:val="24"/>
          <w:lang w:val="es-CL" w:eastAsia="en-US"/>
        </w:rPr>
      </w:pPr>
    </w:p>
    <w:p w:rsidR="00947DC8" w:rsidRPr="00947DC8" w:rsidRDefault="00947DC8" w:rsidP="00947DC8">
      <w:pPr>
        <w:spacing w:before="0" w:after="240" w:line="276" w:lineRule="auto"/>
        <w:rPr>
          <w:rFonts w:eastAsia="Calibri" w:cs="Courier New"/>
          <w:szCs w:val="24"/>
          <w:lang w:val="es-CL" w:eastAsia="en-US"/>
        </w:rPr>
      </w:pPr>
      <w:r w:rsidRPr="00947DC8">
        <w:rPr>
          <w:rFonts w:eastAsia="Calibri" w:cs="Courier New"/>
          <w:b/>
          <w:szCs w:val="24"/>
          <w:lang w:val="es-CL" w:eastAsia="en-US"/>
        </w:rPr>
        <w:t xml:space="preserve">Artículo 13.- Funciones del Consejo Superior. </w:t>
      </w:r>
      <w:r w:rsidRPr="00947DC8">
        <w:rPr>
          <w:rFonts w:eastAsia="Calibri" w:cs="Courier New"/>
          <w:szCs w:val="24"/>
          <w:lang w:val="es-CL" w:eastAsia="en-US"/>
        </w:rPr>
        <w:t>El Consejo Superior tendrá, a lo menos, las siguientes funciones y atribuciones:</w:t>
      </w:r>
    </w:p>
    <w:p w:rsidR="00CA02F8" w:rsidRDefault="00947DC8" w:rsidP="00F05835">
      <w:pPr>
        <w:numPr>
          <w:ilvl w:val="0"/>
          <w:numId w:val="9"/>
        </w:numPr>
        <w:tabs>
          <w:tab w:val="left" w:pos="3261"/>
        </w:tabs>
        <w:spacing w:before="0" w:after="240" w:line="276" w:lineRule="auto"/>
        <w:ind w:left="0" w:firstLine="2835"/>
        <w:rPr>
          <w:rFonts w:eastAsia="Calibri" w:cs="Courier New"/>
          <w:szCs w:val="24"/>
          <w:lang w:val="es-CL" w:eastAsia="en-US"/>
        </w:rPr>
      </w:pPr>
      <w:r w:rsidRPr="00947DC8">
        <w:rPr>
          <w:rFonts w:eastAsia="Calibri" w:cs="Courier New"/>
          <w:szCs w:val="24"/>
          <w:lang w:val="es-CL" w:eastAsia="en-US"/>
        </w:rPr>
        <w:t xml:space="preserve">Aprobar las propuestas de modificación de los estatutos de la Universidad que deban ser presentadas al Presidente </w:t>
      </w:r>
      <w:r w:rsidR="0027251E">
        <w:rPr>
          <w:rFonts w:eastAsia="Calibri" w:cs="Courier New"/>
          <w:szCs w:val="24"/>
          <w:lang w:val="es-CL" w:eastAsia="en-US"/>
        </w:rPr>
        <w:t xml:space="preserve">o Presidenta </w:t>
      </w:r>
      <w:r w:rsidRPr="00947DC8">
        <w:rPr>
          <w:rFonts w:eastAsia="Calibri" w:cs="Courier New"/>
          <w:szCs w:val="24"/>
          <w:lang w:val="es-CL" w:eastAsia="en-US"/>
        </w:rPr>
        <w:t>de la República para su respectiva aprobación y sanción legal.</w:t>
      </w:r>
    </w:p>
    <w:p w:rsidR="00947DC8" w:rsidRPr="00947DC8" w:rsidRDefault="00947DC8" w:rsidP="00947DC8">
      <w:pPr>
        <w:numPr>
          <w:ilvl w:val="0"/>
          <w:numId w:val="9"/>
        </w:numPr>
        <w:tabs>
          <w:tab w:val="left" w:pos="3261"/>
        </w:tabs>
        <w:spacing w:before="0" w:after="240" w:line="276" w:lineRule="auto"/>
        <w:ind w:left="0" w:firstLine="2835"/>
        <w:rPr>
          <w:rFonts w:eastAsia="Calibri" w:cs="Courier New"/>
          <w:szCs w:val="24"/>
          <w:lang w:val="es-CL" w:eastAsia="en-US"/>
        </w:rPr>
      </w:pPr>
      <w:r w:rsidRPr="00947DC8">
        <w:rPr>
          <w:rFonts w:eastAsia="Calibri" w:cs="Courier New"/>
          <w:szCs w:val="24"/>
          <w:lang w:val="es-CL" w:eastAsia="en-US"/>
        </w:rPr>
        <w:t>Aprobar, a proposición del Rector</w:t>
      </w:r>
      <w:r w:rsidR="00DC2747">
        <w:rPr>
          <w:rFonts w:eastAsia="Calibri" w:cs="Courier New"/>
          <w:szCs w:val="24"/>
          <w:lang w:val="es-CL" w:eastAsia="en-US"/>
        </w:rPr>
        <w:t xml:space="preserve"> o Rectora</w:t>
      </w:r>
      <w:r w:rsidRPr="00947DC8">
        <w:rPr>
          <w:rFonts w:eastAsia="Calibri" w:cs="Courier New"/>
          <w:szCs w:val="24"/>
          <w:lang w:val="es-CL" w:eastAsia="en-US"/>
        </w:rPr>
        <w:t>, el Plan de Desarrollo Institucional de la Universidad, así como sus modificaciones, y verificar periódicamente su estado de avance y cumplimiento.</w:t>
      </w:r>
    </w:p>
    <w:p w:rsidR="00947DC8" w:rsidRPr="00947DC8" w:rsidRDefault="00947DC8" w:rsidP="00947DC8">
      <w:pPr>
        <w:numPr>
          <w:ilvl w:val="0"/>
          <w:numId w:val="9"/>
        </w:numPr>
        <w:tabs>
          <w:tab w:val="left" w:pos="3261"/>
        </w:tabs>
        <w:spacing w:before="0" w:after="240" w:line="276" w:lineRule="auto"/>
        <w:ind w:left="0" w:firstLine="2835"/>
        <w:rPr>
          <w:rFonts w:eastAsia="Calibri" w:cs="Courier New"/>
          <w:szCs w:val="24"/>
          <w:lang w:val="es-CL" w:eastAsia="en-US"/>
        </w:rPr>
      </w:pPr>
      <w:r w:rsidRPr="00947DC8">
        <w:rPr>
          <w:rFonts w:eastAsia="Calibri" w:cs="Courier New"/>
          <w:szCs w:val="24"/>
          <w:lang w:val="es-CL" w:eastAsia="en-US"/>
        </w:rPr>
        <w:t>Aprobar, a proposición del Rector</w:t>
      </w:r>
      <w:r w:rsidR="00DC2747">
        <w:rPr>
          <w:rFonts w:eastAsia="Calibri" w:cs="Courier New"/>
          <w:szCs w:val="24"/>
          <w:lang w:val="es-CL" w:eastAsia="en-US"/>
        </w:rPr>
        <w:t xml:space="preserve"> o Rectora</w:t>
      </w:r>
      <w:r w:rsidRPr="00947DC8">
        <w:rPr>
          <w:rFonts w:eastAsia="Calibri" w:cs="Courier New"/>
          <w:szCs w:val="24"/>
          <w:lang w:val="es-CL" w:eastAsia="en-US"/>
        </w:rPr>
        <w:t>, las políticas financieras y la contratación de empréstitos señalados en las pautas anuales de endeudamiento.</w:t>
      </w:r>
    </w:p>
    <w:p w:rsidR="00947DC8" w:rsidRPr="00947DC8" w:rsidRDefault="00947DC8" w:rsidP="00947DC8">
      <w:pPr>
        <w:numPr>
          <w:ilvl w:val="0"/>
          <w:numId w:val="9"/>
        </w:numPr>
        <w:tabs>
          <w:tab w:val="left" w:pos="3261"/>
        </w:tabs>
        <w:spacing w:before="0" w:after="240" w:line="276" w:lineRule="auto"/>
        <w:ind w:left="0" w:firstLine="2835"/>
        <w:rPr>
          <w:rFonts w:eastAsia="Calibri" w:cs="Courier New"/>
          <w:szCs w:val="24"/>
          <w:lang w:val="es-CL" w:eastAsia="en-US"/>
        </w:rPr>
      </w:pPr>
      <w:r w:rsidRPr="00947DC8">
        <w:rPr>
          <w:rFonts w:eastAsia="Calibri" w:cs="Courier New"/>
          <w:szCs w:val="24"/>
          <w:lang w:val="es-CL" w:eastAsia="en-US"/>
        </w:rPr>
        <w:t>Aprobar, a proposición del Rector</w:t>
      </w:r>
      <w:r w:rsidR="00DC2747">
        <w:rPr>
          <w:rFonts w:eastAsia="Calibri" w:cs="Courier New"/>
          <w:szCs w:val="24"/>
          <w:lang w:val="es-CL" w:eastAsia="en-US"/>
        </w:rPr>
        <w:t xml:space="preserve"> o Rectora</w:t>
      </w:r>
      <w:r w:rsidRPr="00947DC8">
        <w:rPr>
          <w:rFonts w:eastAsia="Calibri" w:cs="Courier New"/>
          <w:szCs w:val="24"/>
          <w:lang w:val="es-CL" w:eastAsia="en-US"/>
        </w:rPr>
        <w:t>, el presupuesto y sus modificaciones, debiendo pronunciarse, a lo menos, semestralmente sobre su ejecución.</w:t>
      </w:r>
    </w:p>
    <w:p w:rsidR="007C779D" w:rsidRDefault="007C779D" w:rsidP="007C779D">
      <w:pPr>
        <w:numPr>
          <w:ilvl w:val="0"/>
          <w:numId w:val="9"/>
        </w:numPr>
        <w:tabs>
          <w:tab w:val="left" w:pos="3261"/>
        </w:tabs>
        <w:spacing w:before="0" w:after="240" w:line="276" w:lineRule="auto"/>
        <w:ind w:left="0" w:firstLine="2835"/>
        <w:rPr>
          <w:rFonts w:eastAsia="Calibri" w:cs="Courier New"/>
          <w:szCs w:val="24"/>
          <w:lang w:val="es-CL" w:eastAsia="en-US"/>
        </w:rPr>
      </w:pPr>
      <w:r w:rsidRPr="007C779D">
        <w:rPr>
          <w:rFonts w:eastAsia="Calibri" w:cs="Courier New"/>
          <w:szCs w:val="24"/>
          <w:lang w:val="es-CL" w:eastAsia="en-US"/>
        </w:rPr>
        <w:t>Conocer las cuentas periódicas del Rector o Rectora y pronunciarse respecto de ellas de forma trimestral</w:t>
      </w:r>
    </w:p>
    <w:p w:rsidR="00947DC8" w:rsidRPr="00947DC8" w:rsidRDefault="00947DC8" w:rsidP="007C779D">
      <w:pPr>
        <w:numPr>
          <w:ilvl w:val="0"/>
          <w:numId w:val="9"/>
        </w:numPr>
        <w:tabs>
          <w:tab w:val="left" w:pos="3261"/>
        </w:tabs>
        <w:spacing w:before="0" w:after="240" w:line="276" w:lineRule="auto"/>
        <w:ind w:left="0" w:firstLine="2835"/>
        <w:rPr>
          <w:rFonts w:eastAsia="Calibri" w:cs="Courier New"/>
          <w:szCs w:val="24"/>
          <w:lang w:val="es-CL" w:eastAsia="en-US"/>
        </w:rPr>
      </w:pPr>
      <w:r w:rsidRPr="00947DC8">
        <w:rPr>
          <w:rFonts w:eastAsia="Calibri" w:cs="Courier New"/>
          <w:szCs w:val="24"/>
          <w:lang w:val="es-CL" w:eastAsia="en-US"/>
        </w:rPr>
        <w:lastRenderedPageBreak/>
        <w:t>Autorizar, a proposición del Rector</w:t>
      </w:r>
      <w:r w:rsidR="00DC2747">
        <w:rPr>
          <w:rFonts w:eastAsia="Calibri" w:cs="Courier New"/>
          <w:szCs w:val="24"/>
          <w:lang w:val="es-CL" w:eastAsia="en-US"/>
        </w:rPr>
        <w:t xml:space="preserve"> o Rectora</w:t>
      </w:r>
      <w:r w:rsidRPr="00947DC8">
        <w:rPr>
          <w:rFonts w:eastAsia="Calibri" w:cs="Courier New"/>
          <w:szCs w:val="24"/>
          <w:lang w:val="es-CL" w:eastAsia="en-US"/>
        </w:rPr>
        <w:t xml:space="preserve">, la enajenación o el gravamen de activos de la Universidad cuando correspondan a bienes inmuebles o a bienes que hayan sido previamente declarados de especial interés </w:t>
      </w:r>
      <w:r w:rsidR="004E10CA">
        <w:rPr>
          <w:rFonts w:eastAsia="Calibri" w:cs="Courier New"/>
          <w:szCs w:val="24"/>
          <w:lang w:val="es-CL" w:eastAsia="en-US"/>
        </w:rPr>
        <w:t>i</w:t>
      </w:r>
      <w:r w:rsidR="004E10CA" w:rsidRPr="00947DC8">
        <w:rPr>
          <w:rFonts w:eastAsia="Calibri" w:cs="Courier New"/>
          <w:szCs w:val="24"/>
          <w:lang w:val="es-CL" w:eastAsia="en-US"/>
        </w:rPr>
        <w:t>nstitucional</w:t>
      </w:r>
      <w:r w:rsidRPr="00947DC8">
        <w:rPr>
          <w:rFonts w:eastAsia="Calibri" w:cs="Courier New"/>
          <w:szCs w:val="24"/>
          <w:lang w:val="es-CL" w:eastAsia="en-US"/>
        </w:rPr>
        <w:t>, en conformidad con los procedimientos que defina cada institución en sus estatutos.</w:t>
      </w:r>
    </w:p>
    <w:p w:rsidR="00947DC8" w:rsidRPr="00947DC8" w:rsidRDefault="00947DC8" w:rsidP="00947DC8">
      <w:pPr>
        <w:numPr>
          <w:ilvl w:val="0"/>
          <w:numId w:val="9"/>
        </w:numPr>
        <w:tabs>
          <w:tab w:val="left" w:pos="3261"/>
        </w:tabs>
        <w:spacing w:before="0" w:after="240" w:line="276" w:lineRule="auto"/>
        <w:ind w:left="0" w:firstLine="2835"/>
        <w:rPr>
          <w:rFonts w:eastAsia="Calibri" w:cs="Courier New"/>
          <w:szCs w:val="24"/>
          <w:lang w:val="es-CL" w:eastAsia="en-US"/>
        </w:rPr>
      </w:pPr>
      <w:r w:rsidRPr="00947DC8">
        <w:rPr>
          <w:rFonts w:eastAsia="Calibri" w:cs="Courier New"/>
          <w:szCs w:val="24"/>
          <w:lang w:val="es-CL" w:eastAsia="en-US"/>
        </w:rPr>
        <w:t>Ordenar la ejecución de auditorías internas.</w:t>
      </w:r>
    </w:p>
    <w:p w:rsidR="00947DC8" w:rsidRPr="00947DC8" w:rsidRDefault="00947DC8" w:rsidP="00947DC8">
      <w:pPr>
        <w:numPr>
          <w:ilvl w:val="0"/>
          <w:numId w:val="9"/>
        </w:numPr>
        <w:tabs>
          <w:tab w:val="left" w:pos="3261"/>
        </w:tabs>
        <w:spacing w:before="0" w:after="240" w:line="276" w:lineRule="auto"/>
        <w:ind w:left="0" w:firstLine="2835"/>
        <w:rPr>
          <w:rFonts w:eastAsia="Calibri" w:cs="Courier New"/>
          <w:szCs w:val="24"/>
          <w:lang w:val="es-CL" w:eastAsia="en-US"/>
        </w:rPr>
      </w:pPr>
      <w:r w:rsidRPr="00947DC8">
        <w:rPr>
          <w:rFonts w:eastAsia="Calibri" w:cs="Courier New"/>
          <w:szCs w:val="24"/>
          <w:lang w:val="es-CL" w:eastAsia="en-US"/>
        </w:rPr>
        <w:t xml:space="preserve">Nombrar al Contralor </w:t>
      </w:r>
      <w:r w:rsidR="0027251E">
        <w:rPr>
          <w:rFonts w:eastAsia="Calibri" w:cs="Courier New"/>
          <w:szCs w:val="24"/>
          <w:lang w:val="es-CL" w:eastAsia="en-US"/>
        </w:rPr>
        <w:t xml:space="preserve">Universitario </w:t>
      </w:r>
      <w:r w:rsidR="00F51F75" w:rsidRPr="00F05835">
        <w:rPr>
          <w:rFonts w:eastAsia="Calibri" w:cs="Courier New"/>
          <w:szCs w:val="24"/>
          <w:lang w:val="es-CL" w:eastAsia="en-US"/>
        </w:rPr>
        <w:t>o Contralora</w:t>
      </w:r>
      <w:r w:rsidR="00DC2747">
        <w:rPr>
          <w:rFonts w:eastAsia="Calibri" w:cs="Courier New"/>
          <w:szCs w:val="24"/>
          <w:lang w:val="es-CL" w:eastAsia="en-US"/>
        </w:rPr>
        <w:t xml:space="preserve"> </w:t>
      </w:r>
      <w:r w:rsidR="0027251E" w:rsidRPr="00947DC8">
        <w:rPr>
          <w:rFonts w:eastAsia="Calibri" w:cs="Courier New"/>
          <w:szCs w:val="24"/>
          <w:lang w:val="es-CL" w:eastAsia="en-US"/>
        </w:rPr>
        <w:t>Universitari</w:t>
      </w:r>
      <w:r w:rsidR="0027251E">
        <w:rPr>
          <w:rFonts w:eastAsia="Calibri" w:cs="Courier New"/>
          <w:szCs w:val="24"/>
          <w:lang w:val="es-CL" w:eastAsia="en-US"/>
        </w:rPr>
        <w:t>a</w:t>
      </w:r>
      <w:r w:rsidR="0027251E" w:rsidRPr="00947DC8">
        <w:rPr>
          <w:rFonts w:eastAsia="Calibri" w:cs="Courier New"/>
          <w:szCs w:val="24"/>
          <w:lang w:val="es-CL" w:eastAsia="en-US"/>
        </w:rPr>
        <w:t xml:space="preserve"> </w:t>
      </w:r>
      <w:r w:rsidRPr="00947DC8">
        <w:rPr>
          <w:rFonts w:eastAsia="Calibri" w:cs="Courier New"/>
          <w:szCs w:val="24"/>
          <w:lang w:val="es-CL" w:eastAsia="en-US"/>
        </w:rPr>
        <w:t>y aprobar su remoción, de acuerdo a las causales señaladas en los estatutos de la Universidad.</w:t>
      </w:r>
    </w:p>
    <w:p w:rsidR="00947DC8" w:rsidRPr="00947DC8" w:rsidRDefault="00947DC8" w:rsidP="00947DC8">
      <w:pPr>
        <w:numPr>
          <w:ilvl w:val="0"/>
          <w:numId w:val="9"/>
        </w:numPr>
        <w:tabs>
          <w:tab w:val="left" w:pos="3261"/>
        </w:tabs>
        <w:spacing w:before="0" w:after="240" w:line="276" w:lineRule="auto"/>
        <w:ind w:left="0" w:firstLine="2835"/>
        <w:rPr>
          <w:rFonts w:eastAsia="Calibri" w:cs="Courier New"/>
          <w:szCs w:val="24"/>
          <w:lang w:val="es-CL" w:eastAsia="en-US"/>
        </w:rPr>
      </w:pPr>
      <w:r w:rsidRPr="00947DC8">
        <w:rPr>
          <w:rFonts w:eastAsia="Calibri" w:cs="Courier New"/>
          <w:szCs w:val="24"/>
          <w:lang w:val="es-CL" w:eastAsia="en-US"/>
        </w:rPr>
        <w:t xml:space="preserve">Proponer al Presidente </w:t>
      </w:r>
      <w:r w:rsidR="00DC2747">
        <w:rPr>
          <w:rFonts w:eastAsia="Calibri" w:cs="Courier New"/>
          <w:szCs w:val="24"/>
          <w:lang w:val="es-CL" w:eastAsia="en-US"/>
        </w:rPr>
        <w:t xml:space="preserve">o Presidenta </w:t>
      </w:r>
      <w:r w:rsidRPr="00947DC8">
        <w:rPr>
          <w:rFonts w:eastAsia="Calibri" w:cs="Courier New"/>
          <w:szCs w:val="24"/>
          <w:lang w:val="es-CL" w:eastAsia="en-US"/>
        </w:rPr>
        <w:t>de la República la remoción del Rector</w:t>
      </w:r>
      <w:r w:rsidR="00DC2747">
        <w:rPr>
          <w:rFonts w:eastAsia="Calibri" w:cs="Courier New"/>
          <w:szCs w:val="24"/>
          <w:lang w:val="es-CL" w:eastAsia="en-US"/>
        </w:rPr>
        <w:t xml:space="preserve"> o Rectora</w:t>
      </w:r>
      <w:r w:rsidRPr="00947DC8">
        <w:rPr>
          <w:rFonts w:eastAsia="Calibri" w:cs="Courier New"/>
          <w:szCs w:val="24"/>
          <w:lang w:val="es-CL" w:eastAsia="en-US"/>
        </w:rPr>
        <w:t>, de acuerdo a las causales señaladas en los estatutos de la Universidad.</w:t>
      </w:r>
    </w:p>
    <w:p w:rsidR="00947DC8" w:rsidRPr="00947DC8" w:rsidRDefault="00947DC8" w:rsidP="00FF6ABD">
      <w:pPr>
        <w:numPr>
          <w:ilvl w:val="0"/>
          <w:numId w:val="9"/>
        </w:numPr>
        <w:tabs>
          <w:tab w:val="left" w:pos="3261"/>
        </w:tabs>
        <w:spacing w:before="0" w:after="0" w:line="276" w:lineRule="auto"/>
        <w:ind w:left="0" w:firstLine="2835"/>
        <w:rPr>
          <w:rFonts w:eastAsia="Calibri" w:cs="Courier New"/>
          <w:szCs w:val="24"/>
          <w:lang w:val="es-CL" w:eastAsia="en-US"/>
        </w:rPr>
      </w:pPr>
      <w:r w:rsidRPr="00947DC8">
        <w:rPr>
          <w:rFonts w:eastAsia="Calibri" w:cs="Courier New"/>
          <w:szCs w:val="24"/>
          <w:lang w:val="es-CL" w:eastAsia="en-US"/>
        </w:rPr>
        <w:t>Ejercer las demás funciones y atribuciones que señalen los estatutos y que digan relación con las políticas generales de desarrollo de la Universidad.</w:t>
      </w:r>
    </w:p>
    <w:p w:rsidR="00947DC8" w:rsidRPr="00947DC8" w:rsidRDefault="00947DC8" w:rsidP="00947DC8">
      <w:pPr>
        <w:tabs>
          <w:tab w:val="left" w:pos="993"/>
          <w:tab w:val="left" w:pos="1418"/>
        </w:tabs>
        <w:spacing w:before="0" w:after="0" w:line="276" w:lineRule="auto"/>
        <w:ind w:left="851"/>
        <w:rPr>
          <w:rFonts w:eastAsia="Calibri" w:cs="Courier New"/>
          <w:szCs w:val="24"/>
          <w:lang w:val="es-CL" w:eastAsia="en-US"/>
        </w:rPr>
      </w:pPr>
    </w:p>
    <w:p w:rsidR="00947DC8" w:rsidRPr="00947DC8" w:rsidRDefault="00947DC8" w:rsidP="00947DC8">
      <w:pPr>
        <w:spacing w:before="0" w:after="240" w:line="276" w:lineRule="auto"/>
        <w:rPr>
          <w:rFonts w:eastAsia="Calibri" w:cs="Courier New"/>
          <w:szCs w:val="24"/>
          <w:lang w:val="es-CL" w:eastAsia="en-US"/>
        </w:rPr>
      </w:pPr>
      <w:r w:rsidRPr="00947DC8">
        <w:rPr>
          <w:rFonts w:eastAsia="Calibri" w:cs="Courier New"/>
          <w:b/>
          <w:szCs w:val="24"/>
          <w:lang w:val="es-CL" w:eastAsia="en-US"/>
        </w:rPr>
        <w:t xml:space="preserve">Artículo 14.- Normas sobre quórum de sesiones y de aprobación de materias del Consejo Superior. </w:t>
      </w:r>
      <w:r w:rsidRPr="00947DC8">
        <w:rPr>
          <w:rFonts w:eastAsia="Calibri" w:cs="Courier New"/>
          <w:szCs w:val="24"/>
          <w:lang w:val="es-CL" w:eastAsia="en-US"/>
        </w:rPr>
        <w:t xml:space="preserve">El Consejo Superior deberá sesionar con la asistencia de, a lo menos, seis de sus miembros. Los acuerdos se adoptarán por la mayoría de los miembros presentes y, en caso de empate, decidirá el voto del Presidente </w:t>
      </w:r>
      <w:r w:rsidR="00E81E40">
        <w:rPr>
          <w:rFonts w:eastAsia="Calibri" w:cs="Courier New"/>
          <w:szCs w:val="24"/>
          <w:lang w:val="es-CL" w:eastAsia="en-US"/>
        </w:rPr>
        <w:t xml:space="preserve">o  Presidenta </w:t>
      </w:r>
      <w:r w:rsidRPr="00947DC8">
        <w:rPr>
          <w:rFonts w:eastAsia="Calibri" w:cs="Courier New"/>
          <w:szCs w:val="24"/>
          <w:lang w:val="es-CL" w:eastAsia="en-US"/>
        </w:rPr>
        <w:t>del Consejo.</w:t>
      </w:r>
    </w:p>
    <w:p w:rsidR="004F6184" w:rsidRDefault="004F6184" w:rsidP="00FF6ABD">
      <w:pPr>
        <w:spacing w:before="0" w:after="0" w:line="276" w:lineRule="auto"/>
        <w:ind w:firstLine="2835"/>
        <w:rPr>
          <w:rFonts w:eastAsia="Calibri" w:cs="Courier New"/>
          <w:szCs w:val="24"/>
          <w:lang w:val="es-CL" w:eastAsia="en-US"/>
        </w:rPr>
      </w:pPr>
    </w:p>
    <w:p w:rsidR="004F6184" w:rsidRDefault="004F6184" w:rsidP="00FF6ABD">
      <w:pPr>
        <w:spacing w:before="0" w:after="0" w:line="276" w:lineRule="auto"/>
        <w:ind w:firstLine="2835"/>
        <w:rPr>
          <w:rFonts w:eastAsia="Calibri" w:cs="Courier New"/>
          <w:szCs w:val="24"/>
          <w:lang w:val="es-CL" w:eastAsia="en-US"/>
        </w:rPr>
      </w:pPr>
    </w:p>
    <w:p w:rsidR="00947DC8" w:rsidRPr="00947DC8" w:rsidRDefault="00947DC8" w:rsidP="00FF6ABD">
      <w:pPr>
        <w:spacing w:before="0" w:after="0" w:line="276" w:lineRule="auto"/>
        <w:ind w:firstLine="2835"/>
        <w:rPr>
          <w:rFonts w:eastAsia="Calibri" w:cs="Courier New"/>
          <w:szCs w:val="24"/>
          <w:lang w:val="es-CL" w:eastAsia="en-US"/>
        </w:rPr>
      </w:pPr>
      <w:r w:rsidRPr="00947DC8">
        <w:rPr>
          <w:rFonts w:eastAsia="Calibri" w:cs="Courier New"/>
          <w:szCs w:val="24"/>
          <w:lang w:val="es-CL" w:eastAsia="en-US"/>
        </w:rPr>
        <w:t xml:space="preserve">Sin embargo, para la aprobación de las materias señaladas en </w:t>
      </w:r>
      <w:proofErr w:type="gramStart"/>
      <w:r w:rsidRPr="00947DC8">
        <w:rPr>
          <w:rFonts w:eastAsia="Calibri" w:cs="Courier New"/>
          <w:szCs w:val="24"/>
          <w:lang w:val="es-CL" w:eastAsia="en-US"/>
        </w:rPr>
        <w:t>los</w:t>
      </w:r>
      <w:proofErr w:type="gramEnd"/>
      <w:r w:rsidRPr="00947DC8">
        <w:rPr>
          <w:rFonts w:eastAsia="Calibri" w:cs="Courier New"/>
          <w:szCs w:val="24"/>
          <w:lang w:val="es-CL" w:eastAsia="en-US"/>
        </w:rPr>
        <w:t xml:space="preserve"> literales a), b), c), f), h) e i) del artículo 13, se requerirá el voto conforme de dos tercios de sus miembros en ejercicio. En el caso del literal i), dicho acuerdo se adoptará excluyendo de la votación al afectado. A su vez, el Rector </w:t>
      </w:r>
      <w:r w:rsidR="00E81E40">
        <w:rPr>
          <w:rFonts w:eastAsia="Calibri" w:cs="Courier New"/>
          <w:szCs w:val="24"/>
          <w:lang w:val="es-CL" w:eastAsia="en-US"/>
        </w:rPr>
        <w:t xml:space="preserve">o la Rectora </w:t>
      </w:r>
      <w:r w:rsidRPr="00947DC8">
        <w:rPr>
          <w:rFonts w:eastAsia="Calibri" w:cs="Courier New"/>
          <w:szCs w:val="24"/>
          <w:lang w:val="es-CL" w:eastAsia="en-US"/>
        </w:rPr>
        <w:t xml:space="preserve">no tendrá derecho a voto respecto de las propuestas que deban ser presentadas por él </w:t>
      </w:r>
      <w:r w:rsidR="00E81E40">
        <w:rPr>
          <w:rFonts w:eastAsia="Calibri" w:cs="Courier New"/>
          <w:szCs w:val="24"/>
          <w:lang w:val="es-CL" w:eastAsia="en-US"/>
        </w:rPr>
        <w:t xml:space="preserve">o ella </w:t>
      </w:r>
      <w:r w:rsidRPr="00947DC8">
        <w:rPr>
          <w:rFonts w:eastAsia="Calibri" w:cs="Courier New"/>
          <w:szCs w:val="24"/>
          <w:lang w:val="es-CL" w:eastAsia="en-US"/>
        </w:rPr>
        <w:t>para la aprobación del Consejo Superior.</w:t>
      </w:r>
    </w:p>
    <w:p w:rsidR="00947DC8" w:rsidRPr="00947DC8" w:rsidRDefault="00947DC8" w:rsidP="00947DC8">
      <w:pPr>
        <w:tabs>
          <w:tab w:val="left" w:pos="567"/>
        </w:tabs>
        <w:spacing w:before="0" w:after="0" w:line="276" w:lineRule="auto"/>
        <w:ind w:firstLine="567"/>
        <w:rPr>
          <w:rFonts w:eastAsia="Calibri" w:cs="Courier New"/>
          <w:szCs w:val="24"/>
          <w:lang w:val="es-CL" w:eastAsia="en-US"/>
        </w:rPr>
      </w:pPr>
    </w:p>
    <w:p w:rsidR="00947DC8" w:rsidRPr="00947DC8" w:rsidRDefault="00947DC8" w:rsidP="00777D0B">
      <w:pPr>
        <w:spacing w:before="0" w:line="276" w:lineRule="auto"/>
        <w:rPr>
          <w:rFonts w:eastAsia="Calibri" w:cs="Courier New"/>
          <w:b/>
          <w:szCs w:val="24"/>
          <w:lang w:val="es-CL" w:eastAsia="en-US"/>
        </w:rPr>
      </w:pPr>
      <w:r w:rsidRPr="00947DC8">
        <w:rPr>
          <w:rFonts w:eastAsia="Calibri" w:cs="Courier New"/>
          <w:b/>
          <w:szCs w:val="24"/>
          <w:lang w:val="es-CL" w:eastAsia="en-US"/>
        </w:rPr>
        <w:t xml:space="preserve">Artículo 15.- Funcionamiento interno del Consejo Superior. </w:t>
      </w:r>
      <w:r w:rsidRPr="00947DC8">
        <w:rPr>
          <w:rFonts w:eastAsia="Calibri" w:cs="Courier New"/>
          <w:szCs w:val="24"/>
          <w:lang w:val="es-CL" w:eastAsia="en-US"/>
        </w:rPr>
        <w:t xml:space="preserve">Las Universidades del Estado definirán a través de reglamentos, y previo acuerdo del Consejo Superior, las normas sobre el funcionamiento interno de este </w:t>
      </w:r>
      <w:r w:rsidR="0096267F">
        <w:rPr>
          <w:rFonts w:eastAsia="Calibri" w:cs="Courier New"/>
          <w:szCs w:val="24"/>
          <w:lang w:val="es-CL" w:eastAsia="en-US"/>
        </w:rPr>
        <w:t>Consejo</w:t>
      </w:r>
      <w:r w:rsidRPr="00947DC8">
        <w:rPr>
          <w:rFonts w:eastAsia="Calibri" w:cs="Courier New"/>
          <w:szCs w:val="24"/>
          <w:lang w:val="es-CL" w:eastAsia="en-US"/>
        </w:rPr>
        <w:t>, en todo aquello que no esté previsto en la presente ley.</w:t>
      </w:r>
    </w:p>
    <w:p w:rsidR="00947DC8" w:rsidRPr="00947DC8" w:rsidRDefault="00947DC8" w:rsidP="00777D0B">
      <w:pPr>
        <w:tabs>
          <w:tab w:val="left" w:pos="567"/>
        </w:tabs>
        <w:spacing w:before="0" w:line="276" w:lineRule="auto"/>
        <w:ind w:firstLine="567"/>
        <w:rPr>
          <w:rFonts w:eastAsia="Calibri" w:cs="Courier New"/>
          <w:szCs w:val="24"/>
          <w:lang w:val="es-CL" w:eastAsia="en-US"/>
        </w:rPr>
      </w:pPr>
    </w:p>
    <w:p w:rsidR="00947DC8" w:rsidRPr="00947DC8" w:rsidRDefault="00947DC8" w:rsidP="00777D0B">
      <w:pPr>
        <w:spacing w:before="0" w:line="276" w:lineRule="auto"/>
        <w:rPr>
          <w:rFonts w:eastAsia="Calibri" w:cs="Courier New"/>
          <w:szCs w:val="24"/>
          <w:lang w:val="es-CL" w:eastAsia="en-US"/>
        </w:rPr>
      </w:pPr>
      <w:r w:rsidRPr="00947DC8">
        <w:rPr>
          <w:rFonts w:eastAsia="Calibri" w:cs="Courier New"/>
          <w:b/>
          <w:szCs w:val="24"/>
          <w:lang w:val="es-CL" w:eastAsia="en-US"/>
        </w:rPr>
        <w:t>Artículo 16.- Rector</w:t>
      </w:r>
      <w:r w:rsidR="00E81E40">
        <w:rPr>
          <w:rFonts w:eastAsia="Calibri" w:cs="Courier New"/>
          <w:b/>
          <w:szCs w:val="24"/>
          <w:lang w:val="es-CL" w:eastAsia="en-US"/>
        </w:rPr>
        <w:t xml:space="preserve"> o Rectora</w:t>
      </w:r>
      <w:r w:rsidRPr="00947DC8">
        <w:rPr>
          <w:rFonts w:eastAsia="Calibri" w:cs="Courier New"/>
          <w:b/>
          <w:szCs w:val="24"/>
          <w:lang w:val="es-CL" w:eastAsia="en-US"/>
        </w:rPr>
        <w:t xml:space="preserve">. </w:t>
      </w:r>
      <w:r w:rsidRPr="00947DC8">
        <w:rPr>
          <w:rFonts w:eastAsia="Calibri" w:cs="Courier New"/>
          <w:szCs w:val="24"/>
          <w:lang w:val="es-CL" w:eastAsia="en-US"/>
        </w:rPr>
        <w:t xml:space="preserve">El Rector </w:t>
      </w:r>
      <w:r w:rsidR="00E81E40">
        <w:rPr>
          <w:rFonts w:eastAsia="Calibri" w:cs="Courier New"/>
          <w:szCs w:val="24"/>
          <w:lang w:val="es-CL" w:eastAsia="en-US"/>
        </w:rPr>
        <w:t xml:space="preserve">o Rectora </w:t>
      </w:r>
      <w:r w:rsidRPr="00947DC8">
        <w:rPr>
          <w:rFonts w:eastAsia="Calibri" w:cs="Courier New"/>
          <w:szCs w:val="24"/>
          <w:lang w:val="es-CL" w:eastAsia="en-US"/>
        </w:rPr>
        <w:t>es la máxima autoridad unipersonal de la Universidad y su representante legal, estando a su cargo la representación judicial y extrajudicial de la institución.</w:t>
      </w:r>
    </w:p>
    <w:p w:rsidR="00947DC8" w:rsidRDefault="00947DC8" w:rsidP="00777D0B">
      <w:pPr>
        <w:spacing w:before="0" w:after="0" w:line="276" w:lineRule="auto"/>
        <w:ind w:firstLine="2835"/>
        <w:rPr>
          <w:rFonts w:eastAsia="Calibri" w:cs="Courier New"/>
          <w:szCs w:val="24"/>
          <w:lang w:val="es-CL" w:eastAsia="en-US"/>
        </w:rPr>
      </w:pPr>
      <w:r w:rsidRPr="00947DC8">
        <w:rPr>
          <w:rFonts w:eastAsia="Calibri" w:cs="Courier New"/>
          <w:szCs w:val="24"/>
          <w:lang w:val="es-CL" w:eastAsia="en-US"/>
        </w:rPr>
        <w:lastRenderedPageBreak/>
        <w:t xml:space="preserve">Tiene la calidad de jefe </w:t>
      </w:r>
      <w:r w:rsidR="00E81E40">
        <w:rPr>
          <w:rFonts w:eastAsia="Calibri" w:cs="Courier New"/>
          <w:szCs w:val="24"/>
          <w:lang w:val="es-CL" w:eastAsia="en-US"/>
        </w:rPr>
        <w:t xml:space="preserve">o jefa </w:t>
      </w:r>
      <w:r w:rsidRPr="00947DC8">
        <w:rPr>
          <w:rFonts w:eastAsia="Calibri" w:cs="Courier New"/>
          <w:szCs w:val="24"/>
          <w:lang w:val="es-CL" w:eastAsia="en-US"/>
        </w:rPr>
        <w:t xml:space="preserve">superior del servicio, pero no estará sujeto a la libre designación y remoción del Presidente </w:t>
      </w:r>
      <w:r w:rsidR="00E81E40">
        <w:rPr>
          <w:rFonts w:eastAsia="Calibri" w:cs="Courier New"/>
          <w:szCs w:val="24"/>
          <w:lang w:val="es-CL" w:eastAsia="en-US"/>
        </w:rPr>
        <w:t xml:space="preserve">o la Presidenta </w:t>
      </w:r>
      <w:r w:rsidRPr="00947DC8">
        <w:rPr>
          <w:rFonts w:eastAsia="Calibri" w:cs="Courier New"/>
          <w:szCs w:val="24"/>
          <w:lang w:val="es-CL" w:eastAsia="en-US"/>
        </w:rPr>
        <w:t xml:space="preserve">de la República. Le corresponde dirigir, organizar y administrar la Universidad; supervisar el cumplimiento de sus actividades académicas, administrativas y financieras; dictar los reglamentos, decretos y resoluciones de la institución de conformidad a sus estatutos; ejercer la potestad disciplinaria respecto de los miembros de la Universidad; responder de su gestión y desempeñar las demás funciones que la ley o los estatutos le asignen. </w:t>
      </w:r>
    </w:p>
    <w:p w:rsidR="00777D0B" w:rsidRPr="00947DC8" w:rsidRDefault="00777D0B" w:rsidP="00777D0B">
      <w:pPr>
        <w:spacing w:before="0" w:line="276" w:lineRule="auto"/>
        <w:ind w:firstLine="2835"/>
        <w:rPr>
          <w:rFonts w:eastAsia="Calibri" w:cs="Courier New"/>
          <w:szCs w:val="24"/>
          <w:lang w:val="es-CL" w:eastAsia="en-US"/>
        </w:rPr>
      </w:pPr>
    </w:p>
    <w:p w:rsidR="00947DC8" w:rsidRDefault="00947DC8" w:rsidP="00777D0B">
      <w:pPr>
        <w:spacing w:before="0" w:line="276" w:lineRule="auto"/>
        <w:ind w:firstLine="2835"/>
        <w:rPr>
          <w:rFonts w:eastAsia="Calibri" w:cs="Courier New"/>
          <w:szCs w:val="24"/>
          <w:lang w:val="es-CL" w:eastAsia="en-US"/>
        </w:rPr>
      </w:pPr>
      <w:r w:rsidRPr="00947DC8">
        <w:rPr>
          <w:rFonts w:eastAsia="Calibri" w:cs="Courier New"/>
          <w:szCs w:val="24"/>
          <w:lang w:val="es-CL" w:eastAsia="en-US"/>
        </w:rPr>
        <w:t>Los estatutos de cada Universidad definirán las atribuciones específicas del Rector</w:t>
      </w:r>
      <w:r w:rsidR="00E81E40">
        <w:rPr>
          <w:rFonts w:eastAsia="Calibri" w:cs="Courier New"/>
          <w:szCs w:val="24"/>
          <w:lang w:val="es-CL" w:eastAsia="en-US"/>
        </w:rPr>
        <w:t xml:space="preserve"> o Rectora</w:t>
      </w:r>
      <w:r w:rsidRPr="00947DC8">
        <w:rPr>
          <w:rFonts w:eastAsia="Calibri" w:cs="Courier New"/>
          <w:szCs w:val="24"/>
          <w:lang w:val="es-CL" w:eastAsia="en-US"/>
        </w:rPr>
        <w:t xml:space="preserve"> en el marco de las responsabilidades y funciones señaladas en los incisos precedentes. De la misma forma, los estatutos deberán establecer las causales de remoción </w:t>
      </w:r>
      <w:r w:rsidR="00F05835">
        <w:rPr>
          <w:rFonts w:eastAsia="Calibri" w:cs="Courier New"/>
          <w:szCs w:val="24"/>
          <w:lang w:val="es-CL" w:eastAsia="en-US"/>
        </w:rPr>
        <w:t xml:space="preserve">que le sean aplicables </w:t>
      </w:r>
      <w:r w:rsidRPr="00947DC8">
        <w:rPr>
          <w:rFonts w:eastAsia="Calibri" w:cs="Courier New"/>
          <w:szCs w:val="24"/>
          <w:lang w:val="es-CL" w:eastAsia="en-US"/>
        </w:rPr>
        <w:t xml:space="preserve">e indicarán las normas </w:t>
      </w:r>
      <w:r w:rsidR="00100AC1">
        <w:rPr>
          <w:rFonts w:eastAsia="Calibri" w:cs="Courier New"/>
          <w:szCs w:val="24"/>
          <w:lang w:val="es-CL" w:eastAsia="en-US"/>
        </w:rPr>
        <w:t>para</w:t>
      </w:r>
      <w:r w:rsidRPr="00947DC8">
        <w:rPr>
          <w:rFonts w:eastAsia="Calibri" w:cs="Courier New"/>
          <w:szCs w:val="24"/>
          <w:lang w:val="es-CL" w:eastAsia="en-US"/>
        </w:rPr>
        <w:t xml:space="preserve"> su subrogación.</w:t>
      </w:r>
    </w:p>
    <w:p w:rsidR="0096267F" w:rsidRPr="00947DC8" w:rsidRDefault="0096267F" w:rsidP="00777D0B">
      <w:pPr>
        <w:spacing w:before="0" w:line="276" w:lineRule="auto"/>
        <w:ind w:firstLine="2835"/>
        <w:rPr>
          <w:rFonts w:eastAsia="Calibri" w:cs="Courier New"/>
          <w:szCs w:val="24"/>
          <w:lang w:val="es-CL" w:eastAsia="en-US"/>
        </w:rPr>
      </w:pPr>
    </w:p>
    <w:p w:rsidR="00947DC8" w:rsidRDefault="00947DC8" w:rsidP="00777D0B">
      <w:pPr>
        <w:spacing w:before="0" w:line="276" w:lineRule="auto"/>
        <w:rPr>
          <w:rFonts w:eastAsia="Calibri" w:cs="Courier New"/>
          <w:szCs w:val="24"/>
          <w:lang w:val="es-CL" w:eastAsia="en-US"/>
        </w:rPr>
      </w:pPr>
      <w:r w:rsidRPr="00947DC8">
        <w:rPr>
          <w:rFonts w:eastAsia="Calibri" w:cs="Courier New"/>
          <w:b/>
          <w:szCs w:val="24"/>
          <w:lang w:val="es-CL" w:eastAsia="en-US"/>
        </w:rPr>
        <w:t>Artículo 17.- Elección del Rector</w:t>
      </w:r>
      <w:r w:rsidR="00E81E40">
        <w:rPr>
          <w:rFonts w:eastAsia="Calibri" w:cs="Courier New"/>
          <w:b/>
          <w:szCs w:val="24"/>
          <w:lang w:val="es-CL" w:eastAsia="en-US"/>
        </w:rPr>
        <w:t xml:space="preserve"> o Rectora</w:t>
      </w:r>
      <w:r w:rsidRPr="00947DC8">
        <w:rPr>
          <w:rFonts w:eastAsia="Calibri" w:cs="Courier New"/>
          <w:b/>
          <w:szCs w:val="24"/>
          <w:lang w:val="es-CL" w:eastAsia="en-US"/>
        </w:rPr>
        <w:t xml:space="preserve">. </w:t>
      </w:r>
      <w:r w:rsidRPr="00947DC8">
        <w:rPr>
          <w:rFonts w:eastAsia="Calibri" w:cs="Courier New"/>
          <w:szCs w:val="24"/>
          <w:lang w:val="es-CL" w:eastAsia="en-US"/>
        </w:rPr>
        <w:t xml:space="preserve">El Rector </w:t>
      </w:r>
      <w:r w:rsidR="00E81E40">
        <w:rPr>
          <w:rFonts w:eastAsia="Calibri" w:cs="Courier New"/>
          <w:szCs w:val="24"/>
          <w:lang w:val="es-CL" w:eastAsia="en-US"/>
        </w:rPr>
        <w:t xml:space="preserve">o Rectora </w:t>
      </w:r>
      <w:r w:rsidRPr="00947DC8">
        <w:rPr>
          <w:rFonts w:eastAsia="Calibri" w:cs="Courier New"/>
          <w:szCs w:val="24"/>
          <w:lang w:val="es-CL" w:eastAsia="en-US"/>
        </w:rPr>
        <w:t>se</w:t>
      </w:r>
      <w:r w:rsidR="00E81E40">
        <w:rPr>
          <w:rFonts w:eastAsia="Calibri" w:cs="Courier New"/>
          <w:szCs w:val="24"/>
          <w:lang w:val="es-CL" w:eastAsia="en-US"/>
        </w:rPr>
        <w:t xml:space="preserve"> elegir</w:t>
      </w:r>
      <w:r w:rsidRPr="00947DC8">
        <w:rPr>
          <w:rFonts w:eastAsia="Calibri" w:cs="Courier New"/>
          <w:szCs w:val="24"/>
          <w:lang w:val="es-CL" w:eastAsia="en-US"/>
        </w:rPr>
        <w:t>á de conformidad a lo establecido en la ley N° 19.305. Durará cuatro años en su cargo, pudiendo ser reelegido</w:t>
      </w:r>
      <w:r w:rsidR="00E81E40">
        <w:rPr>
          <w:rFonts w:eastAsia="Calibri" w:cs="Courier New"/>
          <w:szCs w:val="24"/>
          <w:lang w:val="es-CL" w:eastAsia="en-US"/>
        </w:rPr>
        <w:t xml:space="preserve"> o </w:t>
      </w:r>
      <w:r w:rsidR="00C04DBE">
        <w:rPr>
          <w:rFonts w:eastAsia="Calibri" w:cs="Courier New"/>
          <w:szCs w:val="24"/>
          <w:lang w:val="es-CL" w:eastAsia="en-US"/>
        </w:rPr>
        <w:t>reelegida</w:t>
      </w:r>
      <w:r w:rsidRPr="00947DC8">
        <w:rPr>
          <w:rFonts w:eastAsia="Calibri" w:cs="Courier New"/>
          <w:szCs w:val="24"/>
          <w:lang w:val="es-CL" w:eastAsia="en-US"/>
        </w:rPr>
        <w:t>, por una sola vez, para el período inmediatamente siguiente.</w:t>
      </w:r>
    </w:p>
    <w:p w:rsidR="00947DC8" w:rsidRPr="00947DC8" w:rsidRDefault="00947DC8" w:rsidP="00777D0B">
      <w:pPr>
        <w:spacing w:before="0" w:line="276" w:lineRule="auto"/>
        <w:ind w:firstLine="2835"/>
        <w:rPr>
          <w:rFonts w:eastAsia="Calibri" w:cs="Courier New"/>
          <w:szCs w:val="24"/>
          <w:lang w:val="es-CL" w:eastAsia="en-US"/>
        </w:rPr>
      </w:pPr>
      <w:r w:rsidRPr="00947DC8">
        <w:rPr>
          <w:rFonts w:eastAsia="Calibri" w:cs="Courier New"/>
          <w:szCs w:val="24"/>
          <w:lang w:val="es-CL" w:eastAsia="en-US"/>
        </w:rPr>
        <w:t>Una vez electo</w:t>
      </w:r>
      <w:r w:rsidR="00E81E40">
        <w:rPr>
          <w:rFonts w:eastAsia="Calibri" w:cs="Courier New"/>
          <w:szCs w:val="24"/>
          <w:lang w:val="es-CL" w:eastAsia="en-US"/>
        </w:rPr>
        <w:t xml:space="preserve"> o electa</w:t>
      </w:r>
      <w:r w:rsidRPr="00947DC8">
        <w:rPr>
          <w:rFonts w:eastAsia="Calibri" w:cs="Courier New"/>
          <w:szCs w:val="24"/>
          <w:lang w:val="es-CL" w:eastAsia="en-US"/>
        </w:rPr>
        <w:t xml:space="preserve">, será nombrado </w:t>
      </w:r>
      <w:r w:rsidR="00E81E40">
        <w:rPr>
          <w:rFonts w:eastAsia="Calibri" w:cs="Courier New"/>
          <w:szCs w:val="24"/>
          <w:lang w:val="es-CL" w:eastAsia="en-US"/>
        </w:rPr>
        <w:t xml:space="preserve">o nombrada </w:t>
      </w:r>
      <w:r w:rsidRPr="00947DC8">
        <w:rPr>
          <w:rFonts w:eastAsia="Calibri" w:cs="Courier New"/>
          <w:szCs w:val="24"/>
          <w:lang w:val="es-CL" w:eastAsia="en-US"/>
        </w:rPr>
        <w:t xml:space="preserve">por el Presidente </w:t>
      </w:r>
      <w:r w:rsidR="00E81E40">
        <w:rPr>
          <w:rFonts w:eastAsia="Calibri" w:cs="Courier New"/>
          <w:szCs w:val="24"/>
          <w:lang w:val="es-CL" w:eastAsia="en-US"/>
        </w:rPr>
        <w:t xml:space="preserve">o Presidenta </w:t>
      </w:r>
      <w:r w:rsidRPr="00947DC8">
        <w:rPr>
          <w:rFonts w:eastAsia="Calibri" w:cs="Courier New"/>
          <w:szCs w:val="24"/>
          <w:lang w:val="es-CL" w:eastAsia="en-US"/>
        </w:rPr>
        <w:t xml:space="preserve">de la República mediante decreto supremo expedido a través del Ministerio de Educación. </w:t>
      </w:r>
    </w:p>
    <w:p w:rsidR="00947DC8" w:rsidRPr="00947DC8" w:rsidRDefault="00947DC8" w:rsidP="00777D0B">
      <w:pPr>
        <w:spacing w:before="0" w:line="276" w:lineRule="auto"/>
        <w:ind w:firstLine="567"/>
        <w:rPr>
          <w:rFonts w:eastAsia="Calibri" w:cs="Courier New"/>
          <w:szCs w:val="24"/>
          <w:lang w:val="es-CL" w:eastAsia="en-US"/>
        </w:rPr>
      </w:pPr>
    </w:p>
    <w:p w:rsidR="00947DC8" w:rsidRDefault="00947DC8" w:rsidP="00777D0B">
      <w:pPr>
        <w:spacing w:before="0" w:line="276" w:lineRule="auto"/>
        <w:rPr>
          <w:rFonts w:eastAsia="Calibri" w:cs="Courier New"/>
          <w:szCs w:val="24"/>
          <w:lang w:val="es-CL" w:eastAsia="en-US"/>
        </w:rPr>
      </w:pPr>
      <w:r w:rsidRPr="00947DC8">
        <w:rPr>
          <w:rFonts w:eastAsia="Calibri" w:cs="Courier New"/>
          <w:b/>
          <w:szCs w:val="24"/>
          <w:lang w:val="es-CL" w:eastAsia="en-US"/>
        </w:rPr>
        <w:t xml:space="preserve">Artículo 18.- Consejo Universitario. </w:t>
      </w:r>
      <w:r w:rsidRPr="00947DC8">
        <w:rPr>
          <w:rFonts w:eastAsia="Calibri" w:cs="Courier New"/>
          <w:szCs w:val="24"/>
          <w:lang w:val="es-CL" w:eastAsia="en-US"/>
        </w:rPr>
        <w:t>El Consejo Universitario es el órgano colegiado representativo de la comunidad universitaria, encargado de ejercer funciones consultivas y de proponer iniciativas al Rector</w:t>
      </w:r>
      <w:r w:rsidR="00C44C0C">
        <w:rPr>
          <w:rFonts w:eastAsia="Calibri" w:cs="Courier New"/>
          <w:szCs w:val="24"/>
          <w:lang w:val="es-CL" w:eastAsia="en-US"/>
        </w:rPr>
        <w:t xml:space="preserve"> o Rectora</w:t>
      </w:r>
      <w:r w:rsidRPr="00947DC8">
        <w:rPr>
          <w:rFonts w:eastAsia="Calibri" w:cs="Courier New"/>
          <w:szCs w:val="24"/>
          <w:lang w:val="es-CL" w:eastAsia="en-US"/>
        </w:rPr>
        <w:t xml:space="preserve">, en las materias relativas al quehacer institucional de la Universidad. </w:t>
      </w:r>
    </w:p>
    <w:p w:rsidR="00947DC8" w:rsidRPr="00947DC8" w:rsidRDefault="00947DC8" w:rsidP="00947DC8">
      <w:pPr>
        <w:spacing w:before="0" w:after="0" w:line="276" w:lineRule="auto"/>
        <w:rPr>
          <w:rFonts w:eastAsia="Calibri" w:cs="Courier New"/>
          <w:b/>
          <w:szCs w:val="24"/>
          <w:lang w:val="es-CL" w:eastAsia="en-US"/>
        </w:rPr>
      </w:pPr>
    </w:p>
    <w:p w:rsidR="00947DC8" w:rsidRPr="00947DC8" w:rsidRDefault="00947DC8" w:rsidP="00777D0B">
      <w:pPr>
        <w:spacing w:before="0" w:line="276" w:lineRule="auto"/>
        <w:ind w:firstLine="2835"/>
        <w:rPr>
          <w:rFonts w:eastAsia="Calibri" w:cs="Courier New"/>
          <w:szCs w:val="24"/>
          <w:lang w:val="es-CL" w:eastAsia="en-US"/>
        </w:rPr>
      </w:pPr>
      <w:r w:rsidRPr="00947DC8">
        <w:rPr>
          <w:rFonts w:eastAsia="Calibri" w:cs="Courier New"/>
          <w:szCs w:val="24"/>
          <w:lang w:val="es-CL" w:eastAsia="en-US"/>
        </w:rPr>
        <w:t xml:space="preserve">Los estatutos de cada Universidad podrán establecer una denominación distinta para este órgano. </w:t>
      </w:r>
    </w:p>
    <w:p w:rsidR="00947DC8" w:rsidRPr="00947DC8" w:rsidRDefault="00947DC8" w:rsidP="00947DC8">
      <w:pPr>
        <w:spacing w:before="0" w:after="0" w:line="276" w:lineRule="auto"/>
        <w:ind w:firstLine="567"/>
        <w:rPr>
          <w:rFonts w:eastAsia="Calibri" w:cs="Courier New"/>
          <w:szCs w:val="24"/>
          <w:lang w:val="es-CL" w:eastAsia="en-US"/>
        </w:rPr>
      </w:pPr>
    </w:p>
    <w:p w:rsidR="00947DC8" w:rsidRDefault="00947DC8" w:rsidP="00947DC8">
      <w:pPr>
        <w:spacing w:before="0" w:after="0" w:line="276" w:lineRule="auto"/>
        <w:rPr>
          <w:rFonts w:eastAsia="Calibri" w:cs="Courier New"/>
          <w:szCs w:val="24"/>
          <w:lang w:val="es-CL" w:eastAsia="en-US"/>
        </w:rPr>
      </w:pPr>
      <w:r w:rsidRPr="00947DC8">
        <w:rPr>
          <w:rFonts w:eastAsia="Calibri" w:cs="Courier New"/>
          <w:b/>
          <w:szCs w:val="24"/>
          <w:lang w:val="es-CL" w:eastAsia="en-US"/>
        </w:rPr>
        <w:t xml:space="preserve">Artículo 19.- Integrantes del Consejo Universitario. </w:t>
      </w:r>
      <w:r w:rsidRPr="00947DC8">
        <w:rPr>
          <w:rFonts w:eastAsia="Calibri" w:cs="Courier New"/>
          <w:szCs w:val="24"/>
          <w:lang w:val="es-CL" w:eastAsia="en-US"/>
        </w:rPr>
        <w:t xml:space="preserve">El Consejo Universitario estará integrado por representantes de los distintos estamentos de la institución, de acuerdo al número y a la proporción que definan sus estatutos. Con todo, la participación de los académicos en este Consejo no podrá ser inferior a dos tercios del total de </w:t>
      </w:r>
      <w:r w:rsidR="00100AC1">
        <w:rPr>
          <w:rFonts w:eastAsia="Calibri" w:cs="Courier New"/>
          <w:szCs w:val="24"/>
          <w:lang w:val="es-CL" w:eastAsia="en-US"/>
        </w:rPr>
        <w:t>sus</w:t>
      </w:r>
      <w:r w:rsidRPr="00947DC8">
        <w:rPr>
          <w:rFonts w:eastAsia="Calibri" w:cs="Courier New"/>
          <w:szCs w:val="24"/>
          <w:lang w:val="es-CL" w:eastAsia="en-US"/>
        </w:rPr>
        <w:t xml:space="preserve"> integrantes. </w:t>
      </w:r>
    </w:p>
    <w:p w:rsidR="00947DC8" w:rsidRPr="00947DC8" w:rsidRDefault="00947DC8" w:rsidP="00947DC8">
      <w:pPr>
        <w:spacing w:before="0" w:after="0" w:line="276" w:lineRule="auto"/>
        <w:rPr>
          <w:rFonts w:eastAsia="Calibri" w:cs="Courier New"/>
          <w:szCs w:val="24"/>
          <w:lang w:val="es-CL" w:eastAsia="en-US"/>
        </w:rPr>
      </w:pPr>
    </w:p>
    <w:p w:rsidR="00947DC8" w:rsidRPr="00947DC8" w:rsidRDefault="00947DC8" w:rsidP="00777D0B">
      <w:pPr>
        <w:spacing w:before="0" w:line="276" w:lineRule="auto"/>
        <w:ind w:firstLine="2835"/>
        <w:rPr>
          <w:rFonts w:eastAsia="Calibri" w:cs="Courier New"/>
          <w:szCs w:val="24"/>
          <w:lang w:val="es-CL" w:eastAsia="en-US"/>
        </w:rPr>
      </w:pPr>
      <w:r w:rsidRPr="00947DC8">
        <w:rPr>
          <w:rFonts w:eastAsia="Calibri" w:cs="Courier New"/>
          <w:szCs w:val="24"/>
          <w:lang w:val="es-CL" w:eastAsia="en-US"/>
        </w:rPr>
        <w:t>El Consejo Universitario será presidido por el Rector</w:t>
      </w:r>
      <w:r w:rsidR="00E81E40">
        <w:rPr>
          <w:rFonts w:eastAsia="Calibri" w:cs="Courier New"/>
          <w:szCs w:val="24"/>
          <w:lang w:val="es-CL" w:eastAsia="en-US"/>
        </w:rPr>
        <w:t xml:space="preserve"> o Rectora</w:t>
      </w:r>
      <w:r w:rsidRPr="00947DC8">
        <w:rPr>
          <w:rFonts w:eastAsia="Calibri" w:cs="Courier New"/>
          <w:szCs w:val="24"/>
          <w:lang w:val="es-CL" w:eastAsia="en-US"/>
        </w:rPr>
        <w:t xml:space="preserve">. </w:t>
      </w:r>
    </w:p>
    <w:p w:rsidR="00947DC8" w:rsidRPr="00947DC8" w:rsidRDefault="00947DC8" w:rsidP="00947DC8">
      <w:pPr>
        <w:spacing w:before="0" w:after="0" w:line="276" w:lineRule="auto"/>
        <w:ind w:firstLine="567"/>
        <w:rPr>
          <w:rFonts w:eastAsia="Calibri" w:cs="Courier New"/>
          <w:szCs w:val="24"/>
          <w:lang w:val="es-CL" w:eastAsia="en-US"/>
        </w:rPr>
      </w:pPr>
      <w:r w:rsidRPr="00947DC8">
        <w:rPr>
          <w:rFonts w:eastAsia="Calibri" w:cs="Courier New"/>
          <w:szCs w:val="24"/>
          <w:lang w:val="es-CL" w:eastAsia="en-US"/>
        </w:rPr>
        <w:t xml:space="preserve"> </w:t>
      </w:r>
    </w:p>
    <w:p w:rsidR="00947DC8" w:rsidRDefault="00947DC8" w:rsidP="00777D0B">
      <w:pPr>
        <w:spacing w:before="0" w:after="0" w:line="276" w:lineRule="auto"/>
        <w:rPr>
          <w:rFonts w:eastAsia="Calibri" w:cs="Courier New"/>
          <w:szCs w:val="24"/>
          <w:lang w:val="es-CL" w:eastAsia="en-US"/>
        </w:rPr>
      </w:pPr>
      <w:r w:rsidRPr="00947DC8">
        <w:rPr>
          <w:rFonts w:eastAsia="Calibri" w:cs="Courier New"/>
          <w:b/>
          <w:szCs w:val="24"/>
          <w:lang w:val="es-CL" w:eastAsia="en-US"/>
        </w:rPr>
        <w:lastRenderedPageBreak/>
        <w:t xml:space="preserve">Artículo 20.- Atribuciones, organización y funcionamiento interno del Consejo Universitario. </w:t>
      </w:r>
      <w:r w:rsidRPr="00947DC8">
        <w:rPr>
          <w:rFonts w:eastAsia="Calibri" w:cs="Courier New"/>
          <w:szCs w:val="24"/>
          <w:lang w:val="es-CL" w:eastAsia="en-US"/>
        </w:rPr>
        <w:t>Los estatutos de cada institución determinarán las atribuciones específicas del Consejo Universitario, en el marco de las funciones señaladas en el artículo 18, debiendo cautelar que dichas atribuciones no contravengan las funciones de dirección y administración del Rector</w:t>
      </w:r>
      <w:r w:rsidR="0095041B">
        <w:rPr>
          <w:rFonts w:eastAsia="Calibri" w:cs="Courier New"/>
          <w:szCs w:val="24"/>
          <w:lang w:val="es-CL" w:eastAsia="en-US"/>
        </w:rPr>
        <w:t xml:space="preserve"> o Rectora</w:t>
      </w:r>
      <w:r w:rsidRPr="00947DC8">
        <w:rPr>
          <w:rFonts w:eastAsia="Calibri" w:cs="Courier New"/>
          <w:szCs w:val="24"/>
          <w:lang w:val="es-CL" w:eastAsia="en-US"/>
        </w:rPr>
        <w:t>, ni las funciones propias de la definición de la política general de desarrollo del Consejo Superior.</w:t>
      </w:r>
    </w:p>
    <w:p w:rsidR="00947DC8" w:rsidRPr="00947DC8" w:rsidRDefault="00947DC8" w:rsidP="00947DC8">
      <w:pPr>
        <w:spacing w:before="0" w:after="0" w:line="276" w:lineRule="auto"/>
        <w:rPr>
          <w:rFonts w:eastAsia="Calibri" w:cs="Courier New"/>
          <w:szCs w:val="24"/>
          <w:lang w:val="es-CL" w:eastAsia="en-US"/>
        </w:rPr>
      </w:pPr>
    </w:p>
    <w:p w:rsidR="00947DC8" w:rsidRPr="00947DC8" w:rsidRDefault="00947DC8" w:rsidP="00777D0B">
      <w:pPr>
        <w:spacing w:before="0" w:line="276" w:lineRule="auto"/>
        <w:ind w:firstLine="2835"/>
        <w:rPr>
          <w:rFonts w:eastAsia="Calibri" w:cs="Courier New"/>
          <w:szCs w:val="24"/>
          <w:lang w:val="es-CL" w:eastAsia="en-US"/>
        </w:rPr>
      </w:pPr>
      <w:r w:rsidRPr="00947DC8">
        <w:rPr>
          <w:rFonts w:eastAsia="Calibri" w:cs="Courier New"/>
          <w:szCs w:val="24"/>
          <w:lang w:val="es-CL" w:eastAsia="en-US"/>
        </w:rPr>
        <w:t xml:space="preserve">Asimismo, las Universidades del Estado definirán a través de sus estatutos las reglas sobre el procedimiento de elección y designación de los integrantes del Consejo Universitario, la duración de sus funciones y el quórum para sesionar y aprobar las materias de su competencia. Las normas sobre el funcionamiento interno de este Consejo serán establecidas en reglamentos dictados por cada institución.  </w:t>
      </w:r>
    </w:p>
    <w:p w:rsidR="00947DC8" w:rsidRPr="00947DC8" w:rsidRDefault="00947DC8" w:rsidP="00947DC8">
      <w:pPr>
        <w:spacing w:before="0" w:after="0" w:line="276" w:lineRule="auto"/>
        <w:ind w:firstLine="851"/>
        <w:rPr>
          <w:rFonts w:eastAsia="Calibri" w:cs="Courier New"/>
          <w:szCs w:val="24"/>
          <w:highlight w:val="yellow"/>
          <w:lang w:val="es-CL" w:eastAsia="en-US"/>
        </w:rPr>
      </w:pPr>
    </w:p>
    <w:p w:rsidR="00947DC8" w:rsidRPr="00947DC8" w:rsidRDefault="00947DC8" w:rsidP="00777D0B">
      <w:pPr>
        <w:spacing w:before="0" w:after="100" w:afterAutospacing="1" w:line="276" w:lineRule="auto"/>
        <w:rPr>
          <w:rFonts w:eastAsia="Calibri" w:cs="Courier New"/>
          <w:szCs w:val="24"/>
          <w:lang w:val="es-CL" w:eastAsia="en-US"/>
        </w:rPr>
      </w:pPr>
      <w:r w:rsidRPr="00947DC8">
        <w:rPr>
          <w:rFonts w:eastAsia="Calibri" w:cs="Courier New"/>
          <w:b/>
          <w:szCs w:val="24"/>
          <w:lang w:val="es-CL" w:eastAsia="en-US"/>
        </w:rPr>
        <w:t xml:space="preserve">Artículo 21.- Contraloría Universitaria. </w:t>
      </w:r>
      <w:r w:rsidRPr="00947DC8">
        <w:rPr>
          <w:rFonts w:eastAsia="Calibri" w:cs="Courier New"/>
          <w:szCs w:val="24"/>
          <w:lang w:val="es-CL" w:eastAsia="en-US"/>
        </w:rPr>
        <w:t>La Contraloría Universitaria es el órgano responsable de ejercer el control de legalidad de los actos administrativos de las autoridades de la Universidad y de auditar la gestión y el uso de los recursos de la institución, sin perjuicio de las demás funciones de control interno que le encomiende el Consejo Superior.</w:t>
      </w:r>
    </w:p>
    <w:p w:rsidR="00947DC8" w:rsidRPr="00947DC8" w:rsidRDefault="00947DC8" w:rsidP="00947DC8">
      <w:pPr>
        <w:spacing w:before="0" w:after="0" w:line="276" w:lineRule="auto"/>
        <w:ind w:firstLine="567"/>
        <w:rPr>
          <w:rFonts w:eastAsia="Calibri" w:cs="Courier New"/>
          <w:szCs w:val="24"/>
          <w:lang w:val="es-CL" w:eastAsia="en-US"/>
        </w:rPr>
      </w:pPr>
      <w:r w:rsidRPr="00947DC8">
        <w:rPr>
          <w:rFonts w:eastAsia="Calibri" w:cs="Courier New"/>
          <w:szCs w:val="24"/>
          <w:lang w:val="es-CL" w:eastAsia="en-US"/>
        </w:rPr>
        <w:t xml:space="preserve"> </w:t>
      </w:r>
    </w:p>
    <w:p w:rsidR="00947DC8" w:rsidRDefault="00947DC8" w:rsidP="00947DC8">
      <w:pPr>
        <w:spacing w:before="0" w:after="0" w:line="276" w:lineRule="auto"/>
        <w:rPr>
          <w:rFonts w:eastAsia="Calibri" w:cs="Courier New"/>
          <w:szCs w:val="24"/>
          <w:lang w:val="es-CL" w:eastAsia="en-US"/>
        </w:rPr>
      </w:pPr>
      <w:r w:rsidRPr="00947DC8">
        <w:rPr>
          <w:rFonts w:eastAsia="Calibri" w:cs="Courier New"/>
          <w:b/>
          <w:szCs w:val="24"/>
          <w:lang w:val="es-CL" w:eastAsia="en-US"/>
        </w:rPr>
        <w:t>Artículo 22.- Contralor Universitario</w:t>
      </w:r>
      <w:r w:rsidR="00100AC1">
        <w:rPr>
          <w:rFonts w:eastAsia="Calibri" w:cs="Courier New"/>
          <w:b/>
          <w:szCs w:val="24"/>
          <w:lang w:val="es-CL" w:eastAsia="en-US"/>
        </w:rPr>
        <w:t xml:space="preserve"> o Contralora Universitaria</w:t>
      </w:r>
      <w:r w:rsidRPr="00947DC8">
        <w:rPr>
          <w:rFonts w:eastAsia="Calibri" w:cs="Courier New"/>
          <w:b/>
          <w:szCs w:val="24"/>
          <w:lang w:val="es-CL" w:eastAsia="en-US"/>
        </w:rPr>
        <w:t xml:space="preserve">. </w:t>
      </w:r>
      <w:r w:rsidRPr="00947DC8">
        <w:rPr>
          <w:rFonts w:eastAsia="Calibri" w:cs="Courier New"/>
          <w:szCs w:val="24"/>
          <w:lang w:val="es-CL" w:eastAsia="en-US"/>
        </w:rPr>
        <w:t xml:space="preserve">La Contraloría Universitaria estará a cargo del Contralor </w:t>
      </w:r>
      <w:r w:rsidR="00C04DBE">
        <w:rPr>
          <w:rFonts w:eastAsia="Calibri" w:cs="Courier New"/>
          <w:szCs w:val="24"/>
          <w:lang w:val="es-CL" w:eastAsia="en-US"/>
        </w:rPr>
        <w:t xml:space="preserve">Universitario </w:t>
      </w:r>
      <w:r w:rsidR="00E81E40">
        <w:rPr>
          <w:rFonts w:eastAsia="Calibri" w:cs="Courier New"/>
          <w:szCs w:val="24"/>
          <w:lang w:val="es-CL" w:eastAsia="en-US"/>
        </w:rPr>
        <w:t xml:space="preserve">o Contralora </w:t>
      </w:r>
      <w:r w:rsidR="00C04DBE" w:rsidRPr="00947DC8">
        <w:rPr>
          <w:rFonts w:eastAsia="Calibri" w:cs="Courier New"/>
          <w:szCs w:val="24"/>
          <w:lang w:val="es-CL" w:eastAsia="en-US"/>
        </w:rPr>
        <w:t>Universitari</w:t>
      </w:r>
      <w:r w:rsidR="00C04DBE">
        <w:rPr>
          <w:rFonts w:eastAsia="Calibri" w:cs="Courier New"/>
          <w:szCs w:val="24"/>
          <w:lang w:val="es-CL" w:eastAsia="en-US"/>
        </w:rPr>
        <w:t>a</w:t>
      </w:r>
      <w:r w:rsidRPr="00947DC8">
        <w:rPr>
          <w:rFonts w:eastAsia="Calibri" w:cs="Courier New"/>
          <w:szCs w:val="24"/>
          <w:lang w:val="es-CL" w:eastAsia="en-US"/>
        </w:rPr>
        <w:t xml:space="preserve">, quien deberá tener el título de abogado, contar con una experiencia profesional de, a lo menos, ocho años y poseer las demás calidades establecidas en los estatutos de la Universidad. Será nombrado </w:t>
      </w:r>
      <w:r w:rsidR="00E81E40">
        <w:rPr>
          <w:rFonts w:eastAsia="Calibri" w:cs="Courier New"/>
          <w:szCs w:val="24"/>
          <w:lang w:val="es-CL" w:eastAsia="en-US"/>
        </w:rPr>
        <w:t xml:space="preserve">o nombrada </w:t>
      </w:r>
      <w:r w:rsidRPr="00947DC8">
        <w:rPr>
          <w:rFonts w:eastAsia="Calibri" w:cs="Courier New"/>
          <w:szCs w:val="24"/>
          <w:lang w:val="es-CL" w:eastAsia="en-US"/>
        </w:rPr>
        <w:t>por el Consejo Superior por un período de seis años, pudiendo ser designado</w:t>
      </w:r>
      <w:r w:rsidR="00E81E40">
        <w:rPr>
          <w:rFonts w:eastAsia="Calibri" w:cs="Courier New"/>
          <w:szCs w:val="24"/>
          <w:lang w:val="es-CL" w:eastAsia="en-US"/>
        </w:rPr>
        <w:t xml:space="preserve"> o designada</w:t>
      </w:r>
      <w:r w:rsidRPr="00947DC8">
        <w:rPr>
          <w:rFonts w:eastAsia="Calibri" w:cs="Courier New"/>
          <w:szCs w:val="24"/>
          <w:lang w:val="es-CL" w:eastAsia="en-US"/>
        </w:rPr>
        <w:t xml:space="preserve">, por una sola vez, para el período siguiente. </w:t>
      </w:r>
    </w:p>
    <w:p w:rsidR="00FF6ABD" w:rsidRPr="00947DC8" w:rsidRDefault="00FF6ABD" w:rsidP="00947DC8">
      <w:pPr>
        <w:spacing w:before="0" w:after="0" w:line="276" w:lineRule="auto"/>
        <w:rPr>
          <w:rFonts w:eastAsia="Calibri" w:cs="Courier New"/>
          <w:szCs w:val="24"/>
          <w:lang w:val="es-CL" w:eastAsia="en-US"/>
        </w:rPr>
      </w:pPr>
    </w:p>
    <w:p w:rsidR="00947DC8" w:rsidRPr="00947DC8" w:rsidRDefault="00947DC8" w:rsidP="00777D0B">
      <w:pPr>
        <w:spacing w:before="0" w:line="276" w:lineRule="auto"/>
        <w:ind w:firstLine="2835"/>
        <w:rPr>
          <w:rFonts w:eastAsia="Calibri" w:cs="Courier New"/>
          <w:szCs w:val="24"/>
          <w:lang w:val="es-CL" w:eastAsia="en-US"/>
        </w:rPr>
      </w:pPr>
      <w:r w:rsidRPr="00947DC8">
        <w:rPr>
          <w:rFonts w:eastAsia="Calibri" w:cs="Courier New"/>
          <w:szCs w:val="24"/>
          <w:lang w:val="es-CL" w:eastAsia="en-US"/>
        </w:rPr>
        <w:t xml:space="preserve">Los estatutos de cada institución deberán establecer el procedimiento de selección y las causales de remoción del Contralor </w:t>
      </w:r>
      <w:r w:rsidR="00E81E40">
        <w:rPr>
          <w:rFonts w:eastAsia="Calibri" w:cs="Courier New"/>
          <w:szCs w:val="24"/>
          <w:lang w:val="es-CL" w:eastAsia="en-US"/>
        </w:rPr>
        <w:t>o Contralora</w:t>
      </w:r>
      <w:r w:rsidRPr="00947DC8">
        <w:rPr>
          <w:rFonts w:eastAsia="Calibri" w:cs="Courier New"/>
          <w:szCs w:val="24"/>
          <w:lang w:val="es-CL" w:eastAsia="en-US"/>
        </w:rPr>
        <w:t xml:space="preserve"> e indicarán las normas </w:t>
      </w:r>
      <w:r w:rsidR="00100AC1">
        <w:rPr>
          <w:rFonts w:eastAsia="Calibri" w:cs="Courier New"/>
          <w:szCs w:val="24"/>
          <w:lang w:val="es-CL" w:eastAsia="en-US"/>
        </w:rPr>
        <w:t>para</w:t>
      </w:r>
      <w:r w:rsidRPr="00947DC8">
        <w:rPr>
          <w:rFonts w:eastAsia="Calibri" w:cs="Courier New"/>
          <w:szCs w:val="24"/>
          <w:lang w:val="es-CL" w:eastAsia="en-US"/>
        </w:rPr>
        <w:t xml:space="preserve"> su subrogación.</w:t>
      </w:r>
    </w:p>
    <w:p w:rsidR="00947DC8" w:rsidRPr="00947DC8" w:rsidRDefault="00947DC8" w:rsidP="00777D0B">
      <w:pPr>
        <w:spacing w:before="0" w:line="276" w:lineRule="auto"/>
        <w:ind w:firstLine="567"/>
        <w:rPr>
          <w:rFonts w:eastAsia="Calibri" w:cs="Courier New"/>
          <w:szCs w:val="24"/>
          <w:lang w:val="es-CL" w:eastAsia="en-US"/>
        </w:rPr>
      </w:pPr>
    </w:p>
    <w:p w:rsidR="00947DC8" w:rsidRPr="00947DC8" w:rsidRDefault="00947DC8" w:rsidP="00777D0B">
      <w:pPr>
        <w:spacing w:before="0" w:line="276" w:lineRule="auto"/>
        <w:rPr>
          <w:rFonts w:eastAsia="Calibri" w:cs="Courier New"/>
          <w:szCs w:val="24"/>
          <w:lang w:val="es-CL" w:eastAsia="en-US"/>
        </w:rPr>
      </w:pPr>
      <w:r w:rsidRPr="00947DC8">
        <w:rPr>
          <w:rFonts w:eastAsia="Calibri" w:cs="Courier New"/>
          <w:b/>
          <w:szCs w:val="24"/>
          <w:lang w:val="es-CL" w:eastAsia="en-US"/>
        </w:rPr>
        <w:t xml:space="preserve">Artículo 23.- Dependencia técnica. </w:t>
      </w:r>
      <w:r w:rsidRPr="00947DC8">
        <w:rPr>
          <w:rFonts w:eastAsia="Calibri" w:cs="Courier New"/>
          <w:szCs w:val="24"/>
          <w:lang w:val="es-CL" w:eastAsia="en-US"/>
        </w:rPr>
        <w:t xml:space="preserve">El Contralor </w:t>
      </w:r>
      <w:r w:rsidR="00C04DBE">
        <w:rPr>
          <w:rFonts w:eastAsia="Calibri" w:cs="Courier New"/>
          <w:szCs w:val="24"/>
          <w:lang w:val="es-CL" w:eastAsia="en-US"/>
        </w:rPr>
        <w:t xml:space="preserve">Universitario </w:t>
      </w:r>
      <w:r w:rsidR="00E81E40">
        <w:rPr>
          <w:rFonts w:eastAsia="Calibri" w:cs="Courier New"/>
          <w:szCs w:val="24"/>
          <w:lang w:val="es-CL" w:eastAsia="en-US"/>
        </w:rPr>
        <w:t xml:space="preserve">o Contralora </w:t>
      </w:r>
      <w:r w:rsidR="00C04DBE" w:rsidRPr="00947DC8">
        <w:rPr>
          <w:rFonts w:eastAsia="Calibri" w:cs="Courier New"/>
          <w:szCs w:val="24"/>
          <w:lang w:val="es-CL" w:eastAsia="en-US"/>
        </w:rPr>
        <w:t>Universitari</w:t>
      </w:r>
      <w:r w:rsidR="00C04DBE">
        <w:rPr>
          <w:rFonts w:eastAsia="Calibri" w:cs="Courier New"/>
          <w:szCs w:val="24"/>
          <w:lang w:val="es-CL" w:eastAsia="en-US"/>
        </w:rPr>
        <w:t>a</w:t>
      </w:r>
      <w:r w:rsidR="00C04DBE" w:rsidRPr="00947DC8">
        <w:rPr>
          <w:rFonts w:eastAsia="Calibri" w:cs="Courier New"/>
          <w:szCs w:val="24"/>
          <w:lang w:val="es-CL" w:eastAsia="en-US"/>
        </w:rPr>
        <w:t xml:space="preserve"> </w:t>
      </w:r>
      <w:r w:rsidRPr="00947DC8">
        <w:rPr>
          <w:rFonts w:eastAsia="Calibri" w:cs="Courier New"/>
          <w:szCs w:val="24"/>
          <w:lang w:val="es-CL" w:eastAsia="en-US"/>
        </w:rPr>
        <w:t>estará sujeto a la dependencia técnica de la Contraloría General de la República, de conformidad a lo establecido en el artículo 19 de la ley N° 10.336</w:t>
      </w:r>
      <w:r w:rsidR="00C34BC2">
        <w:rPr>
          <w:rFonts w:eastAsia="Calibri" w:cs="Courier New"/>
          <w:szCs w:val="24"/>
          <w:lang w:val="es-CL" w:eastAsia="en-US"/>
        </w:rPr>
        <w:t xml:space="preserve"> de Organización y Atribuciones de la Contraloría General de la República, cuyo texto refundido fue fijado por el decreto N° 2.421 de 1964, del Ministerio de Hacienda</w:t>
      </w:r>
      <w:r w:rsidRPr="00947DC8">
        <w:rPr>
          <w:rFonts w:eastAsia="Calibri" w:cs="Courier New"/>
          <w:szCs w:val="24"/>
          <w:lang w:val="es-CL" w:eastAsia="en-US"/>
        </w:rPr>
        <w:t>.</w:t>
      </w:r>
    </w:p>
    <w:p w:rsidR="00947DC8" w:rsidRPr="00947DC8" w:rsidRDefault="00947DC8" w:rsidP="00777D0B">
      <w:pPr>
        <w:spacing w:before="0" w:line="276" w:lineRule="auto"/>
        <w:ind w:firstLine="851"/>
        <w:rPr>
          <w:rFonts w:eastAsia="Calibri" w:cs="Courier New"/>
          <w:szCs w:val="24"/>
          <w:lang w:val="es-CL" w:eastAsia="en-US"/>
        </w:rPr>
      </w:pPr>
    </w:p>
    <w:p w:rsidR="00947DC8" w:rsidRPr="00947DC8" w:rsidRDefault="00947DC8" w:rsidP="00777D0B">
      <w:pPr>
        <w:spacing w:before="0" w:line="276" w:lineRule="auto"/>
        <w:rPr>
          <w:rFonts w:eastAsia="Calibri" w:cs="Courier New"/>
          <w:szCs w:val="24"/>
          <w:lang w:val="es-CL" w:eastAsia="en-US"/>
        </w:rPr>
      </w:pPr>
      <w:r w:rsidRPr="00947DC8">
        <w:rPr>
          <w:rFonts w:eastAsia="Calibri" w:cs="Courier New"/>
          <w:b/>
          <w:szCs w:val="24"/>
          <w:lang w:val="es-CL" w:eastAsia="en-US"/>
        </w:rPr>
        <w:lastRenderedPageBreak/>
        <w:t xml:space="preserve">Artículo 24.- Estructura interna de la Contraloría Universitaria. </w:t>
      </w:r>
      <w:r w:rsidRPr="00947DC8">
        <w:rPr>
          <w:rFonts w:eastAsia="Calibri" w:cs="Courier New"/>
          <w:szCs w:val="24"/>
          <w:lang w:val="es-CL" w:eastAsia="en-US"/>
        </w:rPr>
        <w:t>A través de un reglamento</w:t>
      </w:r>
      <w:r w:rsidR="00100AC1">
        <w:rPr>
          <w:rFonts w:eastAsia="Calibri" w:cs="Courier New"/>
          <w:szCs w:val="24"/>
          <w:lang w:val="es-CL" w:eastAsia="en-US"/>
        </w:rPr>
        <w:t xml:space="preserve"> interno</w:t>
      </w:r>
      <w:r w:rsidRPr="00947DC8">
        <w:rPr>
          <w:rFonts w:eastAsia="Calibri" w:cs="Courier New"/>
          <w:szCs w:val="24"/>
          <w:lang w:val="es-CL" w:eastAsia="en-US"/>
        </w:rPr>
        <w:t>, cada institución</w:t>
      </w:r>
      <w:r w:rsidRPr="00947DC8">
        <w:rPr>
          <w:rFonts w:eastAsia="Calibri" w:cs="Courier New"/>
          <w:b/>
          <w:szCs w:val="24"/>
          <w:lang w:val="es-CL" w:eastAsia="en-US"/>
        </w:rPr>
        <w:t xml:space="preserve"> </w:t>
      </w:r>
      <w:r w:rsidRPr="00947DC8">
        <w:rPr>
          <w:rFonts w:eastAsia="Calibri" w:cs="Courier New"/>
          <w:szCs w:val="24"/>
          <w:lang w:val="es-CL" w:eastAsia="en-US"/>
        </w:rPr>
        <w:t>definirá la estructura de la Contraloría Universitaria, debiendo garantizar que las funciones de control de legalidad y de auditoría queden a cargo de dos unidades independientes dentro del mismo organismo.</w:t>
      </w:r>
    </w:p>
    <w:p w:rsidR="00947DC8" w:rsidRPr="00947DC8" w:rsidRDefault="00947DC8" w:rsidP="00FF6ABD">
      <w:pPr>
        <w:tabs>
          <w:tab w:val="left" w:pos="851"/>
        </w:tabs>
        <w:spacing w:before="0" w:line="276" w:lineRule="auto"/>
        <w:ind w:firstLine="851"/>
        <w:rPr>
          <w:rFonts w:eastAsia="Calibri" w:cs="Courier New"/>
          <w:b/>
          <w:szCs w:val="24"/>
          <w:lang w:val="es-CL" w:eastAsia="en-US"/>
        </w:rPr>
      </w:pPr>
    </w:p>
    <w:p w:rsidR="00947DC8" w:rsidRPr="00947DC8" w:rsidRDefault="00947DC8" w:rsidP="00FF6ABD">
      <w:pPr>
        <w:spacing w:before="0" w:line="276" w:lineRule="auto"/>
        <w:jc w:val="center"/>
        <w:rPr>
          <w:rFonts w:eastAsia="Calibri" w:cs="Courier New"/>
          <w:b/>
          <w:szCs w:val="24"/>
          <w:lang w:val="es-CL" w:eastAsia="en-US"/>
        </w:rPr>
      </w:pPr>
      <w:r w:rsidRPr="00947DC8">
        <w:rPr>
          <w:rFonts w:eastAsia="Calibri" w:cs="Courier New"/>
          <w:b/>
          <w:szCs w:val="24"/>
          <w:lang w:val="es-CL" w:eastAsia="en-US"/>
        </w:rPr>
        <w:t>Párrafo 2º</w:t>
      </w:r>
    </w:p>
    <w:p w:rsidR="00947DC8" w:rsidRPr="00947DC8" w:rsidRDefault="00947DC8" w:rsidP="00947DC8">
      <w:pPr>
        <w:spacing w:before="0" w:after="360" w:line="276" w:lineRule="auto"/>
        <w:jc w:val="center"/>
        <w:rPr>
          <w:rFonts w:eastAsia="Calibri" w:cs="Courier New"/>
          <w:b/>
          <w:szCs w:val="24"/>
          <w:lang w:val="es-CL" w:eastAsia="en-US"/>
        </w:rPr>
      </w:pPr>
      <w:r w:rsidRPr="00947DC8">
        <w:rPr>
          <w:rFonts w:eastAsia="Calibri" w:cs="Courier New"/>
          <w:b/>
          <w:szCs w:val="24"/>
          <w:lang w:val="es-CL" w:eastAsia="en-US"/>
        </w:rPr>
        <w:t xml:space="preserve">De la Gestión Administrativa y Financiera  </w:t>
      </w:r>
    </w:p>
    <w:p w:rsidR="00947DC8" w:rsidRDefault="00947DC8" w:rsidP="00947DC8">
      <w:pPr>
        <w:spacing w:before="0" w:after="0" w:line="276" w:lineRule="auto"/>
        <w:rPr>
          <w:rFonts w:eastAsia="Calibri" w:cs="Courier New"/>
          <w:szCs w:val="24"/>
          <w:lang w:val="es-CL" w:eastAsia="en-US"/>
        </w:rPr>
      </w:pPr>
      <w:r w:rsidRPr="00947DC8">
        <w:rPr>
          <w:rFonts w:eastAsia="Calibri" w:cs="Courier New"/>
          <w:b/>
          <w:szCs w:val="24"/>
          <w:lang w:val="es-CL" w:eastAsia="en-US"/>
        </w:rPr>
        <w:t xml:space="preserve">Artículo 25.- Régimen jurídico de la gestión administrativa y financiera. </w:t>
      </w:r>
      <w:r w:rsidRPr="00947DC8">
        <w:rPr>
          <w:rFonts w:eastAsia="Calibri" w:cs="Courier New"/>
          <w:szCs w:val="24"/>
          <w:lang w:val="es-CL" w:eastAsia="en-US"/>
        </w:rPr>
        <w:t>En el ejercicio de su gestión administrativa y financiera, las Universidades del Estado deberán regirse especialmente por los principios de responsabilidad, eficiencia, transparencia y rendición de cuentas, así como por las normas de derecho público que regulan los actos de los órganos de la Administración del Estado.</w:t>
      </w:r>
    </w:p>
    <w:p w:rsidR="00947DC8" w:rsidRPr="00947DC8" w:rsidRDefault="00947DC8" w:rsidP="00947DC8">
      <w:pPr>
        <w:spacing w:before="0" w:after="0" w:line="276" w:lineRule="auto"/>
        <w:rPr>
          <w:rFonts w:eastAsia="Calibri" w:cs="Courier New"/>
          <w:szCs w:val="24"/>
          <w:lang w:val="es-CL" w:eastAsia="en-US"/>
        </w:rPr>
      </w:pPr>
    </w:p>
    <w:p w:rsidR="00947DC8" w:rsidRPr="00947DC8" w:rsidRDefault="00947DC8" w:rsidP="00777D0B">
      <w:pPr>
        <w:spacing w:before="0" w:line="276" w:lineRule="auto"/>
        <w:ind w:firstLine="2835"/>
        <w:rPr>
          <w:rFonts w:eastAsia="Calibri" w:cs="Courier New"/>
          <w:szCs w:val="24"/>
          <w:lang w:val="es-CL" w:eastAsia="en-US"/>
        </w:rPr>
      </w:pPr>
      <w:r w:rsidRPr="00947DC8">
        <w:rPr>
          <w:rFonts w:eastAsia="Calibri" w:cs="Courier New"/>
          <w:szCs w:val="24"/>
          <w:lang w:val="es-CL" w:eastAsia="en-US"/>
        </w:rPr>
        <w:t>En razón de la especificidad de sus funciones, la autonomía propia de su quehacer institucional y la necesidad de propender a una gestión administrativa y financiera más expedita y eficiente, las Universidades del Estado dispondrán de un régimen especial en las materias señaladas en los siguientes artículos del presente párrafo.</w:t>
      </w:r>
    </w:p>
    <w:p w:rsidR="00947DC8" w:rsidRPr="00947DC8" w:rsidRDefault="00947DC8" w:rsidP="00947DC8">
      <w:pPr>
        <w:spacing w:before="0" w:after="0" w:line="276" w:lineRule="auto"/>
        <w:ind w:firstLine="567"/>
        <w:rPr>
          <w:rFonts w:eastAsia="Calibri" w:cs="Courier New"/>
          <w:szCs w:val="24"/>
          <w:lang w:val="es-CL" w:eastAsia="en-US"/>
        </w:rPr>
      </w:pPr>
      <w:r w:rsidRPr="00947DC8">
        <w:rPr>
          <w:rFonts w:eastAsia="Calibri" w:cs="Courier New"/>
          <w:szCs w:val="24"/>
          <w:lang w:val="es-CL" w:eastAsia="en-US"/>
        </w:rPr>
        <w:t xml:space="preserve">   </w:t>
      </w:r>
    </w:p>
    <w:p w:rsidR="00947DC8" w:rsidRPr="00947DC8" w:rsidRDefault="00947DC8" w:rsidP="00777D0B">
      <w:pPr>
        <w:spacing w:before="0" w:line="276" w:lineRule="auto"/>
        <w:rPr>
          <w:rFonts w:eastAsia="Calibri" w:cs="Courier New"/>
          <w:szCs w:val="24"/>
          <w:lang w:val="es-CL" w:eastAsia="en-US"/>
        </w:rPr>
      </w:pPr>
      <w:r w:rsidRPr="00947DC8">
        <w:rPr>
          <w:rFonts w:eastAsia="Calibri" w:cs="Courier New"/>
          <w:b/>
          <w:szCs w:val="24"/>
          <w:lang w:val="es-CL" w:eastAsia="en-US"/>
        </w:rPr>
        <w:t>Artículo 26.-</w:t>
      </w:r>
      <w:r w:rsidRPr="00947DC8">
        <w:rPr>
          <w:rFonts w:eastAsia="Calibri" w:cs="Courier New"/>
          <w:szCs w:val="24"/>
          <w:lang w:val="es-CL" w:eastAsia="en-US"/>
        </w:rPr>
        <w:t xml:space="preserve"> </w:t>
      </w:r>
      <w:r w:rsidRPr="00947DC8">
        <w:rPr>
          <w:rFonts w:eastAsia="Calibri" w:cs="Courier New"/>
          <w:b/>
          <w:szCs w:val="24"/>
          <w:lang w:val="es-CL" w:eastAsia="en-US"/>
        </w:rPr>
        <w:t>Normas aplicables a los</w:t>
      </w:r>
      <w:r w:rsidRPr="00947DC8">
        <w:rPr>
          <w:rFonts w:eastAsia="Calibri" w:cs="Courier New"/>
          <w:szCs w:val="24"/>
          <w:lang w:val="es-CL" w:eastAsia="en-US"/>
        </w:rPr>
        <w:t xml:space="preserve"> </w:t>
      </w:r>
      <w:r w:rsidRPr="00947DC8">
        <w:rPr>
          <w:rFonts w:eastAsia="Calibri" w:cs="Courier New"/>
          <w:b/>
          <w:szCs w:val="24"/>
          <w:lang w:val="es-CL" w:eastAsia="en-US"/>
        </w:rPr>
        <w:t xml:space="preserve">contratos administrativos de suministro y prestación de servicios. </w:t>
      </w:r>
      <w:r w:rsidRPr="00947DC8">
        <w:rPr>
          <w:rFonts w:eastAsia="Calibri" w:cs="Courier New"/>
          <w:szCs w:val="24"/>
          <w:lang w:val="es-CL" w:eastAsia="en-US"/>
        </w:rPr>
        <w:t xml:space="preserve">Los contratos que celebren las Universidades del Estado, a título oneroso, para el suministro de bienes muebles y de los servicios que se requieran para el desarrollo de sus funciones, se regirán por el artículo 9 </w:t>
      </w:r>
      <w:r w:rsidRPr="00947DC8">
        <w:rPr>
          <w:rFonts w:eastAsia="Calibri" w:cs="Courier New"/>
          <w:szCs w:val="24"/>
          <w:lang w:val="es-ES" w:eastAsia="en-US"/>
        </w:rPr>
        <w:t xml:space="preserve">del </w:t>
      </w:r>
      <w:r w:rsidRPr="00947DC8">
        <w:rPr>
          <w:rFonts w:cs="Courier New"/>
          <w:szCs w:val="24"/>
          <w:lang w:val="es-CL" w:eastAsia="es-CL"/>
        </w:rPr>
        <w:t>decreto con fuerza de ley Nº 1, de 2000, del Ministerio Secretaría General de la Presidencia, que fija el texto refundido, coordinado y sistematizado de la ley Nº 18.575 Orgánica Constitucional de Bases Generales de la Administración del Estado; y por l</w:t>
      </w:r>
      <w:r w:rsidRPr="00947DC8">
        <w:rPr>
          <w:rFonts w:eastAsia="Calibri" w:cs="Courier New"/>
          <w:szCs w:val="24"/>
          <w:lang w:val="es-CL" w:eastAsia="en-US"/>
        </w:rPr>
        <w:t>as disposiciones de la ley Nº 19.886 de Bases sobre Contratos Administrativos de Suministro y Prestación de Servicios, y de su reglamento.</w:t>
      </w:r>
    </w:p>
    <w:p w:rsidR="00947DC8" w:rsidRPr="00947DC8" w:rsidRDefault="00947DC8" w:rsidP="00777D0B">
      <w:pPr>
        <w:spacing w:before="0" w:line="276" w:lineRule="auto"/>
        <w:ind w:firstLine="851"/>
        <w:rPr>
          <w:rFonts w:eastAsia="Calibri" w:cs="Courier New"/>
          <w:szCs w:val="24"/>
          <w:lang w:val="es-CL" w:eastAsia="en-US"/>
        </w:rPr>
      </w:pPr>
    </w:p>
    <w:p w:rsidR="00947DC8" w:rsidRDefault="00947DC8" w:rsidP="00777D0B">
      <w:pPr>
        <w:spacing w:before="0" w:line="276" w:lineRule="auto"/>
        <w:rPr>
          <w:rFonts w:eastAsia="Calibri" w:cs="Courier New"/>
          <w:szCs w:val="24"/>
          <w:lang w:val="es-CL" w:eastAsia="en-US"/>
        </w:rPr>
      </w:pPr>
      <w:r w:rsidRPr="00947DC8">
        <w:rPr>
          <w:rFonts w:eastAsia="Calibri" w:cs="Courier New"/>
          <w:b/>
          <w:szCs w:val="24"/>
          <w:lang w:val="es-CL" w:eastAsia="en-US"/>
        </w:rPr>
        <w:t>Artículo 27.-</w:t>
      </w:r>
      <w:r w:rsidRPr="00947DC8">
        <w:rPr>
          <w:rFonts w:eastAsia="Calibri" w:cs="Courier New"/>
          <w:szCs w:val="24"/>
          <w:lang w:val="es-CL" w:eastAsia="en-US"/>
        </w:rPr>
        <w:t xml:space="preserve"> </w:t>
      </w:r>
      <w:r w:rsidRPr="00947DC8">
        <w:rPr>
          <w:rFonts w:eastAsia="Calibri" w:cs="Courier New"/>
          <w:b/>
          <w:szCs w:val="24"/>
          <w:lang w:val="es-CL" w:eastAsia="en-US"/>
        </w:rPr>
        <w:t xml:space="preserve">Convenios excluidos de la ley N° 19.886. </w:t>
      </w:r>
      <w:r w:rsidRPr="00947DC8">
        <w:rPr>
          <w:rFonts w:eastAsia="Calibri" w:cs="Courier New"/>
          <w:szCs w:val="24"/>
          <w:lang w:val="es-CL" w:eastAsia="en-US"/>
        </w:rPr>
        <w:t xml:space="preserve">No obstante lo señalado en el artículo </w:t>
      </w:r>
      <w:r w:rsidR="00100AC1">
        <w:rPr>
          <w:rFonts w:eastAsia="Calibri" w:cs="Courier New"/>
          <w:szCs w:val="24"/>
          <w:lang w:val="es-CL" w:eastAsia="en-US"/>
        </w:rPr>
        <w:t>anterior</w:t>
      </w:r>
      <w:r w:rsidRPr="00947DC8">
        <w:rPr>
          <w:rFonts w:eastAsia="Calibri" w:cs="Courier New"/>
          <w:szCs w:val="24"/>
          <w:lang w:val="es-CL" w:eastAsia="en-US"/>
        </w:rPr>
        <w:t xml:space="preserve">, quedarán excluidos de la aplicación de la ley Nº 19.886 los convenios que celebren las Universidades del Estado con los organismos públicos que formen parte de la Administración del Estado y los convenios que celebren dichas Universidades entre sí. </w:t>
      </w:r>
    </w:p>
    <w:p w:rsidR="00777D0B" w:rsidRPr="00947DC8" w:rsidRDefault="00777D0B" w:rsidP="00777D0B">
      <w:pPr>
        <w:spacing w:before="0" w:line="276" w:lineRule="auto"/>
        <w:rPr>
          <w:rFonts w:eastAsia="Calibri" w:cs="Courier New"/>
          <w:szCs w:val="24"/>
          <w:lang w:val="es-CL" w:eastAsia="en-US"/>
        </w:rPr>
      </w:pPr>
    </w:p>
    <w:p w:rsidR="00947DC8" w:rsidRPr="00947DC8" w:rsidRDefault="00947DC8" w:rsidP="00777D0B">
      <w:pPr>
        <w:spacing w:before="0" w:line="276" w:lineRule="auto"/>
        <w:ind w:firstLine="2835"/>
        <w:rPr>
          <w:rFonts w:eastAsia="Calibri" w:cs="Courier New"/>
          <w:b/>
          <w:szCs w:val="24"/>
          <w:lang w:val="es-CL" w:eastAsia="en-US"/>
        </w:rPr>
      </w:pPr>
      <w:r w:rsidRPr="00947DC8">
        <w:rPr>
          <w:rFonts w:eastAsia="Calibri" w:cs="Courier New"/>
          <w:szCs w:val="24"/>
          <w:lang w:val="es-CL" w:eastAsia="en-US"/>
        </w:rPr>
        <w:t xml:space="preserve">De la misma manera, estarán excluidos de la aplicación de la citada ley los contratos que celebren las </w:t>
      </w:r>
      <w:r w:rsidRPr="00947DC8">
        <w:rPr>
          <w:rFonts w:eastAsia="Calibri" w:cs="Courier New"/>
          <w:szCs w:val="24"/>
          <w:lang w:val="es-CL" w:eastAsia="en-US"/>
        </w:rPr>
        <w:lastRenderedPageBreak/>
        <w:t xml:space="preserve">Universidades del Estado con personas jurídicas extranjeras o internacionales para el suministro de bienes muebles necesarios para el cumplimiento de sus funciones y que, por sus características específicas, no puedan ser adquiridos en Chile.  </w:t>
      </w:r>
    </w:p>
    <w:p w:rsidR="00947DC8" w:rsidRPr="00947DC8" w:rsidRDefault="00947DC8" w:rsidP="00777D0B">
      <w:pPr>
        <w:spacing w:before="0" w:line="276" w:lineRule="auto"/>
        <w:rPr>
          <w:rFonts w:eastAsia="Calibri" w:cs="Courier New"/>
          <w:szCs w:val="24"/>
          <w:lang w:val="es-CL" w:eastAsia="en-US"/>
        </w:rPr>
      </w:pPr>
    </w:p>
    <w:p w:rsidR="00947DC8" w:rsidRDefault="00947DC8" w:rsidP="00777D0B">
      <w:pPr>
        <w:spacing w:before="0" w:line="276" w:lineRule="auto"/>
        <w:rPr>
          <w:rFonts w:eastAsia="Calibri" w:cs="Courier New"/>
          <w:szCs w:val="24"/>
          <w:lang w:val="es-CL" w:eastAsia="en-US"/>
        </w:rPr>
      </w:pPr>
      <w:r w:rsidRPr="00947DC8">
        <w:rPr>
          <w:rFonts w:eastAsia="Calibri" w:cs="Courier New"/>
          <w:b/>
          <w:szCs w:val="24"/>
          <w:lang w:val="es-CL" w:eastAsia="en-US"/>
        </w:rPr>
        <w:t>Artículo 28.-</w:t>
      </w:r>
      <w:r w:rsidRPr="00947DC8">
        <w:rPr>
          <w:rFonts w:eastAsia="Calibri" w:cs="Courier New"/>
          <w:szCs w:val="24"/>
          <w:lang w:val="es-CL" w:eastAsia="en-US"/>
        </w:rPr>
        <w:t xml:space="preserve"> </w:t>
      </w:r>
      <w:r w:rsidRPr="00947DC8">
        <w:rPr>
          <w:rFonts w:eastAsia="Calibri" w:cs="Courier New"/>
          <w:b/>
          <w:szCs w:val="24"/>
          <w:lang w:val="es-CL" w:eastAsia="en-US"/>
        </w:rPr>
        <w:t xml:space="preserve">Licitación privada o trato directo. </w:t>
      </w:r>
      <w:r w:rsidRPr="00947DC8">
        <w:rPr>
          <w:rFonts w:eastAsia="Calibri" w:cs="Courier New"/>
          <w:szCs w:val="24"/>
          <w:lang w:val="es-CL" w:eastAsia="en-US"/>
        </w:rPr>
        <w:t>Las Universidades del Estado podrán celebrar contratos a través de licitación privada o trato directo en virtud de las causales señaladas en el artículo 8 de la ley Nº 19.886</w:t>
      </w:r>
      <w:r w:rsidR="00100AC1">
        <w:rPr>
          <w:rFonts w:eastAsia="Calibri" w:cs="Courier New"/>
          <w:szCs w:val="24"/>
          <w:lang w:val="es-CL" w:eastAsia="en-US"/>
        </w:rPr>
        <w:t>;</w:t>
      </w:r>
      <w:r w:rsidRPr="00947DC8">
        <w:rPr>
          <w:rFonts w:eastAsia="Calibri" w:cs="Courier New"/>
          <w:szCs w:val="24"/>
          <w:lang w:val="es-CL" w:eastAsia="en-US"/>
        </w:rPr>
        <w:t xml:space="preserve"> y además, cuando se trate de la compra de bienes o la contratación de servicios, incluida la contratación de créditos, que se requieran para la implementación de actividades o la ejecución de proyectos de gestión institucional, de docencia, de investigación, de creación artística, de innovación, de extensión o de vinculación con el medio de dichas instituciones, en que la utilización del procedimiento de licitación pública ponga en riesgo la oportunidad, la finalidad o la eficacia de la respectiva actividad o proyecto.</w:t>
      </w:r>
    </w:p>
    <w:p w:rsidR="00947DC8" w:rsidRPr="00947DC8" w:rsidRDefault="00947DC8" w:rsidP="00371FBB">
      <w:pPr>
        <w:spacing w:before="240" w:after="0" w:line="276" w:lineRule="auto"/>
        <w:ind w:firstLine="2835"/>
        <w:rPr>
          <w:rFonts w:eastAsia="Calibri" w:cs="Courier New"/>
          <w:szCs w:val="24"/>
          <w:lang w:val="es-CL" w:eastAsia="en-US"/>
        </w:rPr>
      </w:pPr>
      <w:r w:rsidRPr="00947DC8">
        <w:rPr>
          <w:rFonts w:eastAsia="Calibri" w:cs="Courier New"/>
          <w:szCs w:val="24"/>
          <w:lang w:val="es-CL" w:eastAsia="en-US"/>
        </w:rPr>
        <w:t>En estos casos, las Universidades del Estado deberán establecer por medio de una resolución, disponible en el Sistema de Información de Compras y Contratación Pública, los procedimientos internos que permitan resguardar la publicidad, la transparencia, la igualdad de trato y la no discriminación arbitraria en esta clase de adquisiciones y contratación de servicios.</w:t>
      </w:r>
    </w:p>
    <w:p w:rsidR="00947DC8" w:rsidRPr="00947DC8" w:rsidRDefault="00947DC8" w:rsidP="00777D0B">
      <w:pPr>
        <w:spacing w:before="0" w:line="276" w:lineRule="auto"/>
        <w:rPr>
          <w:rFonts w:eastAsia="Calibri" w:cs="Courier New"/>
          <w:szCs w:val="24"/>
          <w:lang w:val="es-CL" w:eastAsia="en-US"/>
        </w:rPr>
      </w:pPr>
    </w:p>
    <w:p w:rsidR="00947DC8" w:rsidRDefault="00947DC8" w:rsidP="00947DC8">
      <w:pPr>
        <w:spacing w:before="0" w:after="0" w:line="276" w:lineRule="auto"/>
        <w:rPr>
          <w:rFonts w:eastAsia="Calibri" w:cs="Courier New"/>
          <w:szCs w:val="24"/>
          <w:lang w:val="es-CL" w:eastAsia="en-US"/>
        </w:rPr>
      </w:pPr>
      <w:r w:rsidRPr="00947DC8">
        <w:rPr>
          <w:rFonts w:eastAsia="Calibri" w:cs="Courier New"/>
          <w:b/>
          <w:szCs w:val="24"/>
          <w:lang w:val="es-CL" w:eastAsia="en-US"/>
        </w:rPr>
        <w:t xml:space="preserve">Artículo 29.- Exclusión de la ley N° 19.496. </w:t>
      </w:r>
      <w:r w:rsidRPr="00947DC8">
        <w:rPr>
          <w:rFonts w:eastAsia="Calibri" w:cs="Courier New"/>
          <w:szCs w:val="24"/>
          <w:lang w:val="es-CL" w:eastAsia="en-US"/>
        </w:rPr>
        <w:t xml:space="preserve">Las actividades de las Universidades del Estado no quedarán sujetas a las disposiciones de la ley Nº 19.496 sobre </w:t>
      </w:r>
      <w:r w:rsidR="00F929FB">
        <w:rPr>
          <w:rFonts w:eastAsia="Calibri" w:cs="Courier New"/>
          <w:szCs w:val="24"/>
          <w:lang w:val="es-CL" w:eastAsia="en-US"/>
        </w:rPr>
        <w:t>P</w:t>
      </w:r>
      <w:r w:rsidR="00F929FB" w:rsidRPr="00947DC8">
        <w:rPr>
          <w:rFonts w:eastAsia="Calibri" w:cs="Courier New"/>
          <w:szCs w:val="24"/>
          <w:lang w:val="es-CL" w:eastAsia="en-US"/>
        </w:rPr>
        <w:t xml:space="preserve">rotección </w:t>
      </w:r>
      <w:r w:rsidRPr="00947DC8">
        <w:rPr>
          <w:rFonts w:eastAsia="Calibri" w:cs="Courier New"/>
          <w:szCs w:val="24"/>
          <w:lang w:val="es-CL" w:eastAsia="en-US"/>
        </w:rPr>
        <w:t xml:space="preserve">de los </w:t>
      </w:r>
      <w:r w:rsidR="00F929FB">
        <w:rPr>
          <w:rFonts w:eastAsia="Calibri" w:cs="Courier New"/>
          <w:szCs w:val="24"/>
          <w:lang w:val="es-CL" w:eastAsia="en-US"/>
        </w:rPr>
        <w:t>D</w:t>
      </w:r>
      <w:r w:rsidR="00F929FB" w:rsidRPr="00947DC8">
        <w:rPr>
          <w:rFonts w:eastAsia="Calibri" w:cs="Courier New"/>
          <w:szCs w:val="24"/>
          <w:lang w:val="es-CL" w:eastAsia="en-US"/>
        </w:rPr>
        <w:t xml:space="preserve">erechos </w:t>
      </w:r>
      <w:r w:rsidRPr="00947DC8">
        <w:rPr>
          <w:rFonts w:eastAsia="Calibri" w:cs="Courier New"/>
          <w:szCs w:val="24"/>
          <w:lang w:val="es-CL" w:eastAsia="en-US"/>
        </w:rPr>
        <w:t xml:space="preserve">de los </w:t>
      </w:r>
      <w:r w:rsidR="00F929FB">
        <w:rPr>
          <w:rFonts w:eastAsia="Calibri" w:cs="Courier New"/>
          <w:szCs w:val="24"/>
          <w:lang w:val="es-CL" w:eastAsia="en-US"/>
        </w:rPr>
        <w:t>C</w:t>
      </w:r>
      <w:r w:rsidR="00F929FB" w:rsidRPr="00947DC8">
        <w:rPr>
          <w:rFonts w:eastAsia="Calibri" w:cs="Courier New"/>
          <w:szCs w:val="24"/>
          <w:lang w:val="es-CL" w:eastAsia="en-US"/>
        </w:rPr>
        <w:t>onsumidores</w:t>
      </w:r>
      <w:r w:rsidRPr="00947DC8">
        <w:rPr>
          <w:rFonts w:eastAsia="Calibri" w:cs="Courier New"/>
          <w:szCs w:val="24"/>
          <w:lang w:val="es-CL" w:eastAsia="en-US"/>
        </w:rPr>
        <w:t>, salvo lo dispuesto en el artículo 3 ter de dicho cuerpo legal.</w:t>
      </w:r>
    </w:p>
    <w:p w:rsidR="00947DC8" w:rsidRPr="00947DC8" w:rsidRDefault="00947DC8" w:rsidP="00947DC8">
      <w:pPr>
        <w:spacing w:before="0" w:after="0" w:line="276" w:lineRule="auto"/>
        <w:rPr>
          <w:rFonts w:eastAsia="Calibri" w:cs="Courier New"/>
          <w:szCs w:val="24"/>
          <w:lang w:val="es-CL" w:eastAsia="en-US"/>
        </w:rPr>
      </w:pPr>
    </w:p>
    <w:p w:rsidR="00947DC8" w:rsidRPr="00947DC8" w:rsidRDefault="00947DC8" w:rsidP="00777D0B">
      <w:pPr>
        <w:spacing w:before="0" w:line="276" w:lineRule="auto"/>
        <w:ind w:firstLine="2835"/>
        <w:rPr>
          <w:rFonts w:eastAsia="Calibri" w:cs="Courier New"/>
          <w:szCs w:val="24"/>
          <w:lang w:val="es-CL" w:eastAsia="en-US"/>
        </w:rPr>
      </w:pPr>
      <w:r w:rsidRPr="00947DC8">
        <w:rPr>
          <w:rFonts w:eastAsia="Calibri" w:cs="Courier New"/>
          <w:szCs w:val="24"/>
          <w:lang w:val="es-CL" w:eastAsia="en-US"/>
        </w:rPr>
        <w:t xml:space="preserve">Los derechos de los </w:t>
      </w:r>
      <w:r w:rsidR="00873671">
        <w:rPr>
          <w:rFonts w:eastAsia="Calibri" w:cs="Courier New"/>
          <w:szCs w:val="24"/>
          <w:lang w:val="es-CL" w:eastAsia="en-US"/>
        </w:rPr>
        <w:t xml:space="preserve">y las </w:t>
      </w:r>
      <w:r w:rsidRPr="00947DC8">
        <w:rPr>
          <w:rFonts w:eastAsia="Calibri" w:cs="Courier New"/>
          <w:szCs w:val="24"/>
          <w:lang w:val="es-CL" w:eastAsia="en-US"/>
        </w:rPr>
        <w:t xml:space="preserve">estudiantes de las referidas Universidades serán resguardados mediante las normas generales aplicables a la educación superior y, en particular, a través de los organismos competentes para fiscalizar a dichas instituciones estatales. </w:t>
      </w:r>
    </w:p>
    <w:p w:rsidR="00947DC8" w:rsidRPr="00947DC8" w:rsidRDefault="00947DC8" w:rsidP="00947DC8">
      <w:pPr>
        <w:spacing w:before="0" w:after="0" w:line="276" w:lineRule="auto"/>
        <w:ind w:firstLine="851"/>
        <w:rPr>
          <w:rFonts w:eastAsia="Calibri" w:cs="Courier New"/>
          <w:b/>
          <w:szCs w:val="24"/>
          <w:lang w:val="es-CL" w:eastAsia="en-US"/>
        </w:rPr>
      </w:pPr>
    </w:p>
    <w:p w:rsidR="00947DC8" w:rsidRDefault="00947DC8" w:rsidP="00947DC8">
      <w:pPr>
        <w:spacing w:before="0" w:after="0" w:line="276" w:lineRule="auto"/>
        <w:rPr>
          <w:rFonts w:eastAsia="Calibri" w:cs="Courier New"/>
          <w:szCs w:val="24"/>
          <w:lang w:val="es-CL" w:eastAsia="en-US"/>
        </w:rPr>
      </w:pPr>
      <w:r w:rsidRPr="00947DC8">
        <w:rPr>
          <w:rFonts w:eastAsia="Calibri" w:cs="Courier New"/>
          <w:b/>
          <w:szCs w:val="24"/>
          <w:lang w:val="es-CL" w:eastAsia="en-US"/>
        </w:rPr>
        <w:t xml:space="preserve">Artículo 30.- Ejecución y celebración de actos y contratos. </w:t>
      </w:r>
      <w:r w:rsidRPr="00947DC8">
        <w:rPr>
          <w:rFonts w:eastAsia="Calibri" w:cs="Courier New"/>
          <w:szCs w:val="24"/>
          <w:lang w:val="es-CL" w:eastAsia="en-US"/>
        </w:rPr>
        <w:t xml:space="preserve">Las Universidades del Estado podrán ejecutar y celebrar todos los actos y contratos que contribuyan al cumplimiento de su misión y de sus funciones.   </w:t>
      </w:r>
    </w:p>
    <w:p w:rsidR="00947DC8" w:rsidRPr="00947DC8" w:rsidRDefault="00947DC8" w:rsidP="00947DC8">
      <w:pPr>
        <w:spacing w:before="0" w:after="0" w:line="276" w:lineRule="auto"/>
        <w:rPr>
          <w:rFonts w:eastAsia="Calibri" w:cs="Courier New"/>
          <w:szCs w:val="24"/>
          <w:lang w:val="es-CL" w:eastAsia="en-US"/>
        </w:rPr>
      </w:pPr>
    </w:p>
    <w:p w:rsidR="00947DC8" w:rsidRDefault="00947DC8" w:rsidP="00947DC8">
      <w:pPr>
        <w:spacing w:before="0" w:after="0" w:line="276" w:lineRule="auto"/>
        <w:ind w:firstLine="2835"/>
        <w:rPr>
          <w:rFonts w:eastAsia="Calibri" w:cs="Courier New"/>
          <w:b/>
          <w:szCs w:val="24"/>
          <w:lang w:val="es-CL" w:eastAsia="en-US"/>
        </w:rPr>
      </w:pPr>
      <w:r w:rsidRPr="00947DC8">
        <w:rPr>
          <w:rFonts w:eastAsia="Calibri" w:cs="Courier New"/>
          <w:szCs w:val="24"/>
          <w:lang w:val="es-CL" w:eastAsia="en-US"/>
        </w:rPr>
        <w:t xml:space="preserve">En virtud de lo anterior, dichas instituciones estarán expresamente facultadas para: </w:t>
      </w:r>
      <w:r w:rsidRPr="00947DC8">
        <w:rPr>
          <w:rFonts w:eastAsia="Calibri" w:cs="Courier New"/>
          <w:b/>
          <w:szCs w:val="24"/>
          <w:lang w:val="es-CL" w:eastAsia="en-US"/>
        </w:rPr>
        <w:t xml:space="preserve"> </w:t>
      </w:r>
    </w:p>
    <w:p w:rsidR="00947DC8" w:rsidRPr="00947DC8" w:rsidRDefault="00947DC8" w:rsidP="00947DC8">
      <w:pPr>
        <w:spacing w:before="0" w:after="0" w:line="276" w:lineRule="auto"/>
        <w:ind w:firstLine="2835"/>
        <w:rPr>
          <w:rFonts w:eastAsia="Calibri" w:cs="Courier New"/>
          <w:b/>
          <w:szCs w:val="24"/>
          <w:lang w:val="es-CL" w:eastAsia="en-US"/>
        </w:rPr>
      </w:pPr>
    </w:p>
    <w:p w:rsidR="00947DC8" w:rsidRPr="00947DC8" w:rsidRDefault="00947DC8" w:rsidP="00947DC8">
      <w:pPr>
        <w:numPr>
          <w:ilvl w:val="0"/>
          <w:numId w:val="14"/>
        </w:numPr>
        <w:tabs>
          <w:tab w:val="left" w:pos="3261"/>
        </w:tabs>
        <w:spacing w:before="0" w:after="240" w:line="276" w:lineRule="auto"/>
        <w:ind w:left="0" w:firstLine="2835"/>
        <w:rPr>
          <w:rFonts w:eastAsia="Calibri" w:cs="Courier New"/>
          <w:szCs w:val="24"/>
          <w:lang w:val="es-CL" w:eastAsia="en-US"/>
        </w:rPr>
      </w:pPr>
      <w:r w:rsidRPr="00947DC8">
        <w:rPr>
          <w:rFonts w:cs="Courier New"/>
          <w:szCs w:val="24"/>
          <w:lang w:val="es-CL" w:eastAsia="es-CL"/>
        </w:rPr>
        <w:lastRenderedPageBreak/>
        <w:t>Prestar servicios remunerados, conforme a la naturaleza de sus funciones y actividades, a personas naturales o jurídicas de derecho público o privado, nacionales, extranjeras o internacionales.</w:t>
      </w:r>
    </w:p>
    <w:p w:rsidR="00947DC8" w:rsidRPr="00947DC8" w:rsidRDefault="00947DC8" w:rsidP="00947DC8">
      <w:pPr>
        <w:numPr>
          <w:ilvl w:val="0"/>
          <w:numId w:val="14"/>
        </w:numPr>
        <w:tabs>
          <w:tab w:val="left" w:pos="3261"/>
        </w:tabs>
        <w:spacing w:before="0" w:after="240" w:line="276" w:lineRule="auto"/>
        <w:ind w:left="0" w:firstLine="2835"/>
        <w:rPr>
          <w:rFonts w:cs="Courier New"/>
          <w:szCs w:val="24"/>
          <w:lang w:val="es-CL" w:eastAsia="es-CL"/>
        </w:rPr>
      </w:pPr>
      <w:r w:rsidRPr="00947DC8">
        <w:rPr>
          <w:rFonts w:cs="Courier New"/>
          <w:szCs w:val="24"/>
          <w:lang w:val="es-CL" w:eastAsia="es-CL"/>
        </w:rPr>
        <w:t>Emitir estampillas y fijar aranceles por los servicios que presten a través de sus distintos organismos.</w:t>
      </w:r>
    </w:p>
    <w:p w:rsidR="00947DC8" w:rsidRPr="00947DC8" w:rsidRDefault="00947DC8" w:rsidP="00947DC8">
      <w:pPr>
        <w:numPr>
          <w:ilvl w:val="0"/>
          <w:numId w:val="14"/>
        </w:numPr>
        <w:tabs>
          <w:tab w:val="left" w:pos="3261"/>
        </w:tabs>
        <w:spacing w:before="0" w:after="240" w:line="276" w:lineRule="auto"/>
        <w:ind w:left="0" w:firstLine="2835"/>
        <w:rPr>
          <w:rFonts w:cs="Courier New"/>
          <w:szCs w:val="24"/>
          <w:lang w:val="es-CL" w:eastAsia="es-CL"/>
        </w:rPr>
      </w:pPr>
      <w:r w:rsidRPr="00947DC8">
        <w:rPr>
          <w:rFonts w:cs="Courier New"/>
          <w:szCs w:val="24"/>
          <w:lang w:val="es-CL" w:eastAsia="es-CL"/>
        </w:rPr>
        <w:t xml:space="preserve">Crear fondos específicos para su desarrollo institucional. </w:t>
      </w:r>
    </w:p>
    <w:p w:rsidR="00947DC8" w:rsidRPr="00947DC8" w:rsidRDefault="00947DC8" w:rsidP="00947DC8">
      <w:pPr>
        <w:numPr>
          <w:ilvl w:val="0"/>
          <w:numId w:val="14"/>
        </w:numPr>
        <w:tabs>
          <w:tab w:val="left" w:pos="3261"/>
        </w:tabs>
        <w:spacing w:before="0" w:after="240" w:line="276" w:lineRule="auto"/>
        <w:ind w:left="0" w:firstLine="2835"/>
        <w:rPr>
          <w:rFonts w:cs="Courier New"/>
          <w:szCs w:val="24"/>
          <w:lang w:val="es-CL" w:eastAsia="es-CL"/>
        </w:rPr>
      </w:pPr>
      <w:r w:rsidRPr="00947DC8">
        <w:rPr>
          <w:rFonts w:cs="Courier New"/>
          <w:szCs w:val="24"/>
          <w:lang w:val="es-CL" w:eastAsia="es-CL"/>
        </w:rPr>
        <w:t>Solicitar las patentes y generar las respectivas licencias que se deriven de su trabajo de investigación, creación e innovación.</w:t>
      </w:r>
    </w:p>
    <w:p w:rsidR="00947DC8" w:rsidRPr="00947DC8" w:rsidRDefault="00947DC8" w:rsidP="00947DC8">
      <w:pPr>
        <w:numPr>
          <w:ilvl w:val="0"/>
          <w:numId w:val="14"/>
        </w:numPr>
        <w:tabs>
          <w:tab w:val="left" w:pos="3261"/>
        </w:tabs>
        <w:spacing w:before="0" w:after="240" w:line="276" w:lineRule="auto"/>
        <w:ind w:left="0" w:firstLine="2835"/>
        <w:rPr>
          <w:rFonts w:eastAsia="Calibri" w:cs="Courier New"/>
          <w:szCs w:val="24"/>
          <w:lang w:val="es-CL" w:eastAsia="en-US"/>
        </w:rPr>
      </w:pPr>
      <w:r w:rsidRPr="00947DC8">
        <w:rPr>
          <w:rFonts w:cs="Courier New"/>
          <w:szCs w:val="24"/>
          <w:lang w:val="es-CL" w:eastAsia="es-CL"/>
        </w:rPr>
        <w:t>Crear y organizar sociedades, corporaciones o fundaciones cuyos objetivos digan directa relación con el cumplimiento de la misión y de las funciones de la Universidad</w:t>
      </w:r>
      <w:r w:rsidRPr="00947DC8">
        <w:rPr>
          <w:rFonts w:eastAsia="Calibri" w:cs="Courier New"/>
          <w:szCs w:val="24"/>
          <w:lang w:val="es-CL" w:eastAsia="en-US"/>
        </w:rPr>
        <w:t>.</w:t>
      </w:r>
    </w:p>
    <w:p w:rsidR="00947DC8" w:rsidRPr="00947DC8" w:rsidRDefault="00947DC8" w:rsidP="00947DC8">
      <w:pPr>
        <w:numPr>
          <w:ilvl w:val="0"/>
          <w:numId w:val="14"/>
        </w:numPr>
        <w:tabs>
          <w:tab w:val="left" w:pos="3261"/>
        </w:tabs>
        <w:spacing w:before="0" w:after="240" w:line="276" w:lineRule="auto"/>
        <w:ind w:left="0" w:firstLine="2835"/>
        <w:rPr>
          <w:rFonts w:cs="Courier New"/>
          <w:szCs w:val="24"/>
          <w:lang w:val="es-CL" w:eastAsia="es-CL"/>
        </w:rPr>
      </w:pPr>
      <w:r w:rsidRPr="00947DC8">
        <w:rPr>
          <w:rFonts w:cs="Courier New"/>
          <w:szCs w:val="24"/>
          <w:lang w:val="es-CL" w:eastAsia="es-CL"/>
        </w:rPr>
        <w:t xml:space="preserve">Contratar empréstitos y emitir bonos, pagarés y demás documentos de crédito con cargo a sus respectivos patrimonios. </w:t>
      </w:r>
    </w:p>
    <w:p w:rsidR="00947DC8" w:rsidRPr="00947DC8" w:rsidRDefault="00947DC8" w:rsidP="00947DC8">
      <w:pPr>
        <w:numPr>
          <w:ilvl w:val="0"/>
          <w:numId w:val="14"/>
        </w:numPr>
        <w:tabs>
          <w:tab w:val="left" w:pos="3261"/>
        </w:tabs>
        <w:spacing w:before="0" w:after="240" w:line="276" w:lineRule="auto"/>
        <w:ind w:left="0" w:firstLine="2835"/>
        <w:rPr>
          <w:rFonts w:eastAsia="Calibri" w:cs="Courier New"/>
          <w:szCs w:val="24"/>
          <w:lang w:val="es-CL" w:eastAsia="en-US"/>
        </w:rPr>
      </w:pPr>
      <w:r w:rsidRPr="00947DC8">
        <w:rPr>
          <w:rFonts w:cs="Courier New"/>
          <w:szCs w:val="24"/>
          <w:lang w:val="es-CL" w:eastAsia="es-CL"/>
        </w:rPr>
        <w:t>Castigar en sus contabilidades los créditos incobrables, siempre que hayan sido contabilizados oportunamente y hubieren prescrito las acciones judiciales para</w:t>
      </w:r>
      <w:r w:rsidRPr="00947DC8">
        <w:rPr>
          <w:rFonts w:eastAsia="Calibri" w:cs="Courier New"/>
          <w:szCs w:val="24"/>
          <w:lang w:val="es-CL" w:eastAsia="en-US"/>
        </w:rPr>
        <w:t xml:space="preserve"> su cobro.     </w:t>
      </w:r>
    </w:p>
    <w:p w:rsidR="00947DC8" w:rsidRPr="00947DC8" w:rsidRDefault="00947DC8" w:rsidP="00947DC8">
      <w:pPr>
        <w:numPr>
          <w:ilvl w:val="0"/>
          <w:numId w:val="14"/>
        </w:numPr>
        <w:tabs>
          <w:tab w:val="left" w:pos="3261"/>
        </w:tabs>
        <w:spacing w:before="0" w:after="240" w:line="276" w:lineRule="auto"/>
        <w:ind w:left="0" w:firstLine="2835"/>
        <w:rPr>
          <w:rFonts w:cs="Courier New"/>
          <w:szCs w:val="24"/>
          <w:lang w:val="es-CL" w:eastAsia="es-CL"/>
        </w:rPr>
      </w:pPr>
      <w:r w:rsidRPr="00947DC8">
        <w:rPr>
          <w:rFonts w:cs="Courier New"/>
          <w:szCs w:val="24"/>
          <w:lang w:val="es-CL" w:eastAsia="es-CL"/>
        </w:rPr>
        <w:t>Celebrar avenimientos judiciales respecto de las acciones o derechos que le correspondan.</w:t>
      </w:r>
    </w:p>
    <w:p w:rsidR="00947DC8" w:rsidRPr="00947DC8" w:rsidRDefault="00947DC8" w:rsidP="00947DC8">
      <w:pPr>
        <w:numPr>
          <w:ilvl w:val="0"/>
          <w:numId w:val="14"/>
        </w:numPr>
        <w:tabs>
          <w:tab w:val="left" w:pos="3261"/>
        </w:tabs>
        <w:spacing w:before="0" w:after="240" w:line="276" w:lineRule="auto"/>
        <w:ind w:left="0" w:firstLine="2835"/>
        <w:rPr>
          <w:rFonts w:cs="Courier New"/>
          <w:szCs w:val="24"/>
          <w:lang w:val="es-CL" w:eastAsia="es-CL"/>
        </w:rPr>
      </w:pPr>
      <w:r w:rsidRPr="00947DC8">
        <w:rPr>
          <w:rFonts w:cs="Courier New"/>
          <w:szCs w:val="24"/>
          <w:lang w:val="es-CL" w:eastAsia="es-CL"/>
        </w:rPr>
        <w:t xml:space="preserve">Celebrar pactos de arbitraje, compromisos o cláusulas compromisorias, para someter a la decisión de árbitros de derecho las controversias que surjan en la aplicación de los contratos que suscriban. </w:t>
      </w:r>
    </w:p>
    <w:p w:rsidR="00947DC8" w:rsidRPr="00947DC8" w:rsidRDefault="00947DC8" w:rsidP="00777D0B">
      <w:pPr>
        <w:numPr>
          <w:ilvl w:val="0"/>
          <w:numId w:val="14"/>
        </w:numPr>
        <w:tabs>
          <w:tab w:val="left" w:pos="3261"/>
        </w:tabs>
        <w:spacing w:before="0" w:line="276" w:lineRule="auto"/>
        <w:ind w:left="0" w:firstLine="2835"/>
        <w:rPr>
          <w:rFonts w:eastAsia="Calibri" w:cs="Courier New"/>
          <w:szCs w:val="24"/>
          <w:lang w:val="es-CL" w:eastAsia="en-US"/>
        </w:rPr>
      </w:pPr>
      <w:r w:rsidRPr="00947DC8">
        <w:rPr>
          <w:rFonts w:cs="Courier New"/>
          <w:szCs w:val="24"/>
          <w:lang w:val="es-CL" w:eastAsia="es-CL"/>
        </w:rPr>
        <w:t>Aceptar donaciones, las que estarán exentas del trámite de</w:t>
      </w:r>
      <w:r w:rsidRPr="00947DC8">
        <w:rPr>
          <w:rFonts w:eastAsia="Calibri" w:cs="Courier New"/>
          <w:szCs w:val="24"/>
          <w:lang w:val="es-CL" w:eastAsia="en-US"/>
        </w:rPr>
        <w:t xml:space="preserve"> la insinuación.</w:t>
      </w:r>
    </w:p>
    <w:p w:rsidR="00947DC8" w:rsidRPr="00947DC8" w:rsidRDefault="00947DC8" w:rsidP="00947DC8">
      <w:pPr>
        <w:spacing w:before="0" w:after="0" w:line="276" w:lineRule="auto"/>
        <w:ind w:firstLine="851"/>
        <w:rPr>
          <w:rFonts w:eastAsia="Calibri" w:cs="Courier New"/>
          <w:b/>
          <w:szCs w:val="24"/>
          <w:lang w:val="es-CL" w:eastAsia="en-US"/>
        </w:rPr>
      </w:pPr>
    </w:p>
    <w:p w:rsidR="00947DC8" w:rsidRPr="00947DC8" w:rsidRDefault="00947DC8" w:rsidP="00777D0B">
      <w:pPr>
        <w:spacing w:before="0" w:line="276" w:lineRule="auto"/>
        <w:rPr>
          <w:rFonts w:eastAsia="Calibri" w:cs="Courier New"/>
          <w:b/>
          <w:szCs w:val="24"/>
          <w:lang w:val="es-CL" w:eastAsia="en-US"/>
        </w:rPr>
      </w:pPr>
      <w:r w:rsidRPr="00947DC8">
        <w:rPr>
          <w:rFonts w:eastAsia="Calibri" w:cs="Courier New"/>
          <w:b/>
          <w:szCs w:val="24"/>
          <w:lang w:val="es-CL" w:eastAsia="en-US"/>
        </w:rPr>
        <w:t xml:space="preserve">Artículo 31.- Exención de tributos. </w:t>
      </w:r>
      <w:r w:rsidRPr="00947DC8">
        <w:rPr>
          <w:rFonts w:eastAsia="Calibri" w:cs="Courier New"/>
          <w:szCs w:val="24"/>
          <w:lang w:val="es-CL" w:eastAsia="en-US"/>
        </w:rPr>
        <w:t>Las Universidades del Estado</w:t>
      </w:r>
      <w:r w:rsidRPr="00947DC8">
        <w:rPr>
          <w:rFonts w:eastAsia="Calibri" w:cs="Courier New"/>
          <w:b/>
          <w:szCs w:val="24"/>
          <w:lang w:val="es-CL" w:eastAsia="en-US"/>
        </w:rPr>
        <w:t xml:space="preserve"> </w:t>
      </w:r>
      <w:r w:rsidRPr="00947DC8">
        <w:rPr>
          <w:rFonts w:eastAsia="Calibri" w:cs="Courier New"/>
          <w:szCs w:val="24"/>
          <w:lang w:val="es-CL" w:eastAsia="en-US"/>
        </w:rPr>
        <w:t>estarán exentas de cualquier impuesto, contribución, tasa, tarifa, patente y otras cargas o tributos.</w:t>
      </w:r>
    </w:p>
    <w:p w:rsidR="00947DC8" w:rsidRPr="00947DC8" w:rsidRDefault="00947DC8" w:rsidP="00947DC8">
      <w:pPr>
        <w:spacing w:before="0" w:after="0" w:line="276" w:lineRule="auto"/>
        <w:ind w:firstLine="851"/>
        <w:rPr>
          <w:rFonts w:eastAsia="Calibri" w:cs="Courier New"/>
          <w:b/>
          <w:szCs w:val="24"/>
          <w:lang w:val="es-CL" w:eastAsia="en-US"/>
        </w:rPr>
      </w:pPr>
    </w:p>
    <w:p w:rsidR="00947DC8" w:rsidRPr="00947DC8" w:rsidRDefault="00947DC8" w:rsidP="00947DC8">
      <w:pPr>
        <w:spacing w:before="0" w:after="0" w:line="276" w:lineRule="auto"/>
        <w:rPr>
          <w:rFonts w:eastAsia="Calibri" w:cs="Courier New"/>
          <w:szCs w:val="24"/>
          <w:lang w:val="es-CL" w:eastAsia="en-US"/>
        </w:rPr>
      </w:pPr>
      <w:r w:rsidRPr="00947DC8">
        <w:rPr>
          <w:rFonts w:eastAsia="Calibri" w:cs="Courier New"/>
          <w:b/>
          <w:szCs w:val="24"/>
          <w:lang w:val="es-CL" w:eastAsia="en-US"/>
        </w:rPr>
        <w:t xml:space="preserve">Artículo 32.- Actos sujetos a la toma de razón. </w:t>
      </w:r>
      <w:r w:rsidRPr="00947DC8">
        <w:rPr>
          <w:rFonts w:eastAsia="Calibri" w:cs="Courier New"/>
          <w:szCs w:val="24"/>
          <w:lang w:val="es-CL" w:eastAsia="en-US"/>
        </w:rPr>
        <w:t>Los actos de las Universidades del Estado no estarán afectos al trámite de la toma de razón de la Contraloría General de la República, salvo en los siguientes casos:</w:t>
      </w:r>
    </w:p>
    <w:p w:rsidR="00947DC8" w:rsidRPr="00947DC8" w:rsidRDefault="00947DC8" w:rsidP="00947DC8">
      <w:pPr>
        <w:numPr>
          <w:ilvl w:val="0"/>
          <w:numId w:val="11"/>
        </w:numPr>
        <w:tabs>
          <w:tab w:val="left" w:pos="3261"/>
        </w:tabs>
        <w:spacing w:before="0" w:after="240" w:line="276" w:lineRule="auto"/>
        <w:ind w:left="0" w:firstLine="2835"/>
        <w:rPr>
          <w:rFonts w:eastAsia="Calibri" w:cs="Courier New"/>
          <w:szCs w:val="24"/>
          <w:lang w:val="es-CL" w:eastAsia="en-US"/>
        </w:rPr>
      </w:pPr>
      <w:r w:rsidRPr="00947DC8">
        <w:rPr>
          <w:rFonts w:eastAsia="Calibri" w:cs="Courier New"/>
          <w:szCs w:val="24"/>
          <w:lang w:val="es-CL" w:eastAsia="en-US"/>
        </w:rPr>
        <w:t>La adquisición y enajenación de bienes inmuebles.</w:t>
      </w:r>
    </w:p>
    <w:p w:rsidR="00947DC8" w:rsidRPr="00947DC8" w:rsidRDefault="00947DC8" w:rsidP="00947DC8">
      <w:pPr>
        <w:numPr>
          <w:ilvl w:val="0"/>
          <w:numId w:val="11"/>
        </w:numPr>
        <w:tabs>
          <w:tab w:val="left" w:pos="3261"/>
        </w:tabs>
        <w:spacing w:before="0" w:after="240" w:line="276" w:lineRule="auto"/>
        <w:ind w:left="0" w:firstLine="2835"/>
        <w:rPr>
          <w:rFonts w:eastAsia="Calibri" w:cs="Courier New"/>
          <w:szCs w:val="24"/>
          <w:lang w:val="es-CL" w:eastAsia="en-US"/>
        </w:rPr>
      </w:pPr>
      <w:r w:rsidRPr="00947DC8">
        <w:rPr>
          <w:rFonts w:eastAsia="Calibri" w:cs="Courier New"/>
          <w:szCs w:val="24"/>
          <w:lang w:val="es-CL" w:eastAsia="en-US"/>
        </w:rPr>
        <w:lastRenderedPageBreak/>
        <w:t>Las operaciones de endeudamiento o de crédito que comprometan el patrimonio de la institución a través de hipotecas o gravámenes.</w:t>
      </w:r>
    </w:p>
    <w:p w:rsidR="00947DC8" w:rsidRPr="00947DC8" w:rsidRDefault="00947DC8" w:rsidP="00947DC8">
      <w:pPr>
        <w:numPr>
          <w:ilvl w:val="0"/>
          <w:numId w:val="11"/>
        </w:numPr>
        <w:tabs>
          <w:tab w:val="left" w:pos="3261"/>
        </w:tabs>
        <w:spacing w:before="0" w:after="240" w:line="276" w:lineRule="auto"/>
        <w:ind w:left="0" w:firstLine="2835"/>
        <w:rPr>
          <w:rFonts w:eastAsia="Calibri" w:cs="Courier New"/>
          <w:szCs w:val="24"/>
          <w:lang w:val="es-CL" w:eastAsia="en-US"/>
        </w:rPr>
      </w:pPr>
      <w:r w:rsidRPr="00947DC8">
        <w:rPr>
          <w:rFonts w:eastAsia="Calibri" w:cs="Courier New"/>
          <w:szCs w:val="24"/>
          <w:lang w:val="es-CL" w:eastAsia="en-US"/>
        </w:rPr>
        <w:t>Los contratos para el suministro de bienes muebles y de servicios a partir de veinte mil unidades tributarias mensuales.</w:t>
      </w:r>
    </w:p>
    <w:p w:rsidR="00947DC8" w:rsidRDefault="00947DC8" w:rsidP="00947DC8">
      <w:pPr>
        <w:spacing w:before="0" w:after="0" w:line="276" w:lineRule="auto"/>
        <w:ind w:firstLine="2835"/>
        <w:rPr>
          <w:rFonts w:eastAsia="Calibri" w:cs="Courier New"/>
          <w:szCs w:val="24"/>
          <w:lang w:val="es-CL" w:eastAsia="en-US"/>
        </w:rPr>
      </w:pPr>
      <w:r w:rsidRPr="00947DC8">
        <w:rPr>
          <w:rFonts w:eastAsia="Calibri" w:cs="Courier New"/>
          <w:szCs w:val="24"/>
          <w:lang w:val="es-CL" w:eastAsia="en-US"/>
        </w:rPr>
        <w:t xml:space="preserve">Lo dicho se aplicará sin perjuicio de las facultades de control posterior que ejerce la Contraloría General de la República, de acuerdo a la ley. </w:t>
      </w:r>
    </w:p>
    <w:p w:rsidR="00371FBB" w:rsidRDefault="00371FBB" w:rsidP="00371FBB">
      <w:pPr>
        <w:spacing w:before="240" w:after="0" w:line="276" w:lineRule="auto"/>
        <w:ind w:firstLine="2835"/>
        <w:rPr>
          <w:rFonts w:eastAsia="Calibri" w:cs="Courier New"/>
          <w:szCs w:val="24"/>
          <w:lang w:val="es-CL" w:eastAsia="en-US"/>
        </w:rPr>
      </w:pPr>
    </w:p>
    <w:p w:rsidR="00947DC8" w:rsidRPr="00947DC8" w:rsidRDefault="00947DC8" w:rsidP="00947DC8">
      <w:pPr>
        <w:spacing w:before="0" w:line="276" w:lineRule="auto"/>
        <w:jc w:val="center"/>
        <w:rPr>
          <w:rFonts w:eastAsia="Calibri" w:cs="Courier New"/>
          <w:b/>
          <w:szCs w:val="24"/>
          <w:lang w:val="es-CL" w:eastAsia="en-US"/>
        </w:rPr>
      </w:pPr>
      <w:r w:rsidRPr="00947DC8">
        <w:rPr>
          <w:rFonts w:eastAsia="Calibri" w:cs="Courier New"/>
          <w:b/>
          <w:szCs w:val="24"/>
          <w:lang w:val="es-CL" w:eastAsia="en-US"/>
        </w:rPr>
        <w:t>Párrafo 3º</w:t>
      </w:r>
    </w:p>
    <w:p w:rsidR="00947DC8" w:rsidRPr="00947DC8" w:rsidRDefault="00947DC8" w:rsidP="00947DC8">
      <w:pPr>
        <w:spacing w:before="0" w:after="360" w:line="276" w:lineRule="auto"/>
        <w:jc w:val="center"/>
        <w:rPr>
          <w:rFonts w:eastAsia="Calibri" w:cs="Courier New"/>
          <w:b/>
          <w:szCs w:val="24"/>
          <w:lang w:val="es-CL" w:eastAsia="en-US"/>
        </w:rPr>
      </w:pPr>
      <w:r w:rsidRPr="00947DC8">
        <w:rPr>
          <w:rFonts w:eastAsia="Calibri" w:cs="Courier New"/>
          <w:b/>
          <w:szCs w:val="24"/>
          <w:lang w:val="es-CL" w:eastAsia="en-US"/>
        </w:rPr>
        <w:t>De los Académicos y Funcionarios no Académicos</w:t>
      </w:r>
    </w:p>
    <w:p w:rsidR="00947DC8" w:rsidRDefault="00947DC8" w:rsidP="00947DC8">
      <w:pPr>
        <w:spacing w:before="0" w:after="0" w:line="276" w:lineRule="auto"/>
        <w:rPr>
          <w:rFonts w:eastAsia="Calibri" w:cs="Courier New"/>
          <w:szCs w:val="24"/>
          <w:lang w:val="es-CL" w:eastAsia="en-US"/>
        </w:rPr>
      </w:pPr>
      <w:r w:rsidRPr="00947DC8">
        <w:rPr>
          <w:rFonts w:eastAsia="Calibri" w:cs="Courier New"/>
          <w:b/>
          <w:szCs w:val="24"/>
          <w:lang w:val="es-CL" w:eastAsia="en-US"/>
        </w:rPr>
        <w:t xml:space="preserve">Artículo 33.- Régimen jurídico de académicos y funcionarios no académicos. </w:t>
      </w:r>
      <w:r w:rsidRPr="00947DC8">
        <w:rPr>
          <w:rFonts w:eastAsia="Calibri" w:cs="Courier New"/>
          <w:szCs w:val="24"/>
          <w:lang w:val="es-CL" w:eastAsia="en-US"/>
        </w:rPr>
        <w:t xml:space="preserve">Los académicos y funcionarios no académicos de las Universidades del Estado detentan la calidad de empleados públicos. Se regirán por los reglamentos que al efecto dicten las Universidades y, en lo no previsto por dichos reglamentos, por las disposiciones del decreto con fuerza de ley N° 29, de 2004, del Ministerio de Hacienda, que </w:t>
      </w:r>
      <w:r w:rsidRPr="00947DC8">
        <w:rPr>
          <w:rFonts w:cs="Courier New"/>
          <w:szCs w:val="24"/>
          <w:lang w:val="es-CL" w:eastAsia="es-CL"/>
        </w:rPr>
        <w:t>fija el texto refundido, coordinado y sistematizado de la ley Nº 18.834, sobre Estatuto Administrativo.</w:t>
      </w:r>
      <w:r w:rsidRPr="00947DC8">
        <w:rPr>
          <w:rFonts w:eastAsia="Calibri" w:cs="Courier New"/>
          <w:szCs w:val="24"/>
          <w:lang w:val="es-CL" w:eastAsia="en-US"/>
        </w:rPr>
        <w:t xml:space="preserve"> </w:t>
      </w:r>
    </w:p>
    <w:p w:rsidR="00947DC8" w:rsidRPr="00947DC8" w:rsidRDefault="00947DC8" w:rsidP="00947DC8">
      <w:pPr>
        <w:spacing w:before="0" w:after="0" w:line="276" w:lineRule="auto"/>
        <w:rPr>
          <w:rFonts w:eastAsia="Calibri" w:cs="Courier New"/>
          <w:szCs w:val="24"/>
          <w:lang w:val="es-CL" w:eastAsia="en-US"/>
        </w:rPr>
      </w:pPr>
    </w:p>
    <w:p w:rsidR="00947DC8" w:rsidRDefault="00947DC8" w:rsidP="00947DC8">
      <w:pPr>
        <w:spacing w:before="0" w:after="0" w:line="276" w:lineRule="auto"/>
        <w:ind w:firstLine="2835"/>
        <w:rPr>
          <w:rFonts w:eastAsia="Calibri" w:cs="Courier New"/>
          <w:szCs w:val="24"/>
          <w:lang w:val="es-CL" w:eastAsia="en-US"/>
        </w:rPr>
      </w:pPr>
      <w:r w:rsidRPr="00947DC8">
        <w:rPr>
          <w:rFonts w:eastAsia="Calibri" w:cs="Courier New"/>
          <w:szCs w:val="24"/>
          <w:lang w:val="es-CL" w:eastAsia="en-US"/>
        </w:rPr>
        <w:t>Con todo, la restricción establecida en el artículo 10</w:t>
      </w:r>
      <w:r w:rsidR="00100AC1">
        <w:rPr>
          <w:rFonts w:eastAsia="Calibri" w:cs="Courier New"/>
          <w:szCs w:val="24"/>
          <w:lang w:val="es-CL" w:eastAsia="en-US"/>
        </w:rPr>
        <w:t>,</w:t>
      </w:r>
      <w:r w:rsidRPr="00947DC8">
        <w:rPr>
          <w:rFonts w:eastAsia="Calibri" w:cs="Courier New"/>
          <w:szCs w:val="24"/>
          <w:lang w:val="es-CL" w:eastAsia="en-US"/>
        </w:rPr>
        <w:t xml:space="preserve"> inciso segundo, del decreto con fuerza de ley aludido en el inciso anterior, </w:t>
      </w:r>
      <w:r w:rsidRPr="00947DC8">
        <w:rPr>
          <w:rFonts w:cs="Courier New"/>
          <w:szCs w:val="24"/>
          <w:lang w:val="es-CL" w:eastAsia="es-CL"/>
        </w:rPr>
        <w:t>no regirá respecto de los</w:t>
      </w:r>
      <w:r w:rsidRPr="00947DC8">
        <w:rPr>
          <w:rFonts w:eastAsia="Calibri" w:cs="Courier New"/>
          <w:szCs w:val="24"/>
          <w:lang w:val="es-CL" w:eastAsia="en-US"/>
        </w:rPr>
        <w:t xml:space="preserve"> académicos y funcionarios no académicos de las Universidades del Estado. De la misma manera, no serán aplicables a estos empleados públicos las disposiciones del párrafo 3° del Título III del decreto con fuerza de ley precitado. En consecuencia, las destinaciones, las comisiones de servicio y los cometidos funcionarios del personal académico y no académico de dichas instituciones se regirán por sus respectivos reglamentos internos.</w:t>
      </w:r>
    </w:p>
    <w:p w:rsidR="00947DC8" w:rsidRPr="00947DC8" w:rsidRDefault="00947DC8" w:rsidP="00947DC8">
      <w:pPr>
        <w:spacing w:before="0" w:after="0" w:line="276" w:lineRule="auto"/>
        <w:ind w:firstLine="2835"/>
        <w:rPr>
          <w:rFonts w:eastAsia="Calibri" w:cs="Courier New"/>
          <w:szCs w:val="24"/>
          <w:lang w:val="es-CL" w:eastAsia="en-US"/>
        </w:rPr>
      </w:pPr>
    </w:p>
    <w:p w:rsidR="00947DC8" w:rsidRPr="00947DC8" w:rsidRDefault="00947DC8" w:rsidP="00947DC8">
      <w:pPr>
        <w:spacing w:before="0" w:after="0" w:line="276" w:lineRule="auto"/>
        <w:ind w:firstLine="2835"/>
        <w:rPr>
          <w:rFonts w:eastAsia="Calibri" w:cs="Courier New"/>
          <w:szCs w:val="24"/>
          <w:lang w:val="es-CL" w:eastAsia="en-US"/>
        </w:rPr>
      </w:pPr>
      <w:r w:rsidRPr="00947DC8">
        <w:rPr>
          <w:rFonts w:eastAsia="Calibri" w:cs="Courier New"/>
          <w:szCs w:val="24"/>
          <w:lang w:val="es-CL" w:eastAsia="en-US"/>
        </w:rPr>
        <w:t>Los nombramientos, contrataciones, prórrogas y desvinculaciones del personal académico y no académico de las Universidades del Estado serán enviados a la Contraloría General de la República para el solo efecto de su registro.</w:t>
      </w:r>
    </w:p>
    <w:p w:rsidR="00947DC8" w:rsidRPr="00947DC8" w:rsidRDefault="00947DC8" w:rsidP="00777D0B">
      <w:pPr>
        <w:spacing w:before="0" w:line="276" w:lineRule="auto"/>
        <w:ind w:firstLine="567"/>
        <w:rPr>
          <w:rFonts w:eastAsia="Calibri" w:cs="Courier New"/>
          <w:szCs w:val="24"/>
          <w:lang w:val="es-CL" w:eastAsia="en-US"/>
        </w:rPr>
      </w:pPr>
    </w:p>
    <w:p w:rsidR="00947DC8" w:rsidRDefault="00947DC8" w:rsidP="00947DC8">
      <w:pPr>
        <w:spacing w:before="0" w:after="0" w:line="276" w:lineRule="auto"/>
        <w:rPr>
          <w:rFonts w:eastAsia="Calibri" w:cs="Courier New"/>
          <w:szCs w:val="24"/>
          <w:lang w:val="es-CL" w:eastAsia="en-US"/>
        </w:rPr>
      </w:pPr>
      <w:r w:rsidRPr="00947DC8">
        <w:rPr>
          <w:rFonts w:eastAsia="Calibri" w:cs="Courier New"/>
          <w:b/>
          <w:szCs w:val="24"/>
          <w:lang w:val="es-CL" w:eastAsia="en-US"/>
        </w:rPr>
        <w:t xml:space="preserve">Artículo 34.- Carrera académica. </w:t>
      </w:r>
      <w:r w:rsidRPr="00947DC8">
        <w:rPr>
          <w:rFonts w:eastAsia="Calibri" w:cs="Courier New"/>
          <w:szCs w:val="24"/>
          <w:lang w:val="es-CL" w:eastAsia="en-US"/>
        </w:rPr>
        <w:t xml:space="preserve">La carrera académica en las Universidades del Estado se organizará en razón de requisitos objetivos de mérito y estará sustentada en los principios de excelencia, pluralismo, no discriminación, publicidad y transparencia.  </w:t>
      </w:r>
    </w:p>
    <w:p w:rsidR="00947DC8" w:rsidRPr="00947DC8" w:rsidRDefault="00947DC8" w:rsidP="00947DC8">
      <w:pPr>
        <w:spacing w:before="0" w:after="0" w:line="276" w:lineRule="auto"/>
        <w:rPr>
          <w:rFonts w:eastAsia="Calibri" w:cs="Courier New"/>
          <w:szCs w:val="24"/>
          <w:lang w:val="es-CL" w:eastAsia="en-US"/>
        </w:rPr>
      </w:pPr>
    </w:p>
    <w:p w:rsidR="00947DC8" w:rsidRPr="00947DC8" w:rsidRDefault="00947DC8" w:rsidP="00FF6ABD">
      <w:pPr>
        <w:spacing w:before="0" w:line="276" w:lineRule="auto"/>
        <w:ind w:firstLine="2835"/>
        <w:rPr>
          <w:rFonts w:eastAsia="Calibri" w:cs="Courier New"/>
          <w:szCs w:val="24"/>
          <w:lang w:val="es-CL" w:eastAsia="en-US"/>
        </w:rPr>
      </w:pPr>
      <w:r w:rsidRPr="00947DC8">
        <w:rPr>
          <w:rFonts w:eastAsia="Calibri" w:cs="Courier New"/>
          <w:szCs w:val="24"/>
          <w:lang w:val="es-CL" w:eastAsia="en-US"/>
        </w:rPr>
        <w:lastRenderedPageBreak/>
        <w:t>A través de un reglamento de carrera académica, las Universidades del Estado deberán establecer las funciones, los derechos y las obligaciones de su cuerpo docente. Este reglamento deberá contener las normas sobre la jerarquía, el ingreso, la permanencia, la promoción, la remoción y la cesación de funciones, así como los respectivos procedimientos de evaluación y calificación de los académicos, de acuerdo a las exigencias y principios señalados en el inciso precedente.</w:t>
      </w:r>
    </w:p>
    <w:p w:rsidR="00947DC8" w:rsidRPr="00947DC8" w:rsidRDefault="00947DC8" w:rsidP="00947DC8">
      <w:pPr>
        <w:spacing w:before="0" w:after="0" w:line="276" w:lineRule="auto"/>
        <w:ind w:firstLine="851"/>
        <w:rPr>
          <w:rFonts w:eastAsia="Calibri" w:cs="Courier New"/>
          <w:szCs w:val="24"/>
          <w:lang w:val="es-CL" w:eastAsia="en-US"/>
        </w:rPr>
      </w:pPr>
      <w:r w:rsidRPr="00947DC8">
        <w:rPr>
          <w:rFonts w:eastAsia="Calibri" w:cs="Courier New"/>
          <w:szCs w:val="24"/>
          <w:lang w:val="es-CL" w:eastAsia="en-US"/>
        </w:rPr>
        <w:t xml:space="preserve"> </w:t>
      </w:r>
    </w:p>
    <w:p w:rsidR="00947DC8" w:rsidRPr="00947DC8" w:rsidRDefault="00947DC8" w:rsidP="00947DC8">
      <w:pPr>
        <w:spacing w:before="0" w:after="0" w:line="276" w:lineRule="auto"/>
        <w:rPr>
          <w:rFonts w:eastAsia="Calibri" w:cs="Courier New"/>
          <w:szCs w:val="24"/>
          <w:lang w:val="es-CL" w:eastAsia="en-US"/>
        </w:rPr>
      </w:pPr>
      <w:r w:rsidRPr="00947DC8">
        <w:rPr>
          <w:rFonts w:eastAsia="Calibri" w:cs="Courier New"/>
          <w:b/>
          <w:szCs w:val="24"/>
          <w:lang w:val="es-CL" w:eastAsia="en-US"/>
        </w:rPr>
        <w:t>Artículo 35.-</w:t>
      </w:r>
      <w:r w:rsidRPr="00947DC8">
        <w:rPr>
          <w:rFonts w:eastAsia="Calibri" w:cs="Courier New"/>
          <w:szCs w:val="24"/>
          <w:lang w:val="es-CL" w:eastAsia="en-US"/>
        </w:rPr>
        <w:t xml:space="preserve"> </w:t>
      </w:r>
      <w:r w:rsidRPr="00947DC8">
        <w:rPr>
          <w:rFonts w:eastAsia="Calibri" w:cs="Courier New"/>
          <w:b/>
          <w:szCs w:val="24"/>
          <w:lang w:val="es-CL" w:eastAsia="en-US"/>
        </w:rPr>
        <w:t xml:space="preserve">Máxima jerarquía académica nacional. </w:t>
      </w:r>
      <w:r w:rsidRPr="00947DC8">
        <w:rPr>
          <w:rFonts w:eastAsia="Calibri" w:cs="Courier New"/>
          <w:szCs w:val="24"/>
          <w:lang w:val="es-CL" w:eastAsia="en-US"/>
        </w:rPr>
        <w:t>Sin perjuicio de los requisitos internos para acceder a las jerarquías académicas de Instructor, Profesor Asistente, Profesor Asociado y Profesor Titular, u otras equivalentes, las Universidades del Estado podrán establecer, de consuno, una jerarquía máxima nacional situada por sobre la jerarquía de Profesor Titular, que disponga de requisitos comunes y pueda ser aplicable y oponible a todas las instituciones universitarias estatales en el quehacer propio de sus funciones de educación superior.</w:t>
      </w:r>
    </w:p>
    <w:p w:rsidR="00947DC8" w:rsidRPr="00947DC8" w:rsidRDefault="00947DC8" w:rsidP="00FF6ABD">
      <w:pPr>
        <w:spacing w:before="0" w:line="276" w:lineRule="auto"/>
        <w:ind w:firstLine="567"/>
        <w:rPr>
          <w:rFonts w:eastAsia="Calibri" w:cs="Courier New"/>
          <w:szCs w:val="24"/>
          <w:lang w:val="es-CL" w:eastAsia="en-US"/>
        </w:rPr>
      </w:pPr>
    </w:p>
    <w:p w:rsidR="00947DC8" w:rsidRPr="00947DC8" w:rsidRDefault="00947DC8" w:rsidP="00947DC8">
      <w:pPr>
        <w:spacing w:before="0" w:after="0" w:line="276" w:lineRule="auto"/>
        <w:rPr>
          <w:rFonts w:eastAsia="Calibri" w:cs="Courier New"/>
          <w:szCs w:val="24"/>
          <w:lang w:val="es-CL" w:eastAsia="en-US"/>
        </w:rPr>
      </w:pPr>
      <w:r w:rsidRPr="00947DC8">
        <w:rPr>
          <w:rFonts w:eastAsia="Calibri" w:cs="Courier New"/>
          <w:b/>
          <w:szCs w:val="24"/>
          <w:lang w:val="es-CL" w:eastAsia="en-US"/>
        </w:rPr>
        <w:t xml:space="preserve">Artículo 36.- Carrera funcionaria. </w:t>
      </w:r>
      <w:r w:rsidRPr="00947DC8">
        <w:rPr>
          <w:rFonts w:eastAsia="Calibri" w:cs="Courier New"/>
          <w:szCs w:val="24"/>
          <w:lang w:val="es-CL" w:eastAsia="en-US"/>
        </w:rPr>
        <w:t xml:space="preserve">Las Universidades del Estado podrán dictar un reglamento de carrera funcionaria para su personal no académico. Este reglamento deberá contener las normas sobre el ingreso, la capacitación, la promoción, los deberes y los derechos funcionarios, la responsabilidad y la cesación de funciones, así como el respectivo sistema de calificación de los funcionarios no académicos, de conformidad a requisitos objetivos basados en la idoneidad y en los principios de no discriminación, publicidad y transparencia.  </w:t>
      </w:r>
    </w:p>
    <w:p w:rsidR="00947DC8" w:rsidRPr="00947DC8" w:rsidRDefault="00947DC8" w:rsidP="00947DC8">
      <w:pPr>
        <w:spacing w:before="0" w:after="0" w:line="276" w:lineRule="auto"/>
        <w:ind w:firstLine="851"/>
        <w:rPr>
          <w:rFonts w:eastAsia="Calibri" w:cs="Courier New"/>
          <w:szCs w:val="24"/>
          <w:lang w:val="es-CL" w:eastAsia="en-US"/>
        </w:rPr>
      </w:pPr>
    </w:p>
    <w:p w:rsidR="00947DC8" w:rsidRDefault="00947DC8" w:rsidP="00947DC8">
      <w:pPr>
        <w:spacing w:before="0" w:after="0" w:line="276" w:lineRule="auto"/>
        <w:rPr>
          <w:rFonts w:eastAsia="Calibri" w:cs="Courier New"/>
          <w:szCs w:val="24"/>
          <w:lang w:val="es-CL" w:eastAsia="en-US"/>
        </w:rPr>
      </w:pPr>
      <w:r w:rsidRPr="00947DC8">
        <w:rPr>
          <w:rFonts w:eastAsia="Calibri" w:cs="Courier New"/>
          <w:b/>
          <w:szCs w:val="24"/>
          <w:lang w:val="es-CL" w:eastAsia="en-US"/>
        </w:rPr>
        <w:t>Artículo 37.-</w:t>
      </w:r>
      <w:r w:rsidRPr="00947DC8">
        <w:rPr>
          <w:rFonts w:eastAsia="Calibri" w:cs="Courier New"/>
          <w:szCs w:val="24"/>
          <w:lang w:val="es-CL" w:eastAsia="en-US"/>
        </w:rPr>
        <w:t xml:space="preserve"> </w:t>
      </w:r>
      <w:r w:rsidRPr="00947DC8">
        <w:rPr>
          <w:rFonts w:eastAsia="Calibri" w:cs="Courier New"/>
          <w:b/>
          <w:szCs w:val="24"/>
          <w:lang w:val="es-CL" w:eastAsia="en-US"/>
        </w:rPr>
        <w:t xml:space="preserve">Capacitación y perfeccionamiento de funcionarios no académicos. </w:t>
      </w:r>
      <w:r w:rsidRPr="00947DC8">
        <w:rPr>
          <w:rFonts w:eastAsia="Calibri" w:cs="Courier New"/>
          <w:szCs w:val="24"/>
          <w:lang w:val="es-CL" w:eastAsia="en-US"/>
        </w:rPr>
        <w:t>Las Universidades del Estado deberán promover la capacitación de sus funcionarios no académicos, con el objeto de que puedan perfeccionar, complementar o actualizar sus conocimientos y competencias necesarias para el eficiente desempeño de sus funciones.</w:t>
      </w:r>
    </w:p>
    <w:p w:rsidR="00FF6ABD" w:rsidRPr="00947DC8" w:rsidRDefault="00FF6ABD" w:rsidP="00947DC8">
      <w:pPr>
        <w:spacing w:before="0" w:after="0" w:line="276" w:lineRule="auto"/>
        <w:rPr>
          <w:rFonts w:eastAsia="Calibri" w:cs="Courier New"/>
          <w:szCs w:val="24"/>
          <w:lang w:val="es-CL" w:eastAsia="en-US"/>
        </w:rPr>
      </w:pPr>
    </w:p>
    <w:p w:rsidR="00947DC8" w:rsidRPr="00947DC8" w:rsidRDefault="00947DC8" w:rsidP="00C84654">
      <w:pPr>
        <w:spacing w:before="240" w:after="0" w:line="276" w:lineRule="auto"/>
        <w:jc w:val="center"/>
        <w:rPr>
          <w:rFonts w:eastAsia="Calibri" w:cs="Courier New"/>
          <w:b/>
          <w:szCs w:val="24"/>
          <w:lang w:val="es-ES" w:eastAsia="en-US"/>
        </w:rPr>
      </w:pPr>
      <w:r w:rsidRPr="00947DC8">
        <w:rPr>
          <w:rFonts w:eastAsia="Calibri" w:cs="Courier New"/>
          <w:b/>
          <w:szCs w:val="24"/>
          <w:lang w:val="es-ES" w:eastAsia="en-US"/>
        </w:rPr>
        <w:t>TÍTULO III</w:t>
      </w:r>
    </w:p>
    <w:p w:rsidR="00947DC8" w:rsidRPr="00947DC8" w:rsidRDefault="00947DC8" w:rsidP="00FF6ABD">
      <w:pPr>
        <w:spacing w:before="0" w:after="360" w:line="276" w:lineRule="auto"/>
        <w:jc w:val="center"/>
        <w:rPr>
          <w:rFonts w:eastAsia="Calibri" w:cs="Courier New"/>
          <w:b/>
          <w:szCs w:val="24"/>
          <w:lang w:val="es-ES" w:eastAsia="en-US"/>
        </w:rPr>
      </w:pPr>
      <w:r w:rsidRPr="00947DC8">
        <w:rPr>
          <w:rFonts w:eastAsia="Calibri" w:cs="Courier New"/>
          <w:b/>
          <w:szCs w:val="24"/>
          <w:lang w:val="es-ES" w:eastAsia="en-US"/>
        </w:rPr>
        <w:t xml:space="preserve">DE LA COORDINACIÓN DE LAS UNIVERSIDADES DEL ESTADO  </w:t>
      </w:r>
    </w:p>
    <w:p w:rsidR="00947DC8" w:rsidRPr="00947DC8" w:rsidRDefault="00947DC8" w:rsidP="00777D0B">
      <w:pPr>
        <w:spacing w:before="0" w:line="276" w:lineRule="auto"/>
        <w:jc w:val="center"/>
        <w:rPr>
          <w:rFonts w:eastAsia="Calibri" w:cs="Courier New"/>
          <w:b/>
          <w:szCs w:val="24"/>
          <w:lang w:val="es-ES" w:eastAsia="en-US"/>
        </w:rPr>
      </w:pPr>
      <w:r w:rsidRPr="00947DC8">
        <w:rPr>
          <w:rFonts w:eastAsia="Calibri" w:cs="Courier New"/>
          <w:b/>
          <w:szCs w:val="24"/>
          <w:lang w:val="es-ES" w:eastAsia="en-US"/>
        </w:rPr>
        <w:t>Párrafo 1º</w:t>
      </w:r>
    </w:p>
    <w:p w:rsidR="00947DC8" w:rsidRPr="00947DC8" w:rsidRDefault="00947DC8" w:rsidP="00947DC8">
      <w:pPr>
        <w:spacing w:before="0" w:after="360" w:line="276" w:lineRule="auto"/>
        <w:jc w:val="center"/>
        <w:rPr>
          <w:rFonts w:eastAsia="Calibri" w:cs="Courier New"/>
          <w:b/>
          <w:szCs w:val="24"/>
          <w:lang w:val="es-ES" w:eastAsia="en-US"/>
        </w:rPr>
      </w:pPr>
      <w:r w:rsidRPr="00947DC8">
        <w:rPr>
          <w:rFonts w:eastAsia="Calibri" w:cs="Courier New"/>
          <w:b/>
          <w:szCs w:val="24"/>
          <w:lang w:val="es-ES" w:eastAsia="en-US"/>
        </w:rPr>
        <w:t>Principio Basal y Objetivos</w:t>
      </w:r>
    </w:p>
    <w:p w:rsidR="00947DC8" w:rsidRPr="00947DC8" w:rsidRDefault="00947DC8" w:rsidP="00FF6ABD">
      <w:pPr>
        <w:spacing w:before="0" w:line="276" w:lineRule="auto"/>
        <w:rPr>
          <w:rFonts w:eastAsia="Calibri" w:cs="Courier New"/>
          <w:szCs w:val="24"/>
          <w:lang w:val="es-ES" w:eastAsia="en-US"/>
        </w:rPr>
      </w:pPr>
      <w:r w:rsidRPr="00947DC8">
        <w:rPr>
          <w:rFonts w:eastAsia="Calibri" w:cs="Courier New"/>
          <w:b/>
          <w:szCs w:val="24"/>
          <w:lang w:val="es-CL" w:eastAsia="en-US"/>
        </w:rPr>
        <w:t>Artículo</w:t>
      </w:r>
      <w:r w:rsidRPr="00947DC8">
        <w:rPr>
          <w:rFonts w:eastAsia="Calibri" w:cs="Courier New"/>
          <w:b/>
          <w:szCs w:val="24"/>
          <w:lang w:val="es-ES" w:eastAsia="en-US"/>
        </w:rPr>
        <w:t xml:space="preserve"> 38.- Principio de coordinación. </w:t>
      </w:r>
      <w:r w:rsidRPr="00947DC8">
        <w:rPr>
          <w:rFonts w:eastAsia="Calibri" w:cs="Courier New"/>
          <w:szCs w:val="24"/>
          <w:lang w:val="es-ES" w:eastAsia="en-US"/>
        </w:rPr>
        <w:t xml:space="preserve">En el cumplimiento de su misión y de sus funciones, las Universidades del Estado deberán actuar de conformidad al principio de coordinación, con el propósito de fomentar una labor conjunta y articulada en todas aquellas </w:t>
      </w:r>
      <w:r w:rsidRPr="00947DC8">
        <w:rPr>
          <w:rFonts w:eastAsia="Calibri" w:cs="Courier New"/>
          <w:szCs w:val="24"/>
          <w:lang w:val="es-ES" w:eastAsia="en-US"/>
        </w:rPr>
        <w:lastRenderedPageBreak/>
        <w:t>materias que tengan por finalidad contribuir al progreso nacional y regional del país, y a elevar los estándares de calidad de la educación pública en todos sus niveles, con una visión estratégica y de largo plazo.</w:t>
      </w:r>
    </w:p>
    <w:p w:rsidR="00947DC8" w:rsidRPr="00947DC8" w:rsidRDefault="00947DC8" w:rsidP="00947DC8">
      <w:pPr>
        <w:spacing w:before="0" w:after="0" w:line="276" w:lineRule="auto"/>
        <w:ind w:firstLine="851"/>
        <w:rPr>
          <w:rFonts w:eastAsia="Calibri" w:cs="Courier New"/>
          <w:b/>
          <w:szCs w:val="24"/>
          <w:lang w:val="es-ES" w:eastAsia="en-US"/>
        </w:rPr>
      </w:pPr>
      <w:r w:rsidRPr="00947DC8">
        <w:rPr>
          <w:rFonts w:eastAsia="Calibri" w:cs="Courier New"/>
          <w:szCs w:val="24"/>
          <w:lang w:val="es-ES" w:eastAsia="en-US"/>
        </w:rPr>
        <w:t xml:space="preserve"> </w:t>
      </w:r>
    </w:p>
    <w:p w:rsidR="00DF6AEF" w:rsidRDefault="00DF6AEF" w:rsidP="00DF6AEF">
      <w:pPr>
        <w:spacing w:before="0" w:after="0" w:line="276" w:lineRule="auto"/>
        <w:rPr>
          <w:rFonts w:eastAsia="Calibri" w:cs="Courier New"/>
          <w:szCs w:val="24"/>
          <w:lang w:eastAsia="en-US"/>
        </w:rPr>
      </w:pPr>
      <w:r w:rsidRPr="00DF6AEF">
        <w:rPr>
          <w:rFonts w:eastAsia="Calibri" w:cs="Courier New"/>
          <w:b/>
          <w:szCs w:val="24"/>
          <w:lang w:eastAsia="en-US"/>
        </w:rPr>
        <w:t>Artículo 39.-</w:t>
      </w:r>
      <w:r w:rsidRPr="00DF6AEF">
        <w:rPr>
          <w:rFonts w:eastAsia="Calibri" w:cs="Courier New"/>
          <w:szCs w:val="24"/>
          <w:lang w:eastAsia="en-US"/>
        </w:rPr>
        <w:t xml:space="preserve"> </w:t>
      </w:r>
      <w:r w:rsidRPr="00A35CF0">
        <w:rPr>
          <w:rFonts w:eastAsia="Calibri" w:cs="Courier New"/>
          <w:b/>
          <w:szCs w:val="24"/>
          <w:lang w:eastAsia="en-US"/>
        </w:rPr>
        <w:t>Colaboración con los órganos del Estado.</w:t>
      </w:r>
      <w:r w:rsidRPr="00DF6AEF">
        <w:rPr>
          <w:rFonts w:eastAsia="Calibri" w:cs="Courier New"/>
          <w:szCs w:val="24"/>
          <w:lang w:eastAsia="en-US"/>
        </w:rPr>
        <w:t xml:space="preserve"> Las Universidades reguladas en la presente ley deberán colaborar, de conformidad a su misión, con los diversos órganos del Estado que así lo requieran, en la elaboración de políticas, planes y programas que propendan al desarrollo cultural, social, artístico, científico, tecnológico, económico y sustentable del país, a nivel nacional y regional, contribuyendo a satisfacer los intereses generales de la sociedad y de las futuras generaciones.</w:t>
      </w:r>
    </w:p>
    <w:p w:rsidR="00DF6AEF" w:rsidRPr="00DF6AEF" w:rsidRDefault="00DF6AEF" w:rsidP="00DF6AEF">
      <w:pPr>
        <w:spacing w:before="0" w:after="0" w:line="276" w:lineRule="auto"/>
        <w:rPr>
          <w:rFonts w:eastAsia="Calibri" w:cs="Courier New"/>
          <w:szCs w:val="24"/>
          <w:lang w:eastAsia="en-US"/>
        </w:rPr>
      </w:pPr>
    </w:p>
    <w:p w:rsidR="00DF6AEF" w:rsidRDefault="00DF6AEF" w:rsidP="00DF6AEF">
      <w:pPr>
        <w:spacing w:before="0" w:after="0" w:line="276" w:lineRule="auto"/>
        <w:ind w:firstLine="2835"/>
        <w:rPr>
          <w:rFonts w:eastAsia="Calibri" w:cs="Courier New"/>
          <w:szCs w:val="24"/>
          <w:lang w:eastAsia="en-US"/>
        </w:rPr>
      </w:pPr>
      <w:r w:rsidRPr="00DF6AEF">
        <w:rPr>
          <w:rFonts w:eastAsia="Calibri" w:cs="Courier New"/>
          <w:szCs w:val="24"/>
          <w:lang w:eastAsia="en-US"/>
        </w:rPr>
        <w:t>En este marco, el Ministerio de Educación podrá solicitar a las Universidades del Estado que elaboren planes de crecimiento de su oferta académica con la finalidad de apoyar el desarrollo estratégico del país y sus regiones. En el diseño y ejecución de los mismos, las Universidades deberán cautelar y preservar su calidad académica y fomentar, de manera particular, el ingreso de estudiantes procedentes de sus respectivas regiones.</w:t>
      </w:r>
    </w:p>
    <w:p w:rsidR="00DF6AEF" w:rsidRPr="00DF6AEF" w:rsidRDefault="00DF6AEF" w:rsidP="00DF6AEF">
      <w:pPr>
        <w:spacing w:before="0" w:after="0" w:line="276" w:lineRule="auto"/>
        <w:ind w:firstLine="2835"/>
        <w:rPr>
          <w:rFonts w:eastAsia="Calibri" w:cs="Courier New"/>
          <w:szCs w:val="24"/>
          <w:lang w:eastAsia="en-US"/>
        </w:rPr>
      </w:pPr>
    </w:p>
    <w:p w:rsidR="00DF6AEF" w:rsidRPr="00DF6AEF" w:rsidRDefault="00DF6AEF" w:rsidP="00DF6AEF">
      <w:pPr>
        <w:spacing w:before="0" w:after="0" w:line="276" w:lineRule="auto"/>
        <w:ind w:firstLine="2835"/>
        <w:rPr>
          <w:rFonts w:eastAsia="Calibri" w:cs="Courier New"/>
          <w:szCs w:val="24"/>
          <w:lang w:eastAsia="en-US"/>
        </w:rPr>
      </w:pPr>
      <w:r w:rsidRPr="00DF6AEF">
        <w:rPr>
          <w:rFonts w:eastAsia="Calibri" w:cs="Courier New"/>
          <w:szCs w:val="24"/>
          <w:lang w:eastAsia="en-US"/>
        </w:rPr>
        <w:t>La implementación de estos planes se establecerá mediante convenios que las Universidades del Estado deberán firmar con el Ministerio de Educación, los que deberán ser visados por la Dirección de Presupuestos.</w:t>
      </w:r>
    </w:p>
    <w:p w:rsidR="00947DC8" w:rsidRDefault="00947DC8" w:rsidP="00947DC8">
      <w:pPr>
        <w:spacing w:before="0" w:after="0" w:line="276" w:lineRule="auto"/>
        <w:rPr>
          <w:rFonts w:eastAsia="Calibri" w:cs="Courier New"/>
          <w:szCs w:val="24"/>
          <w:lang w:val="es-ES" w:eastAsia="en-US"/>
        </w:rPr>
      </w:pPr>
      <w:r w:rsidRPr="00947DC8">
        <w:rPr>
          <w:rFonts w:eastAsia="Calibri" w:cs="Courier New"/>
          <w:b/>
          <w:szCs w:val="24"/>
          <w:lang w:val="es-CL" w:eastAsia="en-US"/>
        </w:rPr>
        <w:t>Artículo</w:t>
      </w:r>
      <w:r w:rsidRPr="00947DC8">
        <w:rPr>
          <w:rFonts w:eastAsia="Calibri" w:cs="Courier New"/>
          <w:b/>
          <w:szCs w:val="24"/>
          <w:lang w:val="es-ES" w:eastAsia="en-US"/>
        </w:rPr>
        <w:t xml:space="preserve"> 40.- Colaboración entre las Universidades del Estado y con otras instituciones de educación. </w:t>
      </w:r>
      <w:r w:rsidRPr="00947DC8">
        <w:rPr>
          <w:rFonts w:eastAsia="Calibri" w:cs="Courier New"/>
          <w:szCs w:val="24"/>
          <w:lang w:val="es-ES" w:eastAsia="en-US"/>
        </w:rPr>
        <w:t xml:space="preserve">Las Universidades del Estado deberán colaborar entre sí y con otras instituciones de educación con el propósito de desarrollar, entre otros, los siguientes objetivos: </w:t>
      </w:r>
    </w:p>
    <w:p w:rsidR="00947DC8" w:rsidRPr="00947DC8" w:rsidRDefault="00947DC8" w:rsidP="00947DC8">
      <w:pPr>
        <w:spacing w:before="0" w:after="0" w:line="276" w:lineRule="auto"/>
        <w:rPr>
          <w:rFonts w:eastAsia="Calibri" w:cs="Courier New"/>
          <w:szCs w:val="24"/>
          <w:lang w:val="es-ES" w:eastAsia="en-US"/>
        </w:rPr>
      </w:pPr>
    </w:p>
    <w:p w:rsidR="00947DC8" w:rsidRPr="00947DC8" w:rsidRDefault="00947DC8" w:rsidP="00947DC8">
      <w:pPr>
        <w:numPr>
          <w:ilvl w:val="0"/>
          <w:numId w:val="10"/>
        </w:numPr>
        <w:tabs>
          <w:tab w:val="left" w:pos="3261"/>
        </w:tabs>
        <w:spacing w:before="0" w:after="240" w:line="276" w:lineRule="auto"/>
        <w:ind w:left="0" w:firstLine="2835"/>
        <w:rPr>
          <w:rFonts w:eastAsia="Calibri" w:cs="Courier New"/>
          <w:szCs w:val="24"/>
          <w:lang w:val="es-CL" w:eastAsia="en-US"/>
        </w:rPr>
      </w:pPr>
      <w:r w:rsidRPr="00947DC8">
        <w:rPr>
          <w:rFonts w:eastAsia="Calibri" w:cs="Courier New"/>
          <w:szCs w:val="24"/>
          <w:lang w:val="es-ES" w:eastAsia="en-US"/>
        </w:rPr>
        <w:t>Promover la c</w:t>
      </w:r>
      <w:proofErr w:type="spellStart"/>
      <w:r w:rsidRPr="00947DC8">
        <w:rPr>
          <w:rFonts w:eastAsia="Calibri" w:cs="Courier New"/>
          <w:szCs w:val="24"/>
          <w:lang w:val="es-CL" w:eastAsia="en-US"/>
        </w:rPr>
        <w:t>onformación</w:t>
      </w:r>
      <w:proofErr w:type="spellEnd"/>
      <w:r w:rsidRPr="00947DC8">
        <w:rPr>
          <w:rFonts w:eastAsia="Calibri" w:cs="Courier New"/>
          <w:szCs w:val="24"/>
          <w:lang w:val="es-CL" w:eastAsia="en-US"/>
        </w:rPr>
        <w:t xml:space="preserve"> de equipos de trabajo interdisciplinarios entre sus comunidades académicas, así como con otras instituciones de educación superior, para realizar actividades de posgrado, investigación, innovación, creación artística, extensión y vinculación con el medio, de acuerdo a criterios de pertinencia y equidad territorial.</w:t>
      </w:r>
    </w:p>
    <w:p w:rsidR="00947DC8" w:rsidRDefault="00947DC8" w:rsidP="00FF6ABD">
      <w:pPr>
        <w:numPr>
          <w:ilvl w:val="0"/>
          <w:numId w:val="10"/>
        </w:numPr>
        <w:tabs>
          <w:tab w:val="left" w:pos="3261"/>
        </w:tabs>
        <w:spacing w:before="0" w:after="0" w:line="276" w:lineRule="auto"/>
        <w:ind w:left="0" w:firstLine="2835"/>
        <w:rPr>
          <w:rFonts w:eastAsia="Calibri" w:cs="Courier New"/>
          <w:szCs w:val="24"/>
          <w:lang w:val="es-CL" w:eastAsia="en-US"/>
        </w:rPr>
      </w:pPr>
      <w:r w:rsidRPr="00947DC8">
        <w:rPr>
          <w:rFonts w:eastAsia="Calibri" w:cs="Courier New"/>
          <w:szCs w:val="24"/>
          <w:lang w:val="es-ES" w:eastAsia="en-US"/>
        </w:rPr>
        <w:t>Fomentar</w:t>
      </w:r>
      <w:r w:rsidRPr="00947DC8">
        <w:rPr>
          <w:rFonts w:eastAsia="Calibri" w:cs="Courier New"/>
          <w:szCs w:val="24"/>
          <w:lang w:val="es-CL" w:eastAsia="en-US"/>
        </w:rPr>
        <w:t xml:space="preserve"> relaciones institucionales de cooperación y colaboración con Universidades y entidades extranjeras, en el ámbito propio de las </w:t>
      </w:r>
      <w:r w:rsidR="00FF6ABD">
        <w:rPr>
          <w:rFonts w:eastAsia="Calibri" w:cs="Courier New"/>
          <w:szCs w:val="24"/>
          <w:lang w:val="es-CL" w:eastAsia="en-US"/>
        </w:rPr>
        <w:t>funciones de educación superior.</w:t>
      </w:r>
    </w:p>
    <w:p w:rsidR="00FF6ABD" w:rsidRDefault="00FF6ABD" w:rsidP="00FF6ABD">
      <w:pPr>
        <w:tabs>
          <w:tab w:val="left" w:pos="3261"/>
        </w:tabs>
        <w:spacing w:before="0" w:after="0" w:line="276" w:lineRule="auto"/>
        <w:ind w:left="2835"/>
        <w:rPr>
          <w:rFonts w:eastAsia="Calibri" w:cs="Courier New"/>
          <w:szCs w:val="24"/>
          <w:lang w:val="es-CL" w:eastAsia="en-US"/>
        </w:rPr>
      </w:pPr>
    </w:p>
    <w:p w:rsidR="00947DC8" w:rsidRPr="00947DC8" w:rsidRDefault="00947DC8" w:rsidP="00777D0B">
      <w:pPr>
        <w:numPr>
          <w:ilvl w:val="0"/>
          <w:numId w:val="10"/>
        </w:numPr>
        <w:tabs>
          <w:tab w:val="left" w:pos="3261"/>
        </w:tabs>
        <w:spacing w:before="0" w:after="240" w:line="276" w:lineRule="auto"/>
        <w:ind w:left="0" w:firstLine="2835"/>
        <w:rPr>
          <w:rFonts w:eastAsia="Calibri" w:cs="Courier New"/>
          <w:szCs w:val="24"/>
          <w:lang w:val="es-CL" w:eastAsia="en-US"/>
        </w:rPr>
      </w:pPr>
      <w:r w:rsidRPr="00947DC8">
        <w:rPr>
          <w:rFonts w:eastAsia="Calibri" w:cs="Courier New"/>
          <w:szCs w:val="24"/>
          <w:lang w:val="es-CL" w:eastAsia="en-US"/>
        </w:rPr>
        <w:t>Promover la movilidad académica entre sus docentes.</w:t>
      </w:r>
    </w:p>
    <w:p w:rsidR="00947DC8" w:rsidRPr="00947DC8" w:rsidRDefault="00947DC8" w:rsidP="00947DC8">
      <w:pPr>
        <w:numPr>
          <w:ilvl w:val="0"/>
          <w:numId w:val="10"/>
        </w:numPr>
        <w:tabs>
          <w:tab w:val="left" w:pos="3261"/>
        </w:tabs>
        <w:spacing w:before="0" w:after="240" w:line="276" w:lineRule="auto"/>
        <w:ind w:left="0" w:firstLine="2835"/>
        <w:rPr>
          <w:rFonts w:eastAsia="Calibri" w:cs="Courier New"/>
          <w:szCs w:val="24"/>
          <w:lang w:val="es-CL" w:eastAsia="en-US"/>
        </w:rPr>
      </w:pPr>
      <w:r w:rsidRPr="00947DC8">
        <w:rPr>
          <w:rFonts w:eastAsia="Calibri" w:cs="Courier New"/>
          <w:szCs w:val="24"/>
          <w:lang w:val="es-CL" w:eastAsia="en-US"/>
        </w:rPr>
        <w:lastRenderedPageBreak/>
        <w:t xml:space="preserve">Facilitar la movilidad estudiantil entre ellas, y entre las instituciones </w:t>
      </w:r>
      <w:proofErr w:type="gramStart"/>
      <w:r w:rsidRPr="00947DC8">
        <w:rPr>
          <w:rFonts w:eastAsia="Calibri" w:cs="Courier New"/>
          <w:szCs w:val="24"/>
          <w:lang w:val="es-CL" w:eastAsia="en-US"/>
        </w:rPr>
        <w:t>técnico profesionales</w:t>
      </w:r>
      <w:proofErr w:type="gramEnd"/>
      <w:r w:rsidRPr="00947DC8">
        <w:rPr>
          <w:rFonts w:eastAsia="Calibri" w:cs="Courier New"/>
          <w:szCs w:val="24"/>
          <w:lang w:val="es-CL" w:eastAsia="en-US"/>
        </w:rPr>
        <w:t xml:space="preserve"> y las Universidades del Estado.</w:t>
      </w:r>
    </w:p>
    <w:p w:rsidR="00947DC8" w:rsidRPr="00947DC8" w:rsidRDefault="00947DC8" w:rsidP="00947DC8">
      <w:pPr>
        <w:numPr>
          <w:ilvl w:val="0"/>
          <w:numId w:val="10"/>
        </w:numPr>
        <w:tabs>
          <w:tab w:val="left" w:pos="3261"/>
        </w:tabs>
        <w:spacing w:before="0" w:after="240" w:line="276" w:lineRule="auto"/>
        <w:ind w:left="0" w:firstLine="2835"/>
        <w:rPr>
          <w:rFonts w:eastAsia="Calibri" w:cs="Courier New"/>
          <w:szCs w:val="24"/>
          <w:lang w:val="es-CL" w:eastAsia="en-US"/>
        </w:rPr>
      </w:pPr>
      <w:r w:rsidRPr="00947DC8">
        <w:rPr>
          <w:rFonts w:eastAsia="Calibri" w:cs="Courier New"/>
          <w:szCs w:val="24"/>
          <w:lang w:val="es-CL" w:eastAsia="en-US"/>
        </w:rPr>
        <w:t>Propender a un crecimiento equilibrado y pertinente de su oferta académica, de conformidad a lo previsto en sus respectivos Planes de Desarrollo Institucional.</w:t>
      </w:r>
    </w:p>
    <w:p w:rsidR="00947DC8" w:rsidRPr="00947DC8" w:rsidRDefault="00947DC8" w:rsidP="00947DC8">
      <w:pPr>
        <w:numPr>
          <w:ilvl w:val="0"/>
          <w:numId w:val="10"/>
        </w:numPr>
        <w:tabs>
          <w:tab w:val="left" w:pos="3261"/>
        </w:tabs>
        <w:spacing w:before="0" w:after="240" w:line="276" w:lineRule="auto"/>
        <w:ind w:left="0" w:firstLine="2835"/>
        <w:rPr>
          <w:rFonts w:eastAsia="Calibri" w:cs="Courier New"/>
          <w:szCs w:val="24"/>
          <w:lang w:val="es-CL" w:eastAsia="en-US"/>
        </w:rPr>
      </w:pPr>
      <w:r w:rsidRPr="00947DC8">
        <w:rPr>
          <w:rFonts w:eastAsia="Calibri" w:cs="Courier New"/>
          <w:szCs w:val="24"/>
          <w:lang w:val="es-CL" w:eastAsia="en-US"/>
        </w:rPr>
        <w:t xml:space="preserve">Colaborar con otras instituciones de educación superior del Estado que requieran asesoría en el diseño y ejecución de proyectos académicos e institucionales, y con aquellas instituciones estatales que presenten dificultades en sus procesos de acreditación. </w:t>
      </w:r>
    </w:p>
    <w:p w:rsidR="00947DC8" w:rsidRPr="00947DC8" w:rsidRDefault="00947DC8" w:rsidP="00947DC8">
      <w:pPr>
        <w:numPr>
          <w:ilvl w:val="0"/>
          <w:numId w:val="10"/>
        </w:numPr>
        <w:tabs>
          <w:tab w:val="left" w:pos="3261"/>
        </w:tabs>
        <w:spacing w:before="0" w:after="240" w:line="276" w:lineRule="auto"/>
        <w:ind w:left="0" w:firstLine="2835"/>
        <w:rPr>
          <w:rFonts w:eastAsia="Calibri" w:cs="Courier New"/>
          <w:szCs w:val="24"/>
          <w:lang w:val="es-CL" w:eastAsia="en-US"/>
        </w:rPr>
      </w:pPr>
      <w:r w:rsidRPr="00947DC8">
        <w:rPr>
          <w:rFonts w:eastAsia="Calibri" w:cs="Courier New"/>
          <w:szCs w:val="24"/>
          <w:lang w:val="es-CL" w:eastAsia="en-US"/>
        </w:rPr>
        <w:t>Vincular sus actividades con los Centros de Formación Técnica Estatales.</w:t>
      </w:r>
    </w:p>
    <w:p w:rsidR="00947DC8" w:rsidRPr="00947DC8" w:rsidRDefault="00947DC8" w:rsidP="00947DC8">
      <w:pPr>
        <w:numPr>
          <w:ilvl w:val="0"/>
          <w:numId w:val="10"/>
        </w:numPr>
        <w:tabs>
          <w:tab w:val="left" w:pos="3261"/>
        </w:tabs>
        <w:spacing w:before="0" w:after="240" w:line="276" w:lineRule="auto"/>
        <w:ind w:left="0" w:firstLine="2835"/>
        <w:rPr>
          <w:rFonts w:eastAsia="Calibri" w:cs="Courier New"/>
          <w:szCs w:val="24"/>
          <w:lang w:val="es-CL" w:eastAsia="en-US"/>
        </w:rPr>
      </w:pPr>
      <w:r w:rsidRPr="00947DC8">
        <w:rPr>
          <w:rFonts w:eastAsia="Calibri" w:cs="Courier New"/>
          <w:szCs w:val="24"/>
          <w:lang w:val="es-CL" w:eastAsia="en-US"/>
        </w:rPr>
        <w:t>Colaborar con el Ministerio de Educación en los procesos de reubicación de los estudiantes provenientes de instituciones de educación superior cuyo reconocimiento oficial haya sido revocado.</w:t>
      </w:r>
    </w:p>
    <w:p w:rsidR="00947DC8" w:rsidRPr="00947DC8" w:rsidRDefault="00947DC8" w:rsidP="00947DC8">
      <w:pPr>
        <w:numPr>
          <w:ilvl w:val="0"/>
          <w:numId w:val="10"/>
        </w:numPr>
        <w:tabs>
          <w:tab w:val="left" w:pos="3261"/>
        </w:tabs>
        <w:spacing w:before="0" w:after="240" w:line="276" w:lineRule="auto"/>
        <w:ind w:left="0" w:firstLine="2835"/>
        <w:rPr>
          <w:rFonts w:eastAsia="Calibri" w:cs="Courier New"/>
          <w:szCs w:val="24"/>
          <w:lang w:val="es-CL" w:eastAsia="en-US"/>
        </w:rPr>
      </w:pPr>
      <w:r w:rsidRPr="00947DC8">
        <w:rPr>
          <w:rFonts w:eastAsia="Calibri" w:cs="Courier New"/>
          <w:szCs w:val="24"/>
          <w:lang w:val="es-CL" w:eastAsia="en-US"/>
        </w:rPr>
        <w:t>Impulsar programas dirigidos a alumnos de establecimientos educacionales públicos, a fin de fomentar su acceso a la educación superior de acuerdo a criterios de equidad y mérito académico.</w:t>
      </w:r>
    </w:p>
    <w:p w:rsidR="00947DC8" w:rsidRPr="00947DC8" w:rsidRDefault="00947DC8" w:rsidP="00947DC8">
      <w:pPr>
        <w:numPr>
          <w:ilvl w:val="0"/>
          <w:numId w:val="10"/>
        </w:numPr>
        <w:tabs>
          <w:tab w:val="left" w:pos="3261"/>
        </w:tabs>
        <w:spacing w:before="0" w:after="240" w:line="276" w:lineRule="auto"/>
        <w:ind w:left="0" w:firstLine="2835"/>
        <w:rPr>
          <w:rFonts w:eastAsia="Calibri" w:cs="Courier New"/>
          <w:szCs w:val="24"/>
          <w:lang w:val="es-CL" w:eastAsia="en-US"/>
        </w:rPr>
      </w:pPr>
      <w:r w:rsidRPr="00947DC8">
        <w:rPr>
          <w:rFonts w:eastAsia="Calibri" w:cs="Courier New"/>
          <w:szCs w:val="24"/>
          <w:lang w:val="es-CL" w:eastAsia="en-US"/>
        </w:rPr>
        <w:t>Establecer procedimientos y protocolos de acción conjunta en materia de compras públicas, con el objeto de promover la eficacia y eficiencia de los contratos que celebren las Universidades del Estado para el suministro de bienes muebles y de los servicios que requieran para el desarrollo de sus funciones, de conformidad a la ley Nº 19.886.</w:t>
      </w:r>
    </w:p>
    <w:p w:rsidR="00947DC8" w:rsidRPr="00947DC8" w:rsidRDefault="00947DC8" w:rsidP="00947DC8">
      <w:pPr>
        <w:numPr>
          <w:ilvl w:val="0"/>
          <w:numId w:val="10"/>
        </w:numPr>
        <w:tabs>
          <w:tab w:val="left" w:pos="3261"/>
        </w:tabs>
        <w:spacing w:before="0" w:after="240" w:line="276" w:lineRule="auto"/>
        <w:ind w:left="0" w:firstLine="2835"/>
        <w:rPr>
          <w:rFonts w:eastAsia="Calibri" w:cs="Courier New"/>
          <w:szCs w:val="24"/>
          <w:lang w:val="es-CL" w:eastAsia="en-US"/>
        </w:rPr>
      </w:pPr>
      <w:r w:rsidRPr="00947DC8">
        <w:rPr>
          <w:rFonts w:eastAsia="Calibri" w:cs="Courier New"/>
          <w:szCs w:val="24"/>
          <w:lang w:val="es-CL" w:eastAsia="en-US"/>
        </w:rPr>
        <w:t>Compartir las buenas prácticas de gestión institucional que propendan a un mejoramiento continuo de las Universidades del Estado y que permitan elevar progresivamente sus estándares de excelencia, eficiencia y calidad.</w:t>
      </w:r>
    </w:p>
    <w:p w:rsidR="00947DC8" w:rsidRPr="00947DC8" w:rsidRDefault="00947DC8" w:rsidP="00C84654">
      <w:pPr>
        <w:spacing w:before="480" w:line="276" w:lineRule="auto"/>
        <w:jc w:val="center"/>
        <w:rPr>
          <w:rFonts w:eastAsia="Calibri" w:cs="Courier New"/>
          <w:b/>
          <w:szCs w:val="24"/>
          <w:lang w:val="es-ES" w:eastAsia="en-US"/>
        </w:rPr>
      </w:pPr>
      <w:r w:rsidRPr="00947DC8">
        <w:rPr>
          <w:rFonts w:eastAsia="Calibri" w:cs="Courier New"/>
          <w:b/>
          <w:szCs w:val="24"/>
          <w:lang w:val="es-ES" w:eastAsia="en-US"/>
        </w:rPr>
        <w:t>Párrafo 2º</w:t>
      </w:r>
    </w:p>
    <w:p w:rsidR="00947DC8" w:rsidRPr="00947DC8" w:rsidRDefault="00947DC8" w:rsidP="00947DC8">
      <w:pPr>
        <w:spacing w:before="0" w:after="360" w:line="276" w:lineRule="auto"/>
        <w:jc w:val="center"/>
        <w:rPr>
          <w:rFonts w:eastAsia="Calibri" w:cs="Courier New"/>
          <w:b/>
          <w:szCs w:val="24"/>
          <w:lang w:val="es-ES" w:eastAsia="en-US"/>
        </w:rPr>
      </w:pPr>
      <w:r w:rsidRPr="00947DC8">
        <w:rPr>
          <w:rFonts w:eastAsia="Calibri" w:cs="Courier New"/>
          <w:b/>
          <w:szCs w:val="24"/>
          <w:lang w:val="es-ES" w:eastAsia="en-US"/>
        </w:rPr>
        <w:t>Del Consejo de Coordinación de Universidades del Estado</w:t>
      </w:r>
    </w:p>
    <w:p w:rsidR="00947DC8" w:rsidRPr="00947DC8" w:rsidRDefault="00947DC8" w:rsidP="00FF6ABD">
      <w:pPr>
        <w:spacing w:before="0" w:line="276" w:lineRule="auto"/>
        <w:rPr>
          <w:rFonts w:eastAsia="Calibri" w:cs="Courier New"/>
          <w:b/>
          <w:szCs w:val="24"/>
          <w:lang w:val="es-ES" w:eastAsia="en-US"/>
        </w:rPr>
      </w:pPr>
      <w:r w:rsidRPr="00947DC8">
        <w:rPr>
          <w:rFonts w:eastAsia="Calibri" w:cs="Courier New"/>
          <w:b/>
          <w:szCs w:val="24"/>
          <w:lang w:val="es-CL" w:eastAsia="en-US"/>
        </w:rPr>
        <w:t>Artículo</w:t>
      </w:r>
      <w:r w:rsidRPr="00947DC8">
        <w:rPr>
          <w:rFonts w:eastAsia="Calibri" w:cs="Courier New"/>
          <w:b/>
          <w:szCs w:val="24"/>
          <w:lang w:val="es-ES" w:eastAsia="en-US"/>
        </w:rPr>
        <w:t xml:space="preserve"> 41.- Del Consejo. </w:t>
      </w:r>
      <w:r w:rsidRPr="00947DC8">
        <w:rPr>
          <w:rFonts w:eastAsia="Calibri" w:cs="Courier New"/>
          <w:szCs w:val="24"/>
          <w:lang w:val="es-CL" w:eastAsia="en-US"/>
        </w:rPr>
        <w:t xml:space="preserve">El Presidente </w:t>
      </w:r>
      <w:r w:rsidR="00177BD4">
        <w:rPr>
          <w:rFonts w:eastAsia="Calibri" w:cs="Courier New"/>
          <w:szCs w:val="24"/>
          <w:lang w:val="es-CL" w:eastAsia="en-US"/>
        </w:rPr>
        <w:t xml:space="preserve">o Presidenta </w:t>
      </w:r>
      <w:r w:rsidRPr="00947DC8">
        <w:rPr>
          <w:rFonts w:eastAsia="Calibri" w:cs="Courier New"/>
          <w:szCs w:val="24"/>
          <w:lang w:val="es-CL" w:eastAsia="en-US"/>
        </w:rPr>
        <w:t xml:space="preserve">de la República, mediante decreto supremo expedido a través del Ministerio de Educación, y suscrito por el Ministro </w:t>
      </w:r>
      <w:r w:rsidR="00177BD4">
        <w:rPr>
          <w:rFonts w:eastAsia="Calibri" w:cs="Courier New"/>
          <w:szCs w:val="24"/>
          <w:lang w:val="es-CL" w:eastAsia="en-US"/>
        </w:rPr>
        <w:t xml:space="preserve">o Ministra </w:t>
      </w:r>
      <w:r w:rsidRPr="00947DC8">
        <w:rPr>
          <w:rFonts w:eastAsia="Calibri" w:cs="Courier New"/>
          <w:szCs w:val="24"/>
          <w:lang w:val="es-CL" w:eastAsia="en-US"/>
        </w:rPr>
        <w:t xml:space="preserve">de Hacienda, creará un Consejo de Coordinación de Universidades del Estado (en adelante indistintamente, “el Consejo”), el que, con un carácter consultivo, tendrá por finalidad promover la acción articulada y colaborativa de las instituciones universitarias </w:t>
      </w:r>
      <w:r w:rsidRPr="00947DC8">
        <w:rPr>
          <w:rFonts w:eastAsia="Calibri" w:cs="Courier New"/>
          <w:szCs w:val="24"/>
          <w:lang w:val="es-CL" w:eastAsia="en-US"/>
        </w:rPr>
        <w:lastRenderedPageBreak/>
        <w:t xml:space="preserve">estatales, con miras a desarrollar los objetivos y proyectos comunes señalados en el párrafo 1° del presente Título. </w:t>
      </w:r>
    </w:p>
    <w:p w:rsidR="00FF6ABD" w:rsidRDefault="00FF6ABD" w:rsidP="00FF6ABD">
      <w:pPr>
        <w:spacing w:before="0" w:after="0" w:line="276" w:lineRule="auto"/>
        <w:rPr>
          <w:rFonts w:eastAsia="Calibri" w:cs="Courier New"/>
          <w:b/>
          <w:szCs w:val="24"/>
          <w:lang w:val="es-CL" w:eastAsia="en-US"/>
        </w:rPr>
      </w:pPr>
    </w:p>
    <w:p w:rsidR="00947DC8" w:rsidRDefault="00947DC8" w:rsidP="00FF6ABD">
      <w:pPr>
        <w:spacing w:before="0" w:after="0" w:line="276" w:lineRule="auto"/>
        <w:rPr>
          <w:rFonts w:eastAsia="Calibri" w:cs="Courier New"/>
          <w:szCs w:val="24"/>
          <w:lang w:val="es-CL" w:eastAsia="en-US"/>
        </w:rPr>
      </w:pPr>
      <w:r w:rsidRPr="00947DC8">
        <w:rPr>
          <w:rFonts w:eastAsia="Calibri" w:cs="Courier New"/>
          <w:b/>
          <w:szCs w:val="24"/>
          <w:lang w:val="es-CL" w:eastAsia="en-US"/>
        </w:rPr>
        <w:t>Artículo 42.- Integración del Consejo.</w:t>
      </w:r>
      <w:r w:rsidRPr="00947DC8">
        <w:rPr>
          <w:rFonts w:eastAsia="Calibri" w:cs="Courier New"/>
          <w:szCs w:val="24"/>
          <w:lang w:val="es-CL" w:eastAsia="en-US"/>
        </w:rPr>
        <w:t xml:space="preserve"> El Consejo estará integrado por rectores de Universidades del Estado, y por autoridades de Gobierno vinculadas a los sectores de educación, ciencia y tecnología, cultura y desarrollo productivo.</w:t>
      </w:r>
    </w:p>
    <w:p w:rsidR="00FF6ABD" w:rsidRPr="00947DC8" w:rsidRDefault="00FF6ABD" w:rsidP="00FF6ABD">
      <w:pPr>
        <w:spacing w:before="0" w:after="0" w:line="276" w:lineRule="auto"/>
        <w:rPr>
          <w:rFonts w:eastAsia="Calibri" w:cs="Courier New"/>
          <w:szCs w:val="24"/>
          <w:lang w:val="es-CL" w:eastAsia="en-US"/>
        </w:rPr>
      </w:pPr>
    </w:p>
    <w:p w:rsidR="00947DC8" w:rsidRDefault="00947DC8" w:rsidP="00FF6ABD">
      <w:pPr>
        <w:spacing w:before="0" w:after="0" w:line="276" w:lineRule="auto"/>
        <w:ind w:firstLine="2835"/>
        <w:rPr>
          <w:rFonts w:eastAsia="Calibri" w:cs="Courier New"/>
          <w:szCs w:val="24"/>
          <w:lang w:val="es-CL" w:eastAsia="en-US"/>
        </w:rPr>
      </w:pPr>
      <w:r w:rsidRPr="00947DC8">
        <w:rPr>
          <w:rFonts w:eastAsia="Calibri" w:cs="Courier New"/>
          <w:szCs w:val="24"/>
          <w:lang w:val="es-CL" w:eastAsia="en-US"/>
        </w:rPr>
        <w:t xml:space="preserve">El Consejo de Coordinación de Universidades del Estado será presidido y convocado por el Ministro </w:t>
      </w:r>
      <w:r w:rsidR="00177BD4">
        <w:rPr>
          <w:rFonts w:eastAsia="Calibri" w:cs="Courier New"/>
          <w:szCs w:val="24"/>
          <w:lang w:val="es-CL" w:eastAsia="en-US"/>
        </w:rPr>
        <w:t xml:space="preserve">o Ministra </w:t>
      </w:r>
      <w:r w:rsidRPr="00947DC8">
        <w:rPr>
          <w:rFonts w:eastAsia="Calibri" w:cs="Courier New"/>
          <w:szCs w:val="24"/>
          <w:lang w:val="es-CL" w:eastAsia="en-US"/>
        </w:rPr>
        <w:t>de Educación. Asimismo, el apoyo administrativo y material a dicho Consejo será proporcionado por el Ministerio de Educación.</w:t>
      </w:r>
    </w:p>
    <w:p w:rsidR="00FF6ABD" w:rsidRPr="00947DC8" w:rsidRDefault="00FF6ABD" w:rsidP="00FF6ABD">
      <w:pPr>
        <w:spacing w:before="0" w:after="0" w:line="276" w:lineRule="auto"/>
        <w:ind w:firstLine="2835"/>
        <w:rPr>
          <w:rFonts w:eastAsia="Calibri" w:cs="Courier New"/>
          <w:szCs w:val="24"/>
          <w:lang w:val="es-CL" w:eastAsia="en-US"/>
        </w:rPr>
      </w:pPr>
    </w:p>
    <w:p w:rsidR="00947DC8" w:rsidRDefault="00947DC8" w:rsidP="00FF6ABD">
      <w:pPr>
        <w:spacing w:before="0" w:after="0" w:line="276" w:lineRule="auto"/>
        <w:ind w:firstLine="2835"/>
        <w:rPr>
          <w:rFonts w:eastAsia="Calibri" w:cs="Courier New"/>
          <w:szCs w:val="24"/>
          <w:lang w:val="es-CL" w:eastAsia="en-US"/>
        </w:rPr>
      </w:pPr>
      <w:r w:rsidRPr="00947DC8">
        <w:rPr>
          <w:rFonts w:eastAsia="Calibri" w:cs="Courier New"/>
          <w:szCs w:val="24"/>
          <w:lang w:val="es-CL" w:eastAsia="en-US"/>
        </w:rPr>
        <w:t xml:space="preserve">Sin perjuicio de los representantes del Gobierno que integrarán el Consejo, podrán ser invitados a sus sesiones otras autoridades o representantes gubernamentales sectoriales para tratar temas, iniciativas o propuestas que digan relación con materias de su competencia. </w:t>
      </w:r>
    </w:p>
    <w:p w:rsidR="00FF6ABD" w:rsidRPr="00947DC8" w:rsidRDefault="00FF6ABD" w:rsidP="00FF6ABD">
      <w:pPr>
        <w:spacing w:before="0" w:after="0" w:line="276" w:lineRule="auto"/>
        <w:ind w:firstLine="2835"/>
        <w:rPr>
          <w:rFonts w:eastAsia="Calibri" w:cs="Courier New"/>
          <w:szCs w:val="24"/>
          <w:lang w:val="es-CL" w:eastAsia="en-US"/>
        </w:rPr>
      </w:pPr>
    </w:p>
    <w:p w:rsidR="00947DC8" w:rsidRDefault="00947DC8" w:rsidP="00FF6ABD">
      <w:pPr>
        <w:spacing w:before="0" w:after="0" w:line="276" w:lineRule="auto"/>
        <w:ind w:firstLine="2835"/>
        <w:rPr>
          <w:rFonts w:eastAsia="Calibri" w:cs="Courier New"/>
          <w:szCs w:val="24"/>
          <w:lang w:val="es-CL" w:eastAsia="en-US"/>
        </w:rPr>
      </w:pPr>
      <w:r w:rsidRPr="00947DC8">
        <w:rPr>
          <w:rFonts w:eastAsia="Calibri" w:cs="Courier New"/>
          <w:szCs w:val="24"/>
          <w:lang w:val="es-CL" w:eastAsia="en-US"/>
        </w:rPr>
        <w:t xml:space="preserve">Las reglas sobre el número, el procedimiento de nombramiento y la duración de sus integrantes, así como respecto de la organización, el funcionamiento y las </w:t>
      </w:r>
      <w:r w:rsidR="00100AC1">
        <w:rPr>
          <w:rFonts w:eastAsia="Calibri" w:cs="Courier New"/>
          <w:szCs w:val="24"/>
          <w:lang w:val="es-CL" w:eastAsia="en-US"/>
        </w:rPr>
        <w:t>tareas</w:t>
      </w:r>
      <w:r w:rsidRPr="00947DC8">
        <w:rPr>
          <w:rFonts w:eastAsia="Calibri" w:cs="Courier New"/>
          <w:szCs w:val="24"/>
          <w:lang w:val="es-CL" w:eastAsia="en-US"/>
        </w:rPr>
        <w:t xml:space="preserve"> específicas del Consejo, serán establecidas en el decreto supremo que lo c</w:t>
      </w:r>
      <w:r w:rsidR="007D1B89">
        <w:rPr>
          <w:rFonts w:eastAsia="Calibri" w:cs="Courier New"/>
          <w:szCs w:val="24"/>
          <w:lang w:val="es-CL" w:eastAsia="en-US"/>
        </w:rPr>
        <w:t>ree</w:t>
      </w:r>
      <w:r w:rsidRPr="00947DC8">
        <w:rPr>
          <w:rFonts w:eastAsia="Calibri" w:cs="Courier New"/>
          <w:szCs w:val="24"/>
          <w:lang w:val="es-CL" w:eastAsia="en-US"/>
        </w:rPr>
        <w:t>.</w:t>
      </w:r>
    </w:p>
    <w:p w:rsidR="00371FBB" w:rsidRPr="00947DC8" w:rsidRDefault="00371FBB" w:rsidP="007C779D">
      <w:pPr>
        <w:spacing w:before="0" w:after="0" w:line="276" w:lineRule="auto"/>
        <w:rPr>
          <w:rFonts w:eastAsia="Calibri" w:cs="Courier New"/>
          <w:szCs w:val="24"/>
          <w:lang w:val="es-CL" w:eastAsia="en-US"/>
        </w:rPr>
      </w:pPr>
    </w:p>
    <w:p w:rsidR="00947DC8" w:rsidRPr="00947DC8" w:rsidRDefault="00947DC8" w:rsidP="007C779D">
      <w:pPr>
        <w:spacing w:before="0" w:line="276" w:lineRule="auto"/>
        <w:jc w:val="center"/>
        <w:rPr>
          <w:rFonts w:eastAsia="Calibri" w:cs="Courier New"/>
          <w:b/>
          <w:szCs w:val="24"/>
          <w:lang w:val="es-ES" w:eastAsia="en-US"/>
        </w:rPr>
      </w:pPr>
      <w:r w:rsidRPr="00947DC8">
        <w:rPr>
          <w:rFonts w:eastAsia="Calibri" w:cs="Courier New"/>
          <w:b/>
          <w:szCs w:val="24"/>
          <w:lang w:val="es-ES" w:eastAsia="en-US"/>
        </w:rPr>
        <w:t>TÍTULO IV</w:t>
      </w:r>
    </w:p>
    <w:p w:rsidR="00253ABD" w:rsidRDefault="00947DC8" w:rsidP="007C779D">
      <w:pPr>
        <w:spacing w:before="0" w:after="240" w:line="276" w:lineRule="auto"/>
        <w:jc w:val="center"/>
        <w:rPr>
          <w:rFonts w:eastAsia="Calibri" w:cs="Courier New"/>
          <w:b/>
          <w:szCs w:val="24"/>
          <w:lang w:val="es-ES" w:eastAsia="en-US"/>
        </w:rPr>
      </w:pPr>
      <w:r w:rsidRPr="00947DC8">
        <w:rPr>
          <w:rFonts w:eastAsia="Calibri" w:cs="Courier New"/>
          <w:b/>
          <w:szCs w:val="24"/>
          <w:lang w:val="es-ES" w:eastAsia="en-US"/>
        </w:rPr>
        <w:t xml:space="preserve">DEL FINANCIAMIENTO DE LAS UNIVERSIDADES DEL ESTADO </w:t>
      </w:r>
    </w:p>
    <w:p w:rsidR="00253ABD" w:rsidRPr="000F3B2A" w:rsidRDefault="00253ABD" w:rsidP="00253ABD">
      <w:pPr>
        <w:spacing w:after="0" w:line="276" w:lineRule="auto"/>
        <w:jc w:val="center"/>
        <w:rPr>
          <w:rFonts w:cs="Courier New"/>
          <w:b/>
          <w:szCs w:val="24"/>
          <w:lang w:val="es-ES"/>
        </w:rPr>
      </w:pPr>
      <w:r w:rsidRPr="000F3B2A">
        <w:rPr>
          <w:rFonts w:cs="Courier New"/>
          <w:b/>
          <w:szCs w:val="24"/>
          <w:lang w:val="es-ES"/>
        </w:rPr>
        <w:t>Párrafo 1º</w:t>
      </w:r>
    </w:p>
    <w:p w:rsidR="00CA02F8" w:rsidRPr="00B30147" w:rsidRDefault="00253ABD" w:rsidP="007C779D">
      <w:pPr>
        <w:spacing w:after="240" w:line="276" w:lineRule="auto"/>
        <w:jc w:val="center"/>
        <w:rPr>
          <w:rFonts w:cs="Courier New"/>
          <w:b/>
          <w:szCs w:val="24"/>
          <w:lang w:val="es-ES"/>
        </w:rPr>
      </w:pPr>
      <w:r>
        <w:rPr>
          <w:rFonts w:cs="Courier New"/>
          <w:b/>
          <w:szCs w:val="24"/>
          <w:lang w:val="es-ES"/>
        </w:rPr>
        <w:t>Fuentes de Financiamiento</w:t>
      </w:r>
      <w:r w:rsidRPr="000F3B2A">
        <w:rPr>
          <w:rFonts w:cs="Courier New"/>
          <w:b/>
          <w:szCs w:val="24"/>
          <w:lang w:val="es-ES"/>
        </w:rPr>
        <w:t xml:space="preserve"> </w:t>
      </w:r>
      <w:r w:rsidR="00947DC8" w:rsidRPr="00947DC8">
        <w:rPr>
          <w:rFonts w:eastAsia="Calibri" w:cs="Courier New"/>
          <w:b/>
          <w:szCs w:val="24"/>
          <w:lang w:val="es-ES" w:eastAsia="en-US"/>
        </w:rPr>
        <w:t xml:space="preserve"> </w:t>
      </w:r>
    </w:p>
    <w:p w:rsidR="00947DC8" w:rsidRDefault="00947DC8" w:rsidP="00FF6ABD">
      <w:pPr>
        <w:spacing w:before="0" w:after="0" w:line="276" w:lineRule="auto"/>
        <w:rPr>
          <w:rFonts w:eastAsia="Calibri" w:cs="Courier New"/>
          <w:szCs w:val="24"/>
          <w:lang w:val="es-ES" w:eastAsia="en-US"/>
        </w:rPr>
      </w:pPr>
      <w:r w:rsidRPr="00FF6ABD">
        <w:rPr>
          <w:rFonts w:eastAsia="Calibri" w:cs="Courier New"/>
          <w:b/>
          <w:szCs w:val="24"/>
          <w:lang w:val="es-CL" w:eastAsia="en-US"/>
        </w:rPr>
        <w:t>Artículo</w:t>
      </w:r>
      <w:r w:rsidRPr="00947DC8">
        <w:rPr>
          <w:rFonts w:eastAsia="Calibri" w:cs="Courier New"/>
          <w:b/>
          <w:szCs w:val="24"/>
          <w:lang w:val="es-ES" w:eastAsia="en-US"/>
        </w:rPr>
        <w:t xml:space="preserve"> 43.- Convenio Marco Universidades Estatales. </w:t>
      </w:r>
      <w:r w:rsidRPr="00947DC8">
        <w:rPr>
          <w:rFonts w:eastAsia="Calibri" w:cs="Courier New"/>
          <w:szCs w:val="24"/>
          <w:lang w:val="es-ES" w:eastAsia="en-US"/>
        </w:rPr>
        <w:t xml:space="preserve">En su calidad de instituciones de Educación Superior estatales, creadas para el cumplimiento de las funciones de docencia, investigación, creación artística, innovación, extensión y vinculación con el medio, de acuerdo a la misión y a los principios que les son propios, señalados en el Título I de esta ley, las Universidades del Estado tendrán un financiamiento permanente a través de un instrumento denominado “Convenio Marco Universidades Estatales”. </w:t>
      </w:r>
    </w:p>
    <w:p w:rsidR="00FF6ABD" w:rsidRPr="00947DC8" w:rsidRDefault="00FF6ABD" w:rsidP="00FF6ABD">
      <w:pPr>
        <w:spacing w:before="0" w:after="0" w:line="276" w:lineRule="auto"/>
        <w:rPr>
          <w:rFonts w:eastAsia="Calibri" w:cs="Courier New"/>
          <w:szCs w:val="24"/>
          <w:lang w:val="es-ES" w:eastAsia="en-US"/>
        </w:rPr>
      </w:pPr>
    </w:p>
    <w:p w:rsidR="00947DC8" w:rsidRPr="00947DC8" w:rsidRDefault="00947DC8" w:rsidP="00FF6ABD">
      <w:pPr>
        <w:spacing w:before="0" w:after="0" w:line="276" w:lineRule="auto"/>
        <w:ind w:firstLine="2835"/>
        <w:rPr>
          <w:rFonts w:eastAsia="Calibri" w:cs="Courier New"/>
          <w:szCs w:val="24"/>
          <w:lang w:val="es-ES" w:eastAsia="en-US"/>
        </w:rPr>
      </w:pPr>
      <w:r w:rsidRPr="00947DC8">
        <w:rPr>
          <w:rFonts w:eastAsia="Calibri" w:cs="Courier New"/>
          <w:szCs w:val="24"/>
          <w:lang w:val="es-ES" w:eastAsia="en-US"/>
        </w:rPr>
        <w:t xml:space="preserve">Los montos específicos de este instrumento de financiamiento serán </w:t>
      </w:r>
      <w:r w:rsidRPr="00FF6ABD">
        <w:rPr>
          <w:rFonts w:eastAsia="Calibri" w:cs="Courier New"/>
          <w:szCs w:val="24"/>
          <w:lang w:val="es-CL" w:eastAsia="en-US"/>
        </w:rPr>
        <w:t>establecidos</w:t>
      </w:r>
      <w:r w:rsidRPr="00947DC8">
        <w:rPr>
          <w:rFonts w:eastAsia="Calibri" w:cs="Courier New"/>
          <w:szCs w:val="24"/>
          <w:lang w:val="es-ES" w:eastAsia="en-US"/>
        </w:rPr>
        <w:t xml:space="preserve"> en virtud de la Ley de Presupuestos del Sector Público de cada año. A su vez, los criterios de distribución de dichos recursos serán fijados mediante un decreto que dictará anualmente el Ministerio de Educación</w:t>
      </w:r>
      <w:r w:rsidR="00253ABD">
        <w:rPr>
          <w:rFonts w:eastAsia="Calibri" w:cs="Courier New"/>
          <w:szCs w:val="24"/>
          <w:lang w:val="es-ES" w:eastAsia="en-US"/>
        </w:rPr>
        <w:t>,</w:t>
      </w:r>
      <w:r w:rsidRPr="00947DC8">
        <w:rPr>
          <w:rFonts w:eastAsia="Calibri" w:cs="Courier New"/>
          <w:szCs w:val="24"/>
          <w:lang w:val="es-ES" w:eastAsia="en-US"/>
        </w:rPr>
        <w:t xml:space="preserve"> suscrito además por el Ministro </w:t>
      </w:r>
      <w:r w:rsidR="009C24CA">
        <w:rPr>
          <w:rFonts w:eastAsia="Calibri" w:cs="Courier New"/>
          <w:szCs w:val="24"/>
          <w:lang w:val="es-ES" w:eastAsia="en-US"/>
        </w:rPr>
        <w:t xml:space="preserve">o Ministra </w:t>
      </w:r>
      <w:r w:rsidRPr="00947DC8">
        <w:rPr>
          <w:rFonts w:eastAsia="Calibri" w:cs="Courier New"/>
          <w:szCs w:val="24"/>
          <w:lang w:val="es-ES" w:eastAsia="en-US"/>
        </w:rPr>
        <w:t>de Hacienda. El citado instrumento considerará, al menos, los recursos de</w:t>
      </w:r>
      <w:r w:rsidR="00004E93">
        <w:rPr>
          <w:rFonts w:eastAsia="Calibri" w:cs="Courier New"/>
          <w:szCs w:val="24"/>
          <w:lang w:val="es-ES" w:eastAsia="en-US"/>
        </w:rPr>
        <w:t xml:space="preserve"> </w:t>
      </w:r>
      <w:r w:rsidRPr="00947DC8">
        <w:rPr>
          <w:rFonts w:eastAsia="Calibri" w:cs="Courier New"/>
          <w:szCs w:val="24"/>
          <w:lang w:val="es-ES" w:eastAsia="en-US"/>
        </w:rPr>
        <w:t>l</w:t>
      </w:r>
      <w:r w:rsidR="00004E93">
        <w:rPr>
          <w:rFonts w:eastAsia="Calibri" w:cs="Courier New"/>
          <w:szCs w:val="24"/>
          <w:lang w:val="es-ES" w:eastAsia="en-US"/>
        </w:rPr>
        <w:t>a</w:t>
      </w:r>
      <w:r w:rsidRPr="00947DC8">
        <w:rPr>
          <w:rFonts w:eastAsia="Calibri" w:cs="Courier New"/>
          <w:szCs w:val="24"/>
          <w:lang w:val="es-ES" w:eastAsia="en-US"/>
        </w:rPr>
        <w:t xml:space="preserve"> </w:t>
      </w:r>
      <w:r w:rsidR="00004E93">
        <w:rPr>
          <w:rFonts w:eastAsia="Calibri" w:cs="Courier New"/>
          <w:szCs w:val="24"/>
          <w:lang w:val="es-ES" w:eastAsia="en-US"/>
        </w:rPr>
        <w:t>asignación “</w:t>
      </w:r>
      <w:r w:rsidRPr="00947DC8">
        <w:rPr>
          <w:rFonts w:eastAsia="Calibri" w:cs="Courier New"/>
          <w:szCs w:val="24"/>
          <w:lang w:val="es-ES" w:eastAsia="en-US"/>
        </w:rPr>
        <w:t>Convenio Marco Universidades Estatales</w:t>
      </w:r>
      <w:r w:rsidR="00004E93">
        <w:rPr>
          <w:rFonts w:eastAsia="Calibri" w:cs="Courier New"/>
          <w:szCs w:val="24"/>
          <w:lang w:val="es-ES" w:eastAsia="en-US"/>
        </w:rPr>
        <w:t>”</w:t>
      </w:r>
      <w:r w:rsidRPr="00947DC8">
        <w:rPr>
          <w:rFonts w:eastAsia="Calibri" w:cs="Courier New"/>
          <w:szCs w:val="24"/>
          <w:lang w:val="es-ES" w:eastAsia="en-US"/>
        </w:rPr>
        <w:t xml:space="preserve"> establecido en la ley N° 20.882. </w:t>
      </w:r>
    </w:p>
    <w:p w:rsidR="00947DC8" w:rsidRPr="00947DC8" w:rsidRDefault="00947DC8" w:rsidP="00947DC8">
      <w:pPr>
        <w:spacing w:before="0" w:after="0" w:line="276" w:lineRule="auto"/>
        <w:ind w:firstLine="851"/>
        <w:rPr>
          <w:rFonts w:eastAsia="Calibri" w:cs="Courier New"/>
          <w:szCs w:val="24"/>
          <w:lang w:val="es-ES" w:eastAsia="en-US"/>
        </w:rPr>
      </w:pPr>
    </w:p>
    <w:p w:rsidR="00947DC8" w:rsidRDefault="00947DC8" w:rsidP="007C779D">
      <w:pPr>
        <w:spacing w:before="0" w:after="240" w:line="276" w:lineRule="auto"/>
        <w:rPr>
          <w:rFonts w:eastAsia="Calibri" w:cs="Courier New"/>
          <w:szCs w:val="24"/>
          <w:lang w:val="es-ES" w:eastAsia="en-US"/>
        </w:rPr>
      </w:pPr>
      <w:proofErr w:type="spellStart"/>
      <w:r w:rsidRPr="00947DC8">
        <w:rPr>
          <w:rFonts w:eastAsia="Calibri" w:cs="Courier New"/>
          <w:b/>
          <w:szCs w:val="24"/>
          <w:lang w:val="es-ES" w:eastAsia="en-US"/>
        </w:rPr>
        <w:lastRenderedPageBreak/>
        <w:t>Artícu</w:t>
      </w:r>
      <w:proofErr w:type="spellEnd"/>
      <w:r w:rsidRPr="00FF6ABD">
        <w:rPr>
          <w:rFonts w:eastAsia="Calibri" w:cs="Courier New"/>
          <w:b/>
          <w:szCs w:val="24"/>
          <w:lang w:val="es-CL" w:eastAsia="en-US"/>
        </w:rPr>
        <w:t>l</w:t>
      </w:r>
      <w:r w:rsidRPr="00947DC8">
        <w:rPr>
          <w:rFonts w:eastAsia="Calibri" w:cs="Courier New"/>
          <w:b/>
          <w:szCs w:val="24"/>
          <w:lang w:val="es-ES" w:eastAsia="en-US"/>
        </w:rPr>
        <w:t xml:space="preserve">o 44.- Otras fuentes de financiamiento. </w:t>
      </w:r>
      <w:r w:rsidRPr="00947DC8">
        <w:rPr>
          <w:rFonts w:eastAsia="Calibri" w:cs="Courier New"/>
          <w:szCs w:val="24"/>
          <w:lang w:val="es-ES" w:eastAsia="en-US"/>
        </w:rPr>
        <w:t xml:space="preserve">Lo expresado en el artículo anterior es sin perjuicio de los aportes que les corresponda percibir a las Universidades del Estado, de conformidad al decreto con fuerza de ley N° 4, de 1981, que fija las Normas sobre Financiamiento de las Universidades; </w:t>
      </w:r>
      <w:r w:rsidRPr="00947DC8">
        <w:rPr>
          <w:rFonts w:eastAsia="Calibri" w:cs="Courier New"/>
          <w:szCs w:val="24"/>
          <w:lang w:val="es-CL" w:eastAsia="en-US"/>
        </w:rPr>
        <w:t xml:space="preserve">de los recursos públicos a los que puedan acceder a través de fondos concursables u otros instrumentos de financiamiento que disponga el Estado; </w:t>
      </w:r>
      <w:r w:rsidRPr="00947DC8">
        <w:rPr>
          <w:rFonts w:eastAsia="Calibri" w:cs="Courier New"/>
          <w:szCs w:val="24"/>
          <w:lang w:val="es-ES" w:eastAsia="en-US"/>
        </w:rPr>
        <w:t>y de los ingresos que señalen sus respectivos estatutos por derechos de matrícula, aranceles, impuestos universitarios, prestación de servicios, frutos de sus bienes, donaciones, herencias o legados, entre otros.</w:t>
      </w:r>
    </w:p>
    <w:p w:rsidR="00253ABD" w:rsidRPr="000F3B2A" w:rsidRDefault="00253ABD" w:rsidP="00253ABD">
      <w:pPr>
        <w:spacing w:after="0" w:line="276" w:lineRule="auto"/>
        <w:jc w:val="center"/>
        <w:rPr>
          <w:rFonts w:cs="Courier New"/>
          <w:b/>
          <w:szCs w:val="24"/>
          <w:lang w:val="es-ES"/>
        </w:rPr>
      </w:pPr>
      <w:r>
        <w:rPr>
          <w:rFonts w:cs="Courier New"/>
          <w:b/>
          <w:szCs w:val="24"/>
          <w:lang w:val="es-ES"/>
        </w:rPr>
        <w:t>Párrafo 2</w:t>
      </w:r>
      <w:r w:rsidRPr="000F3B2A">
        <w:rPr>
          <w:rFonts w:cs="Courier New"/>
          <w:b/>
          <w:szCs w:val="24"/>
          <w:lang w:val="es-ES"/>
        </w:rPr>
        <w:t>º</w:t>
      </w:r>
    </w:p>
    <w:p w:rsidR="00253ABD" w:rsidRPr="000F3B2A" w:rsidRDefault="00253ABD" w:rsidP="007C779D">
      <w:pPr>
        <w:spacing w:after="240" w:line="276" w:lineRule="auto"/>
        <w:jc w:val="center"/>
        <w:rPr>
          <w:rFonts w:cs="Courier New"/>
          <w:b/>
          <w:szCs w:val="24"/>
          <w:lang w:val="es-ES"/>
        </w:rPr>
      </w:pPr>
      <w:r>
        <w:rPr>
          <w:rFonts w:cs="Courier New"/>
          <w:b/>
          <w:szCs w:val="24"/>
          <w:lang w:val="es-ES"/>
        </w:rPr>
        <w:t>Plan de Fortalecimiento</w:t>
      </w:r>
      <w:r w:rsidRPr="000F3B2A">
        <w:rPr>
          <w:rFonts w:cs="Courier New"/>
          <w:b/>
          <w:szCs w:val="24"/>
          <w:lang w:val="es-ES"/>
        </w:rPr>
        <w:t xml:space="preserve"> </w:t>
      </w:r>
    </w:p>
    <w:p w:rsidR="00253ABD" w:rsidRDefault="00253ABD" w:rsidP="004726B3">
      <w:pPr>
        <w:spacing w:after="0" w:line="276" w:lineRule="auto"/>
        <w:rPr>
          <w:rFonts w:cs="Courier New"/>
          <w:szCs w:val="24"/>
          <w:lang w:val="es-ES"/>
        </w:rPr>
      </w:pPr>
      <w:r w:rsidRPr="004A7C9C">
        <w:rPr>
          <w:rFonts w:cs="Courier New"/>
          <w:b/>
          <w:szCs w:val="24"/>
          <w:lang w:val="es-ES"/>
        </w:rPr>
        <w:t>Artículo 45.-</w:t>
      </w:r>
      <w:r>
        <w:rPr>
          <w:rFonts w:cs="Courier New"/>
          <w:szCs w:val="24"/>
          <w:lang w:val="es-ES"/>
        </w:rPr>
        <w:t xml:space="preserve"> </w:t>
      </w:r>
      <w:r>
        <w:rPr>
          <w:rFonts w:cs="Courier New"/>
          <w:b/>
          <w:szCs w:val="24"/>
          <w:lang w:val="es-ES"/>
        </w:rPr>
        <w:t>Objetivo y vigencia</w:t>
      </w:r>
      <w:r w:rsidRPr="0004610A">
        <w:rPr>
          <w:rFonts w:cs="Courier New"/>
          <w:b/>
          <w:szCs w:val="24"/>
          <w:lang w:val="es-ES"/>
        </w:rPr>
        <w:t>.</w:t>
      </w:r>
      <w:r>
        <w:rPr>
          <w:rFonts w:cs="Courier New"/>
          <w:szCs w:val="24"/>
          <w:lang w:val="es-ES"/>
        </w:rPr>
        <w:t xml:space="preserve"> C</w:t>
      </w:r>
      <w:r w:rsidRPr="000F3B2A">
        <w:rPr>
          <w:rFonts w:cs="Courier New"/>
          <w:szCs w:val="24"/>
          <w:lang w:val="es-ES"/>
        </w:rPr>
        <w:t>on el propósito de apoyar el desarrollo</w:t>
      </w:r>
      <w:r>
        <w:rPr>
          <w:rFonts w:cs="Courier New"/>
          <w:szCs w:val="24"/>
          <w:lang w:val="es-ES"/>
        </w:rPr>
        <w:t xml:space="preserve"> institucional de las Universidades del Estado se implementará un Plan de F</w:t>
      </w:r>
      <w:r w:rsidRPr="000F3B2A">
        <w:rPr>
          <w:rFonts w:cs="Courier New"/>
          <w:szCs w:val="24"/>
          <w:lang w:val="es-ES"/>
        </w:rPr>
        <w:t>ortaleci</w:t>
      </w:r>
      <w:r>
        <w:rPr>
          <w:rFonts w:cs="Courier New"/>
          <w:szCs w:val="24"/>
          <w:lang w:val="es-ES"/>
        </w:rPr>
        <w:t>miento de carácter transitorio,</w:t>
      </w:r>
      <w:r w:rsidR="004726B3">
        <w:rPr>
          <w:rFonts w:cs="Courier New"/>
          <w:szCs w:val="24"/>
          <w:lang w:val="es-ES"/>
        </w:rPr>
        <w:t xml:space="preserve"> que tendrá una duración de diez años contados desde el </w:t>
      </w:r>
      <w:r w:rsidR="0096267F">
        <w:rPr>
          <w:rFonts w:cs="Courier New"/>
          <w:szCs w:val="24"/>
          <w:lang w:val="es-ES"/>
        </w:rPr>
        <w:t xml:space="preserve">año </w:t>
      </w:r>
      <w:r w:rsidR="004726B3">
        <w:rPr>
          <w:rFonts w:cs="Courier New"/>
          <w:szCs w:val="24"/>
          <w:lang w:val="es-ES"/>
        </w:rPr>
        <w:t xml:space="preserve">siguiente al de entrada en vigencia de la </w:t>
      </w:r>
      <w:r w:rsidR="004726B3" w:rsidRPr="00E511F8">
        <w:rPr>
          <w:rFonts w:cs="Courier New"/>
          <w:szCs w:val="24"/>
          <w:lang w:val="es-ES"/>
        </w:rPr>
        <w:t>presente ley</w:t>
      </w:r>
      <w:r w:rsidR="004726B3">
        <w:rPr>
          <w:rFonts w:cs="Courier New"/>
          <w:szCs w:val="24"/>
          <w:lang w:val="es-ES"/>
        </w:rPr>
        <w:t>,</w:t>
      </w:r>
      <w:r>
        <w:rPr>
          <w:rFonts w:cs="Courier New"/>
          <w:szCs w:val="24"/>
          <w:lang w:val="es-ES"/>
        </w:rPr>
        <w:t xml:space="preserve"> </w:t>
      </w:r>
      <w:r w:rsidRPr="000F3B2A">
        <w:rPr>
          <w:rFonts w:cs="Courier New"/>
          <w:szCs w:val="24"/>
          <w:lang w:val="es-ES"/>
        </w:rPr>
        <w:t>destinado a los usos y ejes estratégicos que</w:t>
      </w:r>
      <w:r>
        <w:rPr>
          <w:rFonts w:cs="Courier New"/>
          <w:szCs w:val="24"/>
          <w:lang w:val="es-ES"/>
        </w:rPr>
        <w:t xml:space="preserve"> </w:t>
      </w:r>
      <w:r w:rsidRPr="000F3B2A">
        <w:rPr>
          <w:rFonts w:cs="Courier New"/>
          <w:szCs w:val="24"/>
          <w:lang w:val="es-ES"/>
        </w:rPr>
        <w:t xml:space="preserve">serán estipulados en los convenios que para estos efectos se suscriban entre el Ministerio </w:t>
      </w:r>
      <w:r>
        <w:rPr>
          <w:rFonts w:cs="Courier New"/>
          <w:szCs w:val="24"/>
          <w:lang w:val="es-ES"/>
        </w:rPr>
        <w:t>de Educación y cada una de las</w:t>
      </w:r>
      <w:r w:rsidRPr="000F3B2A">
        <w:rPr>
          <w:rFonts w:cs="Courier New"/>
          <w:szCs w:val="24"/>
          <w:lang w:val="es-ES"/>
        </w:rPr>
        <w:t xml:space="preserve"> Universidades</w:t>
      </w:r>
      <w:r>
        <w:rPr>
          <w:rFonts w:cs="Courier New"/>
          <w:szCs w:val="24"/>
          <w:lang w:val="es-ES"/>
        </w:rPr>
        <w:t xml:space="preserve"> referidas.</w:t>
      </w:r>
    </w:p>
    <w:p w:rsidR="00253ABD" w:rsidRDefault="00253ABD" w:rsidP="00371FBB">
      <w:pPr>
        <w:spacing w:before="240" w:after="0" w:line="276" w:lineRule="auto"/>
        <w:rPr>
          <w:rFonts w:cs="Courier New"/>
          <w:szCs w:val="24"/>
          <w:lang w:val="es-ES"/>
        </w:rPr>
      </w:pPr>
      <w:r>
        <w:rPr>
          <w:rFonts w:cs="Courier New"/>
          <w:b/>
          <w:szCs w:val="24"/>
          <w:lang w:val="es-ES"/>
        </w:rPr>
        <w:t xml:space="preserve">Artículo 46.- Recursos del Plan. </w:t>
      </w:r>
      <w:r>
        <w:rPr>
          <w:rFonts w:cs="Courier New"/>
          <w:szCs w:val="24"/>
          <w:lang w:val="es-ES"/>
        </w:rPr>
        <w:t>Los recursos totales destinados al financiamiento del P</w:t>
      </w:r>
      <w:r w:rsidRPr="000F3B2A">
        <w:rPr>
          <w:rFonts w:cs="Courier New"/>
          <w:szCs w:val="24"/>
          <w:lang w:val="es-ES"/>
        </w:rPr>
        <w:t>lan</w:t>
      </w:r>
      <w:r>
        <w:rPr>
          <w:rFonts w:cs="Courier New"/>
          <w:szCs w:val="24"/>
          <w:lang w:val="es-ES"/>
        </w:rPr>
        <w:t xml:space="preserve"> de Fortalecimiento ascenderán </w:t>
      </w:r>
      <w:r w:rsidRPr="00BE474D">
        <w:rPr>
          <w:rFonts w:cs="Courier New"/>
          <w:szCs w:val="24"/>
          <w:lang w:val="es-ES"/>
        </w:rPr>
        <w:t xml:space="preserve">a </w:t>
      </w:r>
      <w:r w:rsidRPr="004726B3">
        <w:rPr>
          <w:rFonts w:cs="Courier New"/>
          <w:szCs w:val="24"/>
          <w:lang w:val="es-ES"/>
        </w:rPr>
        <w:t>$</w:t>
      </w:r>
      <w:r w:rsidRPr="00BE474D">
        <w:rPr>
          <w:rFonts w:cs="Courier New"/>
          <w:szCs w:val="24"/>
          <w:lang w:val="es-ES"/>
        </w:rPr>
        <w:t>150.000.000</w:t>
      </w:r>
      <w:r w:rsidRPr="004726B3">
        <w:rPr>
          <w:rFonts w:cs="Courier New"/>
          <w:szCs w:val="24"/>
          <w:lang w:val="es-ES"/>
        </w:rPr>
        <w:t xml:space="preserve"> miles</w:t>
      </w:r>
      <w:r>
        <w:rPr>
          <w:rFonts w:cs="Courier New"/>
          <w:szCs w:val="24"/>
          <w:lang w:val="es-ES"/>
        </w:rPr>
        <w:t xml:space="preserve">, </w:t>
      </w:r>
      <w:r w:rsidRPr="009E2A99">
        <w:rPr>
          <w:rFonts w:cs="Courier New"/>
          <w:szCs w:val="24"/>
          <w:lang w:val="es-ES"/>
        </w:rPr>
        <w:t xml:space="preserve">por el </w:t>
      </w:r>
      <w:r>
        <w:rPr>
          <w:rFonts w:cs="Courier New"/>
          <w:szCs w:val="24"/>
          <w:lang w:val="es-ES"/>
        </w:rPr>
        <w:t xml:space="preserve">plazo </w:t>
      </w:r>
      <w:r w:rsidRPr="009E2A99">
        <w:rPr>
          <w:rFonts w:cs="Courier New"/>
          <w:szCs w:val="24"/>
          <w:lang w:val="es-ES"/>
        </w:rPr>
        <w:t xml:space="preserve">establecido en el artículo </w:t>
      </w:r>
      <w:r>
        <w:rPr>
          <w:rFonts w:cs="Courier New"/>
          <w:szCs w:val="24"/>
          <w:lang w:val="es-ES"/>
        </w:rPr>
        <w:t xml:space="preserve">anterior. Dicha cantidad se dividirá en montos anuales, según lo establezcan las Leyes de Presupuestos del Sector Público correspondientes, que considerarán al </w:t>
      </w:r>
      <w:r w:rsidRPr="009E2A99">
        <w:rPr>
          <w:rFonts w:cs="Courier New"/>
          <w:szCs w:val="24"/>
          <w:lang w:val="es-ES"/>
        </w:rPr>
        <w:t>meno</w:t>
      </w:r>
      <w:r>
        <w:rPr>
          <w:rFonts w:cs="Courier New"/>
          <w:szCs w:val="24"/>
          <w:lang w:val="es-ES"/>
        </w:rPr>
        <w:t>s los recursos de la asignación “</w:t>
      </w:r>
      <w:r w:rsidRPr="009E2A99">
        <w:rPr>
          <w:rFonts w:cs="Courier New"/>
          <w:szCs w:val="24"/>
          <w:lang w:val="es-ES"/>
        </w:rPr>
        <w:t>Plan de Fortalecimiento Universidades Est</w:t>
      </w:r>
      <w:r>
        <w:rPr>
          <w:rFonts w:cs="Courier New"/>
          <w:szCs w:val="24"/>
          <w:lang w:val="es-ES"/>
        </w:rPr>
        <w:t xml:space="preserve">atales” establecida en la ley Nº </w:t>
      </w:r>
      <w:r w:rsidRPr="009E2A99">
        <w:rPr>
          <w:rFonts w:cs="Courier New"/>
          <w:szCs w:val="24"/>
          <w:lang w:val="es-ES"/>
        </w:rPr>
        <w:t>20.981</w:t>
      </w:r>
      <w:r>
        <w:rPr>
          <w:rFonts w:cs="Courier New"/>
          <w:szCs w:val="24"/>
          <w:lang w:val="es-ES"/>
        </w:rPr>
        <w:t>.</w:t>
      </w:r>
    </w:p>
    <w:p w:rsidR="00253ABD" w:rsidRDefault="00253ABD" w:rsidP="00371FBB">
      <w:pPr>
        <w:spacing w:before="240" w:after="240" w:line="276" w:lineRule="auto"/>
        <w:rPr>
          <w:rFonts w:cs="Courier New"/>
          <w:szCs w:val="24"/>
          <w:lang w:val="es-ES"/>
        </w:rPr>
      </w:pPr>
      <w:r w:rsidRPr="00E94F68">
        <w:rPr>
          <w:rFonts w:cs="Courier New"/>
          <w:b/>
          <w:szCs w:val="24"/>
          <w:lang w:val="es-ES"/>
        </w:rPr>
        <w:t>Artículo 47.-</w:t>
      </w:r>
      <w:r>
        <w:rPr>
          <w:rFonts w:cs="Courier New"/>
          <w:szCs w:val="24"/>
          <w:lang w:val="es-ES"/>
        </w:rPr>
        <w:t xml:space="preserve"> </w:t>
      </w:r>
      <w:r w:rsidRPr="0004610A">
        <w:rPr>
          <w:rFonts w:cs="Courier New"/>
          <w:b/>
          <w:szCs w:val="24"/>
          <w:lang w:val="es-ES"/>
        </w:rPr>
        <w:t>Líneas de acción</w:t>
      </w:r>
      <w:r>
        <w:rPr>
          <w:rFonts w:cs="Courier New"/>
          <w:b/>
          <w:szCs w:val="24"/>
          <w:lang w:val="es-ES"/>
        </w:rPr>
        <w:t xml:space="preserve"> del Plan</w:t>
      </w:r>
      <w:r w:rsidRPr="0004610A">
        <w:rPr>
          <w:rFonts w:cs="Courier New"/>
          <w:b/>
          <w:szCs w:val="24"/>
          <w:lang w:val="es-ES"/>
        </w:rPr>
        <w:t>.</w:t>
      </w:r>
      <w:r>
        <w:rPr>
          <w:rFonts w:cs="Courier New"/>
          <w:szCs w:val="24"/>
          <w:lang w:val="es-ES"/>
        </w:rPr>
        <w:t xml:space="preserve"> A través del Plan de Fortalecimiento, las Universidades del Estado podrán financiar, </w:t>
      </w:r>
      <w:r w:rsidRPr="000F3B2A">
        <w:rPr>
          <w:rFonts w:cs="Courier New"/>
          <w:szCs w:val="24"/>
          <w:lang w:val="es-ES"/>
        </w:rPr>
        <w:t>entre otras,</w:t>
      </w:r>
      <w:r>
        <w:rPr>
          <w:rFonts w:cs="Courier New"/>
          <w:szCs w:val="24"/>
          <w:lang w:val="es-ES"/>
        </w:rPr>
        <w:t xml:space="preserve"> las siguientes </w:t>
      </w:r>
      <w:r w:rsidRPr="000F3B2A">
        <w:rPr>
          <w:rFonts w:cs="Courier New"/>
          <w:szCs w:val="24"/>
          <w:lang w:val="es-ES"/>
        </w:rPr>
        <w:t>iniciativas</w:t>
      </w:r>
      <w:r>
        <w:rPr>
          <w:rFonts w:cs="Courier New"/>
          <w:szCs w:val="24"/>
          <w:lang w:val="es-ES"/>
        </w:rPr>
        <w:t>:</w:t>
      </w:r>
    </w:p>
    <w:p w:rsidR="00253ABD" w:rsidRDefault="00253ABD" w:rsidP="00253ABD">
      <w:pPr>
        <w:pStyle w:val="Prrafodelista"/>
        <w:numPr>
          <w:ilvl w:val="0"/>
          <w:numId w:val="15"/>
        </w:numPr>
        <w:spacing w:after="240" w:line="276" w:lineRule="auto"/>
        <w:ind w:left="0" w:firstLine="2835"/>
        <w:contextualSpacing w:val="0"/>
        <w:jc w:val="both"/>
        <w:rPr>
          <w:rFonts w:ascii="Courier New" w:hAnsi="Courier New" w:cs="Courier New"/>
          <w:sz w:val="24"/>
          <w:szCs w:val="24"/>
          <w:lang w:val="es-ES"/>
        </w:rPr>
      </w:pPr>
      <w:r>
        <w:rPr>
          <w:rFonts w:ascii="Courier New" w:hAnsi="Courier New" w:cs="Courier New"/>
          <w:sz w:val="24"/>
          <w:szCs w:val="24"/>
        </w:rPr>
        <w:t xml:space="preserve">Diseñar e implementar </w:t>
      </w:r>
      <w:r w:rsidRPr="00BE3F35">
        <w:rPr>
          <w:rFonts w:ascii="Courier New" w:hAnsi="Courier New" w:cs="Courier New"/>
          <w:sz w:val="24"/>
          <w:szCs w:val="24"/>
        </w:rPr>
        <w:t>acc</w:t>
      </w:r>
      <w:r>
        <w:rPr>
          <w:rFonts w:ascii="Courier New" w:hAnsi="Courier New" w:cs="Courier New"/>
          <w:sz w:val="24"/>
          <w:szCs w:val="24"/>
        </w:rPr>
        <w:t>iones destinadas a preservar o elevar su</w:t>
      </w:r>
      <w:r w:rsidRPr="00BE3F35">
        <w:rPr>
          <w:rFonts w:ascii="Courier New" w:hAnsi="Courier New" w:cs="Courier New"/>
          <w:sz w:val="24"/>
          <w:szCs w:val="24"/>
        </w:rPr>
        <w:t xml:space="preserve"> calidad académica</w:t>
      </w:r>
      <w:r>
        <w:rPr>
          <w:rFonts w:ascii="Courier New" w:hAnsi="Courier New" w:cs="Courier New"/>
          <w:sz w:val="24"/>
          <w:szCs w:val="24"/>
        </w:rPr>
        <w:t>, incluyendo</w:t>
      </w:r>
      <w:r>
        <w:rPr>
          <w:rFonts w:ascii="Courier New" w:hAnsi="Courier New" w:cs="Courier New"/>
          <w:sz w:val="24"/>
          <w:szCs w:val="24"/>
          <w:lang w:val="es-ES"/>
        </w:rPr>
        <w:t xml:space="preserve"> planes de evaluación y rediseño curricular.</w:t>
      </w:r>
    </w:p>
    <w:p w:rsidR="00253ABD" w:rsidRPr="00EA287A" w:rsidRDefault="00253ABD" w:rsidP="00253ABD">
      <w:pPr>
        <w:pStyle w:val="Prrafodelista"/>
        <w:numPr>
          <w:ilvl w:val="0"/>
          <w:numId w:val="15"/>
        </w:numPr>
        <w:spacing w:after="240" w:line="276" w:lineRule="auto"/>
        <w:ind w:left="0" w:firstLine="2835"/>
        <w:contextualSpacing w:val="0"/>
        <w:jc w:val="both"/>
        <w:rPr>
          <w:rFonts w:ascii="Courier New" w:hAnsi="Courier New" w:cs="Courier New"/>
          <w:sz w:val="24"/>
          <w:szCs w:val="24"/>
          <w:lang w:val="es-ES"/>
        </w:rPr>
      </w:pPr>
      <w:r>
        <w:rPr>
          <w:rFonts w:ascii="Courier New" w:hAnsi="Courier New" w:cs="Courier New"/>
          <w:sz w:val="24"/>
          <w:szCs w:val="24"/>
        </w:rPr>
        <w:t xml:space="preserve">Promover </w:t>
      </w:r>
      <w:r w:rsidRPr="00BE3F35">
        <w:rPr>
          <w:rFonts w:ascii="Courier New" w:hAnsi="Courier New" w:cs="Courier New"/>
          <w:sz w:val="24"/>
          <w:szCs w:val="24"/>
        </w:rPr>
        <w:t xml:space="preserve">la </w:t>
      </w:r>
      <w:r w:rsidRPr="00BE3F35">
        <w:rPr>
          <w:rFonts w:ascii="Courier New" w:hAnsi="Courier New" w:cs="Courier New"/>
          <w:sz w:val="24"/>
          <w:szCs w:val="24"/>
          <w:lang w:val="es-ES"/>
        </w:rPr>
        <w:t>incorporación</w:t>
      </w:r>
      <w:r w:rsidRPr="00BE3F35">
        <w:rPr>
          <w:rFonts w:ascii="Courier New" w:hAnsi="Courier New"/>
          <w:sz w:val="24"/>
          <w:lang w:val="es-ES"/>
        </w:rPr>
        <w:t xml:space="preserve"> de </w:t>
      </w:r>
      <w:r w:rsidRPr="00BE3F35">
        <w:rPr>
          <w:rFonts w:ascii="Courier New" w:hAnsi="Courier New" w:cs="Courier New"/>
          <w:sz w:val="24"/>
          <w:szCs w:val="24"/>
          <w:lang w:val="es-ES"/>
        </w:rPr>
        <w:t>académicos e investigadores</w:t>
      </w:r>
      <w:r w:rsidRPr="00BE3F35">
        <w:rPr>
          <w:rFonts w:ascii="Courier New" w:hAnsi="Courier New"/>
          <w:sz w:val="24"/>
          <w:lang w:val="es-ES"/>
        </w:rPr>
        <w:t xml:space="preserve"> con </w:t>
      </w:r>
      <w:r w:rsidRPr="00BE3F35">
        <w:rPr>
          <w:rFonts w:ascii="Courier New" w:hAnsi="Courier New" w:cs="Courier New"/>
          <w:sz w:val="24"/>
          <w:szCs w:val="24"/>
          <w:lang w:val="es-ES"/>
        </w:rPr>
        <w:t>grad</w:t>
      </w:r>
      <w:r>
        <w:rPr>
          <w:rFonts w:ascii="Courier New" w:hAnsi="Courier New" w:cs="Courier New"/>
          <w:sz w:val="24"/>
          <w:szCs w:val="24"/>
          <w:lang w:val="es-ES"/>
        </w:rPr>
        <w:t>o de Doctor con el objetivo de potenciar especialmente las actividades de docencia e investigación.</w:t>
      </w:r>
      <w:r w:rsidRPr="00BE3F35">
        <w:rPr>
          <w:rFonts w:ascii="Courier New" w:hAnsi="Courier New" w:cs="Courier New"/>
          <w:sz w:val="24"/>
          <w:szCs w:val="24"/>
          <w:lang w:val="es-ES"/>
        </w:rPr>
        <w:t xml:space="preserve"> </w:t>
      </w:r>
    </w:p>
    <w:p w:rsidR="00253ABD" w:rsidRDefault="00253ABD" w:rsidP="00253ABD">
      <w:pPr>
        <w:pStyle w:val="Prrafodelista"/>
        <w:numPr>
          <w:ilvl w:val="0"/>
          <w:numId w:val="15"/>
        </w:numPr>
        <w:spacing w:after="240" w:line="276" w:lineRule="auto"/>
        <w:ind w:left="0" w:firstLine="2835"/>
        <w:contextualSpacing w:val="0"/>
        <w:jc w:val="both"/>
        <w:rPr>
          <w:rFonts w:ascii="Courier New" w:hAnsi="Courier New" w:cs="Courier New"/>
          <w:sz w:val="24"/>
          <w:szCs w:val="24"/>
          <w:lang w:val="es-ES"/>
        </w:rPr>
      </w:pPr>
      <w:r>
        <w:rPr>
          <w:rFonts w:ascii="Courier New" w:hAnsi="Courier New" w:cs="Courier New"/>
          <w:sz w:val="24"/>
          <w:szCs w:val="24"/>
          <w:lang w:val="es-ES"/>
        </w:rPr>
        <w:t>C</w:t>
      </w:r>
      <w:proofErr w:type="spellStart"/>
      <w:r w:rsidRPr="00BE3F35">
        <w:rPr>
          <w:rFonts w:ascii="Courier New" w:hAnsi="Courier New" w:cs="Courier New"/>
          <w:sz w:val="24"/>
          <w:szCs w:val="24"/>
        </w:rPr>
        <w:t>rea</w:t>
      </w:r>
      <w:r>
        <w:rPr>
          <w:rFonts w:ascii="Courier New" w:hAnsi="Courier New" w:cs="Courier New"/>
          <w:sz w:val="24"/>
          <w:szCs w:val="24"/>
        </w:rPr>
        <w:t>r</w:t>
      </w:r>
      <w:proofErr w:type="spellEnd"/>
      <w:r>
        <w:rPr>
          <w:rFonts w:ascii="Courier New" w:hAnsi="Courier New" w:cs="Courier New"/>
          <w:sz w:val="24"/>
          <w:szCs w:val="24"/>
        </w:rPr>
        <w:t xml:space="preserve"> o fortalecer</w:t>
      </w:r>
      <w:r w:rsidR="003536C1">
        <w:rPr>
          <w:rFonts w:ascii="Courier New" w:hAnsi="Courier New" w:cs="Courier New"/>
          <w:sz w:val="24"/>
          <w:szCs w:val="24"/>
        </w:rPr>
        <w:t xml:space="preserve"> centros de investigación </w:t>
      </w:r>
      <w:r w:rsidRPr="00BE3F35">
        <w:rPr>
          <w:rFonts w:ascii="Courier New" w:hAnsi="Courier New" w:cs="Courier New"/>
          <w:sz w:val="24"/>
          <w:szCs w:val="24"/>
        </w:rPr>
        <w:t xml:space="preserve">destinados a profundizar el desarrollo de conocimiento </w:t>
      </w:r>
      <w:r>
        <w:rPr>
          <w:rFonts w:ascii="Courier New" w:hAnsi="Courier New" w:cs="Courier New"/>
          <w:sz w:val="24"/>
          <w:szCs w:val="24"/>
        </w:rPr>
        <w:t xml:space="preserve">o innovación </w:t>
      </w:r>
      <w:r w:rsidRPr="00BE3F35">
        <w:rPr>
          <w:rFonts w:ascii="Courier New" w:hAnsi="Courier New" w:cs="Courier New"/>
          <w:sz w:val="24"/>
          <w:szCs w:val="24"/>
        </w:rPr>
        <w:t>en torno a materias de relev</w:t>
      </w:r>
      <w:r>
        <w:rPr>
          <w:rFonts w:ascii="Courier New" w:hAnsi="Courier New" w:cs="Courier New"/>
          <w:sz w:val="24"/>
          <w:szCs w:val="24"/>
        </w:rPr>
        <w:t>ancia estratégica para el país o sus regiones.</w:t>
      </w:r>
    </w:p>
    <w:p w:rsidR="00253ABD" w:rsidRPr="00BE3F35" w:rsidRDefault="00253ABD" w:rsidP="00253ABD">
      <w:pPr>
        <w:pStyle w:val="Prrafodelista"/>
        <w:numPr>
          <w:ilvl w:val="0"/>
          <w:numId w:val="15"/>
        </w:numPr>
        <w:spacing w:after="240" w:line="276" w:lineRule="auto"/>
        <w:ind w:left="0" w:firstLine="2835"/>
        <w:contextualSpacing w:val="0"/>
        <w:jc w:val="both"/>
        <w:rPr>
          <w:rFonts w:ascii="Courier New" w:hAnsi="Courier New" w:cs="Courier New"/>
          <w:sz w:val="24"/>
          <w:szCs w:val="24"/>
          <w:lang w:val="es-ES"/>
        </w:rPr>
      </w:pPr>
      <w:r>
        <w:rPr>
          <w:rFonts w:ascii="Courier New" w:hAnsi="Courier New" w:cs="Courier New"/>
          <w:sz w:val="24"/>
          <w:szCs w:val="24"/>
          <w:lang w:val="es-ES"/>
        </w:rPr>
        <w:lastRenderedPageBreak/>
        <w:t xml:space="preserve">Elaborar </w:t>
      </w:r>
      <w:r>
        <w:rPr>
          <w:rFonts w:ascii="Courier New" w:hAnsi="Courier New" w:cs="Courier New"/>
          <w:sz w:val="24"/>
          <w:szCs w:val="24"/>
        </w:rPr>
        <w:t xml:space="preserve">planes </w:t>
      </w:r>
      <w:r w:rsidRPr="00BE3F35">
        <w:rPr>
          <w:rFonts w:ascii="Courier New" w:hAnsi="Courier New" w:cs="Courier New"/>
          <w:sz w:val="24"/>
          <w:szCs w:val="24"/>
        </w:rPr>
        <w:t>de acceso y apoyo académico para la admisión, permanencia y titulación de estudiantes provenientes de los sectores soc</w:t>
      </w:r>
      <w:r>
        <w:rPr>
          <w:rFonts w:ascii="Courier New" w:hAnsi="Courier New" w:cs="Courier New"/>
          <w:sz w:val="24"/>
          <w:szCs w:val="24"/>
        </w:rPr>
        <w:t>iales más vulnerables, fomentando de manera particular el ingreso de estudiantes procedentes de sus respectivas regiones.</w:t>
      </w:r>
    </w:p>
    <w:p w:rsidR="00253ABD" w:rsidRPr="00BE3F35" w:rsidRDefault="00253ABD" w:rsidP="00253ABD">
      <w:pPr>
        <w:pStyle w:val="Prrafodelista"/>
        <w:numPr>
          <w:ilvl w:val="0"/>
          <w:numId w:val="15"/>
        </w:numPr>
        <w:spacing w:after="240" w:line="276" w:lineRule="auto"/>
        <w:ind w:left="0" w:firstLine="2835"/>
        <w:contextualSpacing w:val="0"/>
        <w:jc w:val="both"/>
        <w:rPr>
          <w:rFonts w:ascii="Courier New" w:hAnsi="Courier New" w:cs="Courier New"/>
          <w:sz w:val="24"/>
          <w:szCs w:val="24"/>
          <w:lang w:val="es-ES"/>
        </w:rPr>
      </w:pPr>
      <w:r>
        <w:rPr>
          <w:rFonts w:ascii="Courier New" w:hAnsi="Courier New" w:cs="Courier New"/>
          <w:sz w:val="24"/>
          <w:szCs w:val="24"/>
        </w:rPr>
        <w:t xml:space="preserve">Fomentar </w:t>
      </w:r>
      <w:r w:rsidRPr="00BE3F35">
        <w:rPr>
          <w:rFonts w:ascii="Courier New" w:hAnsi="Courier New" w:cs="Courier New"/>
          <w:sz w:val="24"/>
          <w:szCs w:val="24"/>
        </w:rPr>
        <w:t>mecanismos e instrumentos d</w:t>
      </w:r>
      <w:r>
        <w:rPr>
          <w:rFonts w:ascii="Courier New" w:hAnsi="Courier New" w:cs="Courier New"/>
          <w:sz w:val="24"/>
          <w:szCs w:val="24"/>
        </w:rPr>
        <w:t>e colaboración entre estas instituciones en los ámbitos de docencia, investigación y desarrollo institucional.</w:t>
      </w:r>
    </w:p>
    <w:p w:rsidR="00253ABD" w:rsidRDefault="00253ABD" w:rsidP="00253ABD">
      <w:pPr>
        <w:pStyle w:val="Prrafodelista"/>
        <w:numPr>
          <w:ilvl w:val="0"/>
          <w:numId w:val="15"/>
        </w:numPr>
        <w:spacing w:after="0" w:line="276" w:lineRule="auto"/>
        <w:ind w:left="0" w:firstLine="2835"/>
        <w:jc w:val="both"/>
        <w:rPr>
          <w:rFonts w:ascii="Courier New" w:hAnsi="Courier New" w:cs="Courier New"/>
          <w:sz w:val="24"/>
          <w:szCs w:val="24"/>
          <w:lang w:val="es-ES"/>
        </w:rPr>
      </w:pPr>
      <w:r>
        <w:rPr>
          <w:rFonts w:ascii="Courier New" w:hAnsi="Courier New" w:cs="Courier New"/>
          <w:sz w:val="24"/>
          <w:szCs w:val="24"/>
          <w:lang w:val="es-ES"/>
        </w:rPr>
        <w:t>Apoyar las acciones definidas en sus respectivos</w:t>
      </w:r>
      <w:r w:rsidRPr="00BE3F35">
        <w:rPr>
          <w:rFonts w:ascii="Courier New" w:hAnsi="Courier New" w:cs="Courier New"/>
          <w:sz w:val="24"/>
          <w:szCs w:val="24"/>
          <w:lang w:val="es-ES"/>
        </w:rPr>
        <w:t xml:space="preserve"> Plane</w:t>
      </w:r>
      <w:r>
        <w:rPr>
          <w:rFonts w:ascii="Courier New" w:hAnsi="Courier New" w:cs="Courier New"/>
          <w:sz w:val="24"/>
          <w:szCs w:val="24"/>
          <w:lang w:val="es-ES"/>
        </w:rPr>
        <w:t>s de Desarrollo Institucional</w:t>
      </w:r>
      <w:r w:rsidRPr="00BE3F35">
        <w:rPr>
          <w:rFonts w:ascii="Courier New" w:hAnsi="Courier New" w:cs="Courier New"/>
          <w:sz w:val="24"/>
          <w:szCs w:val="24"/>
          <w:lang w:val="es-ES"/>
        </w:rPr>
        <w:t>, destinadas a la ampliación de su oferta académica, las que deberán tener en consideración su pertinencia institucional y su consistencia académica y técnica, de conformidad a indicadores objetivos</w:t>
      </w:r>
      <w:r>
        <w:rPr>
          <w:rFonts w:ascii="Courier New" w:hAnsi="Courier New" w:cs="Courier New"/>
          <w:sz w:val="24"/>
          <w:szCs w:val="24"/>
          <w:lang w:val="es-ES"/>
        </w:rPr>
        <w:t>.</w:t>
      </w:r>
    </w:p>
    <w:p w:rsidR="00253ABD" w:rsidRDefault="00253ABD" w:rsidP="00371FBB">
      <w:pPr>
        <w:spacing w:before="240" w:after="0" w:line="276" w:lineRule="auto"/>
        <w:rPr>
          <w:rFonts w:cs="Courier New"/>
          <w:szCs w:val="24"/>
          <w:lang w:val="es-ES"/>
        </w:rPr>
      </w:pPr>
      <w:r w:rsidRPr="00E94F68">
        <w:rPr>
          <w:rFonts w:cs="Courier New"/>
          <w:b/>
          <w:szCs w:val="24"/>
          <w:lang w:val="es-ES"/>
        </w:rPr>
        <w:t xml:space="preserve">Artículo 48.- </w:t>
      </w:r>
      <w:r>
        <w:rPr>
          <w:rFonts w:cs="Courier New"/>
          <w:b/>
          <w:szCs w:val="24"/>
          <w:lang w:val="es-ES"/>
        </w:rPr>
        <w:t xml:space="preserve">Comité del Plan de Fortalecimiento. </w:t>
      </w:r>
      <w:r w:rsidRPr="0097031A">
        <w:rPr>
          <w:rFonts w:cs="Courier New"/>
          <w:szCs w:val="24"/>
          <w:lang w:val="es-ES"/>
        </w:rPr>
        <w:t>Mediante</w:t>
      </w:r>
      <w:r>
        <w:rPr>
          <w:rFonts w:cs="Courier New"/>
          <w:szCs w:val="24"/>
          <w:lang w:val="es-ES"/>
        </w:rPr>
        <w:t xml:space="preserve"> decreto supremo expedido a través del Ministerio de Educación, suscrito además por el Ministro </w:t>
      </w:r>
      <w:r w:rsidR="00B30147">
        <w:rPr>
          <w:rFonts w:cs="Courier New"/>
          <w:szCs w:val="24"/>
          <w:lang w:val="es-ES"/>
        </w:rPr>
        <w:t xml:space="preserve">o Ministra </w:t>
      </w:r>
      <w:r>
        <w:rPr>
          <w:rFonts w:cs="Courier New"/>
          <w:szCs w:val="24"/>
          <w:lang w:val="es-ES"/>
        </w:rPr>
        <w:t xml:space="preserve">de Hacienda, se creará el Comité del Plan de Fortalecimiento (en adelante </w:t>
      </w:r>
      <w:r w:rsidR="00A10992">
        <w:rPr>
          <w:rFonts w:cs="Courier New"/>
          <w:szCs w:val="24"/>
          <w:lang w:val="es-ES"/>
        </w:rPr>
        <w:t>indistintamente,</w:t>
      </w:r>
      <w:r w:rsidR="003536C1">
        <w:rPr>
          <w:rFonts w:cs="Courier New"/>
          <w:szCs w:val="24"/>
          <w:lang w:val="es-ES"/>
        </w:rPr>
        <w:t xml:space="preserve"> </w:t>
      </w:r>
      <w:r>
        <w:rPr>
          <w:rFonts w:cs="Courier New"/>
          <w:szCs w:val="24"/>
          <w:lang w:val="es-ES"/>
        </w:rPr>
        <w:t xml:space="preserve">“el Comité”), el que tendrá a su cargo la </w:t>
      </w:r>
      <w:r w:rsidR="002775BE">
        <w:rPr>
          <w:rFonts w:cs="Courier New"/>
          <w:szCs w:val="24"/>
          <w:lang w:val="es-ES"/>
        </w:rPr>
        <w:t>aprobación</w:t>
      </w:r>
      <w:r>
        <w:rPr>
          <w:rFonts w:cs="Courier New"/>
          <w:szCs w:val="24"/>
          <w:lang w:val="es-ES"/>
        </w:rPr>
        <w:t xml:space="preserve">, supervisión y seguimiento de </w:t>
      </w:r>
      <w:r w:rsidR="002775BE">
        <w:rPr>
          <w:rFonts w:cs="Courier New"/>
          <w:szCs w:val="24"/>
          <w:lang w:val="es-ES"/>
        </w:rPr>
        <w:t xml:space="preserve">las </w:t>
      </w:r>
      <w:r>
        <w:rPr>
          <w:rFonts w:cs="Courier New"/>
          <w:szCs w:val="24"/>
          <w:lang w:val="es-ES"/>
        </w:rPr>
        <w:t xml:space="preserve">iniciativas </w:t>
      </w:r>
      <w:r w:rsidR="002775BE">
        <w:rPr>
          <w:rFonts w:cs="Courier New"/>
          <w:szCs w:val="24"/>
          <w:lang w:val="es-ES"/>
        </w:rPr>
        <w:t xml:space="preserve">y proyectos propuestos por las Universidades del Estado </w:t>
      </w:r>
      <w:r>
        <w:rPr>
          <w:rFonts w:cs="Courier New"/>
          <w:szCs w:val="24"/>
          <w:lang w:val="es-ES"/>
        </w:rPr>
        <w:t>que se financien en virtud del Plan.</w:t>
      </w:r>
    </w:p>
    <w:p w:rsidR="00253ABD" w:rsidRDefault="00253ABD" w:rsidP="00371FBB">
      <w:pPr>
        <w:tabs>
          <w:tab w:val="left" w:pos="851"/>
        </w:tabs>
        <w:spacing w:before="240" w:after="240" w:line="276" w:lineRule="auto"/>
        <w:rPr>
          <w:rFonts w:cs="Courier New"/>
          <w:szCs w:val="24"/>
          <w:lang w:val="es-ES"/>
        </w:rPr>
      </w:pPr>
      <w:r>
        <w:rPr>
          <w:rFonts w:cs="Courier New"/>
          <w:b/>
          <w:szCs w:val="24"/>
          <w:lang w:val="es-ES"/>
        </w:rPr>
        <w:t>Artículo 49</w:t>
      </w:r>
      <w:r w:rsidRPr="00FE6B96">
        <w:rPr>
          <w:rFonts w:cs="Courier New"/>
          <w:b/>
          <w:szCs w:val="24"/>
          <w:lang w:val="es-ES"/>
        </w:rPr>
        <w:t>.-</w:t>
      </w:r>
      <w:r>
        <w:rPr>
          <w:rFonts w:cs="Courier New"/>
          <w:szCs w:val="24"/>
          <w:lang w:val="es-ES"/>
        </w:rPr>
        <w:t xml:space="preserve"> </w:t>
      </w:r>
      <w:r w:rsidRPr="002F1D22">
        <w:rPr>
          <w:rFonts w:cs="Courier New"/>
          <w:b/>
          <w:szCs w:val="24"/>
          <w:lang w:val="es-ES"/>
        </w:rPr>
        <w:t>Integrantes del Comité y</w:t>
      </w:r>
      <w:r>
        <w:rPr>
          <w:rFonts w:cs="Courier New"/>
          <w:szCs w:val="24"/>
          <w:lang w:val="es-ES"/>
        </w:rPr>
        <w:t xml:space="preserve"> </w:t>
      </w:r>
      <w:r w:rsidRPr="00FE6B96">
        <w:rPr>
          <w:rFonts w:cs="Courier New"/>
          <w:b/>
          <w:szCs w:val="24"/>
          <w:lang w:val="es-ES"/>
        </w:rPr>
        <w:t>Secretaría Técnica</w:t>
      </w:r>
      <w:r>
        <w:rPr>
          <w:rFonts w:cs="Courier New"/>
          <w:szCs w:val="24"/>
          <w:lang w:val="es-ES"/>
        </w:rPr>
        <w:t xml:space="preserve">. El Comité estará integrado por el Ministro </w:t>
      </w:r>
      <w:r w:rsidR="00DB1A1F">
        <w:rPr>
          <w:rFonts w:cs="Courier New"/>
          <w:szCs w:val="24"/>
          <w:lang w:val="es-ES"/>
        </w:rPr>
        <w:t xml:space="preserve">o Ministra </w:t>
      </w:r>
      <w:r>
        <w:rPr>
          <w:rFonts w:cs="Courier New"/>
          <w:szCs w:val="24"/>
          <w:lang w:val="es-ES"/>
        </w:rPr>
        <w:t>de Educación, quien lo presidirá, y cinco rectores de Universidades del Estado.</w:t>
      </w:r>
    </w:p>
    <w:p w:rsidR="00253ABD" w:rsidRPr="00DC706A" w:rsidRDefault="00253ABD" w:rsidP="00253ABD">
      <w:pPr>
        <w:spacing w:after="240" w:line="276" w:lineRule="auto"/>
        <w:ind w:firstLine="2835"/>
        <w:rPr>
          <w:rFonts w:eastAsia="Arial Unicode MS" w:cs="Courier New"/>
          <w:szCs w:val="24"/>
        </w:rPr>
      </w:pPr>
      <w:r>
        <w:rPr>
          <w:rFonts w:cs="Courier New"/>
          <w:szCs w:val="24"/>
          <w:lang w:val="es-ES"/>
        </w:rPr>
        <w:t xml:space="preserve">El Comité </w:t>
      </w:r>
      <w:r w:rsidRPr="0039525F">
        <w:rPr>
          <w:rFonts w:eastAsia="Arial Unicode MS" w:cs="Courier New"/>
          <w:szCs w:val="24"/>
        </w:rPr>
        <w:t>contará con</w:t>
      </w:r>
      <w:r>
        <w:rPr>
          <w:rFonts w:eastAsia="Arial Unicode MS" w:cs="Courier New"/>
          <w:szCs w:val="24"/>
        </w:rPr>
        <w:t xml:space="preserve"> el apoyo de</w:t>
      </w:r>
      <w:r w:rsidRPr="0039525F">
        <w:rPr>
          <w:rFonts w:eastAsia="Arial Unicode MS" w:cs="Courier New"/>
          <w:szCs w:val="24"/>
        </w:rPr>
        <w:t xml:space="preserve"> una Secr</w:t>
      </w:r>
      <w:r>
        <w:rPr>
          <w:rFonts w:eastAsia="Arial Unicode MS" w:cs="Courier New"/>
          <w:szCs w:val="24"/>
        </w:rPr>
        <w:t xml:space="preserve">etaría Técnica, radicada en el Ministerio de Educación, </w:t>
      </w:r>
      <w:r w:rsidR="00CE77CB">
        <w:rPr>
          <w:rFonts w:eastAsia="Arial Unicode MS" w:cs="Courier New"/>
          <w:szCs w:val="24"/>
        </w:rPr>
        <w:t xml:space="preserve">que prestará </w:t>
      </w:r>
      <w:r w:rsidR="00571414">
        <w:rPr>
          <w:rFonts w:eastAsia="Arial Unicode MS" w:cs="Courier New"/>
          <w:szCs w:val="24"/>
        </w:rPr>
        <w:t xml:space="preserve">respaldo </w:t>
      </w:r>
      <w:r w:rsidR="00CE77CB">
        <w:rPr>
          <w:rFonts w:eastAsia="Arial Unicode MS" w:cs="Courier New"/>
          <w:szCs w:val="24"/>
        </w:rPr>
        <w:t>m</w:t>
      </w:r>
      <w:r>
        <w:rPr>
          <w:rFonts w:eastAsia="Arial Unicode MS" w:cs="Courier New"/>
          <w:szCs w:val="24"/>
        </w:rPr>
        <w:t>aterial</w:t>
      </w:r>
      <w:r w:rsidR="00CE77CB">
        <w:rPr>
          <w:rFonts w:eastAsia="Arial Unicode MS" w:cs="Courier New"/>
          <w:szCs w:val="24"/>
        </w:rPr>
        <w:t xml:space="preserve"> y</w:t>
      </w:r>
      <w:r w:rsidR="00DB1A1F">
        <w:rPr>
          <w:rFonts w:eastAsia="Arial Unicode MS" w:cs="Courier New"/>
          <w:szCs w:val="24"/>
        </w:rPr>
        <w:t xml:space="preserve"> técnico</w:t>
      </w:r>
      <w:r>
        <w:rPr>
          <w:rFonts w:eastAsia="Arial Unicode MS" w:cs="Courier New"/>
          <w:szCs w:val="24"/>
        </w:rPr>
        <w:t xml:space="preserve"> </w:t>
      </w:r>
      <w:r w:rsidR="00DB1A1F">
        <w:rPr>
          <w:rFonts w:eastAsia="Arial Unicode MS" w:cs="Courier New"/>
          <w:szCs w:val="24"/>
        </w:rPr>
        <w:t xml:space="preserve">a </w:t>
      </w:r>
      <w:r w:rsidR="00CE77CB">
        <w:rPr>
          <w:rFonts w:eastAsia="Arial Unicode MS" w:cs="Courier New"/>
          <w:szCs w:val="24"/>
        </w:rPr>
        <w:t>la</w:t>
      </w:r>
      <w:r w:rsidR="00DB1A1F">
        <w:rPr>
          <w:rFonts w:eastAsia="Arial Unicode MS" w:cs="Courier New"/>
          <w:szCs w:val="24"/>
        </w:rPr>
        <w:t xml:space="preserve"> gestión</w:t>
      </w:r>
      <w:r>
        <w:rPr>
          <w:rFonts w:eastAsia="Arial Unicode MS" w:cs="Courier New"/>
          <w:szCs w:val="24"/>
        </w:rPr>
        <w:t xml:space="preserve"> </w:t>
      </w:r>
      <w:r w:rsidR="00CE77CB">
        <w:rPr>
          <w:rFonts w:eastAsia="Arial Unicode MS" w:cs="Courier New"/>
          <w:szCs w:val="24"/>
        </w:rPr>
        <w:t xml:space="preserve">administrativa </w:t>
      </w:r>
      <w:r>
        <w:rPr>
          <w:rFonts w:eastAsia="Arial Unicode MS" w:cs="Courier New"/>
          <w:szCs w:val="24"/>
        </w:rPr>
        <w:t>vinculada a la implementación del Plan de Fortalecimiento. Esta Secretaría será dirigida por un</w:t>
      </w:r>
      <w:r w:rsidRPr="0039525F">
        <w:rPr>
          <w:rFonts w:eastAsia="Arial Unicode MS" w:cs="Courier New"/>
          <w:szCs w:val="24"/>
        </w:rPr>
        <w:t xml:space="preserve"> </w:t>
      </w:r>
      <w:r>
        <w:rPr>
          <w:rFonts w:eastAsia="Arial Unicode MS" w:cs="Courier New"/>
          <w:szCs w:val="24"/>
        </w:rPr>
        <w:t xml:space="preserve">Secretario Ejecutivo </w:t>
      </w:r>
      <w:r w:rsidR="00F40AE1">
        <w:rPr>
          <w:rFonts w:eastAsia="Arial Unicode MS" w:cs="Courier New"/>
          <w:szCs w:val="24"/>
        </w:rPr>
        <w:t xml:space="preserve">o Secretaria Ejecutiva </w:t>
      </w:r>
      <w:r>
        <w:rPr>
          <w:rFonts w:eastAsia="Arial Unicode MS" w:cs="Courier New"/>
          <w:szCs w:val="24"/>
        </w:rPr>
        <w:t xml:space="preserve">designado </w:t>
      </w:r>
      <w:r w:rsidR="00F40AE1">
        <w:rPr>
          <w:rFonts w:eastAsia="Arial Unicode MS" w:cs="Courier New"/>
          <w:szCs w:val="24"/>
        </w:rPr>
        <w:t xml:space="preserve">o designada </w:t>
      </w:r>
      <w:r>
        <w:rPr>
          <w:rFonts w:eastAsia="Arial Unicode MS" w:cs="Courier New"/>
          <w:szCs w:val="24"/>
        </w:rPr>
        <w:t xml:space="preserve">por el Comité, </w:t>
      </w:r>
      <w:r w:rsidRPr="0039525F">
        <w:rPr>
          <w:rFonts w:eastAsia="Arial Unicode MS" w:cs="Courier New"/>
          <w:szCs w:val="24"/>
        </w:rPr>
        <w:t>a partir</w:t>
      </w:r>
      <w:r>
        <w:rPr>
          <w:rFonts w:eastAsia="Arial Unicode MS" w:cs="Courier New"/>
          <w:szCs w:val="24"/>
        </w:rPr>
        <w:t xml:space="preserve"> de una terna elaborada según lo establecido en el párrafo 3° del Título VI de la ley Nº 19.882.</w:t>
      </w:r>
    </w:p>
    <w:p w:rsidR="00253ABD" w:rsidRPr="000F3B2A" w:rsidRDefault="00253ABD" w:rsidP="007C779D">
      <w:pPr>
        <w:tabs>
          <w:tab w:val="left" w:pos="851"/>
        </w:tabs>
        <w:spacing w:after="240" w:line="276" w:lineRule="auto"/>
        <w:ind w:firstLine="2835"/>
        <w:rPr>
          <w:rFonts w:cs="Courier New"/>
          <w:szCs w:val="24"/>
          <w:lang w:val="es-ES"/>
        </w:rPr>
      </w:pPr>
      <w:r>
        <w:rPr>
          <w:rFonts w:cs="Courier New"/>
          <w:szCs w:val="24"/>
          <w:lang w:val="es-ES"/>
        </w:rPr>
        <w:t>Las normas sobre el funcionamiento interno, el procedimiento de nombramiento de sus integrantes y la</w:t>
      </w:r>
      <w:r w:rsidR="00DB1A1F">
        <w:rPr>
          <w:rFonts w:cs="Courier New"/>
          <w:szCs w:val="24"/>
          <w:lang w:val="es-ES"/>
        </w:rPr>
        <w:t xml:space="preserve"> forma en que cumplirá sus tareas </w:t>
      </w:r>
      <w:r>
        <w:rPr>
          <w:rFonts w:cs="Courier New"/>
          <w:szCs w:val="24"/>
          <w:lang w:val="es-ES"/>
        </w:rPr>
        <w:t xml:space="preserve">el Comité y su Secretaría Técnica, serán establecidas en </w:t>
      </w:r>
      <w:r w:rsidR="00B30147">
        <w:rPr>
          <w:rFonts w:cs="Courier New"/>
          <w:szCs w:val="24"/>
          <w:lang w:val="es-ES"/>
        </w:rPr>
        <w:t>el decreto supremo que lo cree.</w:t>
      </w:r>
    </w:p>
    <w:p w:rsidR="00947DC8" w:rsidRPr="00947DC8" w:rsidRDefault="00947DC8" w:rsidP="007C779D">
      <w:pPr>
        <w:spacing w:before="0" w:after="0" w:line="276" w:lineRule="auto"/>
        <w:jc w:val="center"/>
        <w:rPr>
          <w:rFonts w:eastAsia="Calibri" w:cs="Courier New"/>
          <w:b/>
          <w:szCs w:val="24"/>
          <w:lang w:val="es-ES" w:eastAsia="en-US"/>
        </w:rPr>
      </w:pPr>
      <w:r w:rsidRPr="00947DC8">
        <w:rPr>
          <w:rFonts w:eastAsia="Calibri" w:cs="Courier New"/>
          <w:b/>
          <w:szCs w:val="24"/>
          <w:lang w:val="es-ES" w:eastAsia="en-US"/>
        </w:rPr>
        <w:t>TÍTULO V</w:t>
      </w:r>
    </w:p>
    <w:p w:rsidR="00947DC8" w:rsidRPr="00947DC8" w:rsidRDefault="00947DC8" w:rsidP="007C779D">
      <w:pPr>
        <w:spacing w:before="0" w:after="240" w:line="276" w:lineRule="auto"/>
        <w:jc w:val="center"/>
        <w:rPr>
          <w:rFonts w:eastAsia="Calibri" w:cs="Courier New"/>
          <w:b/>
          <w:szCs w:val="24"/>
          <w:lang w:val="es-ES" w:eastAsia="en-US"/>
        </w:rPr>
      </w:pPr>
      <w:r w:rsidRPr="00947DC8">
        <w:rPr>
          <w:rFonts w:eastAsia="Calibri" w:cs="Courier New"/>
          <w:b/>
          <w:szCs w:val="24"/>
          <w:lang w:val="es-ES" w:eastAsia="en-US"/>
        </w:rPr>
        <w:t>DISPOSICIONES FINALES</w:t>
      </w:r>
    </w:p>
    <w:p w:rsidR="00947DC8" w:rsidRPr="00947DC8" w:rsidRDefault="00947DC8" w:rsidP="00FF6ABD">
      <w:pPr>
        <w:spacing w:before="0" w:line="276" w:lineRule="auto"/>
        <w:rPr>
          <w:rFonts w:eastAsia="Calibri" w:cs="Courier New"/>
          <w:b/>
          <w:szCs w:val="24"/>
          <w:lang w:val="es-CL" w:eastAsia="en-US"/>
        </w:rPr>
      </w:pPr>
      <w:r w:rsidRPr="00947DC8">
        <w:rPr>
          <w:rFonts w:eastAsia="Calibri" w:cs="Courier New"/>
          <w:b/>
          <w:szCs w:val="24"/>
          <w:lang w:val="es-CL" w:eastAsia="en-US"/>
        </w:rPr>
        <w:t xml:space="preserve">Artículo </w:t>
      </w:r>
      <w:r w:rsidR="00DB1A1F">
        <w:rPr>
          <w:rFonts w:eastAsia="Calibri" w:cs="Courier New"/>
          <w:b/>
          <w:szCs w:val="24"/>
          <w:lang w:val="es-CL" w:eastAsia="en-US"/>
        </w:rPr>
        <w:t>50</w:t>
      </w:r>
      <w:r w:rsidRPr="00947DC8">
        <w:rPr>
          <w:rFonts w:eastAsia="Calibri" w:cs="Courier New"/>
          <w:b/>
          <w:szCs w:val="24"/>
          <w:lang w:val="es-CL" w:eastAsia="en-US"/>
        </w:rPr>
        <w:t xml:space="preserve">.- Política de propiedad intelectual e industrial. </w:t>
      </w:r>
      <w:r w:rsidRPr="00947DC8">
        <w:rPr>
          <w:rFonts w:eastAsia="Calibri" w:cs="Courier New"/>
          <w:szCs w:val="24"/>
          <w:lang w:val="es-CL" w:eastAsia="en-US"/>
        </w:rPr>
        <w:t xml:space="preserve">Las Universidades del Estado deberán establecer a través de reglamentos, una política de propiedad intelectual e industrial que permita fomentar las actividades de investigación, creación e </w:t>
      </w:r>
      <w:r w:rsidRPr="00947DC8">
        <w:rPr>
          <w:rFonts w:eastAsia="Calibri" w:cs="Courier New"/>
          <w:szCs w:val="24"/>
          <w:lang w:val="es-CL" w:eastAsia="en-US"/>
        </w:rPr>
        <w:lastRenderedPageBreak/>
        <w:t xml:space="preserve">innovación de sus académicos, resguardando los derechos de estas instituciones. </w:t>
      </w:r>
    </w:p>
    <w:p w:rsidR="00947DC8" w:rsidRPr="00947DC8" w:rsidRDefault="00947DC8" w:rsidP="00371FBB">
      <w:pPr>
        <w:spacing w:before="240" w:line="276" w:lineRule="auto"/>
        <w:rPr>
          <w:rFonts w:eastAsia="Calibri" w:cs="Courier New"/>
          <w:szCs w:val="24"/>
          <w:lang w:val="es-CL" w:eastAsia="en-US"/>
        </w:rPr>
      </w:pPr>
      <w:r w:rsidRPr="00947DC8">
        <w:rPr>
          <w:rFonts w:eastAsia="Calibri" w:cs="Courier New"/>
          <w:b/>
          <w:szCs w:val="24"/>
          <w:lang w:val="es-CL" w:eastAsia="en-US"/>
        </w:rPr>
        <w:t xml:space="preserve">Artículo </w:t>
      </w:r>
      <w:r w:rsidR="00DB1A1F">
        <w:rPr>
          <w:rFonts w:eastAsia="Calibri" w:cs="Courier New"/>
          <w:b/>
          <w:szCs w:val="24"/>
          <w:lang w:val="es-CL" w:eastAsia="en-US"/>
        </w:rPr>
        <w:t>51</w:t>
      </w:r>
      <w:r w:rsidRPr="00947DC8">
        <w:rPr>
          <w:rFonts w:eastAsia="Calibri" w:cs="Courier New"/>
          <w:b/>
          <w:szCs w:val="24"/>
          <w:lang w:val="es-CL" w:eastAsia="en-US"/>
        </w:rPr>
        <w:t>.-</w:t>
      </w:r>
      <w:r w:rsidRPr="00947DC8">
        <w:rPr>
          <w:rFonts w:eastAsia="Calibri" w:cs="Courier New"/>
          <w:szCs w:val="24"/>
          <w:lang w:val="es-CL" w:eastAsia="en-US"/>
        </w:rPr>
        <w:t xml:space="preserve"> </w:t>
      </w:r>
      <w:r w:rsidRPr="00947DC8">
        <w:rPr>
          <w:rFonts w:eastAsia="Calibri" w:cs="Courier New"/>
          <w:b/>
          <w:szCs w:val="24"/>
          <w:lang w:val="es-CL" w:eastAsia="en-US"/>
        </w:rPr>
        <w:t xml:space="preserve">Contratación de servicios específicos. </w:t>
      </w:r>
      <w:r w:rsidRPr="00947DC8">
        <w:rPr>
          <w:rFonts w:eastAsia="Calibri" w:cs="Courier New"/>
          <w:szCs w:val="24"/>
          <w:lang w:val="es-CL" w:eastAsia="en-US"/>
        </w:rPr>
        <w:t>Las Universidades del Estado podrán contratar, sobre la base de honorarios o contrato de trabajo, la prestación de servicios específicos. Las personas que presten dichos servicios no tendrán la calidad de funcionarios públicos y su vínculo jurídico con la Universidad se regirá por las cláusulas del respectivo contrato, de conformidad a la legislación civil y laboral, respectivamente.</w:t>
      </w:r>
    </w:p>
    <w:p w:rsidR="00947DC8" w:rsidRPr="00947DC8" w:rsidRDefault="00947DC8" w:rsidP="00371FBB">
      <w:pPr>
        <w:spacing w:before="240" w:line="276" w:lineRule="auto"/>
        <w:rPr>
          <w:rFonts w:eastAsia="Calibri" w:cs="Courier New"/>
          <w:szCs w:val="24"/>
          <w:lang w:val="es-CL" w:eastAsia="en-US"/>
        </w:rPr>
      </w:pPr>
      <w:r w:rsidRPr="00947DC8">
        <w:rPr>
          <w:rFonts w:eastAsia="Calibri" w:cs="Courier New"/>
          <w:b/>
          <w:szCs w:val="24"/>
          <w:lang w:val="es-CL" w:eastAsia="en-US"/>
        </w:rPr>
        <w:t xml:space="preserve">Artículo </w:t>
      </w:r>
      <w:r w:rsidR="00DB1A1F">
        <w:rPr>
          <w:rFonts w:eastAsia="Calibri" w:cs="Courier New"/>
          <w:b/>
          <w:szCs w:val="24"/>
          <w:lang w:val="es-CL" w:eastAsia="en-US"/>
        </w:rPr>
        <w:t>52</w:t>
      </w:r>
      <w:r w:rsidRPr="00947DC8">
        <w:rPr>
          <w:rFonts w:eastAsia="Calibri" w:cs="Courier New"/>
          <w:b/>
          <w:szCs w:val="24"/>
          <w:lang w:val="es-CL" w:eastAsia="en-US"/>
        </w:rPr>
        <w:t xml:space="preserve">.- Actividades de académicos extranjeros. </w:t>
      </w:r>
      <w:r w:rsidRPr="00947DC8">
        <w:rPr>
          <w:rFonts w:eastAsia="Calibri" w:cs="Courier New"/>
          <w:szCs w:val="24"/>
          <w:lang w:val="es-CL" w:eastAsia="en-US"/>
        </w:rPr>
        <w:t>Los académicos, investigadores, profesionales, conferencistas o expertos extranjeros, y que tengan</w:t>
      </w:r>
      <w:r w:rsidRPr="00947DC8">
        <w:rPr>
          <w:rFonts w:eastAsia="Calibri" w:cs="Courier New"/>
          <w:szCs w:val="24"/>
          <w:lang w:val="es-MX" w:eastAsia="en-US"/>
        </w:rPr>
        <w:t xml:space="preserve"> residencia o domicilio permanente fuera del territorio nacional, estarán exentos de solicitar la autorización para desarrollar actividades remuneradas, señalada en el artículo 48, inciso primero, del decreto ley N° 1.094, de 1975, del Ministerio del Interior, siempre que dichas labores correspondan a actividades académicas organizadas por instituciones universitarias estatales y no se extiendan más allá de treinta días o del término del respectivo permiso de turismo.</w:t>
      </w:r>
    </w:p>
    <w:p w:rsidR="00947DC8" w:rsidRDefault="00947DC8" w:rsidP="00371FBB">
      <w:pPr>
        <w:spacing w:before="240" w:after="0" w:line="276" w:lineRule="auto"/>
        <w:rPr>
          <w:rFonts w:cs="Courier New"/>
          <w:szCs w:val="24"/>
          <w:lang w:val="es-CL" w:eastAsia="es-CL"/>
        </w:rPr>
      </w:pPr>
      <w:r w:rsidRPr="00FF6ABD">
        <w:rPr>
          <w:rFonts w:eastAsia="Calibri" w:cs="Courier New"/>
          <w:b/>
          <w:szCs w:val="24"/>
          <w:lang w:val="es-CL" w:eastAsia="en-US"/>
        </w:rPr>
        <w:t>Artículo</w:t>
      </w:r>
      <w:r w:rsidRPr="00947DC8">
        <w:rPr>
          <w:rFonts w:eastAsia="Calibri" w:cs="Courier New"/>
          <w:b/>
          <w:szCs w:val="24"/>
          <w:lang w:val="es-ES" w:eastAsia="en-US"/>
        </w:rPr>
        <w:t xml:space="preserve"> </w:t>
      </w:r>
      <w:r w:rsidR="00DB1A1F">
        <w:rPr>
          <w:rFonts w:eastAsia="Calibri" w:cs="Courier New"/>
          <w:b/>
          <w:szCs w:val="24"/>
          <w:lang w:val="es-ES" w:eastAsia="en-US"/>
        </w:rPr>
        <w:t>53</w:t>
      </w:r>
      <w:r w:rsidRPr="00947DC8">
        <w:rPr>
          <w:rFonts w:eastAsia="Calibri" w:cs="Courier New"/>
          <w:b/>
          <w:szCs w:val="24"/>
          <w:lang w:val="es-ES" w:eastAsia="en-US"/>
        </w:rPr>
        <w:t xml:space="preserve">.- </w:t>
      </w:r>
      <w:proofErr w:type="spellStart"/>
      <w:r w:rsidRPr="00947DC8">
        <w:rPr>
          <w:rFonts w:eastAsia="Calibri" w:cs="Courier New"/>
          <w:szCs w:val="24"/>
          <w:lang w:val="es-ES" w:eastAsia="en-US"/>
        </w:rPr>
        <w:t>Modifícase</w:t>
      </w:r>
      <w:proofErr w:type="spellEnd"/>
      <w:r w:rsidRPr="00947DC8">
        <w:rPr>
          <w:rFonts w:eastAsia="Calibri" w:cs="Courier New"/>
          <w:szCs w:val="24"/>
          <w:lang w:val="es-ES" w:eastAsia="en-US"/>
        </w:rPr>
        <w:t xml:space="preserve"> el inciso segundo del artículo 21 del </w:t>
      </w:r>
      <w:r w:rsidRPr="00947DC8">
        <w:rPr>
          <w:rFonts w:cs="Courier New"/>
          <w:szCs w:val="24"/>
          <w:lang w:val="es-CL" w:eastAsia="es-CL"/>
        </w:rPr>
        <w:t>decreto con fuerza de ley Nº 1, de 2000, del Ministerio Secretaría General de la Presidencia, que fija el texto refundido, coordinado y sistematizado de la ley Nº 18.575 Orgánica Constitucional de Bases Generales de la Administración del Estado, de la siguiente manera:</w:t>
      </w:r>
    </w:p>
    <w:p w:rsidR="00FF6ABD" w:rsidRPr="00947DC8" w:rsidRDefault="00FF6ABD" w:rsidP="00FF6ABD">
      <w:pPr>
        <w:spacing w:before="0" w:after="0" w:line="276" w:lineRule="auto"/>
        <w:rPr>
          <w:rFonts w:eastAsia="Calibri" w:cs="Courier New"/>
          <w:b/>
          <w:szCs w:val="24"/>
          <w:lang w:val="es-ES" w:eastAsia="en-US"/>
        </w:rPr>
      </w:pPr>
    </w:p>
    <w:p w:rsidR="00947DC8" w:rsidRPr="00947DC8" w:rsidRDefault="00947DC8" w:rsidP="00FF6ABD">
      <w:pPr>
        <w:numPr>
          <w:ilvl w:val="0"/>
          <w:numId w:val="13"/>
        </w:numPr>
        <w:tabs>
          <w:tab w:val="left" w:pos="3261"/>
        </w:tabs>
        <w:spacing w:before="0" w:after="0" w:line="276" w:lineRule="auto"/>
        <w:ind w:left="0" w:firstLine="2835"/>
        <w:rPr>
          <w:rFonts w:eastAsia="Calibri" w:cs="Courier New"/>
          <w:szCs w:val="24"/>
          <w:lang w:val="es-ES" w:eastAsia="en-US"/>
        </w:rPr>
      </w:pPr>
      <w:proofErr w:type="spellStart"/>
      <w:r w:rsidRPr="00947DC8">
        <w:rPr>
          <w:rFonts w:eastAsia="Calibri" w:cs="Courier New"/>
          <w:szCs w:val="24"/>
          <w:lang w:val="es-ES" w:eastAsia="en-US"/>
        </w:rPr>
        <w:t>Reemplázase</w:t>
      </w:r>
      <w:proofErr w:type="spellEnd"/>
      <w:r w:rsidRPr="00947DC8">
        <w:rPr>
          <w:rFonts w:eastAsia="Calibri" w:cs="Courier New"/>
          <w:szCs w:val="24"/>
          <w:lang w:val="es-ES" w:eastAsia="en-US"/>
        </w:rPr>
        <w:t xml:space="preserve"> </w:t>
      </w:r>
      <w:r w:rsidRPr="00947DC8">
        <w:rPr>
          <w:rFonts w:cs="Courier New"/>
          <w:szCs w:val="24"/>
          <w:lang w:val="es-CL" w:eastAsia="es-CL"/>
        </w:rPr>
        <w:t>la conjunción “y” situada a continuación de la frase “Consejo para la Transparencia”, por una coma.</w:t>
      </w:r>
    </w:p>
    <w:p w:rsidR="00947DC8" w:rsidRPr="00947DC8" w:rsidRDefault="00947DC8" w:rsidP="00FF6ABD">
      <w:pPr>
        <w:numPr>
          <w:ilvl w:val="0"/>
          <w:numId w:val="13"/>
        </w:numPr>
        <w:tabs>
          <w:tab w:val="left" w:pos="3261"/>
        </w:tabs>
        <w:spacing w:before="0" w:after="240" w:line="276" w:lineRule="auto"/>
        <w:ind w:left="0" w:firstLine="2835"/>
        <w:rPr>
          <w:rFonts w:eastAsia="Calibri" w:cs="Courier New"/>
          <w:szCs w:val="24"/>
          <w:lang w:val="es-ES" w:eastAsia="en-US"/>
        </w:rPr>
      </w:pPr>
      <w:proofErr w:type="spellStart"/>
      <w:r w:rsidRPr="00947DC8">
        <w:rPr>
          <w:rFonts w:cs="Courier New"/>
          <w:szCs w:val="24"/>
          <w:lang w:val="es-CL" w:eastAsia="es-CL"/>
        </w:rPr>
        <w:t>Elimínase</w:t>
      </w:r>
      <w:proofErr w:type="spellEnd"/>
      <w:r w:rsidRPr="00947DC8">
        <w:rPr>
          <w:rFonts w:cs="Courier New"/>
          <w:szCs w:val="24"/>
          <w:lang w:val="es-CL" w:eastAsia="es-CL"/>
        </w:rPr>
        <w:t xml:space="preserve"> la coma que sigue a la frase “empresas públicas creadas por ley” y </w:t>
      </w:r>
      <w:proofErr w:type="spellStart"/>
      <w:r w:rsidRPr="00947DC8">
        <w:rPr>
          <w:rFonts w:cs="Courier New"/>
          <w:szCs w:val="24"/>
          <w:lang w:val="es-CL" w:eastAsia="es-CL"/>
        </w:rPr>
        <w:t>agrégase</w:t>
      </w:r>
      <w:proofErr w:type="spellEnd"/>
      <w:r w:rsidRPr="00947DC8">
        <w:rPr>
          <w:rFonts w:cs="Courier New"/>
          <w:szCs w:val="24"/>
          <w:lang w:val="es-CL" w:eastAsia="es-CL"/>
        </w:rPr>
        <w:t xml:space="preserve"> a continuación de dicha frase la expresión “y a las Universidades del Estado,”.</w:t>
      </w:r>
    </w:p>
    <w:p w:rsidR="00947DC8" w:rsidRPr="00947DC8" w:rsidRDefault="00947DC8" w:rsidP="00FF6ABD">
      <w:pPr>
        <w:numPr>
          <w:ilvl w:val="0"/>
          <w:numId w:val="13"/>
        </w:numPr>
        <w:tabs>
          <w:tab w:val="left" w:pos="3261"/>
        </w:tabs>
        <w:spacing w:before="0" w:line="276" w:lineRule="auto"/>
        <w:ind w:left="0" w:firstLine="2835"/>
        <w:rPr>
          <w:rFonts w:eastAsia="Calibri" w:cs="Courier New"/>
          <w:szCs w:val="24"/>
          <w:lang w:val="es-ES" w:eastAsia="en-US"/>
        </w:rPr>
      </w:pPr>
      <w:proofErr w:type="spellStart"/>
      <w:r w:rsidRPr="00947DC8">
        <w:rPr>
          <w:rFonts w:cs="Courier New"/>
          <w:szCs w:val="24"/>
          <w:lang w:val="es-ES" w:eastAsia="es-CL"/>
        </w:rPr>
        <w:t>Reemplázase</w:t>
      </w:r>
      <w:proofErr w:type="spellEnd"/>
      <w:r w:rsidRPr="00947DC8">
        <w:rPr>
          <w:rFonts w:cs="Courier New"/>
          <w:szCs w:val="24"/>
          <w:lang w:val="es-ES" w:eastAsia="es-CL"/>
        </w:rPr>
        <w:t xml:space="preserve"> la frase “constitucionales o de quórum calificado,” por “constitucionales, de quórum calificado o especiales,”.</w:t>
      </w:r>
    </w:p>
    <w:p w:rsidR="00947DC8" w:rsidRDefault="00947DC8" w:rsidP="00371FBB">
      <w:pPr>
        <w:spacing w:before="240" w:after="0" w:line="276" w:lineRule="auto"/>
        <w:rPr>
          <w:rFonts w:eastAsia="Calibri" w:cs="Courier New"/>
          <w:szCs w:val="24"/>
          <w:lang w:val="es-CL" w:eastAsia="en-US"/>
        </w:rPr>
      </w:pPr>
      <w:r w:rsidRPr="00FF6ABD">
        <w:rPr>
          <w:rFonts w:eastAsia="Calibri" w:cs="Courier New"/>
          <w:b/>
          <w:szCs w:val="24"/>
          <w:lang w:val="es-CL" w:eastAsia="en-US"/>
        </w:rPr>
        <w:t>Artículo</w:t>
      </w:r>
      <w:r w:rsidRPr="00947DC8">
        <w:rPr>
          <w:rFonts w:eastAsia="Calibri" w:cs="Courier New"/>
          <w:b/>
          <w:szCs w:val="24"/>
          <w:lang w:val="es-ES" w:eastAsia="en-US"/>
        </w:rPr>
        <w:t xml:space="preserve"> </w:t>
      </w:r>
      <w:r w:rsidR="00DB1A1F">
        <w:rPr>
          <w:rFonts w:eastAsia="Calibri" w:cs="Courier New"/>
          <w:b/>
          <w:szCs w:val="24"/>
          <w:lang w:val="es-ES" w:eastAsia="en-US"/>
        </w:rPr>
        <w:t>54</w:t>
      </w:r>
      <w:r w:rsidRPr="00947DC8">
        <w:rPr>
          <w:rFonts w:eastAsia="Calibri" w:cs="Courier New"/>
          <w:b/>
          <w:szCs w:val="24"/>
          <w:lang w:val="es-ES" w:eastAsia="en-US"/>
        </w:rPr>
        <w:t xml:space="preserve">.- </w:t>
      </w:r>
      <w:proofErr w:type="spellStart"/>
      <w:r w:rsidRPr="00947DC8">
        <w:rPr>
          <w:rFonts w:eastAsia="Calibri" w:cs="Courier New"/>
          <w:szCs w:val="24"/>
          <w:lang w:val="es-ES" w:eastAsia="en-US"/>
        </w:rPr>
        <w:t>Modifícase</w:t>
      </w:r>
      <w:proofErr w:type="spellEnd"/>
      <w:r w:rsidRPr="00947DC8">
        <w:rPr>
          <w:rFonts w:eastAsia="Calibri" w:cs="Courier New"/>
          <w:szCs w:val="24"/>
          <w:lang w:val="es-ES" w:eastAsia="en-US"/>
        </w:rPr>
        <w:t xml:space="preserve"> el </w:t>
      </w:r>
      <w:r w:rsidRPr="00947DC8">
        <w:rPr>
          <w:rFonts w:eastAsia="Calibri" w:cs="Courier New"/>
          <w:szCs w:val="24"/>
          <w:lang w:val="es-CL" w:eastAsia="en-US"/>
        </w:rPr>
        <w:t xml:space="preserve">decreto con fuerza de ley N° 29, de 2004, del Ministerio de Hacienda, que </w:t>
      </w:r>
      <w:r w:rsidRPr="00947DC8">
        <w:rPr>
          <w:rFonts w:cs="Courier New"/>
          <w:szCs w:val="24"/>
          <w:lang w:val="es-CL" w:eastAsia="es-CL"/>
        </w:rPr>
        <w:t>fija el texto refundido, coordinado y sistematizado de la ley Nº 18.834, sobre Estatuto Administrativo, de la siguiente forma:</w:t>
      </w:r>
      <w:r w:rsidRPr="00947DC8">
        <w:rPr>
          <w:rFonts w:eastAsia="Calibri" w:cs="Courier New"/>
          <w:szCs w:val="24"/>
          <w:lang w:val="es-CL" w:eastAsia="en-US"/>
        </w:rPr>
        <w:t xml:space="preserve"> </w:t>
      </w:r>
    </w:p>
    <w:p w:rsidR="00FF6ABD" w:rsidRPr="00947DC8" w:rsidRDefault="00FF6ABD" w:rsidP="00FF6ABD">
      <w:pPr>
        <w:spacing w:before="0" w:after="0" w:line="276" w:lineRule="auto"/>
        <w:rPr>
          <w:rFonts w:eastAsia="Calibri" w:cs="Courier New"/>
          <w:szCs w:val="24"/>
          <w:lang w:val="es-ES" w:eastAsia="en-US"/>
        </w:rPr>
      </w:pPr>
    </w:p>
    <w:p w:rsidR="00947DC8" w:rsidRPr="00947DC8" w:rsidRDefault="00947DC8" w:rsidP="00371FBB">
      <w:pPr>
        <w:numPr>
          <w:ilvl w:val="0"/>
          <w:numId w:val="12"/>
        </w:numPr>
        <w:tabs>
          <w:tab w:val="left" w:pos="3261"/>
        </w:tabs>
        <w:spacing w:before="0" w:line="276" w:lineRule="auto"/>
        <w:ind w:left="0" w:firstLine="2835"/>
        <w:rPr>
          <w:rFonts w:eastAsia="Calibri" w:cs="Courier New"/>
          <w:szCs w:val="24"/>
          <w:lang w:val="es-ES" w:eastAsia="en-US"/>
        </w:rPr>
      </w:pPr>
      <w:r w:rsidRPr="00947DC8">
        <w:rPr>
          <w:rFonts w:eastAsia="Calibri" w:cs="Courier New"/>
          <w:szCs w:val="24"/>
          <w:lang w:val="es-ES" w:eastAsia="en-US"/>
        </w:rPr>
        <w:t>Incorpórese en el inciso final del artículo 7, entre la expresión “Ley Orgánica Constitucional de Enseñanza” y la conjunción “y”, la frase “, la Ley sobre Universidades del Estado”.</w:t>
      </w:r>
    </w:p>
    <w:p w:rsidR="00947DC8" w:rsidRPr="00947DC8" w:rsidRDefault="00947DC8" w:rsidP="00FF6ABD">
      <w:pPr>
        <w:numPr>
          <w:ilvl w:val="0"/>
          <w:numId w:val="12"/>
        </w:numPr>
        <w:tabs>
          <w:tab w:val="left" w:pos="3261"/>
        </w:tabs>
        <w:spacing w:before="0" w:after="0" w:line="276" w:lineRule="auto"/>
        <w:ind w:left="0" w:firstLine="2835"/>
        <w:rPr>
          <w:rFonts w:eastAsia="Calibri" w:cs="Courier New"/>
          <w:szCs w:val="24"/>
          <w:lang w:val="es-ES" w:eastAsia="en-US"/>
        </w:rPr>
      </w:pPr>
      <w:proofErr w:type="spellStart"/>
      <w:r w:rsidRPr="00947DC8">
        <w:rPr>
          <w:rFonts w:eastAsia="Calibri" w:cs="Courier New"/>
          <w:szCs w:val="24"/>
          <w:lang w:val="es-ES" w:eastAsia="en-US"/>
        </w:rPr>
        <w:lastRenderedPageBreak/>
        <w:t>Incorpórase</w:t>
      </w:r>
      <w:proofErr w:type="spellEnd"/>
      <w:r w:rsidRPr="00947DC8">
        <w:rPr>
          <w:rFonts w:eastAsia="Calibri" w:cs="Courier New"/>
          <w:szCs w:val="24"/>
          <w:lang w:val="es-ES" w:eastAsia="en-US"/>
        </w:rPr>
        <w:t xml:space="preserve"> en el artículo 162 letra a), a continuación de la palabra “Académicos”, la expresión “y funcionarios no académicos”.</w:t>
      </w:r>
    </w:p>
    <w:p w:rsidR="00947DC8" w:rsidRPr="00947DC8" w:rsidRDefault="00947DC8" w:rsidP="00371FBB">
      <w:pPr>
        <w:spacing w:before="240" w:after="0" w:line="276" w:lineRule="auto"/>
        <w:rPr>
          <w:rFonts w:eastAsia="Calibri" w:cs="Courier New"/>
          <w:szCs w:val="24"/>
          <w:lang w:val="es-ES" w:eastAsia="en-US"/>
        </w:rPr>
      </w:pPr>
      <w:r w:rsidRPr="00FF6ABD">
        <w:rPr>
          <w:rFonts w:eastAsia="Calibri" w:cs="Courier New"/>
          <w:b/>
          <w:szCs w:val="24"/>
          <w:lang w:val="es-CL" w:eastAsia="en-US"/>
        </w:rPr>
        <w:t>Artículo</w:t>
      </w:r>
      <w:r w:rsidRPr="00947DC8">
        <w:rPr>
          <w:rFonts w:eastAsia="Calibri" w:cs="Courier New"/>
          <w:b/>
          <w:szCs w:val="24"/>
          <w:lang w:val="es-ES" w:eastAsia="en-US"/>
        </w:rPr>
        <w:t xml:space="preserve"> </w:t>
      </w:r>
      <w:r w:rsidR="00DB1A1F" w:rsidRPr="00947DC8">
        <w:rPr>
          <w:rFonts w:eastAsia="Calibri" w:cs="Courier New"/>
          <w:b/>
          <w:szCs w:val="24"/>
          <w:lang w:val="es-ES" w:eastAsia="en-US"/>
        </w:rPr>
        <w:t>5</w:t>
      </w:r>
      <w:r w:rsidR="00DB1A1F">
        <w:rPr>
          <w:rFonts w:eastAsia="Calibri" w:cs="Courier New"/>
          <w:b/>
          <w:szCs w:val="24"/>
          <w:lang w:val="es-ES" w:eastAsia="en-US"/>
        </w:rPr>
        <w:t>5</w:t>
      </w:r>
      <w:r w:rsidRPr="00947DC8">
        <w:rPr>
          <w:rFonts w:eastAsia="Calibri" w:cs="Courier New"/>
          <w:b/>
          <w:szCs w:val="24"/>
          <w:lang w:val="es-ES" w:eastAsia="en-US"/>
        </w:rPr>
        <w:t xml:space="preserve">.- </w:t>
      </w:r>
      <w:proofErr w:type="spellStart"/>
      <w:r w:rsidRPr="00947DC8">
        <w:rPr>
          <w:rFonts w:eastAsia="Calibri" w:cs="Courier New"/>
          <w:szCs w:val="24"/>
          <w:lang w:val="es-ES" w:eastAsia="en-US"/>
        </w:rPr>
        <w:t>Reemplázase</w:t>
      </w:r>
      <w:proofErr w:type="spellEnd"/>
      <w:r w:rsidRPr="00947DC8">
        <w:rPr>
          <w:rFonts w:eastAsia="Calibri" w:cs="Courier New"/>
          <w:szCs w:val="24"/>
          <w:lang w:val="es-ES" w:eastAsia="en-US"/>
        </w:rPr>
        <w:t xml:space="preserve"> en el artículo 2 letra d) de la ley Nº 19.496, la frase “, técnico profesional y universitaria” por la frase “y superior no estatal”.</w:t>
      </w:r>
    </w:p>
    <w:p w:rsidR="00947DC8" w:rsidRDefault="00947DC8" w:rsidP="00371FBB">
      <w:pPr>
        <w:spacing w:before="240" w:after="0" w:line="276" w:lineRule="auto"/>
        <w:rPr>
          <w:rFonts w:eastAsia="Calibri" w:cs="Courier New"/>
          <w:szCs w:val="24"/>
          <w:lang w:val="es-ES" w:eastAsia="en-US"/>
        </w:rPr>
      </w:pPr>
      <w:r w:rsidRPr="00FF6ABD">
        <w:rPr>
          <w:rFonts w:eastAsia="Calibri" w:cs="Courier New"/>
          <w:b/>
          <w:szCs w:val="24"/>
          <w:lang w:val="es-CL" w:eastAsia="en-US"/>
        </w:rPr>
        <w:t>Artículo</w:t>
      </w:r>
      <w:r w:rsidRPr="00947DC8">
        <w:rPr>
          <w:rFonts w:eastAsia="Calibri" w:cs="Courier New"/>
          <w:b/>
          <w:szCs w:val="24"/>
          <w:lang w:val="es-ES" w:eastAsia="en-US"/>
        </w:rPr>
        <w:t xml:space="preserve"> </w:t>
      </w:r>
      <w:r w:rsidR="00DB1A1F" w:rsidRPr="00947DC8">
        <w:rPr>
          <w:rFonts w:eastAsia="Calibri" w:cs="Courier New"/>
          <w:b/>
          <w:szCs w:val="24"/>
          <w:lang w:val="es-ES" w:eastAsia="en-US"/>
        </w:rPr>
        <w:t>5</w:t>
      </w:r>
      <w:r w:rsidR="00DB1A1F">
        <w:rPr>
          <w:rFonts w:eastAsia="Calibri" w:cs="Courier New"/>
          <w:b/>
          <w:szCs w:val="24"/>
          <w:lang w:val="es-ES" w:eastAsia="en-US"/>
        </w:rPr>
        <w:t>6</w:t>
      </w:r>
      <w:r w:rsidRPr="00947DC8">
        <w:rPr>
          <w:rFonts w:eastAsia="Calibri" w:cs="Courier New"/>
          <w:b/>
          <w:szCs w:val="24"/>
          <w:lang w:val="es-ES" w:eastAsia="en-US"/>
        </w:rPr>
        <w:t xml:space="preserve">.- </w:t>
      </w:r>
      <w:r w:rsidRPr="00947DC8">
        <w:rPr>
          <w:rFonts w:eastAsia="Calibri" w:cs="Courier New"/>
          <w:szCs w:val="24"/>
          <w:lang w:val="es-ES" w:eastAsia="en-US"/>
        </w:rPr>
        <w:t>El mayor gasto fiscal que irrogue la aplicación de esta ley se financiará con cargo al presupuesto del Ministerio de Educación y, en lo que faltare, con cargo a la Partida Presupuestaria Tesoro Público.</w:t>
      </w:r>
    </w:p>
    <w:p w:rsidR="00947DC8" w:rsidRPr="00947DC8" w:rsidRDefault="00947DC8" w:rsidP="00371FBB">
      <w:pPr>
        <w:spacing w:before="360" w:after="360" w:line="276" w:lineRule="auto"/>
        <w:jc w:val="center"/>
        <w:rPr>
          <w:rFonts w:eastAsia="Calibri" w:cs="Courier New"/>
          <w:b/>
          <w:szCs w:val="24"/>
          <w:lang w:val="es-ES" w:eastAsia="en-US"/>
        </w:rPr>
      </w:pPr>
      <w:r w:rsidRPr="00947DC8">
        <w:rPr>
          <w:rFonts w:eastAsia="Calibri" w:cs="Courier New"/>
          <w:b/>
          <w:szCs w:val="24"/>
          <w:lang w:val="es-ES" w:eastAsia="en-US"/>
        </w:rPr>
        <w:t>ARTÍCULOS TRANSITORIOS</w:t>
      </w:r>
    </w:p>
    <w:p w:rsidR="00947DC8" w:rsidRDefault="00947DC8" w:rsidP="00FF6ABD">
      <w:pPr>
        <w:spacing w:before="0" w:after="0" w:line="276" w:lineRule="auto"/>
        <w:rPr>
          <w:rFonts w:eastAsia="Calibri" w:cs="Courier New"/>
          <w:szCs w:val="24"/>
          <w:lang w:val="es-ES" w:eastAsia="en-US"/>
        </w:rPr>
      </w:pPr>
      <w:r w:rsidRPr="00947DC8">
        <w:rPr>
          <w:rFonts w:eastAsia="Calibri" w:cs="Courier New"/>
          <w:b/>
          <w:szCs w:val="24"/>
          <w:lang w:val="es-ES" w:eastAsia="en-US"/>
        </w:rPr>
        <w:t xml:space="preserve">Artículo primero.- </w:t>
      </w:r>
      <w:r w:rsidRPr="00947DC8">
        <w:rPr>
          <w:rFonts w:eastAsia="Calibri" w:cs="Courier New"/>
          <w:szCs w:val="24"/>
          <w:lang w:val="es-ES" w:eastAsia="en-US"/>
        </w:rPr>
        <w:t>La presente ley entrará en vigencia al momento de su publicación.</w:t>
      </w:r>
    </w:p>
    <w:p w:rsidR="007C779D" w:rsidRDefault="00947DC8" w:rsidP="007C779D">
      <w:pPr>
        <w:spacing w:before="240" w:line="276" w:lineRule="auto"/>
        <w:ind w:firstLine="2835"/>
      </w:pPr>
      <w:r w:rsidRPr="00947DC8">
        <w:rPr>
          <w:rFonts w:eastAsia="Calibri" w:cs="Courier New"/>
          <w:szCs w:val="24"/>
          <w:lang w:val="es-ES" w:eastAsia="en-US"/>
        </w:rPr>
        <w:t xml:space="preserve">Para los efectos de adecuar los actuales estatutos de las Universidades </w:t>
      </w:r>
      <w:r w:rsidRPr="00FF6ABD">
        <w:rPr>
          <w:rFonts w:eastAsia="Calibri" w:cs="Courier New"/>
          <w:szCs w:val="24"/>
          <w:lang w:val="es-CL" w:eastAsia="en-US"/>
        </w:rPr>
        <w:t>del</w:t>
      </w:r>
      <w:r w:rsidRPr="00947DC8">
        <w:rPr>
          <w:rFonts w:eastAsia="Calibri" w:cs="Courier New"/>
          <w:szCs w:val="24"/>
          <w:lang w:val="es-ES" w:eastAsia="en-US"/>
        </w:rPr>
        <w:t xml:space="preserve"> Estado a las disposiciones del Título II de esta ley que así lo exijan, dichas instituciones deberán proponer al Presidente </w:t>
      </w:r>
      <w:r w:rsidR="00F40AE1">
        <w:rPr>
          <w:rFonts w:eastAsia="Calibri" w:cs="Courier New"/>
          <w:szCs w:val="24"/>
          <w:lang w:val="es-ES" w:eastAsia="en-US"/>
        </w:rPr>
        <w:t xml:space="preserve">o Presidenta </w:t>
      </w:r>
      <w:r w:rsidRPr="00947DC8">
        <w:rPr>
          <w:rFonts w:eastAsia="Calibri" w:cs="Courier New"/>
          <w:szCs w:val="24"/>
          <w:lang w:val="es-ES" w:eastAsia="en-US"/>
        </w:rPr>
        <w:t>de la República, por intermedio del Ministerio de Educación, la modificación de sus respectivos estatutos dentro del plazo de tres años, desde la entrada en vigencia del referido texto legal.</w:t>
      </w:r>
      <w:r w:rsidR="007C779D" w:rsidRPr="007C779D">
        <w:t xml:space="preserve"> </w:t>
      </w:r>
    </w:p>
    <w:p w:rsidR="007601BF" w:rsidRDefault="00947DC8" w:rsidP="007601BF">
      <w:pPr>
        <w:spacing w:before="360" w:after="360" w:line="276" w:lineRule="auto"/>
        <w:ind w:firstLine="2835"/>
        <w:rPr>
          <w:rFonts w:eastAsia="Calibri" w:cs="Courier New"/>
          <w:szCs w:val="24"/>
          <w:lang w:val="es-ES" w:eastAsia="en-US"/>
        </w:rPr>
      </w:pPr>
      <w:r w:rsidRPr="00947DC8">
        <w:rPr>
          <w:rFonts w:eastAsia="Calibri" w:cs="Courier New"/>
          <w:b/>
          <w:szCs w:val="24"/>
          <w:lang w:val="es-ES" w:eastAsia="en-US"/>
        </w:rPr>
        <w:t>Artículo segundo.-</w:t>
      </w:r>
      <w:r w:rsidRPr="00947DC8">
        <w:rPr>
          <w:rFonts w:eastAsia="Calibri" w:cs="Courier New"/>
          <w:szCs w:val="24"/>
          <w:lang w:val="es-ES" w:eastAsia="en-US"/>
        </w:rPr>
        <w:t xml:space="preserve"> En el caso de las Universidades del Estado cuyos estatutos hayan entrado en vigencia con posterioridad al 1 de marzo de 2005, el plazo aludido en el inciso segundo del artículo precedente será de seis años, contados desde la entrada en vigencia de la presente ley.</w:t>
      </w:r>
      <w:r w:rsidR="007601BF" w:rsidRPr="007601BF">
        <w:rPr>
          <w:rFonts w:eastAsia="Calibri" w:cs="Courier New"/>
          <w:szCs w:val="24"/>
          <w:lang w:val="es-ES" w:eastAsia="en-US"/>
        </w:rPr>
        <w:t xml:space="preserve"> </w:t>
      </w:r>
    </w:p>
    <w:p w:rsidR="00B03037" w:rsidRDefault="00B03037" w:rsidP="00B03037">
      <w:pPr>
        <w:spacing w:before="240" w:line="276" w:lineRule="auto"/>
        <w:ind w:firstLine="2835"/>
        <w:rPr>
          <w:lang w:val="es-ES" w:eastAsia="en-US"/>
        </w:rPr>
      </w:pPr>
      <w:r>
        <w:rPr>
          <w:lang w:val="es-ES" w:eastAsia="en-US"/>
        </w:rPr>
        <w:t>Si una Universidad del Estado no efectúa la propuesta de modificación de sus estatutos dentro de los plazos máximos señalados en la presente ley, dejará de estar habilitada para recibir recursos públicos en virtud de los instrumentos contemplados en el artículo 43 y en el Párrafo 2° del Título IV de esta ley. Dicha inhabilidad se mantendrá hasta que la institución envíe dicha propuesta al Ministerio de Educación.</w:t>
      </w:r>
    </w:p>
    <w:p w:rsidR="00947DC8" w:rsidRPr="00947DC8" w:rsidRDefault="00947DC8" w:rsidP="007601BF">
      <w:pPr>
        <w:spacing w:before="480" w:line="276" w:lineRule="auto"/>
        <w:rPr>
          <w:rFonts w:eastAsia="Calibri" w:cs="Courier New"/>
          <w:szCs w:val="24"/>
          <w:lang w:val="es-ES" w:eastAsia="en-US"/>
        </w:rPr>
      </w:pPr>
      <w:r w:rsidRPr="00947DC8">
        <w:rPr>
          <w:rFonts w:eastAsia="Calibri" w:cs="Courier New"/>
          <w:b/>
          <w:szCs w:val="24"/>
          <w:lang w:val="es-ES" w:eastAsia="en-US"/>
        </w:rPr>
        <w:t>Artículo tercero.-</w:t>
      </w:r>
      <w:r w:rsidRPr="00947DC8">
        <w:rPr>
          <w:rFonts w:eastAsia="Calibri" w:cs="Courier New"/>
          <w:szCs w:val="24"/>
          <w:lang w:val="es-ES" w:eastAsia="en-US"/>
        </w:rPr>
        <w:t xml:space="preserve"> Se considerará como primer período del cargo, para la aplicación del artículo 17, aquel que haya asumido el Rector </w:t>
      </w:r>
      <w:r w:rsidR="009C24CA">
        <w:rPr>
          <w:rFonts w:eastAsia="Calibri" w:cs="Courier New"/>
          <w:szCs w:val="24"/>
          <w:lang w:val="es-ES" w:eastAsia="en-US"/>
        </w:rPr>
        <w:t xml:space="preserve">o Rectora </w:t>
      </w:r>
      <w:r w:rsidRPr="00947DC8">
        <w:rPr>
          <w:rFonts w:eastAsia="Calibri" w:cs="Courier New"/>
          <w:szCs w:val="24"/>
          <w:lang w:val="es-ES" w:eastAsia="en-US"/>
        </w:rPr>
        <w:t>bajo la vigencia de los nuevos estatutos, según lo dispuesto en el artículo primero transitorio.</w:t>
      </w:r>
    </w:p>
    <w:p w:rsidR="00DF6AEF" w:rsidRDefault="00DF6AEF" w:rsidP="007601BF">
      <w:pPr>
        <w:spacing w:before="360" w:after="0" w:line="276" w:lineRule="auto"/>
        <w:rPr>
          <w:rFonts w:eastAsia="Calibri" w:cs="Courier New"/>
          <w:szCs w:val="24"/>
          <w:lang w:val="es-CL" w:eastAsia="en-US"/>
        </w:rPr>
      </w:pPr>
      <w:r w:rsidRPr="00DF6AEF">
        <w:rPr>
          <w:rFonts w:eastAsia="Calibri" w:cs="Courier New"/>
          <w:b/>
          <w:szCs w:val="24"/>
          <w:lang w:val="es-CL" w:eastAsia="en-US"/>
        </w:rPr>
        <w:t>Artículo cuarto.-</w:t>
      </w:r>
      <w:r w:rsidRPr="00DF6AEF">
        <w:rPr>
          <w:rFonts w:eastAsia="Calibri" w:cs="Courier New"/>
          <w:szCs w:val="24"/>
          <w:lang w:val="es-CL" w:eastAsia="en-US"/>
        </w:rPr>
        <w:t xml:space="preserve"> La aplicación del reglamento de carrera funcionaria señalado en el artículo 36, respecto del personal no académico que se desempeñe en las Universidades del Estado al tiempo </w:t>
      </w:r>
      <w:r w:rsidRPr="00DF6AEF">
        <w:rPr>
          <w:rFonts w:eastAsia="Calibri" w:cs="Courier New"/>
          <w:szCs w:val="24"/>
          <w:lang w:val="es-CL" w:eastAsia="en-US"/>
        </w:rPr>
        <w:lastRenderedPageBreak/>
        <w:t>de la publicación de la presente ley, no importará supresión de cargo, término de relación laboral ni modificación de su calidad de empleados públicos.</w:t>
      </w:r>
    </w:p>
    <w:p w:rsidR="00DF6AEF" w:rsidRDefault="00DF6AEF" w:rsidP="007601BF">
      <w:pPr>
        <w:spacing w:before="240" w:after="360" w:line="276" w:lineRule="auto"/>
        <w:ind w:firstLine="2835"/>
        <w:rPr>
          <w:rFonts w:eastAsia="Calibri" w:cs="Courier New"/>
          <w:szCs w:val="24"/>
          <w:lang w:val="es-CL" w:eastAsia="en-US"/>
        </w:rPr>
      </w:pPr>
      <w:r w:rsidRPr="00DF6AEF">
        <w:rPr>
          <w:rFonts w:eastAsia="Calibri" w:cs="Courier New"/>
          <w:szCs w:val="24"/>
          <w:lang w:val="es-CL" w:eastAsia="en-US"/>
        </w:rPr>
        <w:t>Las Universidades del Estado podrán dictar su reglamento de carrera funcionaria a contar del segundo año de entrada en vigencia de la presente ley.</w:t>
      </w:r>
    </w:p>
    <w:p w:rsidR="00947DC8" w:rsidRDefault="00947DC8" w:rsidP="00371FBB">
      <w:pPr>
        <w:spacing w:before="240" w:after="0" w:line="276" w:lineRule="auto"/>
        <w:rPr>
          <w:rFonts w:eastAsia="Calibri" w:cs="Courier New"/>
          <w:szCs w:val="24"/>
          <w:lang w:val="es-ES" w:eastAsia="en-US"/>
        </w:rPr>
      </w:pPr>
      <w:r w:rsidRPr="00947DC8">
        <w:rPr>
          <w:rFonts w:eastAsia="Calibri" w:cs="Courier New"/>
          <w:b/>
          <w:szCs w:val="24"/>
          <w:lang w:val="es-ES" w:eastAsia="en-US"/>
        </w:rPr>
        <w:t xml:space="preserve">Artículo quinto.- </w:t>
      </w:r>
      <w:r w:rsidRPr="00947DC8">
        <w:rPr>
          <w:rFonts w:eastAsia="Calibri" w:cs="Courier New"/>
          <w:szCs w:val="24"/>
          <w:lang w:val="es-ES" w:eastAsia="en-US"/>
        </w:rPr>
        <w:t xml:space="preserve">El plazo para dictar el decreto supremo que creará el Consejo de Coordinación de Universidades del Estado, será de un año desde la entrada en vigencia de la presente ley. </w:t>
      </w:r>
    </w:p>
    <w:p w:rsidR="00947DC8" w:rsidRPr="004726B3" w:rsidRDefault="00947DC8" w:rsidP="007601BF">
      <w:pPr>
        <w:spacing w:before="360" w:line="276" w:lineRule="auto"/>
        <w:rPr>
          <w:rFonts w:cs="Courier New"/>
          <w:szCs w:val="24"/>
          <w:lang w:val="es-ES"/>
        </w:rPr>
      </w:pPr>
      <w:r w:rsidRPr="00947DC8">
        <w:rPr>
          <w:rFonts w:eastAsia="Calibri" w:cs="Courier New"/>
          <w:b/>
          <w:szCs w:val="24"/>
          <w:lang w:val="es-ES" w:eastAsia="en-US"/>
        </w:rPr>
        <w:t xml:space="preserve">Artículo sexto.- </w:t>
      </w:r>
      <w:r w:rsidR="008943F4" w:rsidRPr="000F3B2A">
        <w:rPr>
          <w:rFonts w:cs="Courier New"/>
          <w:szCs w:val="24"/>
          <w:lang w:val="es-ES"/>
        </w:rPr>
        <w:t xml:space="preserve">El plazo para dictar el </w:t>
      </w:r>
      <w:r w:rsidR="008943F4">
        <w:rPr>
          <w:rFonts w:cs="Courier New"/>
          <w:szCs w:val="24"/>
          <w:lang w:val="es-ES"/>
        </w:rPr>
        <w:t>decreto supremo que creará e</w:t>
      </w:r>
      <w:r w:rsidR="008943F4" w:rsidRPr="000F3B2A">
        <w:rPr>
          <w:rFonts w:cs="Courier New"/>
          <w:szCs w:val="24"/>
          <w:lang w:val="es-ES"/>
        </w:rPr>
        <w:t>l C</w:t>
      </w:r>
      <w:r w:rsidR="008943F4">
        <w:rPr>
          <w:rFonts w:cs="Courier New"/>
          <w:szCs w:val="24"/>
          <w:lang w:val="es-ES"/>
        </w:rPr>
        <w:t xml:space="preserve">omité del Plan de Fortalecimiento </w:t>
      </w:r>
      <w:r w:rsidR="008943F4" w:rsidRPr="000F3B2A">
        <w:rPr>
          <w:rFonts w:cs="Courier New"/>
          <w:szCs w:val="24"/>
          <w:lang w:val="es-ES"/>
        </w:rPr>
        <w:t xml:space="preserve">será de </w:t>
      </w:r>
      <w:r w:rsidR="008943F4">
        <w:rPr>
          <w:rFonts w:cs="Courier New"/>
          <w:szCs w:val="24"/>
          <w:lang w:val="es-ES"/>
        </w:rPr>
        <w:t>seis meses</w:t>
      </w:r>
      <w:r w:rsidR="008943F4" w:rsidRPr="000F3B2A">
        <w:rPr>
          <w:rFonts w:cs="Courier New"/>
          <w:szCs w:val="24"/>
          <w:lang w:val="es-ES"/>
        </w:rPr>
        <w:t xml:space="preserve"> desde la entrada en vigencia de la presente ley.</w:t>
      </w:r>
    </w:p>
    <w:p w:rsidR="00371FBB" w:rsidRDefault="008943F4" w:rsidP="007601BF">
      <w:pPr>
        <w:spacing w:before="480" w:line="276" w:lineRule="auto"/>
        <w:rPr>
          <w:rFonts w:cs="Courier New"/>
          <w:szCs w:val="24"/>
          <w:lang w:val="es-ES"/>
        </w:rPr>
      </w:pPr>
      <w:r w:rsidRPr="000F3B2A">
        <w:rPr>
          <w:rFonts w:cs="Courier New"/>
          <w:b/>
          <w:szCs w:val="24"/>
          <w:lang w:val="es-ES"/>
        </w:rPr>
        <w:t xml:space="preserve">Artículo séptimo.- </w:t>
      </w:r>
      <w:r w:rsidRPr="000F3B2A">
        <w:rPr>
          <w:rFonts w:cs="Courier New"/>
          <w:szCs w:val="24"/>
          <w:lang w:val="es-ES"/>
        </w:rPr>
        <w:t>En tanto no entren en vigencia las normas estatutarias y reglament</w:t>
      </w:r>
      <w:r w:rsidR="008424C3">
        <w:rPr>
          <w:rFonts w:cs="Courier New"/>
          <w:szCs w:val="24"/>
          <w:lang w:val="es-ES"/>
        </w:rPr>
        <w:t>os internos</w:t>
      </w:r>
      <w:r w:rsidRPr="000F3B2A">
        <w:rPr>
          <w:rFonts w:cs="Courier New"/>
          <w:szCs w:val="24"/>
          <w:lang w:val="es-ES"/>
        </w:rPr>
        <w:t xml:space="preserve"> que deban dictarse en virtud de esta ley, las Universidades del Estado seguirán rigiéndose por las </w:t>
      </w:r>
      <w:r w:rsidR="005B200F">
        <w:rPr>
          <w:rFonts w:cs="Courier New"/>
          <w:szCs w:val="24"/>
          <w:lang w:val="es-ES"/>
        </w:rPr>
        <w:t xml:space="preserve">respectivas </w:t>
      </w:r>
      <w:r w:rsidRPr="000F3B2A">
        <w:rPr>
          <w:rFonts w:cs="Courier New"/>
          <w:szCs w:val="24"/>
          <w:lang w:val="es-ES"/>
        </w:rPr>
        <w:t xml:space="preserve">normas </w:t>
      </w:r>
      <w:r w:rsidR="005B200F">
        <w:rPr>
          <w:rFonts w:cs="Courier New"/>
          <w:szCs w:val="24"/>
          <w:lang w:val="es-ES"/>
        </w:rPr>
        <w:t>estatutarias y reglament</w:t>
      </w:r>
      <w:r w:rsidR="008424C3">
        <w:rPr>
          <w:rFonts w:cs="Courier New"/>
          <w:szCs w:val="24"/>
          <w:lang w:val="es-ES"/>
        </w:rPr>
        <w:t>os internos</w:t>
      </w:r>
      <w:r w:rsidR="005B200F">
        <w:rPr>
          <w:rFonts w:cs="Courier New"/>
          <w:szCs w:val="24"/>
          <w:lang w:val="es-ES"/>
        </w:rPr>
        <w:t xml:space="preserve"> </w:t>
      </w:r>
      <w:r w:rsidRPr="000F3B2A">
        <w:rPr>
          <w:rFonts w:cs="Courier New"/>
          <w:szCs w:val="24"/>
          <w:lang w:val="es-ES"/>
        </w:rPr>
        <w:t>que actualmente les son aplicables</w:t>
      </w:r>
      <w:r>
        <w:rPr>
          <w:rFonts w:cs="Courier New"/>
          <w:szCs w:val="24"/>
          <w:lang w:val="es-ES"/>
        </w:rPr>
        <w:t>.”</w:t>
      </w:r>
      <w:r w:rsidR="007C779D">
        <w:rPr>
          <w:rFonts w:cs="Courier New"/>
          <w:szCs w:val="24"/>
          <w:lang w:val="es-ES"/>
        </w:rPr>
        <w:t>.</w:t>
      </w:r>
    </w:p>
    <w:p w:rsidR="00DD5274" w:rsidRPr="004F6BE9" w:rsidRDefault="00DD5274" w:rsidP="007601BF">
      <w:pPr>
        <w:spacing w:before="480"/>
        <w:jc w:val="center"/>
        <w:rPr>
          <w:rFonts w:cs="Courier New"/>
          <w:spacing w:val="-3"/>
          <w:szCs w:val="24"/>
        </w:rPr>
      </w:pPr>
      <w:r w:rsidRPr="004F6BE9">
        <w:rPr>
          <w:rFonts w:cs="Courier New"/>
          <w:spacing w:val="-3"/>
          <w:szCs w:val="24"/>
        </w:rPr>
        <w:t>Dios guarde a V.E.,</w:t>
      </w:r>
    </w:p>
    <w:p w:rsidR="00DD5274" w:rsidRPr="00D76ADD" w:rsidRDefault="00DD5274">
      <w:pPr>
        <w:tabs>
          <w:tab w:val="left" w:pos="-1440"/>
          <w:tab w:val="left" w:pos="-720"/>
        </w:tabs>
        <w:rPr>
          <w:rFonts w:cs="Courier New"/>
          <w:spacing w:val="-3"/>
          <w:szCs w:val="24"/>
        </w:rPr>
      </w:pPr>
    </w:p>
    <w:p w:rsidR="002B7CD8" w:rsidRDefault="002B7CD8">
      <w:pPr>
        <w:tabs>
          <w:tab w:val="left" w:pos="-1440"/>
          <w:tab w:val="left" w:pos="-720"/>
        </w:tabs>
        <w:rPr>
          <w:rFonts w:cs="Courier New"/>
          <w:spacing w:val="-3"/>
          <w:szCs w:val="24"/>
        </w:rPr>
      </w:pPr>
    </w:p>
    <w:p w:rsidR="002B7CD8" w:rsidRDefault="002B7CD8">
      <w:pPr>
        <w:tabs>
          <w:tab w:val="left" w:pos="-1440"/>
          <w:tab w:val="left" w:pos="-720"/>
        </w:tabs>
        <w:rPr>
          <w:rFonts w:cs="Courier New"/>
          <w:spacing w:val="-3"/>
          <w:szCs w:val="24"/>
        </w:rPr>
      </w:pPr>
    </w:p>
    <w:p w:rsidR="002B7CD8" w:rsidRDefault="002B7CD8">
      <w:pPr>
        <w:tabs>
          <w:tab w:val="left" w:pos="-1440"/>
          <w:tab w:val="left" w:pos="-720"/>
        </w:tabs>
        <w:rPr>
          <w:rFonts w:cs="Courier New"/>
          <w:spacing w:val="-3"/>
          <w:szCs w:val="24"/>
        </w:rPr>
      </w:pPr>
    </w:p>
    <w:p w:rsidR="002B7CD8" w:rsidRDefault="002B7CD8">
      <w:pPr>
        <w:tabs>
          <w:tab w:val="left" w:pos="-1440"/>
          <w:tab w:val="left" w:pos="-720"/>
        </w:tabs>
        <w:rPr>
          <w:rFonts w:cs="Courier New"/>
          <w:spacing w:val="-3"/>
          <w:szCs w:val="24"/>
        </w:rPr>
      </w:pPr>
    </w:p>
    <w:p w:rsidR="002B7CD8" w:rsidRDefault="002B7CD8">
      <w:pPr>
        <w:tabs>
          <w:tab w:val="left" w:pos="-1440"/>
          <w:tab w:val="left" w:pos="-720"/>
        </w:tabs>
        <w:rPr>
          <w:rFonts w:cs="Courier New"/>
          <w:spacing w:val="-3"/>
          <w:szCs w:val="24"/>
        </w:rPr>
      </w:pPr>
    </w:p>
    <w:p w:rsidR="002B7CD8" w:rsidRPr="001F3540" w:rsidRDefault="002B7CD8" w:rsidP="002B7CD8">
      <w:pPr>
        <w:tabs>
          <w:tab w:val="center" w:pos="1985"/>
          <w:tab w:val="center" w:pos="6521"/>
        </w:tabs>
        <w:suppressAutoHyphens/>
        <w:spacing w:before="0" w:after="0"/>
        <w:rPr>
          <w:rFonts w:cs="Courier New"/>
          <w:b/>
          <w:spacing w:val="-3"/>
          <w:szCs w:val="24"/>
        </w:rPr>
      </w:pPr>
      <w:r w:rsidRPr="001F3540">
        <w:rPr>
          <w:rFonts w:cs="Courier New"/>
          <w:b/>
          <w:spacing w:val="-3"/>
          <w:szCs w:val="24"/>
        </w:rPr>
        <w:tab/>
      </w:r>
      <w:r w:rsidRPr="001F3540">
        <w:rPr>
          <w:rFonts w:cs="Courier New"/>
          <w:b/>
          <w:spacing w:val="-3"/>
          <w:szCs w:val="24"/>
        </w:rPr>
        <w:tab/>
      </w:r>
      <w:r>
        <w:rPr>
          <w:rFonts w:cs="Courier New"/>
          <w:b/>
          <w:spacing w:val="-3"/>
          <w:szCs w:val="24"/>
        </w:rPr>
        <w:t>MICHELLE BACHELET JERIA</w:t>
      </w:r>
    </w:p>
    <w:p w:rsidR="002B7CD8" w:rsidRPr="001F3540" w:rsidRDefault="002B7CD8" w:rsidP="002B7CD8">
      <w:pPr>
        <w:tabs>
          <w:tab w:val="center" w:pos="1985"/>
          <w:tab w:val="center" w:pos="6521"/>
        </w:tabs>
        <w:suppressAutoHyphens/>
        <w:spacing w:before="0" w:after="0"/>
        <w:rPr>
          <w:rFonts w:cs="Courier New"/>
          <w:spacing w:val="-3"/>
          <w:szCs w:val="24"/>
        </w:rPr>
      </w:pPr>
      <w:r>
        <w:rPr>
          <w:rFonts w:cs="Courier New"/>
          <w:spacing w:val="-3"/>
          <w:szCs w:val="24"/>
        </w:rPr>
        <w:tab/>
      </w:r>
      <w:r>
        <w:rPr>
          <w:rFonts w:cs="Courier New"/>
          <w:spacing w:val="-3"/>
          <w:szCs w:val="24"/>
        </w:rPr>
        <w:tab/>
        <w:t>Presidenta</w:t>
      </w:r>
      <w:r w:rsidRPr="001F3540">
        <w:rPr>
          <w:rFonts w:cs="Courier New"/>
          <w:spacing w:val="-3"/>
          <w:szCs w:val="24"/>
        </w:rPr>
        <w:t xml:space="preserve"> de la República</w:t>
      </w:r>
    </w:p>
    <w:p w:rsidR="002B7CD8" w:rsidRDefault="002B7CD8" w:rsidP="002B7CD8">
      <w:pPr>
        <w:tabs>
          <w:tab w:val="left" w:pos="-1440"/>
          <w:tab w:val="left" w:pos="-720"/>
        </w:tabs>
        <w:spacing w:before="0" w:after="0"/>
        <w:rPr>
          <w:rFonts w:cs="Courier New"/>
          <w:spacing w:val="-3"/>
          <w:szCs w:val="24"/>
        </w:rPr>
      </w:pPr>
    </w:p>
    <w:p w:rsidR="002B7CD8" w:rsidRDefault="002B7CD8" w:rsidP="002B7CD8">
      <w:pPr>
        <w:tabs>
          <w:tab w:val="left" w:pos="-1440"/>
          <w:tab w:val="left" w:pos="-720"/>
        </w:tabs>
        <w:spacing w:before="0" w:after="0"/>
        <w:rPr>
          <w:rFonts w:cs="Courier New"/>
          <w:spacing w:val="-3"/>
          <w:szCs w:val="24"/>
        </w:rPr>
      </w:pPr>
    </w:p>
    <w:p w:rsidR="00777D0B" w:rsidRDefault="00777D0B" w:rsidP="002B7CD8">
      <w:pPr>
        <w:tabs>
          <w:tab w:val="left" w:pos="-1440"/>
          <w:tab w:val="left" w:pos="-720"/>
        </w:tabs>
        <w:spacing w:before="0" w:after="0"/>
        <w:rPr>
          <w:rFonts w:cs="Courier New"/>
          <w:spacing w:val="-3"/>
          <w:szCs w:val="24"/>
        </w:rPr>
      </w:pPr>
    </w:p>
    <w:p w:rsidR="00777D0B" w:rsidRDefault="00777D0B" w:rsidP="002B7CD8">
      <w:pPr>
        <w:tabs>
          <w:tab w:val="left" w:pos="-1440"/>
          <w:tab w:val="left" w:pos="-720"/>
        </w:tabs>
        <w:spacing w:before="0" w:after="0"/>
        <w:rPr>
          <w:rFonts w:cs="Courier New"/>
          <w:spacing w:val="-3"/>
          <w:szCs w:val="24"/>
        </w:rPr>
      </w:pPr>
    </w:p>
    <w:p w:rsidR="002B7CD8" w:rsidRDefault="002B7CD8" w:rsidP="002B7CD8">
      <w:pPr>
        <w:tabs>
          <w:tab w:val="left" w:pos="-1440"/>
          <w:tab w:val="left" w:pos="-720"/>
        </w:tabs>
        <w:spacing w:before="0" w:after="0"/>
        <w:rPr>
          <w:rFonts w:cs="Courier New"/>
          <w:spacing w:val="-3"/>
          <w:szCs w:val="24"/>
        </w:rPr>
      </w:pPr>
    </w:p>
    <w:p w:rsidR="002B7CD8" w:rsidRDefault="002B7CD8" w:rsidP="002B7CD8">
      <w:pPr>
        <w:tabs>
          <w:tab w:val="left" w:pos="-1440"/>
          <w:tab w:val="left" w:pos="-720"/>
        </w:tabs>
        <w:spacing w:before="0" w:after="0"/>
        <w:rPr>
          <w:rFonts w:cs="Courier New"/>
          <w:spacing w:val="-3"/>
          <w:szCs w:val="24"/>
        </w:rPr>
      </w:pPr>
    </w:p>
    <w:p w:rsidR="002B7CD8" w:rsidRDefault="002B7CD8" w:rsidP="002B7CD8">
      <w:pPr>
        <w:tabs>
          <w:tab w:val="left" w:pos="-1440"/>
          <w:tab w:val="left" w:pos="-720"/>
        </w:tabs>
        <w:spacing w:before="0" w:after="0"/>
        <w:rPr>
          <w:rFonts w:cs="Courier New"/>
          <w:spacing w:val="-3"/>
          <w:szCs w:val="24"/>
        </w:rPr>
      </w:pPr>
    </w:p>
    <w:p w:rsidR="002B7CD8" w:rsidRPr="00F23876" w:rsidRDefault="002B7CD8" w:rsidP="002B7CD8">
      <w:pPr>
        <w:tabs>
          <w:tab w:val="center" w:pos="2268"/>
        </w:tabs>
        <w:spacing w:before="0" w:after="0"/>
        <w:rPr>
          <w:b/>
          <w:bCs/>
          <w:spacing w:val="-3"/>
        </w:rPr>
      </w:pPr>
      <w:r w:rsidRPr="00F23876">
        <w:rPr>
          <w:b/>
          <w:bCs/>
          <w:spacing w:val="-3"/>
        </w:rPr>
        <w:tab/>
      </w:r>
      <w:r>
        <w:rPr>
          <w:b/>
          <w:bCs/>
          <w:spacing w:val="-3"/>
        </w:rPr>
        <w:t>RODRIGO VALDÉS PULIDO</w:t>
      </w:r>
    </w:p>
    <w:p w:rsidR="002B7CD8" w:rsidRPr="00F23876" w:rsidRDefault="002B7CD8" w:rsidP="002B7CD8">
      <w:pPr>
        <w:tabs>
          <w:tab w:val="center" w:pos="2268"/>
        </w:tabs>
        <w:spacing w:before="0" w:after="0"/>
        <w:rPr>
          <w:spacing w:val="-3"/>
        </w:rPr>
      </w:pPr>
      <w:r w:rsidRPr="00F23876">
        <w:rPr>
          <w:b/>
          <w:bCs/>
          <w:spacing w:val="-3"/>
        </w:rPr>
        <w:tab/>
      </w:r>
      <w:r w:rsidRPr="00F23876">
        <w:rPr>
          <w:spacing w:val="-3"/>
        </w:rPr>
        <w:t>Ministro de Hacienda</w:t>
      </w:r>
    </w:p>
    <w:p w:rsidR="002B7CD8" w:rsidRDefault="002B7CD8" w:rsidP="002B7CD8">
      <w:pPr>
        <w:tabs>
          <w:tab w:val="left" w:pos="-1440"/>
          <w:tab w:val="left" w:pos="-720"/>
        </w:tabs>
        <w:spacing w:before="0" w:after="0"/>
        <w:rPr>
          <w:rFonts w:cs="Courier New"/>
          <w:spacing w:val="-3"/>
          <w:szCs w:val="24"/>
        </w:rPr>
      </w:pPr>
    </w:p>
    <w:p w:rsidR="002B7CD8" w:rsidRDefault="002B7CD8" w:rsidP="002B7CD8">
      <w:pPr>
        <w:tabs>
          <w:tab w:val="left" w:pos="-1440"/>
          <w:tab w:val="left" w:pos="-720"/>
        </w:tabs>
        <w:spacing w:before="0" w:after="0"/>
        <w:rPr>
          <w:rFonts w:cs="Courier New"/>
          <w:spacing w:val="-3"/>
          <w:szCs w:val="24"/>
        </w:rPr>
      </w:pPr>
    </w:p>
    <w:p w:rsidR="002B7CD8" w:rsidRDefault="002B7CD8" w:rsidP="002B7CD8">
      <w:pPr>
        <w:tabs>
          <w:tab w:val="left" w:pos="-1440"/>
          <w:tab w:val="left" w:pos="-720"/>
        </w:tabs>
        <w:spacing w:before="0" w:after="0"/>
        <w:rPr>
          <w:rFonts w:cs="Courier New"/>
          <w:spacing w:val="-3"/>
          <w:szCs w:val="24"/>
        </w:rPr>
      </w:pPr>
    </w:p>
    <w:p w:rsidR="00777D0B" w:rsidRDefault="00777D0B" w:rsidP="002B7CD8">
      <w:pPr>
        <w:tabs>
          <w:tab w:val="left" w:pos="-1440"/>
          <w:tab w:val="left" w:pos="-720"/>
        </w:tabs>
        <w:spacing w:before="0" w:after="0"/>
        <w:rPr>
          <w:rFonts w:cs="Courier New"/>
          <w:spacing w:val="-3"/>
          <w:szCs w:val="24"/>
        </w:rPr>
      </w:pPr>
    </w:p>
    <w:p w:rsidR="002B7CD8" w:rsidRDefault="002B7CD8" w:rsidP="002B7CD8">
      <w:pPr>
        <w:tabs>
          <w:tab w:val="left" w:pos="-1440"/>
          <w:tab w:val="left" w:pos="-720"/>
        </w:tabs>
        <w:spacing w:before="0" w:after="0"/>
        <w:rPr>
          <w:rFonts w:cs="Courier New"/>
          <w:spacing w:val="-3"/>
          <w:szCs w:val="24"/>
        </w:rPr>
      </w:pPr>
    </w:p>
    <w:p w:rsidR="002B7CD8" w:rsidRDefault="002B7CD8" w:rsidP="002B7CD8">
      <w:pPr>
        <w:tabs>
          <w:tab w:val="left" w:pos="-1440"/>
          <w:tab w:val="left" w:pos="-720"/>
        </w:tabs>
        <w:spacing w:before="0" w:after="0"/>
        <w:rPr>
          <w:rFonts w:cs="Courier New"/>
          <w:spacing w:val="-3"/>
          <w:szCs w:val="24"/>
        </w:rPr>
      </w:pPr>
    </w:p>
    <w:p w:rsidR="002B7CD8" w:rsidRDefault="002B7CD8" w:rsidP="002B7CD8">
      <w:pPr>
        <w:tabs>
          <w:tab w:val="left" w:pos="-1440"/>
          <w:tab w:val="left" w:pos="-720"/>
        </w:tabs>
        <w:spacing w:before="0" w:after="0"/>
        <w:rPr>
          <w:rFonts w:cs="Courier New"/>
          <w:spacing w:val="-3"/>
          <w:szCs w:val="24"/>
        </w:rPr>
      </w:pPr>
    </w:p>
    <w:p w:rsidR="002B7CD8" w:rsidRDefault="002B7CD8" w:rsidP="002B7CD8">
      <w:pPr>
        <w:tabs>
          <w:tab w:val="left" w:pos="-1440"/>
          <w:tab w:val="left" w:pos="-720"/>
        </w:tabs>
        <w:spacing w:before="0" w:after="0"/>
        <w:rPr>
          <w:rFonts w:cs="Courier New"/>
          <w:spacing w:val="-3"/>
          <w:szCs w:val="24"/>
        </w:rPr>
      </w:pPr>
    </w:p>
    <w:p w:rsidR="002B7CD8" w:rsidRPr="00BE1878" w:rsidRDefault="002B7CD8" w:rsidP="002B7CD8">
      <w:pPr>
        <w:tabs>
          <w:tab w:val="center" w:pos="6521"/>
        </w:tabs>
        <w:spacing w:before="0" w:after="0"/>
        <w:rPr>
          <w:rFonts w:cs="Courier New"/>
          <w:b/>
          <w:spacing w:val="-3"/>
        </w:rPr>
      </w:pPr>
      <w:r w:rsidRPr="00BE1878">
        <w:rPr>
          <w:rFonts w:cs="Courier New"/>
          <w:b/>
          <w:spacing w:val="-3"/>
        </w:rPr>
        <w:lastRenderedPageBreak/>
        <w:tab/>
      </w:r>
      <w:r w:rsidRPr="00F10695">
        <w:rPr>
          <w:rFonts w:cs="Courier New"/>
          <w:b/>
          <w:spacing w:val="-3"/>
        </w:rPr>
        <w:t>NICOLÁS EYZAGUIRRE GUZMÁN</w:t>
      </w:r>
    </w:p>
    <w:p w:rsidR="002B7CD8" w:rsidRPr="00BE1878" w:rsidRDefault="002B7CD8" w:rsidP="002B7CD8">
      <w:pPr>
        <w:tabs>
          <w:tab w:val="center" w:pos="6521"/>
        </w:tabs>
        <w:spacing w:before="0" w:after="0"/>
        <w:rPr>
          <w:rFonts w:cs="Courier New"/>
          <w:spacing w:val="-3"/>
        </w:rPr>
      </w:pPr>
      <w:r>
        <w:rPr>
          <w:rFonts w:cs="Courier New"/>
          <w:spacing w:val="-3"/>
        </w:rPr>
        <w:tab/>
        <w:t>Ministro</w:t>
      </w:r>
      <w:r w:rsidRPr="00BE1878">
        <w:rPr>
          <w:rFonts w:cs="Courier New"/>
          <w:spacing w:val="-3"/>
        </w:rPr>
        <w:t xml:space="preserve"> </w:t>
      </w:r>
    </w:p>
    <w:p w:rsidR="002B7CD8" w:rsidRPr="00BE1878" w:rsidRDefault="002B7CD8" w:rsidP="002B7CD8">
      <w:pPr>
        <w:tabs>
          <w:tab w:val="center" w:pos="6521"/>
        </w:tabs>
        <w:spacing w:before="0" w:after="0"/>
        <w:rPr>
          <w:rFonts w:cs="Courier New"/>
          <w:spacing w:val="-3"/>
        </w:rPr>
      </w:pPr>
      <w:r w:rsidRPr="00BE1878">
        <w:rPr>
          <w:rFonts w:cs="Courier New"/>
          <w:spacing w:val="-3"/>
        </w:rPr>
        <w:tab/>
        <w:t>Secre</w:t>
      </w:r>
      <w:r>
        <w:rPr>
          <w:rFonts w:cs="Courier New"/>
          <w:spacing w:val="-3"/>
        </w:rPr>
        <w:t>tario General de la Presidencia</w:t>
      </w:r>
    </w:p>
    <w:p w:rsidR="002B7CD8" w:rsidRDefault="002B7CD8" w:rsidP="002B7CD8">
      <w:pPr>
        <w:tabs>
          <w:tab w:val="left" w:pos="-1440"/>
          <w:tab w:val="left" w:pos="-720"/>
        </w:tabs>
        <w:spacing w:before="0" w:after="0"/>
        <w:rPr>
          <w:rFonts w:cs="Courier New"/>
          <w:spacing w:val="-3"/>
          <w:szCs w:val="24"/>
        </w:rPr>
      </w:pPr>
    </w:p>
    <w:p w:rsidR="002B7CD8" w:rsidRDefault="002B7CD8" w:rsidP="002B7CD8">
      <w:pPr>
        <w:tabs>
          <w:tab w:val="left" w:pos="-1440"/>
          <w:tab w:val="left" w:pos="-720"/>
        </w:tabs>
        <w:spacing w:before="0" w:after="0"/>
        <w:rPr>
          <w:rFonts w:cs="Courier New"/>
          <w:spacing w:val="-3"/>
          <w:szCs w:val="24"/>
        </w:rPr>
      </w:pPr>
    </w:p>
    <w:p w:rsidR="002B7CD8" w:rsidRDefault="002B7CD8" w:rsidP="002B7CD8">
      <w:pPr>
        <w:tabs>
          <w:tab w:val="left" w:pos="-1440"/>
          <w:tab w:val="left" w:pos="-720"/>
        </w:tabs>
        <w:spacing w:before="0" w:after="0"/>
        <w:rPr>
          <w:rFonts w:cs="Courier New"/>
          <w:spacing w:val="-3"/>
          <w:szCs w:val="24"/>
        </w:rPr>
      </w:pPr>
    </w:p>
    <w:p w:rsidR="00777D0B" w:rsidRDefault="00777D0B" w:rsidP="002B7CD8">
      <w:pPr>
        <w:tabs>
          <w:tab w:val="left" w:pos="-1440"/>
          <w:tab w:val="left" w:pos="-720"/>
        </w:tabs>
        <w:spacing w:before="0" w:after="0"/>
        <w:rPr>
          <w:rFonts w:cs="Courier New"/>
          <w:spacing w:val="-3"/>
          <w:szCs w:val="24"/>
        </w:rPr>
      </w:pPr>
    </w:p>
    <w:p w:rsidR="00777D0B" w:rsidRDefault="00777D0B" w:rsidP="002B7CD8">
      <w:pPr>
        <w:tabs>
          <w:tab w:val="left" w:pos="-1440"/>
          <w:tab w:val="left" w:pos="-720"/>
        </w:tabs>
        <w:spacing w:before="0" w:after="0"/>
        <w:rPr>
          <w:rFonts w:cs="Courier New"/>
          <w:spacing w:val="-3"/>
          <w:szCs w:val="24"/>
        </w:rPr>
      </w:pPr>
    </w:p>
    <w:p w:rsidR="002B7CD8" w:rsidRDefault="002B7CD8" w:rsidP="002B7CD8">
      <w:pPr>
        <w:tabs>
          <w:tab w:val="left" w:pos="-1440"/>
          <w:tab w:val="left" w:pos="-720"/>
        </w:tabs>
        <w:spacing w:before="0" w:after="0"/>
        <w:rPr>
          <w:rFonts w:cs="Courier New"/>
          <w:spacing w:val="-3"/>
          <w:szCs w:val="24"/>
        </w:rPr>
      </w:pPr>
    </w:p>
    <w:p w:rsidR="002B7CD8" w:rsidRDefault="002B7CD8" w:rsidP="002B7CD8">
      <w:pPr>
        <w:tabs>
          <w:tab w:val="left" w:pos="-1440"/>
          <w:tab w:val="left" w:pos="-720"/>
        </w:tabs>
        <w:spacing w:before="0" w:after="0"/>
        <w:rPr>
          <w:rFonts w:cs="Courier New"/>
          <w:spacing w:val="-3"/>
          <w:szCs w:val="24"/>
        </w:rPr>
      </w:pPr>
    </w:p>
    <w:p w:rsidR="002B7CD8" w:rsidRDefault="002B7CD8" w:rsidP="002B7CD8">
      <w:pPr>
        <w:tabs>
          <w:tab w:val="left" w:pos="-1440"/>
          <w:tab w:val="left" w:pos="-720"/>
        </w:tabs>
        <w:spacing w:before="0" w:after="0"/>
        <w:rPr>
          <w:rFonts w:cs="Courier New"/>
          <w:spacing w:val="-3"/>
          <w:szCs w:val="24"/>
        </w:rPr>
      </w:pPr>
    </w:p>
    <w:p w:rsidR="002B7CD8" w:rsidRDefault="002B7CD8" w:rsidP="002B7CD8">
      <w:pPr>
        <w:tabs>
          <w:tab w:val="left" w:pos="-1440"/>
          <w:tab w:val="left" w:pos="-720"/>
          <w:tab w:val="center" w:pos="2268"/>
        </w:tabs>
        <w:spacing w:before="0" w:after="0"/>
        <w:rPr>
          <w:rFonts w:cs="Courier New"/>
          <w:b/>
          <w:color w:val="000000"/>
          <w:spacing w:val="-3"/>
          <w:szCs w:val="24"/>
        </w:rPr>
      </w:pPr>
      <w:r w:rsidRPr="001034DA">
        <w:rPr>
          <w:rFonts w:cs="Courier New"/>
          <w:b/>
          <w:color w:val="000000"/>
          <w:spacing w:val="-3"/>
          <w:szCs w:val="24"/>
        </w:rPr>
        <w:tab/>
      </w:r>
      <w:r>
        <w:rPr>
          <w:rFonts w:cs="Courier New"/>
          <w:b/>
          <w:color w:val="000000"/>
          <w:spacing w:val="-3"/>
          <w:szCs w:val="24"/>
        </w:rPr>
        <w:t>ADRIANA DELPIANO PUELMA</w:t>
      </w:r>
    </w:p>
    <w:p w:rsidR="002B7CD8" w:rsidRPr="001034DA" w:rsidRDefault="002B7CD8" w:rsidP="002B7CD8">
      <w:pPr>
        <w:tabs>
          <w:tab w:val="left" w:pos="-1440"/>
          <w:tab w:val="left" w:pos="-720"/>
          <w:tab w:val="center" w:pos="2268"/>
        </w:tabs>
        <w:spacing w:before="0" w:after="0"/>
        <w:rPr>
          <w:rFonts w:cs="Courier New"/>
          <w:spacing w:val="-3"/>
          <w:szCs w:val="24"/>
        </w:rPr>
      </w:pPr>
      <w:r w:rsidRPr="001034DA">
        <w:rPr>
          <w:rFonts w:cs="Courier New"/>
          <w:spacing w:val="-3"/>
        </w:rPr>
        <w:tab/>
        <w:t>Ministr</w:t>
      </w:r>
      <w:r>
        <w:rPr>
          <w:rFonts w:cs="Courier New"/>
          <w:spacing w:val="-3"/>
        </w:rPr>
        <w:t>a</w:t>
      </w:r>
      <w:r w:rsidRPr="001034DA">
        <w:rPr>
          <w:rFonts w:cs="Courier New"/>
          <w:spacing w:val="-3"/>
        </w:rPr>
        <w:t xml:space="preserve"> de Educación</w:t>
      </w:r>
    </w:p>
    <w:p w:rsidR="002B7CD8" w:rsidRPr="004F6BE9" w:rsidRDefault="002B7CD8" w:rsidP="002B7CD8">
      <w:pPr>
        <w:tabs>
          <w:tab w:val="left" w:pos="-1440"/>
          <w:tab w:val="left" w:pos="-720"/>
        </w:tabs>
        <w:spacing w:before="0" w:after="0"/>
        <w:rPr>
          <w:rFonts w:cs="Courier New"/>
          <w:spacing w:val="-3"/>
          <w:szCs w:val="24"/>
        </w:rPr>
      </w:pPr>
    </w:p>
    <w:p w:rsidR="004C57C4" w:rsidRDefault="004C57C4">
      <w:pPr>
        <w:spacing w:before="0" w:after="0"/>
        <w:jc w:val="left"/>
        <w:rPr>
          <w:rFonts w:cs="Courier New"/>
          <w:spacing w:val="-3"/>
          <w:szCs w:val="24"/>
        </w:rPr>
      </w:pPr>
      <w:r>
        <w:rPr>
          <w:rFonts w:cs="Courier New"/>
          <w:spacing w:val="-3"/>
          <w:szCs w:val="24"/>
        </w:rPr>
        <w:br w:type="page"/>
      </w:r>
    </w:p>
    <w:p w:rsidR="00DD5274" w:rsidRPr="004F6BE9" w:rsidRDefault="004C57C4" w:rsidP="004C57C4">
      <w:pPr>
        <w:tabs>
          <w:tab w:val="left" w:pos="-1440"/>
          <w:tab w:val="left" w:pos="-720"/>
        </w:tabs>
        <w:spacing w:before="0" w:after="0"/>
        <w:ind w:left="-1134"/>
        <w:rPr>
          <w:rFonts w:cs="Courier New"/>
          <w:spacing w:val="-3"/>
          <w:szCs w:val="24"/>
        </w:rPr>
      </w:pPr>
      <w:r>
        <w:rPr>
          <w:rFonts w:cs="Courier New"/>
          <w:noProof/>
          <w:spacing w:val="-3"/>
          <w:szCs w:val="24"/>
          <w:lang w:val="es-CL" w:eastAsia="es-CL"/>
        </w:rPr>
        <w:lastRenderedPageBreak/>
        <w:drawing>
          <wp:inline distT="0" distB="0" distL="0" distR="0">
            <wp:extent cx="7377609" cy="954786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F N 81 Mensaje Universidades del Estado_1.jpg"/>
                    <pic:cNvPicPr/>
                  </pic:nvPicPr>
                  <pic:blipFill>
                    <a:blip r:embed="rId8">
                      <a:extLst>
                        <a:ext uri="{28A0092B-C50C-407E-A947-70E740481C1C}">
                          <a14:useLocalDpi xmlns:a14="http://schemas.microsoft.com/office/drawing/2010/main" val="0"/>
                        </a:ext>
                      </a:extLst>
                    </a:blip>
                    <a:stretch>
                      <a:fillRect/>
                    </a:stretch>
                  </pic:blipFill>
                  <pic:spPr>
                    <a:xfrm>
                      <a:off x="0" y="0"/>
                      <a:ext cx="7384982" cy="9557402"/>
                    </a:xfrm>
                    <a:prstGeom prst="rect">
                      <a:avLst/>
                    </a:prstGeom>
                  </pic:spPr>
                </pic:pic>
              </a:graphicData>
            </a:graphic>
          </wp:inline>
        </w:drawing>
      </w:r>
      <w:r>
        <w:rPr>
          <w:rFonts w:cs="Courier New"/>
          <w:noProof/>
          <w:spacing w:val="-3"/>
          <w:szCs w:val="24"/>
          <w:lang w:val="es-CL" w:eastAsia="es-CL"/>
        </w:rPr>
        <w:lastRenderedPageBreak/>
        <w:drawing>
          <wp:inline distT="0" distB="0" distL="0" distR="0">
            <wp:extent cx="7365833" cy="9532620"/>
            <wp:effectExtent l="0" t="0" r="698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F N 81 Mensaje Universidades del Estado_2.jpg"/>
                    <pic:cNvPicPr/>
                  </pic:nvPicPr>
                  <pic:blipFill>
                    <a:blip r:embed="rId9">
                      <a:extLst>
                        <a:ext uri="{28A0092B-C50C-407E-A947-70E740481C1C}">
                          <a14:useLocalDpi xmlns:a14="http://schemas.microsoft.com/office/drawing/2010/main" val="0"/>
                        </a:ext>
                      </a:extLst>
                    </a:blip>
                    <a:stretch>
                      <a:fillRect/>
                    </a:stretch>
                  </pic:blipFill>
                  <pic:spPr>
                    <a:xfrm>
                      <a:off x="0" y="0"/>
                      <a:ext cx="7373936" cy="9543106"/>
                    </a:xfrm>
                    <a:prstGeom prst="rect">
                      <a:avLst/>
                    </a:prstGeom>
                  </pic:spPr>
                </pic:pic>
              </a:graphicData>
            </a:graphic>
          </wp:inline>
        </w:drawing>
      </w:r>
      <w:r>
        <w:rPr>
          <w:rFonts w:cs="Courier New"/>
          <w:noProof/>
          <w:spacing w:val="-3"/>
          <w:szCs w:val="24"/>
          <w:lang w:val="es-CL" w:eastAsia="es-CL"/>
        </w:rPr>
        <w:lastRenderedPageBreak/>
        <w:drawing>
          <wp:inline distT="0" distB="0" distL="0" distR="0">
            <wp:extent cx="7377609" cy="954786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F N 81 Mensaje Universidades del Estado_3.jpg"/>
                    <pic:cNvPicPr/>
                  </pic:nvPicPr>
                  <pic:blipFill>
                    <a:blip r:embed="rId10">
                      <a:extLst>
                        <a:ext uri="{28A0092B-C50C-407E-A947-70E740481C1C}">
                          <a14:useLocalDpi xmlns:a14="http://schemas.microsoft.com/office/drawing/2010/main" val="0"/>
                        </a:ext>
                      </a:extLst>
                    </a:blip>
                    <a:stretch>
                      <a:fillRect/>
                    </a:stretch>
                  </pic:blipFill>
                  <pic:spPr>
                    <a:xfrm>
                      <a:off x="0" y="0"/>
                      <a:ext cx="7383140" cy="9555018"/>
                    </a:xfrm>
                    <a:prstGeom prst="rect">
                      <a:avLst/>
                    </a:prstGeom>
                  </pic:spPr>
                </pic:pic>
              </a:graphicData>
            </a:graphic>
          </wp:inline>
        </w:drawing>
      </w:r>
      <w:bookmarkStart w:id="0" w:name="_GoBack"/>
      <w:bookmarkEnd w:id="0"/>
    </w:p>
    <w:sectPr w:rsidR="00DD5274" w:rsidRPr="004F6BE9" w:rsidSect="00511128">
      <w:headerReference w:type="default" r:id="rId11"/>
      <w:endnotePr>
        <w:numFmt w:val="decimal"/>
      </w:endnotePr>
      <w:type w:val="continuous"/>
      <w:pgSz w:w="12242" w:h="18722" w:code="14"/>
      <w:pgMar w:top="1985" w:right="1185" w:bottom="1418" w:left="1559" w:header="709" w:footer="3362" w:gutter="0"/>
      <w:paperSrc w:first="2" w:other="2"/>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0F2" w:rsidRDefault="001010F2">
      <w:pPr>
        <w:spacing w:line="20" w:lineRule="exact"/>
      </w:pPr>
    </w:p>
  </w:endnote>
  <w:endnote w:type="continuationSeparator" w:id="0">
    <w:p w:rsidR="001010F2" w:rsidRDefault="001010F2">
      <w:r>
        <w:t xml:space="preserve"> </w:t>
      </w:r>
    </w:p>
  </w:endnote>
  <w:endnote w:type="continuationNotice" w:id="1">
    <w:p w:rsidR="001010F2" w:rsidRDefault="001010F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0F2" w:rsidRDefault="001010F2">
      <w:r>
        <w:separator/>
      </w:r>
    </w:p>
  </w:footnote>
  <w:footnote w:type="continuationSeparator" w:id="0">
    <w:p w:rsidR="001010F2" w:rsidRDefault="001010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184" w:rsidRDefault="004F6184">
    <w:r>
      <w:rPr>
        <w:rFonts w:ascii="Times New Roman" w:hAnsi="Times New Roman"/>
        <w:noProof/>
        <w:sz w:val="20"/>
        <w:lang w:val="es-CL" w:eastAsia="es-CL"/>
      </w:rPr>
      <mc:AlternateContent>
        <mc:Choice Requires="wps">
          <w:drawing>
            <wp:anchor distT="0" distB="0" distL="114300" distR="114300" simplePos="0" relativeHeight="251657728" behindDoc="0" locked="0" layoutInCell="0" allowOverlap="1" wp14:anchorId="3AA85F56" wp14:editId="685E3BCF">
              <wp:simplePos x="0" y="0"/>
              <wp:positionH relativeFrom="page">
                <wp:posOffset>901700</wp:posOffset>
              </wp:positionH>
              <wp:positionV relativeFrom="paragraph">
                <wp:posOffset>1270</wp:posOffset>
              </wp:positionV>
              <wp:extent cx="5943600" cy="284480"/>
              <wp:effectExtent l="0" t="1270" r="317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4F6184" w:rsidRDefault="004F6184">
                          <w:pPr>
                            <w:tabs>
                              <w:tab w:val="center" w:pos="4680"/>
                              <w:tab w:val="right" w:pos="9360"/>
                            </w:tabs>
                            <w:rPr>
                              <w:spacing w:val="-3"/>
                              <w:lang w:val="en-US"/>
                            </w:rPr>
                          </w:pPr>
                          <w:r>
                            <w:tab/>
                          </w:r>
                          <w:r>
                            <w:rPr>
                              <w:spacing w:val="-3"/>
                              <w:lang w:val="en-US"/>
                            </w:rPr>
                            <w:fldChar w:fldCharType="begin"/>
                          </w:r>
                          <w:r>
                            <w:rPr>
                              <w:spacing w:val="-3"/>
                              <w:lang w:val="en-US"/>
                            </w:rPr>
                            <w:instrText>PAGE \* ARABIC</w:instrText>
                          </w:r>
                          <w:r>
                            <w:rPr>
                              <w:spacing w:val="-3"/>
                              <w:lang w:val="en-US"/>
                            </w:rPr>
                            <w:fldChar w:fldCharType="separate"/>
                          </w:r>
                          <w:r w:rsidR="004C57C4">
                            <w:rPr>
                              <w:noProof/>
                              <w:spacing w:val="-3"/>
                              <w:lang w:val="en-US"/>
                            </w:rPr>
                            <w:t>33</w:t>
                          </w:r>
                          <w:r>
                            <w:rPr>
                              <w:spacing w:val="-3"/>
                              <w:lang w:val="en-US"/>
                            </w:rPr>
                            <w:fldChar w:fldCharType="end"/>
                          </w:r>
                        </w:p>
                        <w:p w:rsidR="004F6184" w:rsidRDefault="004F6184">
                          <w:pPr>
                            <w:tabs>
                              <w:tab w:val="center" w:pos="4680"/>
                              <w:tab w:val="right" w:pos="9360"/>
                            </w:tabs>
                            <w:rPr>
                              <w:spacing w:val="-3"/>
                              <w:lang w:val="en-US"/>
                            </w:rPr>
                          </w:pPr>
                        </w:p>
                        <w:p w:rsidR="004F6184" w:rsidRDefault="004F6184">
                          <w:pPr>
                            <w:tabs>
                              <w:tab w:val="center" w:pos="4680"/>
                              <w:tab w:val="right" w:pos="9360"/>
                            </w:tabs>
                            <w:rPr>
                              <w:spacing w:val="-3"/>
                              <w:lang w:val="en-US"/>
                            </w:rPr>
                          </w:pPr>
                        </w:p>
                        <w:p w:rsidR="004F6184" w:rsidRDefault="004F6184">
                          <w:pPr>
                            <w:tabs>
                              <w:tab w:val="center" w:pos="4680"/>
                              <w:tab w:val="right" w:pos="9360"/>
                            </w:tabs>
                            <w:rPr>
                              <w:spacing w:val="-3"/>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A85F56" id="Rectangle 1" o:spid="_x0000_s1026" style="position:absolute;left:0;text-align:left;margin-left:71pt;margin-top:.1pt;width:468pt;height:22.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" o:allowincell="f" filled="f" stroked="f" strokeweight="0">
              <v:textbox inset="0,0,0,0">
                <w:txbxContent>
                  <w:p w:rsidR="004F6184" w:rsidRDefault="004F6184">
                    <w:pPr>
                      <w:tabs>
                        <w:tab w:val="center" w:pos="4680"/>
                        <w:tab w:val="right" w:pos="9360"/>
                      </w:tabs>
                      <w:rPr>
                        <w:spacing w:val="-3"/>
                        <w:lang w:val="en-US"/>
                      </w:rPr>
                    </w:pPr>
                    <w:r>
                      <w:tab/>
                    </w:r>
                    <w:r>
                      <w:rPr>
                        <w:spacing w:val="-3"/>
                        <w:lang w:val="en-US"/>
                      </w:rPr>
                      <w:fldChar w:fldCharType="begin"/>
                    </w:r>
                    <w:r>
                      <w:rPr>
                        <w:spacing w:val="-3"/>
                        <w:lang w:val="en-US"/>
                      </w:rPr>
                      <w:instrText>PAGE \* ARABIC</w:instrText>
                    </w:r>
                    <w:r>
                      <w:rPr>
                        <w:spacing w:val="-3"/>
                        <w:lang w:val="en-US"/>
                      </w:rPr>
                      <w:fldChar w:fldCharType="separate"/>
                    </w:r>
                    <w:r w:rsidR="004C57C4">
                      <w:rPr>
                        <w:noProof/>
                        <w:spacing w:val="-3"/>
                        <w:lang w:val="en-US"/>
                      </w:rPr>
                      <w:t>33</w:t>
                    </w:r>
                    <w:r>
                      <w:rPr>
                        <w:spacing w:val="-3"/>
                        <w:lang w:val="en-US"/>
                      </w:rPr>
                      <w:fldChar w:fldCharType="end"/>
                    </w:r>
                  </w:p>
                  <w:p w:rsidR="004F6184" w:rsidRDefault="004F6184">
                    <w:pPr>
                      <w:tabs>
                        <w:tab w:val="center" w:pos="4680"/>
                        <w:tab w:val="right" w:pos="9360"/>
                      </w:tabs>
                      <w:rPr>
                        <w:spacing w:val="-3"/>
                        <w:lang w:val="en-US"/>
                      </w:rPr>
                    </w:pPr>
                  </w:p>
                  <w:p w:rsidR="004F6184" w:rsidRDefault="004F6184">
                    <w:pPr>
                      <w:tabs>
                        <w:tab w:val="center" w:pos="4680"/>
                        <w:tab w:val="right" w:pos="9360"/>
                      </w:tabs>
                      <w:rPr>
                        <w:spacing w:val="-3"/>
                        <w:lang w:val="en-US"/>
                      </w:rPr>
                    </w:pPr>
                  </w:p>
                  <w:p w:rsidR="004F6184" w:rsidRDefault="004F6184">
                    <w:pPr>
                      <w:tabs>
                        <w:tab w:val="center" w:pos="4680"/>
                        <w:tab w:val="right" w:pos="9360"/>
                      </w:tabs>
                      <w:rPr>
                        <w:spacing w:val="-3"/>
                        <w:lang w:val="en-US"/>
                      </w:rPr>
                    </w:pPr>
                  </w:p>
                </w:txbxContent>
              </v:textbox>
              <w10:wrap anchorx="page"/>
            </v:rect>
          </w:pict>
        </mc:Fallback>
      </mc:AlternateContent>
    </w:r>
  </w:p>
  <w:p w:rsidR="004F6184" w:rsidRDefault="004F6184">
    <w:pPr>
      <w:spacing w:after="140" w:line="100" w:lineRule="exact"/>
      <w:rPr>
        <w:sz w:val="10"/>
      </w:rPr>
    </w:pPr>
  </w:p>
  <w:p w:rsidR="004F6184" w:rsidRDefault="004F6184">
    <w:pPr>
      <w:spacing w:after="140" w:line="100" w:lineRule="exact"/>
      <w:rPr>
        <w:sz w:val="10"/>
      </w:rPr>
    </w:pPr>
  </w:p>
  <w:p w:rsidR="004F6184" w:rsidRDefault="004F6184" w:rsidP="00F46AB7">
    <w:pPr>
      <w:spacing w:before="0" w:after="0" w:line="100" w:lineRule="exact"/>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E5152"/>
    <w:multiLevelType w:val="hybridMultilevel"/>
    <w:tmpl w:val="DC3A459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4577606"/>
    <w:multiLevelType w:val="singleLevel"/>
    <w:tmpl w:val="7F0689F4"/>
    <w:lvl w:ilvl="0">
      <w:start w:val="1"/>
      <w:numFmt w:val="upperRoman"/>
      <w:pStyle w:val="EstiloTtulo1CourierNew"/>
      <w:lvlText w:val="%1."/>
      <w:lvlJc w:val="left"/>
      <w:pPr>
        <w:tabs>
          <w:tab w:val="num" w:pos="3544"/>
        </w:tabs>
        <w:ind w:left="3544" w:hanging="709"/>
      </w:pPr>
      <w:rPr>
        <w:rFonts w:ascii="Courier New" w:hAnsi="Courier New" w:hint="default"/>
        <w:b/>
        <w:i w:val="0"/>
        <w:caps/>
        <w:strike w:val="0"/>
        <w:dstrike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2E9A0607"/>
    <w:multiLevelType w:val="singleLevel"/>
    <w:tmpl w:val="C90A00F4"/>
    <w:lvl w:ilvl="0">
      <w:start w:val="1"/>
      <w:numFmt w:val="decimal"/>
      <w:pStyle w:val="Ttulo2"/>
      <w:lvlText w:val="%1."/>
      <w:lvlJc w:val="left"/>
      <w:pPr>
        <w:tabs>
          <w:tab w:val="num" w:pos="3544"/>
        </w:tabs>
        <w:ind w:left="3544" w:hanging="709"/>
      </w:pPr>
      <w:rPr>
        <w:rFonts w:ascii="Courier New" w:hAnsi="Courier New" w:hint="default"/>
        <w:b/>
        <w:i w:val="0"/>
        <w:caps w:val="0"/>
        <w:strike w:val="0"/>
        <w:dstrike w:val="0"/>
        <w:vanish w:val="0"/>
        <w:color w:val="000000"/>
        <w:sz w:val="24"/>
        <w:szCs w:val="24"/>
        <w:vertAlign w:val="baseline"/>
        <w:lang w:val="es-ES_tradnl"/>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30DF04D3"/>
    <w:multiLevelType w:val="singleLevel"/>
    <w:tmpl w:val="9E4EC636"/>
    <w:lvl w:ilvl="0">
      <w:start w:val="1"/>
      <w:numFmt w:val="lowerLetter"/>
      <w:pStyle w:val="Ttulo3"/>
      <w:lvlText w:val="%1."/>
      <w:lvlJc w:val="left"/>
      <w:pPr>
        <w:tabs>
          <w:tab w:val="num" w:pos="4253"/>
        </w:tabs>
        <w:ind w:left="4253" w:hanging="709"/>
      </w:pPr>
      <w:rPr>
        <w:rFonts w:ascii="Courier New" w:hAnsi="Courier New"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3C6B0755"/>
    <w:multiLevelType w:val="hybridMultilevel"/>
    <w:tmpl w:val="13A86414"/>
    <w:lvl w:ilvl="0" w:tplc="618CA652">
      <w:start w:val="1"/>
      <w:numFmt w:val="decimal"/>
      <w:lvlText w:val="%1)"/>
      <w:lvlJc w:val="left"/>
      <w:pPr>
        <w:ind w:left="1065" w:hanging="360"/>
      </w:pPr>
      <w:rPr>
        <w:rFonts w:hint="default"/>
      </w:rPr>
    </w:lvl>
    <w:lvl w:ilvl="1" w:tplc="340A0019" w:tentative="1">
      <w:start w:val="1"/>
      <w:numFmt w:val="lowerLetter"/>
      <w:lvlText w:val="%2."/>
      <w:lvlJc w:val="left"/>
      <w:pPr>
        <w:ind w:left="1785" w:hanging="360"/>
      </w:pPr>
    </w:lvl>
    <w:lvl w:ilvl="2" w:tplc="340A001B" w:tentative="1">
      <w:start w:val="1"/>
      <w:numFmt w:val="lowerRoman"/>
      <w:lvlText w:val="%3."/>
      <w:lvlJc w:val="right"/>
      <w:pPr>
        <w:ind w:left="2505" w:hanging="180"/>
      </w:pPr>
    </w:lvl>
    <w:lvl w:ilvl="3" w:tplc="340A000F" w:tentative="1">
      <w:start w:val="1"/>
      <w:numFmt w:val="decimal"/>
      <w:lvlText w:val="%4."/>
      <w:lvlJc w:val="left"/>
      <w:pPr>
        <w:ind w:left="3225" w:hanging="360"/>
      </w:pPr>
    </w:lvl>
    <w:lvl w:ilvl="4" w:tplc="340A0019" w:tentative="1">
      <w:start w:val="1"/>
      <w:numFmt w:val="lowerLetter"/>
      <w:lvlText w:val="%5."/>
      <w:lvlJc w:val="left"/>
      <w:pPr>
        <w:ind w:left="3945" w:hanging="360"/>
      </w:pPr>
    </w:lvl>
    <w:lvl w:ilvl="5" w:tplc="340A001B" w:tentative="1">
      <w:start w:val="1"/>
      <w:numFmt w:val="lowerRoman"/>
      <w:lvlText w:val="%6."/>
      <w:lvlJc w:val="right"/>
      <w:pPr>
        <w:ind w:left="4665" w:hanging="180"/>
      </w:pPr>
    </w:lvl>
    <w:lvl w:ilvl="6" w:tplc="340A000F" w:tentative="1">
      <w:start w:val="1"/>
      <w:numFmt w:val="decimal"/>
      <w:lvlText w:val="%7."/>
      <w:lvlJc w:val="left"/>
      <w:pPr>
        <w:ind w:left="5385" w:hanging="360"/>
      </w:pPr>
    </w:lvl>
    <w:lvl w:ilvl="7" w:tplc="340A0019" w:tentative="1">
      <w:start w:val="1"/>
      <w:numFmt w:val="lowerLetter"/>
      <w:lvlText w:val="%8."/>
      <w:lvlJc w:val="left"/>
      <w:pPr>
        <w:ind w:left="6105" w:hanging="360"/>
      </w:pPr>
    </w:lvl>
    <w:lvl w:ilvl="8" w:tplc="340A001B" w:tentative="1">
      <w:start w:val="1"/>
      <w:numFmt w:val="lowerRoman"/>
      <w:lvlText w:val="%9."/>
      <w:lvlJc w:val="right"/>
      <w:pPr>
        <w:ind w:left="6825" w:hanging="180"/>
      </w:pPr>
    </w:lvl>
  </w:abstractNum>
  <w:abstractNum w:abstractNumId="5" w15:restartNumberingAfterBreak="0">
    <w:nsid w:val="3D6E6A7B"/>
    <w:multiLevelType w:val="hybridMultilevel"/>
    <w:tmpl w:val="E35E25E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405F2D34"/>
    <w:multiLevelType w:val="hybridMultilevel"/>
    <w:tmpl w:val="855A72C0"/>
    <w:lvl w:ilvl="0" w:tplc="5492DEDE">
      <w:start w:val="1"/>
      <w:numFmt w:val="decimal"/>
      <w:lvlText w:val="%1)"/>
      <w:lvlJc w:val="left"/>
      <w:pPr>
        <w:ind w:left="2204" w:hanging="360"/>
      </w:pPr>
      <w:rPr>
        <w:rFonts w:eastAsia="Times New Roman" w:hint="default"/>
      </w:rPr>
    </w:lvl>
    <w:lvl w:ilvl="1" w:tplc="340A0019" w:tentative="1">
      <w:start w:val="1"/>
      <w:numFmt w:val="lowerLetter"/>
      <w:lvlText w:val="%2."/>
      <w:lvlJc w:val="left"/>
      <w:pPr>
        <w:ind w:left="2924" w:hanging="360"/>
      </w:pPr>
    </w:lvl>
    <w:lvl w:ilvl="2" w:tplc="340A001B" w:tentative="1">
      <w:start w:val="1"/>
      <w:numFmt w:val="lowerRoman"/>
      <w:lvlText w:val="%3."/>
      <w:lvlJc w:val="right"/>
      <w:pPr>
        <w:ind w:left="3644" w:hanging="180"/>
      </w:pPr>
    </w:lvl>
    <w:lvl w:ilvl="3" w:tplc="340A000F" w:tentative="1">
      <w:start w:val="1"/>
      <w:numFmt w:val="decimal"/>
      <w:lvlText w:val="%4."/>
      <w:lvlJc w:val="left"/>
      <w:pPr>
        <w:ind w:left="4364" w:hanging="360"/>
      </w:pPr>
    </w:lvl>
    <w:lvl w:ilvl="4" w:tplc="340A0019" w:tentative="1">
      <w:start w:val="1"/>
      <w:numFmt w:val="lowerLetter"/>
      <w:lvlText w:val="%5."/>
      <w:lvlJc w:val="left"/>
      <w:pPr>
        <w:ind w:left="5084" w:hanging="360"/>
      </w:pPr>
    </w:lvl>
    <w:lvl w:ilvl="5" w:tplc="340A001B" w:tentative="1">
      <w:start w:val="1"/>
      <w:numFmt w:val="lowerRoman"/>
      <w:lvlText w:val="%6."/>
      <w:lvlJc w:val="right"/>
      <w:pPr>
        <w:ind w:left="5804" w:hanging="180"/>
      </w:pPr>
    </w:lvl>
    <w:lvl w:ilvl="6" w:tplc="340A000F" w:tentative="1">
      <w:start w:val="1"/>
      <w:numFmt w:val="decimal"/>
      <w:lvlText w:val="%7."/>
      <w:lvlJc w:val="left"/>
      <w:pPr>
        <w:ind w:left="6524" w:hanging="360"/>
      </w:pPr>
    </w:lvl>
    <w:lvl w:ilvl="7" w:tplc="340A0019" w:tentative="1">
      <w:start w:val="1"/>
      <w:numFmt w:val="lowerLetter"/>
      <w:lvlText w:val="%8."/>
      <w:lvlJc w:val="left"/>
      <w:pPr>
        <w:ind w:left="7244" w:hanging="360"/>
      </w:pPr>
    </w:lvl>
    <w:lvl w:ilvl="8" w:tplc="340A001B" w:tentative="1">
      <w:start w:val="1"/>
      <w:numFmt w:val="lowerRoman"/>
      <w:lvlText w:val="%9."/>
      <w:lvlJc w:val="right"/>
      <w:pPr>
        <w:ind w:left="7964" w:hanging="180"/>
      </w:pPr>
    </w:lvl>
  </w:abstractNum>
  <w:abstractNum w:abstractNumId="7" w15:restartNumberingAfterBreak="0">
    <w:nsid w:val="43060C8F"/>
    <w:multiLevelType w:val="hybridMultilevel"/>
    <w:tmpl w:val="954AB7CC"/>
    <w:lvl w:ilvl="0" w:tplc="8A7061FC">
      <w:start w:val="1"/>
      <w:numFmt w:val="lowerLetter"/>
      <w:lvlText w:val="%1)"/>
      <w:lvlJc w:val="left"/>
      <w:pPr>
        <w:ind w:left="1211" w:hanging="360"/>
      </w:pPr>
      <w:rPr>
        <w:rFonts w:ascii="Courier New" w:eastAsiaTheme="minorHAnsi" w:hAnsi="Courier New" w:cs="Courier New"/>
      </w:rPr>
    </w:lvl>
    <w:lvl w:ilvl="1" w:tplc="340A0019" w:tentative="1">
      <w:start w:val="1"/>
      <w:numFmt w:val="lowerLetter"/>
      <w:lvlText w:val="%2."/>
      <w:lvlJc w:val="left"/>
      <w:pPr>
        <w:ind w:left="1931" w:hanging="360"/>
      </w:pPr>
    </w:lvl>
    <w:lvl w:ilvl="2" w:tplc="340A001B" w:tentative="1">
      <w:start w:val="1"/>
      <w:numFmt w:val="lowerRoman"/>
      <w:lvlText w:val="%3."/>
      <w:lvlJc w:val="right"/>
      <w:pPr>
        <w:ind w:left="2651" w:hanging="180"/>
      </w:pPr>
    </w:lvl>
    <w:lvl w:ilvl="3" w:tplc="340A000F" w:tentative="1">
      <w:start w:val="1"/>
      <w:numFmt w:val="decimal"/>
      <w:lvlText w:val="%4."/>
      <w:lvlJc w:val="left"/>
      <w:pPr>
        <w:ind w:left="3371" w:hanging="360"/>
      </w:pPr>
    </w:lvl>
    <w:lvl w:ilvl="4" w:tplc="340A0019" w:tentative="1">
      <w:start w:val="1"/>
      <w:numFmt w:val="lowerLetter"/>
      <w:lvlText w:val="%5."/>
      <w:lvlJc w:val="left"/>
      <w:pPr>
        <w:ind w:left="4091" w:hanging="360"/>
      </w:pPr>
    </w:lvl>
    <w:lvl w:ilvl="5" w:tplc="340A001B" w:tentative="1">
      <w:start w:val="1"/>
      <w:numFmt w:val="lowerRoman"/>
      <w:lvlText w:val="%6."/>
      <w:lvlJc w:val="right"/>
      <w:pPr>
        <w:ind w:left="4811" w:hanging="180"/>
      </w:pPr>
    </w:lvl>
    <w:lvl w:ilvl="6" w:tplc="340A000F" w:tentative="1">
      <w:start w:val="1"/>
      <w:numFmt w:val="decimal"/>
      <w:lvlText w:val="%7."/>
      <w:lvlJc w:val="left"/>
      <w:pPr>
        <w:ind w:left="5531" w:hanging="360"/>
      </w:pPr>
    </w:lvl>
    <w:lvl w:ilvl="7" w:tplc="340A0019" w:tentative="1">
      <w:start w:val="1"/>
      <w:numFmt w:val="lowerLetter"/>
      <w:lvlText w:val="%8."/>
      <w:lvlJc w:val="left"/>
      <w:pPr>
        <w:ind w:left="6251" w:hanging="360"/>
      </w:pPr>
    </w:lvl>
    <w:lvl w:ilvl="8" w:tplc="340A001B" w:tentative="1">
      <w:start w:val="1"/>
      <w:numFmt w:val="lowerRoman"/>
      <w:lvlText w:val="%9."/>
      <w:lvlJc w:val="right"/>
      <w:pPr>
        <w:ind w:left="6971" w:hanging="180"/>
      </w:pPr>
    </w:lvl>
  </w:abstractNum>
  <w:abstractNum w:abstractNumId="8" w15:restartNumberingAfterBreak="0">
    <w:nsid w:val="4739161A"/>
    <w:multiLevelType w:val="singleLevel"/>
    <w:tmpl w:val="EF5C1F6A"/>
    <w:lvl w:ilvl="0">
      <w:start w:val="1"/>
      <w:numFmt w:val="decimal"/>
      <w:pStyle w:val="Sangradetextonormal"/>
      <w:lvlText w:val="%1."/>
      <w:lvlJc w:val="left"/>
      <w:pPr>
        <w:tabs>
          <w:tab w:val="num" w:pos="3195"/>
        </w:tabs>
        <w:ind w:left="2835" w:firstLine="0"/>
      </w:pPr>
      <w:rPr>
        <w:rFonts w:ascii="Courier" w:hAnsi="Courier"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C005ABF"/>
    <w:multiLevelType w:val="hybridMultilevel"/>
    <w:tmpl w:val="CD106D1E"/>
    <w:lvl w:ilvl="0" w:tplc="4694F3C0">
      <w:start w:val="1"/>
      <w:numFmt w:val="upperRoman"/>
      <w:pStyle w:val="Ttulo1"/>
      <w:lvlText w:val="%1."/>
      <w:lvlJc w:val="left"/>
      <w:pPr>
        <w:tabs>
          <w:tab w:val="num" w:pos="720"/>
        </w:tabs>
        <w:ind w:left="720" w:hanging="720"/>
      </w:pPr>
      <w:rPr>
        <w:rFonts w:ascii="Courier New" w:hAnsi="Courier New" w:hint="default"/>
        <w:b/>
        <w:i w:val="0"/>
        <w:caps/>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50BB6194"/>
    <w:multiLevelType w:val="hybridMultilevel"/>
    <w:tmpl w:val="82F8D446"/>
    <w:lvl w:ilvl="0" w:tplc="DBEC8A5C">
      <w:start w:val="1"/>
      <w:numFmt w:val="decimal"/>
      <w:lvlText w:val="%1)"/>
      <w:lvlJc w:val="left"/>
      <w:pPr>
        <w:ind w:left="927" w:hanging="360"/>
      </w:pPr>
      <w:rPr>
        <w:rFonts w:hint="default"/>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11" w15:restartNumberingAfterBreak="0">
    <w:nsid w:val="57BB7802"/>
    <w:multiLevelType w:val="hybridMultilevel"/>
    <w:tmpl w:val="B9AEEB7A"/>
    <w:lvl w:ilvl="0" w:tplc="DB12E48E">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2" w15:restartNumberingAfterBreak="0">
    <w:nsid w:val="685C6CD5"/>
    <w:multiLevelType w:val="hybridMultilevel"/>
    <w:tmpl w:val="EB801904"/>
    <w:lvl w:ilvl="0" w:tplc="2C144502">
      <w:start w:val="1"/>
      <w:numFmt w:val="lowerLetter"/>
      <w:lvlText w:val="%1)"/>
      <w:lvlJc w:val="left"/>
      <w:pPr>
        <w:ind w:left="1211" w:hanging="360"/>
      </w:pPr>
      <w:rPr>
        <w:rFonts w:hint="default"/>
      </w:rPr>
    </w:lvl>
    <w:lvl w:ilvl="1" w:tplc="340A0019">
      <w:start w:val="1"/>
      <w:numFmt w:val="lowerLetter"/>
      <w:lvlText w:val="%2."/>
      <w:lvlJc w:val="left"/>
      <w:pPr>
        <w:ind w:left="1931" w:hanging="360"/>
      </w:pPr>
    </w:lvl>
    <w:lvl w:ilvl="2" w:tplc="340A001B" w:tentative="1">
      <w:start w:val="1"/>
      <w:numFmt w:val="lowerRoman"/>
      <w:lvlText w:val="%3."/>
      <w:lvlJc w:val="right"/>
      <w:pPr>
        <w:ind w:left="2651" w:hanging="180"/>
      </w:pPr>
    </w:lvl>
    <w:lvl w:ilvl="3" w:tplc="340A000F" w:tentative="1">
      <w:start w:val="1"/>
      <w:numFmt w:val="decimal"/>
      <w:lvlText w:val="%4."/>
      <w:lvlJc w:val="left"/>
      <w:pPr>
        <w:ind w:left="3371" w:hanging="360"/>
      </w:pPr>
    </w:lvl>
    <w:lvl w:ilvl="4" w:tplc="340A0019" w:tentative="1">
      <w:start w:val="1"/>
      <w:numFmt w:val="lowerLetter"/>
      <w:lvlText w:val="%5."/>
      <w:lvlJc w:val="left"/>
      <w:pPr>
        <w:ind w:left="4091" w:hanging="360"/>
      </w:pPr>
    </w:lvl>
    <w:lvl w:ilvl="5" w:tplc="340A001B" w:tentative="1">
      <w:start w:val="1"/>
      <w:numFmt w:val="lowerRoman"/>
      <w:lvlText w:val="%6."/>
      <w:lvlJc w:val="right"/>
      <w:pPr>
        <w:ind w:left="4811" w:hanging="180"/>
      </w:pPr>
    </w:lvl>
    <w:lvl w:ilvl="6" w:tplc="340A000F" w:tentative="1">
      <w:start w:val="1"/>
      <w:numFmt w:val="decimal"/>
      <w:lvlText w:val="%7."/>
      <w:lvlJc w:val="left"/>
      <w:pPr>
        <w:ind w:left="5531" w:hanging="360"/>
      </w:pPr>
    </w:lvl>
    <w:lvl w:ilvl="7" w:tplc="340A0019" w:tentative="1">
      <w:start w:val="1"/>
      <w:numFmt w:val="lowerLetter"/>
      <w:lvlText w:val="%8."/>
      <w:lvlJc w:val="left"/>
      <w:pPr>
        <w:ind w:left="6251" w:hanging="360"/>
      </w:pPr>
    </w:lvl>
    <w:lvl w:ilvl="8" w:tplc="340A001B" w:tentative="1">
      <w:start w:val="1"/>
      <w:numFmt w:val="lowerRoman"/>
      <w:lvlText w:val="%9."/>
      <w:lvlJc w:val="right"/>
      <w:pPr>
        <w:ind w:left="6971" w:hanging="180"/>
      </w:pPr>
    </w:lvl>
  </w:abstractNum>
  <w:num w:numId="1">
    <w:abstractNumId w:val="8"/>
  </w:num>
  <w:num w:numId="2">
    <w:abstractNumId w:val="1"/>
  </w:num>
  <w:num w:numId="3">
    <w:abstractNumId w:val="3"/>
  </w:num>
  <w:num w:numId="4">
    <w:abstractNumId w:val="9"/>
  </w:num>
  <w:num w:numId="5">
    <w:abstractNumId w:val="2"/>
  </w:num>
  <w:num w:numId="6">
    <w:abstractNumId w:val="2"/>
    <w:lvlOverride w:ilvl="0">
      <w:startOverride w:val="1"/>
    </w:lvlOverride>
  </w:num>
  <w:num w:numId="7">
    <w:abstractNumId w:val="2"/>
    <w:lvlOverride w:ilvl="0">
      <w:startOverride w:val="1"/>
    </w:lvlOverride>
  </w:num>
  <w:num w:numId="8">
    <w:abstractNumId w:val="7"/>
  </w:num>
  <w:num w:numId="9">
    <w:abstractNumId w:val="11"/>
  </w:num>
  <w:num w:numId="10">
    <w:abstractNumId w:val="5"/>
  </w:num>
  <w:num w:numId="11">
    <w:abstractNumId w:val="10"/>
  </w:num>
  <w:num w:numId="12">
    <w:abstractNumId w:val="4"/>
  </w:num>
  <w:num w:numId="13">
    <w:abstractNumId w:val="6"/>
  </w:num>
  <w:num w:numId="14">
    <w:abstractNumId w:val="12"/>
  </w:num>
  <w:num w:numId="15">
    <w:abstractNumId w:val="0"/>
  </w:num>
  <w:num w:numId="16">
    <w:abstractNumId w:val="2"/>
  </w:num>
  <w:num w:numId="17">
    <w:abstractNumId w:val="2"/>
  </w:num>
  <w:num w:numId="18">
    <w:abstractNumId w:val="3"/>
  </w:num>
  <w:num w:numId="19">
    <w:abstractNumId w:val="3"/>
  </w:num>
  <w:num w:numId="20">
    <w:abstractNumId w:val="3"/>
  </w:num>
  <w:num w:numId="21">
    <w:abstractNumId w:val="3"/>
  </w:num>
  <w:num w:numId="22">
    <w:abstractNumId w:val="3"/>
  </w:num>
  <w:num w:numId="23">
    <w:abstractNumId w:val="3"/>
  </w:num>
  <w:num w:numId="24">
    <w:abstractNumId w:val="2"/>
  </w:num>
  <w:num w:numId="25">
    <w:abstractNumId w:val="2"/>
  </w:num>
  <w:num w:numId="26">
    <w:abstractNumId w:val="2"/>
  </w:num>
  <w:num w:numId="27">
    <w:abstractNumId w:val="2"/>
  </w:num>
  <w:num w:numId="2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3"/>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938"/>
    <w:rsid w:val="00000451"/>
    <w:rsid w:val="00004E93"/>
    <w:rsid w:val="000050E9"/>
    <w:rsid w:val="00005E34"/>
    <w:rsid w:val="0003713F"/>
    <w:rsid w:val="00077042"/>
    <w:rsid w:val="000979B8"/>
    <w:rsid w:val="000B1982"/>
    <w:rsid w:val="000F6642"/>
    <w:rsid w:val="00100AC1"/>
    <w:rsid w:val="001010F2"/>
    <w:rsid w:val="00131F8E"/>
    <w:rsid w:val="001358EB"/>
    <w:rsid w:val="00144C62"/>
    <w:rsid w:val="0014629D"/>
    <w:rsid w:val="001513F3"/>
    <w:rsid w:val="001603CA"/>
    <w:rsid w:val="00177BD4"/>
    <w:rsid w:val="001A61F0"/>
    <w:rsid w:val="001B27BE"/>
    <w:rsid w:val="001B4C3B"/>
    <w:rsid w:val="001B5C77"/>
    <w:rsid w:val="001B5F2F"/>
    <w:rsid w:val="00223F6F"/>
    <w:rsid w:val="002250DD"/>
    <w:rsid w:val="00245E33"/>
    <w:rsid w:val="0024725F"/>
    <w:rsid w:val="00253ABD"/>
    <w:rsid w:val="0027251E"/>
    <w:rsid w:val="002753FC"/>
    <w:rsid w:val="002775BE"/>
    <w:rsid w:val="002B4202"/>
    <w:rsid w:val="002B7CD8"/>
    <w:rsid w:val="002F7B27"/>
    <w:rsid w:val="00333D02"/>
    <w:rsid w:val="00335469"/>
    <w:rsid w:val="003536C1"/>
    <w:rsid w:val="00371FBB"/>
    <w:rsid w:val="003A4DCB"/>
    <w:rsid w:val="00403C69"/>
    <w:rsid w:val="00423C29"/>
    <w:rsid w:val="00441FCB"/>
    <w:rsid w:val="00466D32"/>
    <w:rsid w:val="004726B3"/>
    <w:rsid w:val="004C57C4"/>
    <w:rsid w:val="004D6CD4"/>
    <w:rsid w:val="004E10CA"/>
    <w:rsid w:val="004F6184"/>
    <w:rsid w:val="004F6BE9"/>
    <w:rsid w:val="005065E3"/>
    <w:rsid w:val="00511128"/>
    <w:rsid w:val="00523A15"/>
    <w:rsid w:val="00525A65"/>
    <w:rsid w:val="0054025A"/>
    <w:rsid w:val="0056775B"/>
    <w:rsid w:val="00571414"/>
    <w:rsid w:val="00585832"/>
    <w:rsid w:val="005A519E"/>
    <w:rsid w:val="005B200F"/>
    <w:rsid w:val="005C09B7"/>
    <w:rsid w:val="005E761A"/>
    <w:rsid w:val="005F519F"/>
    <w:rsid w:val="00631DA3"/>
    <w:rsid w:val="0063763B"/>
    <w:rsid w:val="00672506"/>
    <w:rsid w:val="006744BE"/>
    <w:rsid w:val="0068402F"/>
    <w:rsid w:val="006A4DAE"/>
    <w:rsid w:val="006F77A3"/>
    <w:rsid w:val="007601BF"/>
    <w:rsid w:val="0077367F"/>
    <w:rsid w:val="0077571A"/>
    <w:rsid w:val="007769E0"/>
    <w:rsid w:val="00777D0B"/>
    <w:rsid w:val="0079623E"/>
    <w:rsid w:val="007C779D"/>
    <w:rsid w:val="007D1B89"/>
    <w:rsid w:val="00801755"/>
    <w:rsid w:val="008115B8"/>
    <w:rsid w:val="00814196"/>
    <w:rsid w:val="008424C3"/>
    <w:rsid w:val="00873671"/>
    <w:rsid w:val="008943F4"/>
    <w:rsid w:val="008B3484"/>
    <w:rsid w:val="008C37C3"/>
    <w:rsid w:val="008C3AFA"/>
    <w:rsid w:val="008E323D"/>
    <w:rsid w:val="00947DC8"/>
    <w:rsid w:val="0095041B"/>
    <w:rsid w:val="0096267F"/>
    <w:rsid w:val="00975A92"/>
    <w:rsid w:val="00986D0F"/>
    <w:rsid w:val="009C24CA"/>
    <w:rsid w:val="009E7564"/>
    <w:rsid w:val="00A10992"/>
    <w:rsid w:val="00A35CF0"/>
    <w:rsid w:val="00A4558B"/>
    <w:rsid w:val="00A624EA"/>
    <w:rsid w:val="00A963E0"/>
    <w:rsid w:val="00AE73DD"/>
    <w:rsid w:val="00AF01E7"/>
    <w:rsid w:val="00B03037"/>
    <w:rsid w:val="00B23582"/>
    <w:rsid w:val="00B30147"/>
    <w:rsid w:val="00B93F13"/>
    <w:rsid w:val="00B95AEB"/>
    <w:rsid w:val="00BA2BC3"/>
    <w:rsid w:val="00BB27A7"/>
    <w:rsid w:val="00BD1A87"/>
    <w:rsid w:val="00C02938"/>
    <w:rsid w:val="00C04DBE"/>
    <w:rsid w:val="00C34BC2"/>
    <w:rsid w:val="00C44C0C"/>
    <w:rsid w:val="00C50101"/>
    <w:rsid w:val="00C55854"/>
    <w:rsid w:val="00C61E02"/>
    <w:rsid w:val="00C84654"/>
    <w:rsid w:val="00CA02F8"/>
    <w:rsid w:val="00CD074E"/>
    <w:rsid w:val="00CD20A8"/>
    <w:rsid w:val="00CE77CB"/>
    <w:rsid w:val="00CF3E4D"/>
    <w:rsid w:val="00CF7899"/>
    <w:rsid w:val="00D21623"/>
    <w:rsid w:val="00D33780"/>
    <w:rsid w:val="00D70076"/>
    <w:rsid w:val="00D759DD"/>
    <w:rsid w:val="00D76685"/>
    <w:rsid w:val="00D76ADD"/>
    <w:rsid w:val="00D775C8"/>
    <w:rsid w:val="00D91E8C"/>
    <w:rsid w:val="00D955F5"/>
    <w:rsid w:val="00D96814"/>
    <w:rsid w:val="00DB1A1F"/>
    <w:rsid w:val="00DC2747"/>
    <w:rsid w:val="00DD39E7"/>
    <w:rsid w:val="00DD5274"/>
    <w:rsid w:val="00DF6AEF"/>
    <w:rsid w:val="00E211CF"/>
    <w:rsid w:val="00E73F73"/>
    <w:rsid w:val="00E81E40"/>
    <w:rsid w:val="00E874AC"/>
    <w:rsid w:val="00EA7B2C"/>
    <w:rsid w:val="00EC23E4"/>
    <w:rsid w:val="00ED20B3"/>
    <w:rsid w:val="00EF7A0C"/>
    <w:rsid w:val="00F05835"/>
    <w:rsid w:val="00F40AE1"/>
    <w:rsid w:val="00F46AB7"/>
    <w:rsid w:val="00F51F75"/>
    <w:rsid w:val="00F929FB"/>
    <w:rsid w:val="00FA3ED9"/>
    <w:rsid w:val="00FB3617"/>
    <w:rsid w:val="00FF6ABD"/>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D2BA358-31F9-47F1-A35B-2F6E9F25E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3F6F"/>
    <w:pPr>
      <w:spacing w:before="120" w:after="120"/>
      <w:jc w:val="both"/>
    </w:pPr>
    <w:rPr>
      <w:rFonts w:ascii="Courier New" w:hAnsi="Courier New"/>
      <w:sz w:val="24"/>
      <w:lang w:val="es-ES_tradnl" w:eastAsia="es-ES"/>
    </w:rPr>
  </w:style>
  <w:style w:type="paragraph" w:styleId="Ttulo1">
    <w:name w:val="heading 1"/>
    <w:basedOn w:val="Normal"/>
    <w:next w:val="Sangra2detindependiente"/>
    <w:qFormat/>
    <w:rsid w:val="00D759DD"/>
    <w:pPr>
      <w:keepNext/>
      <w:numPr>
        <w:numId w:val="4"/>
      </w:numPr>
      <w:spacing w:before="360" w:after="240"/>
      <w:ind w:left="3555"/>
      <w:jc w:val="left"/>
      <w:outlineLvl w:val="0"/>
    </w:pPr>
    <w:rPr>
      <w:b/>
      <w:caps/>
      <w:kern w:val="28"/>
      <w:szCs w:val="24"/>
      <w:lang w:val="es-ES"/>
    </w:rPr>
  </w:style>
  <w:style w:type="paragraph" w:styleId="Ttulo2">
    <w:name w:val="heading 2"/>
    <w:basedOn w:val="Normal"/>
    <w:next w:val="Sangra2detindependiente"/>
    <w:qFormat/>
    <w:rsid w:val="00D759DD"/>
    <w:pPr>
      <w:keepNext/>
      <w:numPr>
        <w:numId w:val="5"/>
      </w:numPr>
      <w:spacing w:before="240" w:after="240"/>
      <w:outlineLvl w:val="1"/>
    </w:pPr>
    <w:rPr>
      <w:b/>
      <w:szCs w:val="24"/>
      <w:lang w:val="es-ES"/>
    </w:rPr>
  </w:style>
  <w:style w:type="paragraph" w:styleId="Ttulo3">
    <w:name w:val="heading 3"/>
    <w:basedOn w:val="Normal"/>
    <w:next w:val="Sangra2detindependiente"/>
    <w:qFormat/>
    <w:rsid w:val="00223F6F"/>
    <w:pPr>
      <w:keepNext/>
      <w:numPr>
        <w:numId w:val="3"/>
      </w:numPr>
      <w:spacing w:before="240"/>
      <w:outlineLvl w:val="2"/>
    </w:pPr>
    <w:rPr>
      <w:b/>
      <w:szCs w:val="24"/>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encabezadopredeter">
    <w:name w:val="Fuente de encabezado predeter."/>
    <w:rsid w:val="00223F6F"/>
  </w:style>
  <w:style w:type="character" w:customStyle="1" w:styleId="Documento4">
    <w:name w:val="Documento 4"/>
    <w:basedOn w:val="Fuentedeencabezadopredeter"/>
    <w:rsid w:val="00223F6F"/>
    <w:rPr>
      <w:b/>
      <w:i/>
      <w:sz w:val="24"/>
    </w:rPr>
  </w:style>
  <w:style w:type="character" w:customStyle="1" w:styleId="Bibliogr">
    <w:name w:val="Bibliogr."/>
    <w:basedOn w:val="Fuentedeencabezadopredeter"/>
    <w:rsid w:val="00223F6F"/>
  </w:style>
  <w:style w:type="character" w:customStyle="1" w:styleId="Documento5">
    <w:name w:val="Documento 5"/>
    <w:basedOn w:val="Fuentedeencabezadopredeter"/>
    <w:rsid w:val="00223F6F"/>
  </w:style>
  <w:style w:type="character" w:customStyle="1" w:styleId="Documento2">
    <w:name w:val="Documento 2"/>
    <w:basedOn w:val="Fuentedeencabezadopredeter"/>
    <w:rsid w:val="00223F6F"/>
    <w:rPr>
      <w:rFonts w:ascii="Courier" w:hAnsi="Courier"/>
      <w:noProof w:val="0"/>
      <w:sz w:val="24"/>
      <w:lang w:val="en-US"/>
    </w:rPr>
  </w:style>
  <w:style w:type="character" w:customStyle="1" w:styleId="Documento6">
    <w:name w:val="Documento 6"/>
    <w:basedOn w:val="Fuentedeencabezadopredeter"/>
    <w:rsid w:val="00223F6F"/>
  </w:style>
  <w:style w:type="character" w:customStyle="1" w:styleId="Documento7">
    <w:name w:val="Documento 7"/>
    <w:basedOn w:val="Fuentedeencabezadopredeter"/>
    <w:rsid w:val="00223F6F"/>
  </w:style>
  <w:style w:type="character" w:customStyle="1" w:styleId="Documento8">
    <w:name w:val="Documento 8"/>
    <w:basedOn w:val="Fuentedeencabezadopredeter"/>
    <w:rsid w:val="00223F6F"/>
  </w:style>
  <w:style w:type="character" w:customStyle="1" w:styleId="Documento3">
    <w:name w:val="Documento 3"/>
    <w:basedOn w:val="Fuentedeencabezadopredeter"/>
    <w:rsid w:val="00223F6F"/>
    <w:rPr>
      <w:rFonts w:ascii="Courier" w:hAnsi="Courier"/>
      <w:noProof w:val="0"/>
      <w:sz w:val="24"/>
      <w:lang w:val="en-US"/>
    </w:rPr>
  </w:style>
  <w:style w:type="paragraph" w:customStyle="1" w:styleId="Prder1">
    <w:name w:val="PÀÀr. der. 1"/>
    <w:rsid w:val="00223F6F"/>
    <w:pPr>
      <w:tabs>
        <w:tab w:val="left" w:pos="-720"/>
        <w:tab w:val="left" w:pos="0"/>
        <w:tab w:val="decimal" w:pos="720"/>
      </w:tabs>
      <w:suppressAutoHyphens/>
      <w:ind w:left="720" w:hanging="208"/>
    </w:pPr>
    <w:rPr>
      <w:rFonts w:ascii="Courier" w:hAnsi="Courier"/>
      <w:sz w:val="24"/>
      <w:lang w:val="en-US" w:eastAsia="es-ES"/>
    </w:rPr>
  </w:style>
  <w:style w:type="paragraph" w:customStyle="1" w:styleId="Prder2">
    <w:name w:val="PÀÀr. der. 2"/>
    <w:rsid w:val="00223F6F"/>
    <w:pPr>
      <w:tabs>
        <w:tab w:val="left" w:pos="-720"/>
        <w:tab w:val="left" w:pos="0"/>
        <w:tab w:val="left" w:pos="720"/>
        <w:tab w:val="decimal" w:pos="1440"/>
      </w:tabs>
      <w:suppressAutoHyphens/>
      <w:ind w:left="1440" w:hanging="294"/>
    </w:pPr>
    <w:rPr>
      <w:rFonts w:ascii="Courier" w:hAnsi="Courier"/>
      <w:sz w:val="24"/>
      <w:lang w:val="en-US" w:eastAsia="es-ES"/>
    </w:rPr>
  </w:style>
  <w:style w:type="paragraph" w:customStyle="1" w:styleId="Prder3">
    <w:name w:val="PÀÀr. der. 3"/>
    <w:rsid w:val="00223F6F"/>
    <w:pPr>
      <w:tabs>
        <w:tab w:val="left" w:pos="-720"/>
        <w:tab w:val="left" w:pos="0"/>
        <w:tab w:val="left" w:pos="720"/>
        <w:tab w:val="left" w:pos="1440"/>
        <w:tab w:val="decimal" w:pos="2160"/>
      </w:tabs>
      <w:suppressAutoHyphens/>
      <w:ind w:left="2160" w:hanging="236"/>
    </w:pPr>
    <w:rPr>
      <w:rFonts w:ascii="Courier" w:hAnsi="Courier"/>
      <w:sz w:val="24"/>
      <w:lang w:val="en-US" w:eastAsia="es-ES"/>
    </w:rPr>
  </w:style>
  <w:style w:type="paragraph" w:customStyle="1" w:styleId="Prder4">
    <w:name w:val="PÀÀr. der. 4"/>
    <w:rsid w:val="00223F6F"/>
    <w:pPr>
      <w:tabs>
        <w:tab w:val="left" w:pos="-720"/>
        <w:tab w:val="left" w:pos="0"/>
        <w:tab w:val="left" w:pos="720"/>
        <w:tab w:val="left" w:pos="1440"/>
        <w:tab w:val="left" w:pos="2160"/>
        <w:tab w:val="decimal" w:pos="2880"/>
      </w:tabs>
      <w:suppressAutoHyphens/>
      <w:ind w:left="2880" w:hanging="236"/>
    </w:pPr>
    <w:rPr>
      <w:rFonts w:ascii="Courier" w:hAnsi="Courier"/>
      <w:sz w:val="24"/>
      <w:lang w:val="en-US" w:eastAsia="es-ES"/>
    </w:rPr>
  </w:style>
  <w:style w:type="paragraph" w:customStyle="1" w:styleId="Documento1">
    <w:name w:val="Documento 1"/>
    <w:rsid w:val="00223F6F"/>
    <w:pPr>
      <w:keepNext/>
      <w:keepLines/>
      <w:tabs>
        <w:tab w:val="left" w:pos="-720"/>
      </w:tabs>
      <w:suppressAutoHyphens/>
    </w:pPr>
    <w:rPr>
      <w:rFonts w:ascii="Courier" w:hAnsi="Courier"/>
      <w:sz w:val="24"/>
      <w:lang w:val="en-US" w:eastAsia="es-ES"/>
    </w:rPr>
  </w:style>
  <w:style w:type="paragraph" w:customStyle="1" w:styleId="Prder5">
    <w:name w:val="PÀÀr. der. 5"/>
    <w:rsid w:val="00223F6F"/>
    <w:pPr>
      <w:tabs>
        <w:tab w:val="left" w:pos="-720"/>
        <w:tab w:val="left" w:pos="0"/>
        <w:tab w:val="left" w:pos="720"/>
        <w:tab w:val="left" w:pos="1440"/>
        <w:tab w:val="left" w:pos="2160"/>
        <w:tab w:val="left" w:pos="2880"/>
        <w:tab w:val="decimal" w:pos="3600"/>
      </w:tabs>
      <w:suppressAutoHyphens/>
      <w:ind w:left="3600" w:hanging="356"/>
    </w:pPr>
    <w:rPr>
      <w:rFonts w:ascii="Courier" w:hAnsi="Courier"/>
      <w:sz w:val="24"/>
      <w:lang w:val="en-US" w:eastAsia="es-ES"/>
    </w:rPr>
  </w:style>
  <w:style w:type="paragraph" w:customStyle="1" w:styleId="Prder6">
    <w:name w:val="PÀÀr. der. 6"/>
    <w:rsid w:val="00223F6F"/>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z w:val="24"/>
      <w:lang w:val="en-US" w:eastAsia="es-ES"/>
    </w:rPr>
  </w:style>
  <w:style w:type="paragraph" w:customStyle="1" w:styleId="Prder7">
    <w:name w:val="PÀÀr. der. 7"/>
    <w:rsid w:val="00223F6F"/>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z w:val="24"/>
      <w:lang w:val="en-US" w:eastAsia="es-ES"/>
    </w:rPr>
  </w:style>
  <w:style w:type="paragraph" w:customStyle="1" w:styleId="Prder8">
    <w:name w:val="PÀÀr. der. 8"/>
    <w:rsid w:val="00223F6F"/>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z w:val="24"/>
      <w:lang w:val="en-US" w:eastAsia="es-ES"/>
    </w:rPr>
  </w:style>
  <w:style w:type="character" w:customStyle="1" w:styleId="Tcnico2">
    <w:name w:val="TÀ)Àcnico 2"/>
    <w:basedOn w:val="Fuentedeencabezadopredeter"/>
    <w:rsid w:val="00223F6F"/>
    <w:rPr>
      <w:rFonts w:ascii="Courier" w:hAnsi="Courier"/>
      <w:noProof w:val="0"/>
      <w:sz w:val="24"/>
      <w:lang w:val="en-US"/>
    </w:rPr>
  </w:style>
  <w:style w:type="character" w:customStyle="1" w:styleId="Tcnico3">
    <w:name w:val="TÀ)Àcnico 3"/>
    <w:basedOn w:val="Fuentedeencabezadopredeter"/>
    <w:rsid w:val="00223F6F"/>
    <w:rPr>
      <w:rFonts w:ascii="Courier" w:hAnsi="Courier"/>
      <w:noProof w:val="0"/>
      <w:sz w:val="24"/>
      <w:lang w:val="en-US"/>
    </w:rPr>
  </w:style>
  <w:style w:type="paragraph" w:customStyle="1" w:styleId="Tcnico4">
    <w:name w:val="TÀ)Àcnico 4"/>
    <w:rsid w:val="00223F6F"/>
    <w:pPr>
      <w:tabs>
        <w:tab w:val="left" w:pos="-720"/>
      </w:tabs>
      <w:suppressAutoHyphens/>
    </w:pPr>
    <w:rPr>
      <w:rFonts w:ascii="Courier" w:hAnsi="Courier"/>
      <w:b/>
      <w:sz w:val="24"/>
      <w:lang w:val="en-US" w:eastAsia="es-ES"/>
    </w:rPr>
  </w:style>
  <w:style w:type="character" w:customStyle="1" w:styleId="Tcnico1">
    <w:name w:val="TÀ)Àcnico 1"/>
    <w:basedOn w:val="Fuentedeencabezadopredeter"/>
    <w:rsid w:val="00223F6F"/>
    <w:rPr>
      <w:rFonts w:ascii="Courier" w:hAnsi="Courier"/>
      <w:noProof w:val="0"/>
      <w:sz w:val="24"/>
      <w:lang w:val="en-US"/>
    </w:rPr>
  </w:style>
  <w:style w:type="character" w:customStyle="1" w:styleId="Inicdoc">
    <w:name w:val="Inic. doc."/>
    <w:basedOn w:val="Fuentedeencabezadopredeter"/>
    <w:rsid w:val="00223F6F"/>
  </w:style>
  <w:style w:type="paragraph" w:customStyle="1" w:styleId="Tcnico5">
    <w:name w:val="TÀ)Àcnico 5"/>
    <w:rsid w:val="00223F6F"/>
    <w:pPr>
      <w:tabs>
        <w:tab w:val="left" w:pos="-720"/>
      </w:tabs>
      <w:suppressAutoHyphens/>
      <w:ind w:firstLine="720"/>
    </w:pPr>
    <w:rPr>
      <w:rFonts w:ascii="Courier" w:hAnsi="Courier"/>
      <w:b/>
      <w:sz w:val="24"/>
      <w:lang w:val="en-US" w:eastAsia="es-ES"/>
    </w:rPr>
  </w:style>
  <w:style w:type="paragraph" w:customStyle="1" w:styleId="Tcnico6">
    <w:name w:val="TÀ)Àcnico 6"/>
    <w:rsid w:val="00223F6F"/>
    <w:pPr>
      <w:tabs>
        <w:tab w:val="left" w:pos="-720"/>
      </w:tabs>
      <w:suppressAutoHyphens/>
      <w:ind w:firstLine="720"/>
    </w:pPr>
    <w:rPr>
      <w:rFonts w:ascii="Courier" w:hAnsi="Courier"/>
      <w:b/>
      <w:sz w:val="24"/>
      <w:lang w:val="en-US" w:eastAsia="es-ES"/>
    </w:rPr>
  </w:style>
  <w:style w:type="paragraph" w:customStyle="1" w:styleId="Tcnico7">
    <w:name w:val="TÀ)Àcnico 7"/>
    <w:rsid w:val="00223F6F"/>
    <w:pPr>
      <w:tabs>
        <w:tab w:val="left" w:pos="-720"/>
      </w:tabs>
      <w:suppressAutoHyphens/>
      <w:ind w:firstLine="720"/>
    </w:pPr>
    <w:rPr>
      <w:rFonts w:ascii="Courier" w:hAnsi="Courier"/>
      <w:b/>
      <w:sz w:val="24"/>
      <w:lang w:val="en-US" w:eastAsia="es-ES"/>
    </w:rPr>
  </w:style>
  <w:style w:type="paragraph" w:customStyle="1" w:styleId="Tcnico8">
    <w:name w:val="TÀ)Àcnico 8"/>
    <w:rsid w:val="00223F6F"/>
    <w:pPr>
      <w:tabs>
        <w:tab w:val="left" w:pos="-720"/>
      </w:tabs>
      <w:suppressAutoHyphens/>
      <w:ind w:firstLine="720"/>
    </w:pPr>
    <w:rPr>
      <w:rFonts w:ascii="Courier" w:hAnsi="Courier"/>
      <w:b/>
      <w:sz w:val="24"/>
      <w:lang w:val="en-US" w:eastAsia="es-ES"/>
    </w:rPr>
  </w:style>
  <w:style w:type="character" w:customStyle="1" w:styleId="Inicestt">
    <w:name w:val="Inic. est. t"/>
    <w:basedOn w:val="Fuentedeencabezadopredeter"/>
    <w:rsid w:val="00223F6F"/>
    <w:rPr>
      <w:rFonts w:ascii="Courier" w:hAnsi="Courier"/>
      <w:noProof w:val="0"/>
      <w:sz w:val="24"/>
      <w:lang w:val="en-US"/>
    </w:rPr>
  </w:style>
  <w:style w:type="paragraph" w:customStyle="1" w:styleId="Escrlegal">
    <w:name w:val="Escr. legal"/>
    <w:rsid w:val="00223F6F"/>
    <w:pPr>
      <w:tabs>
        <w:tab w:val="left" w:pos="-720"/>
      </w:tabs>
      <w:suppressAutoHyphens/>
      <w:spacing w:line="240" w:lineRule="exact"/>
    </w:pPr>
    <w:rPr>
      <w:rFonts w:ascii="Courier" w:hAnsi="Courier"/>
      <w:sz w:val="24"/>
      <w:lang w:val="en-US" w:eastAsia="es-ES"/>
    </w:rPr>
  </w:style>
  <w:style w:type="paragraph" w:styleId="TDC1">
    <w:name w:val="toc 1"/>
    <w:basedOn w:val="Normal"/>
    <w:next w:val="Normal"/>
    <w:semiHidden/>
    <w:rsid w:val="00223F6F"/>
    <w:pPr>
      <w:tabs>
        <w:tab w:val="left" w:leader="dot" w:pos="9000"/>
        <w:tab w:val="right" w:pos="9360"/>
      </w:tabs>
      <w:suppressAutoHyphens/>
      <w:spacing w:before="480"/>
      <w:ind w:left="720" w:right="720" w:hanging="720"/>
    </w:pPr>
    <w:rPr>
      <w:lang w:val="en-US"/>
    </w:rPr>
  </w:style>
  <w:style w:type="paragraph" w:styleId="TDC2">
    <w:name w:val="toc 2"/>
    <w:basedOn w:val="Normal"/>
    <w:next w:val="Normal"/>
    <w:semiHidden/>
    <w:rsid w:val="00223F6F"/>
    <w:pPr>
      <w:tabs>
        <w:tab w:val="left" w:leader="dot" w:pos="9000"/>
        <w:tab w:val="right" w:pos="9360"/>
      </w:tabs>
      <w:suppressAutoHyphens/>
      <w:ind w:left="1440" w:right="720" w:hanging="720"/>
    </w:pPr>
    <w:rPr>
      <w:lang w:val="en-US"/>
    </w:rPr>
  </w:style>
  <w:style w:type="paragraph" w:styleId="TDC3">
    <w:name w:val="toc 3"/>
    <w:basedOn w:val="Normal"/>
    <w:next w:val="Normal"/>
    <w:semiHidden/>
    <w:rsid w:val="00223F6F"/>
    <w:pPr>
      <w:tabs>
        <w:tab w:val="left" w:leader="dot" w:pos="9000"/>
        <w:tab w:val="right" w:pos="9360"/>
      </w:tabs>
      <w:suppressAutoHyphens/>
      <w:ind w:left="2160" w:right="720" w:hanging="720"/>
    </w:pPr>
    <w:rPr>
      <w:lang w:val="en-US"/>
    </w:rPr>
  </w:style>
  <w:style w:type="paragraph" w:styleId="TDC4">
    <w:name w:val="toc 4"/>
    <w:basedOn w:val="Normal"/>
    <w:next w:val="Normal"/>
    <w:semiHidden/>
    <w:rsid w:val="00223F6F"/>
    <w:pPr>
      <w:tabs>
        <w:tab w:val="left" w:leader="dot" w:pos="9000"/>
        <w:tab w:val="right" w:pos="9360"/>
      </w:tabs>
      <w:suppressAutoHyphens/>
      <w:ind w:left="2880" w:right="720" w:hanging="720"/>
    </w:pPr>
    <w:rPr>
      <w:lang w:val="en-US"/>
    </w:rPr>
  </w:style>
  <w:style w:type="paragraph" w:styleId="TDC5">
    <w:name w:val="toc 5"/>
    <w:basedOn w:val="Normal"/>
    <w:next w:val="Normal"/>
    <w:semiHidden/>
    <w:rsid w:val="00223F6F"/>
    <w:pPr>
      <w:tabs>
        <w:tab w:val="left" w:leader="dot" w:pos="9000"/>
        <w:tab w:val="right" w:pos="9360"/>
      </w:tabs>
      <w:suppressAutoHyphens/>
      <w:ind w:left="3600" w:right="720" w:hanging="720"/>
    </w:pPr>
    <w:rPr>
      <w:lang w:val="en-US"/>
    </w:rPr>
  </w:style>
  <w:style w:type="paragraph" w:styleId="TDC6">
    <w:name w:val="toc 6"/>
    <w:basedOn w:val="Normal"/>
    <w:next w:val="Normal"/>
    <w:semiHidden/>
    <w:rsid w:val="00223F6F"/>
    <w:pPr>
      <w:tabs>
        <w:tab w:val="left" w:pos="9000"/>
        <w:tab w:val="right" w:pos="9360"/>
      </w:tabs>
      <w:suppressAutoHyphens/>
      <w:ind w:left="720" w:hanging="720"/>
    </w:pPr>
    <w:rPr>
      <w:lang w:val="en-US"/>
    </w:rPr>
  </w:style>
  <w:style w:type="paragraph" w:styleId="TDC7">
    <w:name w:val="toc 7"/>
    <w:basedOn w:val="Normal"/>
    <w:next w:val="Normal"/>
    <w:semiHidden/>
    <w:rsid w:val="00223F6F"/>
    <w:pPr>
      <w:suppressAutoHyphens/>
      <w:ind w:left="720" w:hanging="720"/>
    </w:pPr>
    <w:rPr>
      <w:lang w:val="en-US"/>
    </w:rPr>
  </w:style>
  <w:style w:type="paragraph" w:styleId="TDC8">
    <w:name w:val="toc 8"/>
    <w:basedOn w:val="Normal"/>
    <w:next w:val="Normal"/>
    <w:semiHidden/>
    <w:rsid w:val="00223F6F"/>
    <w:pPr>
      <w:tabs>
        <w:tab w:val="left" w:pos="9000"/>
        <w:tab w:val="right" w:pos="9360"/>
      </w:tabs>
      <w:suppressAutoHyphens/>
      <w:ind w:left="720" w:hanging="720"/>
    </w:pPr>
    <w:rPr>
      <w:lang w:val="en-US"/>
    </w:rPr>
  </w:style>
  <w:style w:type="paragraph" w:styleId="TDC9">
    <w:name w:val="toc 9"/>
    <w:basedOn w:val="Normal"/>
    <w:next w:val="Normal"/>
    <w:semiHidden/>
    <w:rsid w:val="00223F6F"/>
    <w:pPr>
      <w:tabs>
        <w:tab w:val="left" w:leader="dot" w:pos="9000"/>
        <w:tab w:val="right" w:pos="9360"/>
      </w:tabs>
      <w:suppressAutoHyphens/>
      <w:ind w:left="720" w:hanging="720"/>
    </w:pPr>
    <w:rPr>
      <w:lang w:val="en-US"/>
    </w:rPr>
  </w:style>
  <w:style w:type="paragraph" w:customStyle="1" w:styleId="ndice1">
    <w:name w:val="índice 1"/>
    <w:basedOn w:val="Normal"/>
    <w:rsid w:val="00223F6F"/>
    <w:pPr>
      <w:tabs>
        <w:tab w:val="left" w:leader="dot" w:pos="9000"/>
        <w:tab w:val="right" w:pos="9360"/>
      </w:tabs>
      <w:suppressAutoHyphens/>
      <w:ind w:left="1440" w:right="720" w:hanging="1440"/>
    </w:pPr>
    <w:rPr>
      <w:lang w:val="en-US"/>
    </w:rPr>
  </w:style>
  <w:style w:type="paragraph" w:customStyle="1" w:styleId="ndice2">
    <w:name w:val="índice 2"/>
    <w:basedOn w:val="Normal"/>
    <w:rsid w:val="00223F6F"/>
    <w:pPr>
      <w:tabs>
        <w:tab w:val="left" w:leader="dot" w:pos="9000"/>
        <w:tab w:val="right" w:pos="9360"/>
      </w:tabs>
      <w:suppressAutoHyphens/>
      <w:ind w:left="1440" w:right="720" w:hanging="720"/>
    </w:pPr>
    <w:rPr>
      <w:lang w:val="en-US"/>
    </w:rPr>
  </w:style>
  <w:style w:type="paragraph" w:customStyle="1" w:styleId="toa">
    <w:name w:val="toa"/>
    <w:basedOn w:val="Normal"/>
    <w:rsid w:val="00223F6F"/>
    <w:pPr>
      <w:tabs>
        <w:tab w:val="left" w:pos="9000"/>
        <w:tab w:val="right" w:pos="9360"/>
      </w:tabs>
      <w:suppressAutoHyphens/>
    </w:pPr>
    <w:rPr>
      <w:lang w:val="en-US"/>
    </w:rPr>
  </w:style>
  <w:style w:type="paragraph" w:customStyle="1" w:styleId="epgrafe">
    <w:name w:val="epígrafe"/>
    <w:basedOn w:val="Normal"/>
    <w:rsid w:val="00223F6F"/>
  </w:style>
  <w:style w:type="character" w:customStyle="1" w:styleId="EquationCaption">
    <w:name w:val="_Equation Caption"/>
    <w:rsid w:val="00223F6F"/>
  </w:style>
  <w:style w:type="paragraph" w:styleId="Encabezado">
    <w:name w:val="header"/>
    <w:basedOn w:val="Normal"/>
    <w:rsid w:val="00223F6F"/>
    <w:pPr>
      <w:tabs>
        <w:tab w:val="center" w:pos="4252"/>
        <w:tab w:val="right" w:pos="8504"/>
      </w:tabs>
    </w:pPr>
  </w:style>
  <w:style w:type="paragraph" w:styleId="Piedepgina">
    <w:name w:val="footer"/>
    <w:basedOn w:val="Normal"/>
    <w:rsid w:val="00223F6F"/>
    <w:pPr>
      <w:tabs>
        <w:tab w:val="center" w:pos="4252"/>
        <w:tab w:val="right" w:pos="8504"/>
      </w:tabs>
    </w:pPr>
  </w:style>
  <w:style w:type="paragraph" w:styleId="Sangradetextonormal">
    <w:name w:val="Body Text Indent"/>
    <w:basedOn w:val="Normal"/>
    <w:rsid w:val="00223F6F"/>
    <w:pPr>
      <w:numPr>
        <w:numId w:val="1"/>
      </w:numPr>
      <w:tabs>
        <w:tab w:val="left" w:pos="3544"/>
      </w:tabs>
      <w:spacing w:before="240"/>
    </w:pPr>
    <w:rPr>
      <w:spacing w:val="-3"/>
    </w:rPr>
  </w:style>
  <w:style w:type="paragraph" w:styleId="Sangra2detindependiente">
    <w:name w:val="Body Text Indent 2"/>
    <w:basedOn w:val="Normal"/>
    <w:rsid w:val="00223F6F"/>
    <w:pPr>
      <w:spacing w:before="240"/>
      <w:ind w:left="2835" w:firstLine="709"/>
    </w:pPr>
    <w:rPr>
      <w:spacing w:val="-3"/>
    </w:rPr>
  </w:style>
  <w:style w:type="paragraph" w:customStyle="1" w:styleId="Estilo1">
    <w:name w:val="Estilo1"/>
    <w:basedOn w:val="Ttulo1"/>
    <w:rsid w:val="00223F6F"/>
    <w:pPr>
      <w:numPr>
        <w:numId w:val="0"/>
      </w:numPr>
    </w:pPr>
  </w:style>
  <w:style w:type="paragraph" w:customStyle="1" w:styleId="Estilo3">
    <w:name w:val="Estilo3"/>
    <w:basedOn w:val="Ttulo1"/>
    <w:rsid w:val="00223F6F"/>
    <w:pPr>
      <w:numPr>
        <w:numId w:val="0"/>
      </w:numPr>
    </w:pPr>
  </w:style>
  <w:style w:type="paragraph" w:customStyle="1" w:styleId="EstiloTtulo3CourierNew">
    <w:name w:val="Estilo Título 3 + Courier New"/>
    <w:basedOn w:val="Ttulo3"/>
    <w:rsid w:val="00223F6F"/>
    <w:pPr>
      <w:numPr>
        <w:numId w:val="0"/>
      </w:numPr>
    </w:pPr>
    <w:rPr>
      <w:bCs/>
    </w:rPr>
  </w:style>
  <w:style w:type="paragraph" w:customStyle="1" w:styleId="EstiloCourierNewIzquierda9cm">
    <w:name w:val="Estilo Courier New Izquierda:  9 cm"/>
    <w:basedOn w:val="Normal"/>
    <w:rsid w:val="00223F6F"/>
    <w:pPr>
      <w:ind w:left="5103"/>
    </w:pPr>
    <w:rPr>
      <w:b/>
      <w:spacing w:val="-3"/>
    </w:rPr>
  </w:style>
  <w:style w:type="paragraph" w:customStyle="1" w:styleId="EstiloTtulo1CourierNew">
    <w:name w:val="Estilo Título 1 + Courier New"/>
    <w:basedOn w:val="Ttulo1"/>
    <w:rsid w:val="00223F6F"/>
    <w:pPr>
      <w:numPr>
        <w:numId w:val="2"/>
      </w:numPr>
      <w:jc w:val="both"/>
    </w:pPr>
    <w:rPr>
      <w:bCs/>
      <w:szCs w:val="20"/>
      <w:lang w:val="es-CL"/>
    </w:rPr>
  </w:style>
  <w:style w:type="paragraph" w:customStyle="1" w:styleId="EstiloTtulo1Izquierda0cmSangrafrancesa127cm">
    <w:name w:val="Estilo Título 1 + Izquierda:  0 cm Sangría francesa:  127 cm"/>
    <w:basedOn w:val="Ttulo1"/>
    <w:rsid w:val="00223F6F"/>
    <w:pPr>
      <w:spacing w:before="120"/>
    </w:pPr>
    <w:rPr>
      <w:bCs/>
    </w:rPr>
  </w:style>
  <w:style w:type="paragraph" w:styleId="Textoindependiente">
    <w:name w:val="Body Text"/>
    <w:basedOn w:val="Normal"/>
    <w:rsid w:val="005A519E"/>
  </w:style>
  <w:style w:type="paragraph" w:styleId="Textodebloque">
    <w:name w:val="Block Text"/>
    <w:basedOn w:val="Normal"/>
    <w:rsid w:val="005A519E"/>
    <w:pPr>
      <w:autoSpaceDE w:val="0"/>
      <w:autoSpaceDN w:val="0"/>
      <w:adjustRightInd w:val="0"/>
      <w:spacing w:before="0" w:after="0" w:line="240" w:lineRule="atLeast"/>
      <w:ind w:left="720" w:right="595" w:hanging="720"/>
    </w:pPr>
    <w:rPr>
      <w:rFonts w:ascii="Times New Roman" w:hAnsi="Times New Roman"/>
      <w:color w:val="000000"/>
      <w:szCs w:val="22"/>
      <w:lang w:val="es-ES"/>
    </w:rPr>
  </w:style>
  <w:style w:type="character" w:customStyle="1" w:styleId="InitialStyle">
    <w:name w:val="InitialStyle"/>
    <w:rsid w:val="005A519E"/>
    <w:rPr>
      <w:rFonts w:ascii="Courier New" w:hAnsi="Courier New" w:cs="Courier New"/>
      <w:sz w:val="24"/>
    </w:rPr>
  </w:style>
  <w:style w:type="paragraph" w:styleId="Prrafodelista">
    <w:name w:val="List Paragraph"/>
    <w:basedOn w:val="Normal"/>
    <w:uiPriority w:val="34"/>
    <w:qFormat/>
    <w:rsid w:val="00D759DD"/>
    <w:pPr>
      <w:spacing w:before="0" w:after="160" w:line="259" w:lineRule="auto"/>
      <w:ind w:left="720"/>
      <w:contextualSpacing/>
      <w:jc w:val="left"/>
    </w:pPr>
    <w:rPr>
      <w:rFonts w:asciiTheme="minorHAnsi" w:eastAsiaTheme="minorHAnsi" w:hAnsiTheme="minorHAnsi" w:cstheme="minorBidi"/>
      <w:sz w:val="22"/>
      <w:szCs w:val="22"/>
      <w:lang w:val="es-CL" w:eastAsia="en-US"/>
    </w:rPr>
  </w:style>
  <w:style w:type="paragraph" w:styleId="Textodeglobo">
    <w:name w:val="Balloon Text"/>
    <w:basedOn w:val="Normal"/>
    <w:link w:val="TextodegloboCar"/>
    <w:rsid w:val="00DF6AEF"/>
    <w:pPr>
      <w:spacing w:before="0" w:after="0"/>
    </w:pPr>
    <w:rPr>
      <w:rFonts w:ascii="Tahoma" w:hAnsi="Tahoma" w:cs="Tahoma"/>
      <w:sz w:val="16"/>
      <w:szCs w:val="16"/>
    </w:rPr>
  </w:style>
  <w:style w:type="character" w:customStyle="1" w:styleId="TextodegloboCar">
    <w:name w:val="Texto de globo Car"/>
    <w:basedOn w:val="Fuentedeprrafopredeter"/>
    <w:link w:val="Textodeglobo"/>
    <w:rsid w:val="00DF6AEF"/>
    <w:rPr>
      <w:rFonts w:ascii="Tahoma" w:hAnsi="Tahoma" w:cs="Tahoma"/>
      <w:sz w:val="16"/>
      <w:szCs w:val="16"/>
      <w:lang w:val="es-ES_tradnl" w:eastAsia="es-ES"/>
    </w:rPr>
  </w:style>
  <w:style w:type="character" w:styleId="Refdecomentario">
    <w:name w:val="annotation reference"/>
    <w:basedOn w:val="Fuentedeprrafopredeter"/>
    <w:uiPriority w:val="99"/>
    <w:rsid w:val="00CF3E4D"/>
    <w:rPr>
      <w:sz w:val="16"/>
      <w:szCs w:val="16"/>
    </w:rPr>
  </w:style>
  <w:style w:type="paragraph" w:styleId="Textocomentario">
    <w:name w:val="annotation text"/>
    <w:basedOn w:val="Normal"/>
    <w:link w:val="TextocomentarioCar"/>
    <w:uiPriority w:val="99"/>
    <w:rsid w:val="00CF3E4D"/>
    <w:rPr>
      <w:sz w:val="20"/>
    </w:rPr>
  </w:style>
  <w:style w:type="character" w:customStyle="1" w:styleId="TextocomentarioCar">
    <w:name w:val="Texto comentario Car"/>
    <w:basedOn w:val="Fuentedeprrafopredeter"/>
    <w:link w:val="Textocomentario"/>
    <w:uiPriority w:val="99"/>
    <w:rsid w:val="00CF3E4D"/>
    <w:rPr>
      <w:rFonts w:ascii="Courier New" w:hAnsi="Courier New"/>
      <w:lang w:val="es-ES_tradnl" w:eastAsia="es-ES"/>
    </w:rPr>
  </w:style>
  <w:style w:type="paragraph" w:styleId="Asuntodelcomentario">
    <w:name w:val="annotation subject"/>
    <w:basedOn w:val="Textocomentario"/>
    <w:next w:val="Textocomentario"/>
    <w:link w:val="AsuntodelcomentarioCar"/>
    <w:rsid w:val="00CF3E4D"/>
    <w:rPr>
      <w:b/>
      <w:bCs/>
    </w:rPr>
  </w:style>
  <w:style w:type="character" w:customStyle="1" w:styleId="AsuntodelcomentarioCar">
    <w:name w:val="Asunto del comentario Car"/>
    <w:basedOn w:val="TextocomentarioCar"/>
    <w:link w:val="Asuntodelcomentario"/>
    <w:rsid w:val="00CF3E4D"/>
    <w:rPr>
      <w:rFonts w:ascii="Courier New" w:hAnsi="Courier New"/>
      <w:b/>
      <w:bCs/>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444475">
      <w:bodyDiv w:val="1"/>
      <w:marLeft w:val="0"/>
      <w:marRight w:val="0"/>
      <w:marTop w:val="0"/>
      <w:marBottom w:val="0"/>
      <w:divBdr>
        <w:top w:val="none" w:sz="0" w:space="0" w:color="auto"/>
        <w:left w:val="none" w:sz="0" w:space="0" w:color="auto"/>
        <w:bottom w:val="none" w:sz="0" w:space="0" w:color="auto"/>
        <w:right w:val="none" w:sz="0" w:space="0" w:color="auto"/>
      </w:divBdr>
    </w:div>
    <w:div w:id="442384912">
      <w:bodyDiv w:val="1"/>
      <w:marLeft w:val="0"/>
      <w:marRight w:val="0"/>
      <w:marTop w:val="0"/>
      <w:marBottom w:val="0"/>
      <w:divBdr>
        <w:top w:val="none" w:sz="0" w:space="0" w:color="auto"/>
        <w:left w:val="none" w:sz="0" w:space="0" w:color="auto"/>
        <w:bottom w:val="none" w:sz="0" w:space="0" w:color="auto"/>
        <w:right w:val="none" w:sz="0" w:space="0" w:color="auto"/>
      </w:divBdr>
    </w:div>
    <w:div w:id="502404427">
      <w:bodyDiv w:val="1"/>
      <w:marLeft w:val="0"/>
      <w:marRight w:val="0"/>
      <w:marTop w:val="0"/>
      <w:marBottom w:val="0"/>
      <w:divBdr>
        <w:top w:val="none" w:sz="0" w:space="0" w:color="auto"/>
        <w:left w:val="none" w:sz="0" w:space="0" w:color="auto"/>
        <w:bottom w:val="none" w:sz="0" w:space="0" w:color="auto"/>
        <w:right w:val="none" w:sz="0" w:space="0" w:color="auto"/>
      </w:divBdr>
    </w:div>
    <w:div w:id="1013725193">
      <w:bodyDiv w:val="1"/>
      <w:marLeft w:val="0"/>
      <w:marRight w:val="0"/>
      <w:marTop w:val="0"/>
      <w:marBottom w:val="0"/>
      <w:divBdr>
        <w:top w:val="none" w:sz="0" w:space="0" w:color="auto"/>
        <w:left w:val="none" w:sz="0" w:space="0" w:color="auto"/>
        <w:bottom w:val="none" w:sz="0" w:space="0" w:color="auto"/>
        <w:right w:val="none" w:sz="0" w:space="0" w:color="auto"/>
      </w:divBdr>
    </w:div>
    <w:div w:id="118451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BC90B-7605-48F9-8539-478B4608C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9639</Words>
  <Characters>53017</Characters>
  <Application>Microsoft Office Word</Application>
  <DocSecurity>0</DocSecurity>
  <Lines>441</Lines>
  <Paragraphs>125</Paragraphs>
  <ScaleCrop>false</ScaleCrop>
  <HeadingPairs>
    <vt:vector size="2" baseType="variant">
      <vt:variant>
        <vt:lpstr>Título</vt:lpstr>
      </vt:variant>
      <vt:variant>
        <vt:i4>1</vt:i4>
      </vt:variant>
    </vt:vector>
  </HeadingPairs>
  <TitlesOfParts>
    <vt:vector size="1" baseType="lpstr">
      <vt:lpstr>MENSAJE</vt:lpstr>
    </vt:vector>
  </TitlesOfParts>
  <Company>General de la Presidencia</Company>
  <LinksUpToDate>false</LinksUpToDate>
  <CharactersWithSpaces>62531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MENSAJE</dc:title>
  <dc:creator>Marcia Ulloa Moya</dc:creator>
  <cp:lastModifiedBy>Leonardo Lueiza Ureta</cp:lastModifiedBy>
  <cp:revision>3</cp:revision>
  <cp:lastPrinted>2017-07-17T20:39:00Z</cp:lastPrinted>
  <dcterms:created xsi:type="dcterms:W3CDTF">2017-07-18T00:09:00Z</dcterms:created>
  <dcterms:modified xsi:type="dcterms:W3CDTF">2017-07-18T00:13:00Z</dcterms:modified>
</cp:coreProperties>
</file>