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9ED" w:rsidRPr="001968A2" w:rsidRDefault="009239ED" w:rsidP="009239ED">
      <w:pPr>
        <w:pBdr>
          <w:bottom w:val="single" w:sz="12" w:space="1" w:color="auto"/>
        </w:pBdr>
        <w:spacing w:before="240" w:after="240"/>
        <w:ind w:left="4860"/>
        <w:jc w:val="both"/>
        <w:rPr>
          <w:rFonts w:ascii="Courier New" w:hAnsi="Courier New" w:cs="Courier New"/>
          <w:b/>
          <w:spacing w:val="-3"/>
        </w:rPr>
      </w:pPr>
      <w:r w:rsidRPr="001968A2">
        <w:rPr>
          <w:rFonts w:ascii="Courier New" w:hAnsi="Courier New" w:cs="Courier New"/>
          <w:b/>
          <w:spacing w:val="-3"/>
        </w:rPr>
        <w:t>MENSAJE</w:t>
      </w:r>
      <w:r>
        <w:rPr>
          <w:rFonts w:ascii="Courier New" w:hAnsi="Courier New" w:cs="Courier New"/>
          <w:b/>
          <w:spacing w:val="-3"/>
        </w:rPr>
        <w:t xml:space="preserve"> DE S.E. LA PRESIDENTA</w:t>
      </w:r>
      <w:r w:rsidRPr="001968A2">
        <w:rPr>
          <w:rFonts w:ascii="Courier New" w:hAnsi="Courier New" w:cs="Courier New"/>
          <w:b/>
          <w:spacing w:val="-3"/>
        </w:rPr>
        <w:t xml:space="preserve"> DE LA REP</w:t>
      </w:r>
      <w:r>
        <w:rPr>
          <w:rFonts w:ascii="Courier New" w:hAnsi="Courier New" w:cs="Courier New"/>
          <w:b/>
          <w:spacing w:val="-3"/>
        </w:rPr>
        <w:t>Ú</w:t>
      </w:r>
      <w:r w:rsidRPr="001968A2">
        <w:rPr>
          <w:rFonts w:ascii="Courier New" w:hAnsi="Courier New" w:cs="Courier New"/>
          <w:b/>
          <w:spacing w:val="-3"/>
        </w:rPr>
        <w:t>BLICA CON EL QUE INICIA UN PROYECTO DE ACUERDO QUE APRUEBA</w:t>
      </w:r>
      <w:r w:rsidR="006A2A9E" w:rsidRPr="006A2A9E">
        <w:t xml:space="preserve"> </w:t>
      </w:r>
      <w:r w:rsidR="006A2A9E" w:rsidRPr="006A2A9E">
        <w:rPr>
          <w:b/>
        </w:rPr>
        <w:t xml:space="preserve">EL </w:t>
      </w:r>
      <w:r w:rsidR="006A2A9E" w:rsidRPr="006A2A9E">
        <w:rPr>
          <w:rFonts w:ascii="Courier New" w:hAnsi="Courier New" w:cs="Courier New"/>
          <w:b/>
          <w:spacing w:val="-3"/>
        </w:rPr>
        <w:t>ACUERDO ENTRE EL GOBIERNO DE LA REPÚBLICA DE CHILE Y EL GOBIERNO DE LA REPÚBLICA DE COREA SOBRE COOPERACIÓN EN LOS ÁMBITOS DE LA INDUSTRIA DE DEFENSA Y EL APOYO LOGÍSTICO.</w:t>
      </w:r>
    </w:p>
    <w:p w:rsidR="009239ED" w:rsidRPr="001968A2" w:rsidRDefault="009239ED" w:rsidP="009239ED">
      <w:pPr>
        <w:spacing w:before="240" w:after="240"/>
        <w:ind w:left="4860"/>
        <w:jc w:val="both"/>
        <w:rPr>
          <w:rFonts w:ascii="Courier New" w:hAnsi="Courier New" w:cs="Courier New"/>
          <w:spacing w:val="-3"/>
        </w:rPr>
      </w:pPr>
      <w:r w:rsidRPr="001968A2">
        <w:rPr>
          <w:rFonts w:ascii="Courier New" w:hAnsi="Courier New" w:cs="Courier New"/>
          <w:spacing w:val="-3"/>
        </w:rPr>
        <w:t>Santiago,</w:t>
      </w:r>
      <w:r w:rsidR="00ED5155">
        <w:rPr>
          <w:rFonts w:ascii="Courier New" w:hAnsi="Courier New" w:cs="Courier New"/>
          <w:spacing w:val="-3"/>
        </w:rPr>
        <w:t xml:space="preserve"> 28 de abril de 2016</w:t>
      </w:r>
      <w:r>
        <w:rPr>
          <w:rFonts w:ascii="Courier New" w:hAnsi="Courier New" w:cs="Courier New"/>
          <w:spacing w:val="-3"/>
        </w:rPr>
        <w:t>.-</w:t>
      </w:r>
    </w:p>
    <w:p w:rsidR="009239ED" w:rsidRPr="001968A2" w:rsidRDefault="009239ED" w:rsidP="009239ED">
      <w:pPr>
        <w:spacing w:before="240" w:after="240"/>
        <w:jc w:val="both"/>
        <w:rPr>
          <w:rFonts w:ascii="Courier New" w:hAnsi="Courier New" w:cs="Courier New"/>
          <w:spacing w:val="-3"/>
        </w:rPr>
      </w:pPr>
    </w:p>
    <w:p w:rsidR="009239ED" w:rsidRPr="001968A2" w:rsidRDefault="009239ED" w:rsidP="009239ED">
      <w:pPr>
        <w:spacing w:before="240" w:after="240"/>
        <w:jc w:val="both"/>
        <w:rPr>
          <w:rFonts w:ascii="Courier New" w:hAnsi="Courier New" w:cs="Courier New"/>
          <w:spacing w:val="-3"/>
        </w:rPr>
      </w:pPr>
    </w:p>
    <w:p w:rsidR="009239ED" w:rsidRPr="001968A2" w:rsidRDefault="009239ED" w:rsidP="009239ED">
      <w:pPr>
        <w:spacing w:before="240" w:after="240"/>
        <w:jc w:val="center"/>
        <w:rPr>
          <w:rFonts w:ascii="Courier New" w:hAnsi="Courier New" w:cs="Courier New"/>
          <w:spacing w:val="-3"/>
        </w:rPr>
      </w:pPr>
      <w:r w:rsidRPr="001968A2">
        <w:rPr>
          <w:rFonts w:ascii="Courier New" w:hAnsi="Courier New" w:cs="Courier New"/>
          <w:b/>
          <w:spacing w:val="100"/>
        </w:rPr>
        <w:t>MENSAJE</w:t>
      </w:r>
      <w:r w:rsidRPr="001968A2">
        <w:rPr>
          <w:rFonts w:ascii="Courier New" w:hAnsi="Courier New" w:cs="Courier New"/>
          <w:b/>
          <w:spacing w:val="80"/>
        </w:rPr>
        <w:t xml:space="preserve"> </w:t>
      </w:r>
      <w:r w:rsidRPr="003649FA">
        <w:rPr>
          <w:rFonts w:ascii="Courier New" w:hAnsi="Courier New" w:cs="Courier New"/>
          <w:b/>
        </w:rPr>
        <w:t>Nº</w:t>
      </w:r>
      <w:r w:rsidRPr="003649FA">
        <w:rPr>
          <w:rFonts w:ascii="Courier New" w:hAnsi="Courier New" w:cs="Courier New"/>
          <w:b/>
          <w:spacing w:val="-3"/>
        </w:rPr>
        <w:t xml:space="preserve"> </w:t>
      </w:r>
      <w:r w:rsidR="00ED5155">
        <w:rPr>
          <w:rFonts w:cs="Courier New"/>
          <w:b/>
          <w:spacing w:val="-3"/>
          <w:szCs w:val="24"/>
          <w:u w:val="single"/>
        </w:rPr>
        <w:t>038</w:t>
      </w:r>
      <w:r>
        <w:rPr>
          <w:rFonts w:cs="Courier New"/>
          <w:b/>
          <w:spacing w:val="-3"/>
          <w:szCs w:val="24"/>
          <w:u w:val="single"/>
        </w:rPr>
        <w:t>-</w:t>
      </w:r>
      <w:r>
        <w:rPr>
          <w:rFonts w:ascii="Courier New" w:hAnsi="Courier New" w:cs="Courier New"/>
          <w:b/>
          <w:spacing w:val="-3"/>
          <w:u w:val="single"/>
        </w:rPr>
        <w:t>36</w:t>
      </w:r>
      <w:r w:rsidR="006A2A9E">
        <w:rPr>
          <w:rFonts w:ascii="Courier New" w:hAnsi="Courier New" w:cs="Courier New"/>
          <w:b/>
          <w:spacing w:val="-3"/>
          <w:u w:val="single"/>
        </w:rPr>
        <w:t>4</w:t>
      </w:r>
      <w:r w:rsidRPr="003649FA">
        <w:rPr>
          <w:rFonts w:ascii="Courier New" w:hAnsi="Courier New" w:cs="Courier New"/>
          <w:b/>
          <w:spacing w:val="-3"/>
        </w:rPr>
        <w:t>/</w:t>
      </w: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pStyle w:val="Estilo"/>
        <w:numPr>
          <w:ilvl w:val="0"/>
          <w:numId w:val="0"/>
        </w:numPr>
        <w:tabs>
          <w:tab w:val="clear" w:pos="3544"/>
          <w:tab w:val="left" w:pos="-720"/>
        </w:tabs>
        <w:spacing w:after="240"/>
        <w:ind w:left="2835"/>
        <w:rPr>
          <w:rFonts w:ascii="Courier New" w:hAnsi="Courier New" w:cs="Courier New"/>
        </w:rPr>
      </w:pPr>
      <w:r w:rsidRPr="001968A2">
        <w:rPr>
          <w:rFonts w:ascii="Courier New" w:hAnsi="Courier New" w:cs="Courier New"/>
        </w:rPr>
        <w:t>Honorable Cámara de Diputados:</w:t>
      </w:r>
    </w:p>
    <w:p w:rsidR="00DC630F" w:rsidRPr="001968A2" w:rsidRDefault="00DC630F" w:rsidP="00BF41FB">
      <w:pPr>
        <w:pStyle w:val="Sangradetextonormal"/>
        <w:spacing w:after="0"/>
        <w:rPr>
          <w:rFonts w:ascii="Courier New" w:hAnsi="Courier New" w:cs="Courier New"/>
        </w:rPr>
      </w:pP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 xml:space="preserve">A S.E. EL </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PRESIDENTE</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DE</w:t>
      </w:r>
      <w:r w:rsidR="006A2A9E">
        <w:rPr>
          <w:rFonts w:ascii="Courier New" w:hAnsi="Courier New" w:cs="Courier New"/>
          <w:b/>
          <w:spacing w:val="-3"/>
        </w:rPr>
        <w:t xml:space="preserve">  </w:t>
      </w:r>
      <w:r w:rsidRPr="001968A2">
        <w:rPr>
          <w:rFonts w:ascii="Courier New" w:hAnsi="Courier New" w:cs="Courier New"/>
          <w:b/>
          <w:spacing w:val="-3"/>
        </w:rPr>
        <w:t>LA</w:t>
      </w:r>
      <w:r w:rsidR="006A2A9E">
        <w:rPr>
          <w:rFonts w:ascii="Courier New" w:hAnsi="Courier New" w:cs="Courier New"/>
          <w:b/>
          <w:spacing w:val="-3"/>
        </w:rPr>
        <w:t xml:space="preserve">  </w:t>
      </w:r>
      <w:r w:rsidRPr="001968A2">
        <w:rPr>
          <w:rFonts w:ascii="Courier New" w:hAnsi="Courier New" w:cs="Courier New"/>
          <w:b/>
          <w:spacing w:val="-3"/>
        </w:rPr>
        <w:t>H.</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CÁMARA</w:t>
      </w:r>
      <w:r w:rsidR="00C91606">
        <w:rPr>
          <w:rFonts w:ascii="Courier New" w:hAnsi="Courier New" w:cs="Courier New"/>
          <w:b/>
          <w:spacing w:val="-3"/>
        </w:rPr>
        <w:t xml:space="preserve"> </w:t>
      </w:r>
      <w:r w:rsidRPr="001968A2">
        <w:rPr>
          <w:rFonts w:ascii="Courier New" w:hAnsi="Courier New" w:cs="Courier New"/>
          <w:b/>
          <w:spacing w:val="-3"/>
        </w:rPr>
        <w:t>DE</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spacing w:val="-3"/>
        </w:rPr>
      </w:pPr>
      <w:r w:rsidRPr="001968A2">
        <w:rPr>
          <w:rFonts w:ascii="Courier New" w:hAnsi="Courier New" w:cs="Courier New"/>
          <w:b/>
          <w:spacing w:val="-3"/>
        </w:rPr>
        <w:t>DIPUTADOS</w:t>
      </w:r>
    </w:p>
    <w:p w:rsidR="00690A09" w:rsidRPr="00690A09" w:rsidRDefault="009F38A0" w:rsidP="00ED5155">
      <w:pPr>
        <w:pStyle w:val="Estilo"/>
        <w:numPr>
          <w:ilvl w:val="0"/>
          <w:numId w:val="0"/>
        </w:numPr>
        <w:tabs>
          <w:tab w:val="clear" w:pos="3544"/>
        </w:tabs>
        <w:spacing w:before="0"/>
        <w:ind w:firstLine="709"/>
        <w:rPr>
          <w:rFonts w:ascii="Courier New" w:hAnsi="Courier New" w:cs="Courier New"/>
          <w:lang w:val="es-MX"/>
        </w:rPr>
      </w:pPr>
      <w:r>
        <w:rPr>
          <w:rFonts w:ascii="Courier New" w:hAnsi="Courier New" w:cs="Courier New"/>
          <w:lang w:val="es-MX"/>
        </w:rPr>
        <w:t>En uso de mis facultades constitucionales, t</w:t>
      </w:r>
      <w:r w:rsidR="009239ED" w:rsidRPr="00E920A7">
        <w:rPr>
          <w:rFonts w:ascii="Courier New" w:hAnsi="Courier New" w:cs="Courier New"/>
          <w:lang w:val="es-MX"/>
        </w:rPr>
        <w:t>engo el honor de someter a v</w:t>
      </w:r>
      <w:r w:rsidR="009239ED">
        <w:rPr>
          <w:rFonts w:ascii="Courier New" w:hAnsi="Courier New" w:cs="Courier New"/>
          <w:lang w:val="es-MX"/>
        </w:rPr>
        <w:t>uestra consideración</w:t>
      </w:r>
      <w:r w:rsidR="00690A09" w:rsidRPr="00690A09">
        <w:rPr>
          <w:lang w:val="es-MX"/>
        </w:rPr>
        <w:t xml:space="preserve"> el </w:t>
      </w:r>
      <w:r w:rsidR="00690A09">
        <w:rPr>
          <w:lang w:val="es-MX"/>
        </w:rPr>
        <w:t>“</w:t>
      </w:r>
      <w:r w:rsidR="00690A09" w:rsidRPr="00690A09">
        <w:rPr>
          <w:lang w:val="es-MX"/>
        </w:rPr>
        <w:t>Acuerdo entre el Gobierno de la República de Chile y el Gobierno de la República de Corea sobre Cooperación en los Ámbitos de la Industria de Defensa y el Apoyo Logístico</w:t>
      </w:r>
      <w:r w:rsidR="006A2A9E">
        <w:rPr>
          <w:lang w:val="es-MX"/>
        </w:rPr>
        <w:t>”</w:t>
      </w:r>
      <w:r w:rsidR="00690A09" w:rsidRPr="00690A09">
        <w:rPr>
          <w:lang w:val="es-MX"/>
        </w:rPr>
        <w:t>, suscrito en Santiago,</w:t>
      </w:r>
      <w:r w:rsidR="006A2A9E">
        <w:rPr>
          <w:lang w:val="es-MX"/>
        </w:rPr>
        <w:t xml:space="preserve"> Chile,</w:t>
      </w:r>
      <w:r w:rsidR="00690A09" w:rsidRPr="00690A09">
        <w:rPr>
          <w:lang w:val="es-MX"/>
        </w:rPr>
        <w:t xml:space="preserve"> el 22 de abril de 2015.</w:t>
      </w:r>
    </w:p>
    <w:p w:rsidR="00690A09" w:rsidRPr="00690A09" w:rsidRDefault="00690A09" w:rsidP="006A2A9E">
      <w:pPr>
        <w:pStyle w:val="Ttulo1"/>
        <w:tabs>
          <w:tab w:val="clear" w:pos="4112"/>
          <w:tab w:val="clear" w:pos="4166"/>
          <w:tab w:val="num" w:pos="709"/>
        </w:tabs>
        <w:ind w:left="709"/>
        <w:rPr>
          <w:lang w:val="es-MX"/>
        </w:rPr>
      </w:pPr>
      <w:r w:rsidRPr="00690A09">
        <w:rPr>
          <w:lang w:val="es-MX"/>
        </w:rPr>
        <w:t xml:space="preserve">ANTECEDENTES </w:t>
      </w:r>
    </w:p>
    <w:p w:rsidR="00690A09" w:rsidRPr="00690A09" w:rsidRDefault="00690A09" w:rsidP="00690A09">
      <w:pPr>
        <w:pStyle w:val="Sangradetextonormal"/>
        <w:spacing w:before="240"/>
        <w:ind w:left="2835" w:firstLine="709"/>
        <w:jc w:val="both"/>
        <w:rPr>
          <w:lang w:val="es-MX"/>
        </w:rPr>
      </w:pPr>
      <w:r w:rsidRPr="00690A09">
        <w:rPr>
          <w:lang w:val="es-MX"/>
        </w:rPr>
        <w:t>Chile y Corea poseen una importante relación bilateral en diversos ámbitos. E</w:t>
      </w:r>
      <w:r w:rsidR="006A2A9E">
        <w:rPr>
          <w:lang w:val="es-MX"/>
        </w:rPr>
        <w:t>n particular, en el área de la D</w:t>
      </w:r>
      <w:r w:rsidRPr="00690A09">
        <w:rPr>
          <w:lang w:val="es-MX"/>
        </w:rPr>
        <w:t>efensa dicha relación es de larga data y se ha intensificado en los últimos 30 años. Cabe hacer presente que ambos Estados fueron miembros no permanentes del Consejo de Seguridad de Naciones Unidas durante el año 2014, lo que fortaleció los vínculos militares entre ambos.</w:t>
      </w:r>
    </w:p>
    <w:p w:rsidR="00690A09" w:rsidRPr="00690A09" w:rsidRDefault="00690A09" w:rsidP="00690A09">
      <w:pPr>
        <w:pStyle w:val="Sangradetextonormal"/>
        <w:spacing w:before="240"/>
        <w:ind w:left="2835" w:firstLine="709"/>
        <w:jc w:val="both"/>
        <w:rPr>
          <w:lang w:val="es-MX"/>
        </w:rPr>
      </w:pPr>
      <w:r w:rsidRPr="00690A09">
        <w:rPr>
          <w:lang w:val="es-MX"/>
        </w:rPr>
        <w:t xml:space="preserve">Ambos países cuentan con Agregados de Defensa Residentes y con actividades de cooperación, como intercambio de alumnos en </w:t>
      </w:r>
      <w:r w:rsidRPr="00690A09">
        <w:rPr>
          <w:lang w:val="es-MX"/>
        </w:rPr>
        <w:lastRenderedPageBreak/>
        <w:t xml:space="preserve">planteles del ámbito militar y visitas de autoridades castrenses. </w:t>
      </w:r>
    </w:p>
    <w:p w:rsidR="00690A09" w:rsidRPr="00690A09" w:rsidRDefault="00690A09" w:rsidP="00690A09">
      <w:pPr>
        <w:pStyle w:val="Sangradetextonormal"/>
        <w:spacing w:before="240"/>
        <w:ind w:left="2835" w:firstLine="709"/>
        <w:jc w:val="both"/>
        <w:rPr>
          <w:lang w:val="es-MX"/>
        </w:rPr>
      </w:pPr>
      <w:r w:rsidRPr="00690A09">
        <w:rPr>
          <w:lang w:val="es-MX"/>
        </w:rPr>
        <w:t>El presente Acuerdo con Corea en el ámbito de la Defensa consolida una relación más estrecha y fluida</w:t>
      </w:r>
      <w:r w:rsidR="00012CA1">
        <w:rPr>
          <w:lang w:val="es-MX"/>
        </w:rPr>
        <w:t xml:space="preserve"> entre ambas Parte</w:t>
      </w:r>
      <w:r w:rsidRPr="00690A09">
        <w:rPr>
          <w:lang w:val="es-MX"/>
        </w:rPr>
        <w:t>, con cooperación al nivel del apoyo logístico y de intercambio de las industrias de</w:t>
      </w:r>
      <w:r w:rsidR="00012CA1">
        <w:rPr>
          <w:lang w:val="es-MX"/>
        </w:rPr>
        <w:t xml:space="preserve"> este sector</w:t>
      </w:r>
      <w:r w:rsidRPr="00690A09">
        <w:rPr>
          <w:lang w:val="es-MX"/>
        </w:rPr>
        <w:t xml:space="preserve">. </w:t>
      </w:r>
    </w:p>
    <w:p w:rsidR="00690A09" w:rsidRPr="00690A09" w:rsidRDefault="00690A09" w:rsidP="00012CA1">
      <w:pPr>
        <w:pStyle w:val="Ttulo1"/>
        <w:tabs>
          <w:tab w:val="clear" w:pos="4112"/>
          <w:tab w:val="clear" w:pos="4166"/>
          <w:tab w:val="num" w:pos="3544"/>
        </w:tabs>
        <w:ind w:left="3544"/>
        <w:rPr>
          <w:lang w:val="es-MX"/>
        </w:rPr>
      </w:pPr>
      <w:r w:rsidRPr="00690A09">
        <w:rPr>
          <w:lang w:val="es-MX"/>
        </w:rPr>
        <w:t>ESTRUCTURA Y CONTENIDO DEL ACUERDO</w:t>
      </w:r>
    </w:p>
    <w:p w:rsidR="00690A09" w:rsidRPr="00690A09" w:rsidRDefault="00690A09" w:rsidP="00690A09">
      <w:pPr>
        <w:pStyle w:val="Sangradetextonormal"/>
        <w:spacing w:before="240"/>
        <w:ind w:left="2835" w:firstLine="709"/>
        <w:jc w:val="both"/>
        <w:rPr>
          <w:lang w:val="es-MX"/>
        </w:rPr>
      </w:pPr>
      <w:r w:rsidRPr="00690A09">
        <w:rPr>
          <w:lang w:val="es-MX"/>
        </w:rPr>
        <w:t>El Acuerdo consta de un Preámbulo</w:t>
      </w:r>
      <w:r w:rsidR="00847087">
        <w:rPr>
          <w:lang w:val="es-MX"/>
        </w:rPr>
        <w:t xml:space="preserve"> </w:t>
      </w:r>
      <w:r w:rsidRPr="00690A09">
        <w:rPr>
          <w:lang w:val="es-MX"/>
        </w:rPr>
        <w:t xml:space="preserve">y </w:t>
      </w:r>
      <w:r w:rsidR="00847087">
        <w:rPr>
          <w:lang w:val="es-MX"/>
        </w:rPr>
        <w:t xml:space="preserve">de </w:t>
      </w:r>
      <w:r w:rsidRPr="00690A09">
        <w:rPr>
          <w:lang w:val="es-MX"/>
        </w:rPr>
        <w:t xml:space="preserve">once </w:t>
      </w:r>
      <w:r w:rsidR="00847087">
        <w:rPr>
          <w:lang w:val="es-MX"/>
        </w:rPr>
        <w:t>a</w:t>
      </w:r>
      <w:r w:rsidRPr="00690A09">
        <w:rPr>
          <w:lang w:val="es-MX"/>
        </w:rPr>
        <w:t xml:space="preserve">rtículos. </w:t>
      </w:r>
    </w:p>
    <w:p w:rsidR="00690A09" w:rsidRPr="00690A09" w:rsidRDefault="00847087" w:rsidP="00690A09">
      <w:pPr>
        <w:pStyle w:val="Sangradetextonormal"/>
        <w:spacing w:before="240"/>
        <w:ind w:left="2835" w:firstLine="709"/>
        <w:jc w:val="both"/>
        <w:rPr>
          <w:lang w:val="es-MX"/>
        </w:rPr>
      </w:pPr>
      <w:r>
        <w:rPr>
          <w:lang w:val="es-MX"/>
        </w:rPr>
        <w:t xml:space="preserve">En el Preámbulo </w:t>
      </w:r>
      <w:r w:rsidR="00690A09" w:rsidRPr="00690A09">
        <w:rPr>
          <w:lang w:val="es-MX"/>
        </w:rPr>
        <w:t xml:space="preserve">las Partes </w:t>
      </w:r>
      <w:r w:rsidRPr="00847087">
        <w:rPr>
          <w:lang w:val="es-MX"/>
        </w:rPr>
        <w:t>consignan los propósitos que las animaron a suscribir</w:t>
      </w:r>
      <w:r>
        <w:rPr>
          <w:lang w:val="es-MX"/>
        </w:rPr>
        <w:t xml:space="preserve"> el Acuerdo, destacado</w:t>
      </w:r>
      <w:r w:rsidR="00690A09" w:rsidRPr="00690A09">
        <w:rPr>
          <w:lang w:val="es-MX"/>
        </w:rPr>
        <w:t xml:space="preserve"> la relevancia de la cooperació</w:t>
      </w:r>
      <w:r>
        <w:rPr>
          <w:lang w:val="es-MX"/>
        </w:rPr>
        <w:t>n bilateral en el ámbito de la D</w:t>
      </w:r>
      <w:r w:rsidR="00690A09" w:rsidRPr="00690A09">
        <w:rPr>
          <w:lang w:val="es-MX"/>
        </w:rPr>
        <w:t>efensa, basados en el espíritu de amistad entre ambos Estados.</w:t>
      </w:r>
    </w:p>
    <w:p w:rsidR="00690A09" w:rsidRDefault="00847087" w:rsidP="00690A09">
      <w:pPr>
        <w:pStyle w:val="Sangradetextonormal"/>
        <w:spacing w:before="240"/>
        <w:ind w:left="2835" w:firstLine="709"/>
        <w:jc w:val="both"/>
        <w:rPr>
          <w:lang w:val="es-MX"/>
        </w:rPr>
      </w:pPr>
      <w:r>
        <w:rPr>
          <w:lang w:val="es-MX"/>
        </w:rPr>
        <w:t>En el articulado, por su parte</w:t>
      </w:r>
      <w:r w:rsidRPr="00847087">
        <w:rPr>
          <w:lang w:val="es-MX"/>
        </w:rPr>
        <w:t xml:space="preserve">, se despliegan las normas que conforman </w:t>
      </w:r>
      <w:r>
        <w:rPr>
          <w:lang w:val="es-MX"/>
        </w:rPr>
        <w:t>el</w:t>
      </w:r>
      <w:r w:rsidRPr="00847087">
        <w:rPr>
          <w:lang w:val="es-MX"/>
        </w:rPr>
        <w:t xml:space="preserve"> cuerpo principal y dispositivo</w:t>
      </w:r>
      <w:r>
        <w:rPr>
          <w:lang w:val="es-MX"/>
        </w:rPr>
        <w:t xml:space="preserve"> del Acuerdo, y se tratan las materias que señalaremos a continuación.</w:t>
      </w:r>
    </w:p>
    <w:p w:rsidR="00847087" w:rsidRPr="00690A09" w:rsidRDefault="00847087" w:rsidP="00847087">
      <w:pPr>
        <w:pStyle w:val="Ttulo2"/>
        <w:tabs>
          <w:tab w:val="clear" w:pos="3401"/>
          <w:tab w:val="num" w:pos="3544"/>
        </w:tabs>
        <w:ind w:left="3544"/>
        <w:rPr>
          <w:lang w:val="es-MX"/>
        </w:rPr>
      </w:pPr>
      <w:r>
        <w:rPr>
          <w:lang w:val="es-MX"/>
        </w:rPr>
        <w:t>Objetivo</w:t>
      </w:r>
    </w:p>
    <w:p w:rsidR="00847087" w:rsidRDefault="00690A09" w:rsidP="00690A09">
      <w:pPr>
        <w:pStyle w:val="Sangradetextonormal"/>
        <w:spacing w:before="240"/>
        <w:ind w:left="2835" w:firstLine="709"/>
        <w:jc w:val="both"/>
        <w:rPr>
          <w:lang w:val="es-MX"/>
        </w:rPr>
      </w:pPr>
      <w:r w:rsidRPr="00690A09">
        <w:rPr>
          <w:lang w:val="es-MX"/>
        </w:rPr>
        <w:t>El Artículo 1</w:t>
      </w:r>
      <w:r w:rsidR="00847087">
        <w:rPr>
          <w:lang w:val="es-MX"/>
        </w:rPr>
        <w:t xml:space="preserve"> </w:t>
      </w:r>
      <w:r w:rsidRPr="00690A09">
        <w:rPr>
          <w:lang w:val="es-MX"/>
        </w:rPr>
        <w:t xml:space="preserve">consagra que </w:t>
      </w:r>
      <w:r w:rsidR="00847087">
        <w:rPr>
          <w:lang w:val="es-MX"/>
        </w:rPr>
        <w:t>el objetivo del Acuerdo</w:t>
      </w:r>
      <w:r w:rsidR="006A2A9E">
        <w:rPr>
          <w:lang w:val="es-MX"/>
        </w:rPr>
        <w:t xml:space="preserve"> </w:t>
      </w:r>
      <w:r w:rsidRPr="00690A09">
        <w:rPr>
          <w:lang w:val="es-MX"/>
        </w:rPr>
        <w:t>es promover la cooperación e</w:t>
      </w:r>
      <w:r w:rsidR="00847087">
        <w:rPr>
          <w:lang w:val="es-MX"/>
        </w:rPr>
        <w:t>n el ámbito de la industria de D</w:t>
      </w:r>
      <w:r w:rsidRPr="00690A09">
        <w:rPr>
          <w:lang w:val="es-MX"/>
        </w:rPr>
        <w:t>efensa, sobre la base del principio de reciprocidad, particularmente en aspectos relacionados con la producción e int</w:t>
      </w:r>
      <w:r w:rsidR="00847087">
        <w:rPr>
          <w:lang w:val="es-MX"/>
        </w:rPr>
        <w:t>ercambio de materiales para la d</w:t>
      </w:r>
      <w:r w:rsidRPr="00690A09">
        <w:rPr>
          <w:lang w:val="es-MX"/>
        </w:rPr>
        <w:t>efensa, potenciando las capacidades de apoyo logístico entre sus Fuerzas Armadas.</w:t>
      </w:r>
    </w:p>
    <w:p w:rsidR="00847087" w:rsidRDefault="00847087" w:rsidP="00847087">
      <w:pPr>
        <w:pStyle w:val="Ttulo2"/>
        <w:tabs>
          <w:tab w:val="clear" w:pos="3401"/>
          <w:tab w:val="num" w:pos="3544"/>
        </w:tabs>
        <w:ind w:left="3544"/>
        <w:rPr>
          <w:lang w:val="es-MX"/>
        </w:rPr>
      </w:pPr>
      <w:r>
        <w:rPr>
          <w:lang w:val="es-MX"/>
        </w:rPr>
        <w:t>Autoridades competentes</w:t>
      </w:r>
    </w:p>
    <w:p w:rsidR="00690A09" w:rsidRDefault="00847087" w:rsidP="00690A09">
      <w:pPr>
        <w:pStyle w:val="Sangradetextonormal"/>
        <w:spacing w:before="240"/>
        <w:ind w:left="2835" w:firstLine="709"/>
        <w:jc w:val="both"/>
        <w:rPr>
          <w:lang w:val="es-MX"/>
        </w:rPr>
      </w:pPr>
      <w:r>
        <w:rPr>
          <w:lang w:val="es-MX"/>
        </w:rPr>
        <w:t xml:space="preserve">Seguidamente, el Artículo 2 </w:t>
      </w:r>
      <w:r w:rsidR="00690A09" w:rsidRPr="00690A09">
        <w:rPr>
          <w:lang w:val="es-MX"/>
        </w:rPr>
        <w:t>prescribe que las autoridades competentes para la i</w:t>
      </w:r>
      <w:r>
        <w:rPr>
          <w:lang w:val="es-MX"/>
        </w:rPr>
        <w:t>mplementación d</w:t>
      </w:r>
      <w:r w:rsidR="00F12F75">
        <w:rPr>
          <w:lang w:val="es-MX"/>
        </w:rPr>
        <w:t>el Acuerdo serán, para ambas P</w:t>
      </w:r>
      <w:r>
        <w:rPr>
          <w:lang w:val="es-MX"/>
        </w:rPr>
        <w:t>artes, los respectivos Ministerios de</w:t>
      </w:r>
      <w:r w:rsidR="00690A09" w:rsidRPr="00690A09">
        <w:rPr>
          <w:lang w:val="es-MX"/>
        </w:rPr>
        <w:t xml:space="preserve"> Defensa Nacional.</w:t>
      </w:r>
    </w:p>
    <w:p w:rsidR="00847087" w:rsidRPr="00690A09" w:rsidRDefault="00847087" w:rsidP="00847087">
      <w:pPr>
        <w:pStyle w:val="Ttulo2"/>
        <w:tabs>
          <w:tab w:val="clear" w:pos="3401"/>
          <w:tab w:val="num" w:pos="3544"/>
        </w:tabs>
        <w:ind w:left="3544"/>
        <w:rPr>
          <w:lang w:val="es-MX"/>
        </w:rPr>
      </w:pPr>
      <w:r>
        <w:rPr>
          <w:lang w:val="es-MX"/>
        </w:rPr>
        <w:t>Ámbitos de cooperación</w:t>
      </w:r>
    </w:p>
    <w:p w:rsidR="00A70104" w:rsidRDefault="00690A09" w:rsidP="00690A09">
      <w:pPr>
        <w:pStyle w:val="Sangradetextonormal"/>
        <w:spacing w:before="240"/>
        <w:ind w:left="2835" w:firstLine="709"/>
        <w:jc w:val="both"/>
        <w:rPr>
          <w:lang w:val="es-MX"/>
        </w:rPr>
      </w:pPr>
      <w:r w:rsidRPr="00690A09">
        <w:rPr>
          <w:lang w:val="es-MX"/>
        </w:rPr>
        <w:t>El Artículo 3 regula que</w:t>
      </w:r>
      <w:r w:rsidR="00847087">
        <w:rPr>
          <w:lang w:val="es-MX"/>
        </w:rPr>
        <w:t xml:space="preserve"> la cooperación</w:t>
      </w:r>
      <w:r w:rsidRPr="00690A09">
        <w:rPr>
          <w:lang w:val="es-MX"/>
        </w:rPr>
        <w:t xml:space="preserve"> incluirá, entre otras</w:t>
      </w:r>
      <w:r w:rsidR="00847087">
        <w:rPr>
          <w:lang w:val="es-MX"/>
        </w:rPr>
        <w:t>, las siguientes áreas</w:t>
      </w:r>
      <w:r w:rsidRPr="00690A09">
        <w:rPr>
          <w:lang w:val="es-MX"/>
        </w:rPr>
        <w:t>: el intercambio de e</w:t>
      </w:r>
      <w:r w:rsidR="00847087">
        <w:rPr>
          <w:lang w:val="es-MX"/>
        </w:rPr>
        <w:t>xperiencias en la industria de D</w:t>
      </w:r>
      <w:r w:rsidRPr="00690A09">
        <w:rPr>
          <w:lang w:val="es-MX"/>
        </w:rPr>
        <w:t>efensa; el intercambio de personal militar, científico y otros expertos; la investigació</w:t>
      </w:r>
      <w:r w:rsidR="00A70104">
        <w:rPr>
          <w:lang w:val="es-MX"/>
        </w:rPr>
        <w:t xml:space="preserve">n y desarrollo de elementos de </w:t>
      </w:r>
      <w:r w:rsidR="00A70104">
        <w:rPr>
          <w:lang w:val="es-MX"/>
        </w:rPr>
        <w:lastRenderedPageBreak/>
        <w:t>d</w:t>
      </w:r>
      <w:r w:rsidRPr="00690A09">
        <w:rPr>
          <w:lang w:val="es-MX"/>
        </w:rPr>
        <w:t xml:space="preserve">efensa; </w:t>
      </w:r>
      <w:r w:rsidR="00A70104">
        <w:rPr>
          <w:lang w:val="es-MX"/>
        </w:rPr>
        <w:t xml:space="preserve">y </w:t>
      </w:r>
      <w:r w:rsidRPr="00690A09">
        <w:rPr>
          <w:lang w:val="es-MX"/>
        </w:rPr>
        <w:t>la producción o export</w:t>
      </w:r>
      <w:r w:rsidR="00A70104">
        <w:rPr>
          <w:lang w:val="es-MX"/>
        </w:rPr>
        <w:t>ación conjunta de elementos de defensa; etc.</w:t>
      </w:r>
    </w:p>
    <w:p w:rsidR="00A70104" w:rsidRDefault="00A70104" w:rsidP="00A70104">
      <w:pPr>
        <w:pStyle w:val="Ttulo2"/>
        <w:tabs>
          <w:tab w:val="clear" w:pos="3401"/>
          <w:tab w:val="num" w:pos="3544"/>
        </w:tabs>
        <w:ind w:left="3544"/>
        <w:rPr>
          <w:lang w:val="es-MX"/>
        </w:rPr>
      </w:pPr>
      <w:r>
        <w:rPr>
          <w:lang w:val="es-MX"/>
        </w:rPr>
        <w:t>Implementación</w:t>
      </w:r>
    </w:p>
    <w:p w:rsidR="00690A09" w:rsidRPr="00690A09" w:rsidRDefault="00A70104" w:rsidP="00690A09">
      <w:pPr>
        <w:pStyle w:val="Sangradetextonormal"/>
        <w:spacing w:before="240"/>
        <w:ind w:left="2835" w:firstLine="709"/>
        <w:jc w:val="both"/>
        <w:rPr>
          <w:lang w:val="es-MX"/>
        </w:rPr>
      </w:pPr>
      <w:r>
        <w:rPr>
          <w:lang w:val="es-MX"/>
        </w:rPr>
        <w:t>A continuación</w:t>
      </w:r>
      <w:r w:rsidR="00690A09" w:rsidRPr="00690A09">
        <w:rPr>
          <w:lang w:val="es-MX"/>
        </w:rPr>
        <w:t xml:space="preserve"> el Artículo 4 estipula que las Partes fomentarán y facilitarán la cooperación directa entre sus Fuerzas Armadas; estimularán y fomentarán la coope</w:t>
      </w:r>
      <w:r>
        <w:rPr>
          <w:lang w:val="es-MX"/>
        </w:rPr>
        <w:t xml:space="preserve">ración entre sus industrias de </w:t>
      </w:r>
      <w:r w:rsidR="00F12F75">
        <w:rPr>
          <w:lang w:val="es-MX"/>
        </w:rPr>
        <w:t>d</w:t>
      </w:r>
      <w:r w:rsidR="00690A09" w:rsidRPr="00690A09">
        <w:rPr>
          <w:lang w:val="es-MX"/>
        </w:rPr>
        <w:t>efensa; y podrán suscribir, o sus autoridades competentes, acuerdos suplementarios a fin de facilitar la implementación del presente tratado.</w:t>
      </w:r>
    </w:p>
    <w:p w:rsidR="00690A09" w:rsidRPr="00690A09" w:rsidRDefault="00A70104" w:rsidP="00A70104">
      <w:pPr>
        <w:pStyle w:val="Ttulo2"/>
        <w:tabs>
          <w:tab w:val="clear" w:pos="3401"/>
        </w:tabs>
        <w:ind w:left="3544"/>
        <w:rPr>
          <w:lang w:val="es-MX"/>
        </w:rPr>
      </w:pPr>
      <w:r>
        <w:rPr>
          <w:lang w:val="es-MX"/>
        </w:rPr>
        <w:t>Comité Conjunto</w:t>
      </w:r>
    </w:p>
    <w:p w:rsidR="00690A09" w:rsidRPr="00690A09" w:rsidRDefault="00690A09" w:rsidP="00690A09">
      <w:pPr>
        <w:pStyle w:val="Sangradetextonormal"/>
        <w:spacing w:before="240"/>
        <w:ind w:left="2835" w:firstLine="709"/>
        <w:jc w:val="both"/>
        <w:rPr>
          <w:lang w:val="es-MX"/>
        </w:rPr>
      </w:pPr>
      <w:r w:rsidRPr="00690A09">
        <w:rPr>
          <w:lang w:val="es-MX"/>
        </w:rPr>
        <w:t xml:space="preserve">El Artículo 5 </w:t>
      </w:r>
      <w:r w:rsidR="00F12F75">
        <w:rPr>
          <w:lang w:val="es-MX"/>
        </w:rPr>
        <w:t>señala que este C</w:t>
      </w:r>
      <w:r w:rsidR="00A70104">
        <w:rPr>
          <w:lang w:val="es-MX"/>
        </w:rPr>
        <w:t xml:space="preserve">omité </w:t>
      </w:r>
      <w:r w:rsidRPr="00690A09">
        <w:rPr>
          <w:lang w:val="es-MX"/>
        </w:rPr>
        <w:t>se crea con el fin de facilita</w:t>
      </w:r>
      <w:r w:rsidR="00A70104">
        <w:rPr>
          <w:lang w:val="es-MX"/>
        </w:rPr>
        <w:t>r la implementación del Acuerdo. Estará</w:t>
      </w:r>
      <w:r w:rsidRPr="00690A09">
        <w:rPr>
          <w:lang w:val="es-MX"/>
        </w:rPr>
        <w:t xml:space="preserve"> integrado por represent</w:t>
      </w:r>
      <w:r w:rsidR="00A70104">
        <w:rPr>
          <w:lang w:val="es-MX"/>
        </w:rPr>
        <w:t>antes de cada una de las Partes</w:t>
      </w:r>
      <w:r w:rsidRPr="00690A09">
        <w:rPr>
          <w:lang w:val="es-MX"/>
        </w:rPr>
        <w:t xml:space="preserve"> y celebrará reuniones de consulta bilateral. Así</w:t>
      </w:r>
      <w:r w:rsidR="00A70104">
        <w:rPr>
          <w:lang w:val="es-MX"/>
        </w:rPr>
        <w:t>,</w:t>
      </w:r>
      <w:r w:rsidRPr="00690A09">
        <w:rPr>
          <w:lang w:val="es-MX"/>
        </w:rPr>
        <w:t xml:space="preserve"> se prevé que las Partes </w:t>
      </w:r>
      <w:r w:rsidR="00A70104">
        <w:rPr>
          <w:lang w:val="es-MX"/>
        </w:rPr>
        <w:t>preparen</w:t>
      </w:r>
      <w:r w:rsidRPr="00690A09">
        <w:rPr>
          <w:lang w:val="es-MX"/>
        </w:rPr>
        <w:t xml:space="preserve"> un programa de cooperación conjunta de acuerdo a los principios decididos por </w:t>
      </w:r>
      <w:r w:rsidR="00A70104">
        <w:rPr>
          <w:lang w:val="es-MX"/>
        </w:rPr>
        <w:t>el</w:t>
      </w:r>
      <w:r w:rsidRPr="00690A09">
        <w:rPr>
          <w:lang w:val="es-MX"/>
        </w:rPr>
        <w:t xml:space="preserve"> Comité y e</w:t>
      </w:r>
      <w:r w:rsidR="00A70104">
        <w:rPr>
          <w:lang w:val="es-MX"/>
        </w:rPr>
        <w:t>stablezcan</w:t>
      </w:r>
      <w:r w:rsidRPr="00690A09">
        <w:rPr>
          <w:lang w:val="es-MX"/>
        </w:rPr>
        <w:t xml:space="preserve"> sus reglas de procedimiento. También se define que la designación de los miembros del Comité estará a cargo de las autoridades competentes de las Partes y que las fechas, localización y agendas de las reuniones serán decididas conjuntamente. </w:t>
      </w:r>
    </w:p>
    <w:p w:rsidR="00690A09" w:rsidRPr="00690A09" w:rsidRDefault="00A70104" w:rsidP="00A70104">
      <w:pPr>
        <w:pStyle w:val="Ttulo2"/>
        <w:tabs>
          <w:tab w:val="clear" w:pos="3401"/>
          <w:tab w:val="num" w:pos="3544"/>
        </w:tabs>
        <w:ind w:left="3544"/>
        <w:rPr>
          <w:lang w:val="es-MX"/>
        </w:rPr>
      </w:pPr>
      <w:r>
        <w:rPr>
          <w:lang w:val="es-MX"/>
        </w:rPr>
        <w:t>Apoyo logístico suplementario</w:t>
      </w:r>
    </w:p>
    <w:p w:rsidR="00690A09" w:rsidRPr="00690A09" w:rsidRDefault="00A70104" w:rsidP="00690A09">
      <w:pPr>
        <w:pStyle w:val="Sangradetextonormal"/>
        <w:spacing w:before="240"/>
        <w:ind w:left="2835" w:firstLine="709"/>
        <w:jc w:val="both"/>
        <w:rPr>
          <w:lang w:val="es-MX"/>
        </w:rPr>
      </w:pPr>
      <w:r>
        <w:rPr>
          <w:lang w:val="es-MX"/>
        </w:rPr>
        <w:t>E</w:t>
      </w:r>
      <w:r w:rsidR="00690A09" w:rsidRPr="00690A09">
        <w:rPr>
          <w:lang w:val="es-MX"/>
        </w:rPr>
        <w:t xml:space="preserve">l Artículo 6 dispone que las Partes </w:t>
      </w:r>
      <w:r w:rsidR="00C86A39">
        <w:rPr>
          <w:lang w:val="es-MX"/>
        </w:rPr>
        <w:t>se esforzarán</w:t>
      </w:r>
      <w:r w:rsidR="00690A09" w:rsidRPr="00690A09">
        <w:rPr>
          <w:lang w:val="es-MX"/>
        </w:rPr>
        <w:t xml:space="preserve"> por satisfacer los requerimientos de apoyo logístico suplementario de la otra Parte, de acuerdo a sus leyes y regulaciones nacionales. Agrega</w:t>
      </w:r>
      <w:r w:rsidR="00F12F75">
        <w:rPr>
          <w:lang w:val="es-MX"/>
        </w:rPr>
        <w:t xml:space="preserve"> este artículo</w:t>
      </w:r>
      <w:r w:rsidR="00690A09" w:rsidRPr="00690A09">
        <w:rPr>
          <w:lang w:val="es-MX"/>
        </w:rPr>
        <w:t xml:space="preserve"> que la Parte proveedora asistirá a la Parte compradora de la misma forma que la Parte proveedora apoya a sus respectivas Fuerzas Armadas. Asimismo, las Partes asegurarán que el apoyo logístico bajo el presente Acuerdo sea adecuado a los intereses de ambas Partes y que se proveerán la información práctica </w:t>
      </w:r>
      <w:r w:rsidR="00C86A39">
        <w:rPr>
          <w:lang w:val="es-MX"/>
        </w:rPr>
        <w:t>,</w:t>
      </w:r>
      <w:r w:rsidR="00690A09" w:rsidRPr="00690A09">
        <w:rPr>
          <w:lang w:val="es-MX"/>
        </w:rPr>
        <w:t>y cualquier otra información disponible relacionada con el apoyo logístico de artículos y materiales para la defensa, como también para reparaciones y servicios correspondientes a lo acordado. Por último, precisa que las Partes comprenden y aceptan que no estarán obligadas a adquirir equipos militares de la otra Parte.</w:t>
      </w:r>
    </w:p>
    <w:p w:rsidR="00690A09" w:rsidRPr="00690A09" w:rsidRDefault="00A70104" w:rsidP="00A70104">
      <w:pPr>
        <w:pStyle w:val="Ttulo2"/>
        <w:tabs>
          <w:tab w:val="clear" w:pos="3401"/>
          <w:tab w:val="num" w:pos="3544"/>
        </w:tabs>
        <w:ind w:left="3544"/>
        <w:rPr>
          <w:lang w:val="es-MX"/>
        </w:rPr>
      </w:pPr>
      <w:r>
        <w:rPr>
          <w:lang w:val="es-MX"/>
        </w:rPr>
        <w:lastRenderedPageBreak/>
        <w:t>Costos y otras condiciones</w:t>
      </w:r>
    </w:p>
    <w:p w:rsidR="00690A09" w:rsidRPr="00690A09" w:rsidRDefault="00690A09" w:rsidP="00A70104">
      <w:pPr>
        <w:pStyle w:val="Sangradetextonormal"/>
        <w:spacing w:before="240"/>
        <w:ind w:left="2835" w:firstLine="709"/>
        <w:jc w:val="both"/>
        <w:rPr>
          <w:lang w:val="es-MX"/>
        </w:rPr>
      </w:pPr>
      <w:r w:rsidRPr="00690A09">
        <w:rPr>
          <w:lang w:val="es-MX"/>
        </w:rPr>
        <w:t>El</w:t>
      </w:r>
      <w:r w:rsidR="00A70104">
        <w:rPr>
          <w:lang w:val="es-MX"/>
        </w:rPr>
        <w:t xml:space="preserve"> Artículo 7 trata de los costos y otras condiciones</w:t>
      </w:r>
      <w:r w:rsidRPr="00690A09">
        <w:rPr>
          <w:lang w:val="es-MX"/>
        </w:rPr>
        <w:t xml:space="preserve"> derivados del cumplimiento del presente Acuerdo</w:t>
      </w:r>
      <w:r w:rsidR="00A70104">
        <w:rPr>
          <w:lang w:val="es-MX"/>
        </w:rPr>
        <w:t>,</w:t>
      </w:r>
      <w:r w:rsidRPr="00690A09">
        <w:rPr>
          <w:lang w:val="es-MX"/>
        </w:rPr>
        <w:t xml:space="preserve"> indicando que, salvo pacto en contrario, será cada Parte quien se hará cargo de sus costos y</w:t>
      </w:r>
      <w:r w:rsidR="00A70104">
        <w:rPr>
          <w:lang w:val="es-MX"/>
        </w:rPr>
        <w:t>,</w:t>
      </w:r>
      <w:r w:rsidRPr="00690A09">
        <w:rPr>
          <w:lang w:val="es-MX"/>
        </w:rPr>
        <w:t xml:space="preserve"> en caso de costos compartidos, </w:t>
      </w:r>
      <w:r w:rsidR="00C86A39">
        <w:rPr>
          <w:lang w:val="es-MX"/>
        </w:rPr>
        <w:t>los cargos a cada parte serán negociados</w:t>
      </w:r>
      <w:r w:rsidRPr="00690A09">
        <w:rPr>
          <w:lang w:val="es-MX"/>
        </w:rPr>
        <w:t xml:space="preserve"> a través de los acuerdos suplementarios mencionados en el Artículo 4. </w:t>
      </w:r>
      <w:r w:rsidR="00A70104">
        <w:rPr>
          <w:lang w:val="es-MX"/>
        </w:rPr>
        <w:t>Es i</w:t>
      </w:r>
      <w:r w:rsidRPr="00690A09">
        <w:rPr>
          <w:lang w:val="es-MX"/>
        </w:rPr>
        <w:t>mportante señalar que cada Parte facilitará la entrada y salida de su territorio al personal y equipo de la otra Parte.</w:t>
      </w:r>
    </w:p>
    <w:p w:rsidR="00690A09" w:rsidRPr="00690A09" w:rsidRDefault="00A70104" w:rsidP="00A70104">
      <w:pPr>
        <w:pStyle w:val="Ttulo2"/>
        <w:tabs>
          <w:tab w:val="clear" w:pos="3401"/>
          <w:tab w:val="num" w:pos="3544"/>
        </w:tabs>
        <w:ind w:left="3544"/>
        <w:rPr>
          <w:lang w:val="es-MX"/>
        </w:rPr>
      </w:pPr>
      <w:r>
        <w:rPr>
          <w:lang w:val="es-MX"/>
        </w:rPr>
        <w:t>Seguridad de la información clasificada</w:t>
      </w:r>
    </w:p>
    <w:p w:rsidR="00690A09" w:rsidRPr="00690A09" w:rsidRDefault="00690A09" w:rsidP="00690A09">
      <w:pPr>
        <w:pStyle w:val="Sangradetextonormal"/>
        <w:spacing w:before="240"/>
        <w:ind w:left="2835" w:firstLine="709"/>
        <w:jc w:val="both"/>
        <w:rPr>
          <w:lang w:val="es-MX"/>
        </w:rPr>
      </w:pPr>
      <w:r w:rsidRPr="00690A09">
        <w:rPr>
          <w:lang w:val="es-MX"/>
        </w:rPr>
        <w:t>Cabe destacar que el Artículo 8</w:t>
      </w:r>
      <w:r w:rsidR="00A70104">
        <w:rPr>
          <w:lang w:val="es-MX"/>
        </w:rPr>
        <w:t xml:space="preserve"> </w:t>
      </w:r>
      <w:r w:rsidRPr="00690A09">
        <w:rPr>
          <w:lang w:val="es-MX"/>
        </w:rPr>
        <w:t>prevé el tratamiento de la información clasificada intercambiada con motivo de este Acuerdo</w:t>
      </w:r>
      <w:r w:rsidR="00C86A39">
        <w:rPr>
          <w:lang w:val="es-MX"/>
        </w:rPr>
        <w:t>. En este contexto, d</w:t>
      </w:r>
      <w:r w:rsidRPr="00690A09">
        <w:rPr>
          <w:lang w:val="es-MX"/>
        </w:rPr>
        <w:t xml:space="preserve">efine el concepto de Información Clasificada, el nivel de clasificación de seguridad, el grado de protección, el procedimiento en caso de pérdida o revelación no autorizada de información y la utilización de la información proporcionada. </w:t>
      </w:r>
    </w:p>
    <w:p w:rsidR="00A70104" w:rsidRDefault="00A70104" w:rsidP="00A70104">
      <w:pPr>
        <w:pStyle w:val="Ttulo2"/>
        <w:tabs>
          <w:tab w:val="clear" w:pos="3401"/>
          <w:tab w:val="num" w:pos="3544"/>
        </w:tabs>
        <w:ind w:left="3544"/>
        <w:rPr>
          <w:lang w:val="es-MX"/>
        </w:rPr>
      </w:pPr>
      <w:r>
        <w:rPr>
          <w:lang w:val="es-MX"/>
        </w:rPr>
        <w:t>Disposiciones finales</w:t>
      </w:r>
    </w:p>
    <w:p w:rsidR="00690A09" w:rsidRDefault="00690A09" w:rsidP="00690A09">
      <w:pPr>
        <w:pStyle w:val="Sangradetextonormal"/>
        <w:spacing w:before="240"/>
        <w:ind w:left="2835" w:firstLine="709"/>
        <w:jc w:val="both"/>
        <w:rPr>
          <w:lang w:val="es-MX"/>
        </w:rPr>
      </w:pPr>
      <w:r w:rsidRPr="00690A09">
        <w:rPr>
          <w:lang w:val="es-MX"/>
        </w:rPr>
        <w:t xml:space="preserve">Finalmente, los Artículos 9, 10, y 11, relativos a </w:t>
      </w:r>
      <w:r w:rsidR="00A70104">
        <w:rPr>
          <w:lang w:val="es-MX"/>
        </w:rPr>
        <w:t>la s</w:t>
      </w:r>
      <w:r w:rsidRPr="00690A09">
        <w:rPr>
          <w:lang w:val="es-MX"/>
        </w:rPr>
        <w:t xml:space="preserve">olución de </w:t>
      </w:r>
      <w:r w:rsidR="00A70104">
        <w:rPr>
          <w:lang w:val="es-MX"/>
        </w:rPr>
        <w:t>diferencias, entrada en v</w:t>
      </w:r>
      <w:r w:rsidRPr="00690A09">
        <w:rPr>
          <w:lang w:val="es-MX"/>
        </w:rPr>
        <w:t xml:space="preserve">igor, </w:t>
      </w:r>
      <w:r w:rsidR="00A70104">
        <w:rPr>
          <w:lang w:val="es-MX"/>
        </w:rPr>
        <w:t>d</w:t>
      </w:r>
      <w:r w:rsidRPr="00690A09">
        <w:rPr>
          <w:lang w:val="es-MX"/>
        </w:rPr>
        <w:t xml:space="preserve">uración, </w:t>
      </w:r>
      <w:r w:rsidR="00A70104">
        <w:rPr>
          <w:lang w:val="es-MX"/>
        </w:rPr>
        <w:t>e</w:t>
      </w:r>
      <w:r w:rsidRPr="00690A09">
        <w:rPr>
          <w:lang w:val="es-MX"/>
        </w:rPr>
        <w:t>nmienda</w:t>
      </w:r>
      <w:r w:rsidR="00A70104">
        <w:rPr>
          <w:lang w:val="es-MX"/>
        </w:rPr>
        <w:t>s, t</w:t>
      </w:r>
      <w:r w:rsidRPr="00690A09">
        <w:rPr>
          <w:lang w:val="es-MX"/>
        </w:rPr>
        <w:t>erminación</w:t>
      </w:r>
      <w:r w:rsidR="00A70104">
        <w:rPr>
          <w:lang w:val="es-MX"/>
        </w:rPr>
        <w:t>, y d</w:t>
      </w:r>
      <w:r w:rsidRPr="00690A09">
        <w:rPr>
          <w:lang w:val="es-MX"/>
        </w:rPr>
        <w:t xml:space="preserve">erechos y </w:t>
      </w:r>
      <w:r w:rsidR="00A70104">
        <w:rPr>
          <w:lang w:val="es-MX"/>
        </w:rPr>
        <w:t>obligaciones,</w:t>
      </w:r>
      <w:r w:rsidRPr="00690A09">
        <w:rPr>
          <w:lang w:val="es-MX"/>
        </w:rPr>
        <w:t xml:space="preserve"> corresponden a las disposiciones finales que son usuales en este tipo de instrumentos internacionales. </w:t>
      </w:r>
    </w:p>
    <w:p w:rsidR="00A70104" w:rsidRPr="00690A09" w:rsidRDefault="00A70104" w:rsidP="00690A09">
      <w:pPr>
        <w:pStyle w:val="Sangradetextonormal"/>
        <w:spacing w:before="240"/>
        <w:ind w:left="2835" w:firstLine="709"/>
        <w:jc w:val="both"/>
        <w:rPr>
          <w:lang w:val="es-MX"/>
        </w:rPr>
      </w:pPr>
      <w:r w:rsidRPr="00A70104">
        <w:rPr>
          <w:lang w:val="es-MX"/>
        </w:rPr>
        <w:t>En consecuencia, tengo el honor de someter a vuestra consideración, el siguiente</w:t>
      </w:r>
    </w:p>
    <w:p w:rsidR="00ED5155" w:rsidRDefault="00ED5155" w:rsidP="009239ED">
      <w:pPr>
        <w:overflowPunct/>
        <w:autoSpaceDE/>
        <w:autoSpaceDN/>
        <w:adjustRightInd/>
        <w:spacing w:before="240" w:after="240"/>
        <w:jc w:val="center"/>
        <w:textAlignment w:val="auto"/>
        <w:rPr>
          <w:rFonts w:ascii="Courier New" w:hAnsi="Courier New" w:cs="Courier New"/>
          <w:b/>
          <w:spacing w:val="120"/>
        </w:rPr>
      </w:pPr>
    </w:p>
    <w:p w:rsidR="00ED5155" w:rsidRDefault="00ED5155" w:rsidP="009239ED">
      <w:pPr>
        <w:overflowPunct/>
        <w:autoSpaceDE/>
        <w:autoSpaceDN/>
        <w:adjustRightInd/>
        <w:spacing w:before="240" w:after="240"/>
        <w:jc w:val="center"/>
        <w:textAlignment w:val="auto"/>
        <w:rPr>
          <w:rFonts w:ascii="Courier New" w:hAnsi="Courier New" w:cs="Courier New"/>
          <w:b/>
          <w:spacing w:val="120"/>
        </w:rPr>
      </w:pPr>
    </w:p>
    <w:p w:rsidR="009239ED" w:rsidRPr="0065177F" w:rsidRDefault="009239ED" w:rsidP="009239ED">
      <w:pPr>
        <w:overflowPunct/>
        <w:autoSpaceDE/>
        <w:autoSpaceDN/>
        <w:adjustRightInd/>
        <w:spacing w:before="240" w:after="240"/>
        <w:jc w:val="center"/>
        <w:textAlignment w:val="auto"/>
        <w:rPr>
          <w:rFonts w:ascii="Courier New" w:hAnsi="Courier New" w:cs="Courier New"/>
          <w:b/>
          <w:spacing w:val="120"/>
        </w:rPr>
      </w:pPr>
      <w:r w:rsidRPr="0065177F">
        <w:rPr>
          <w:rFonts w:ascii="Courier New" w:hAnsi="Courier New" w:cs="Courier New"/>
          <w:b/>
          <w:spacing w:val="120"/>
        </w:rPr>
        <w:t>PROYECTO DE ACUERDO:</w:t>
      </w:r>
    </w:p>
    <w:p w:rsidR="009239ED" w:rsidRPr="0065177F" w:rsidRDefault="009239ED" w:rsidP="009239ED">
      <w:pPr>
        <w:spacing w:before="240" w:after="240"/>
        <w:jc w:val="both"/>
        <w:rPr>
          <w:rFonts w:ascii="Courier New" w:hAnsi="Courier New" w:cs="Courier New"/>
          <w:spacing w:val="-3"/>
          <w:lang w:val="es-CL"/>
        </w:rPr>
      </w:pPr>
    </w:p>
    <w:p w:rsidR="009239ED" w:rsidRPr="0065177F" w:rsidRDefault="009239ED" w:rsidP="009239ED">
      <w:pPr>
        <w:tabs>
          <w:tab w:val="left" w:pos="2835"/>
        </w:tabs>
        <w:spacing w:before="240" w:after="240"/>
        <w:jc w:val="both"/>
        <w:rPr>
          <w:rFonts w:ascii="Courier New" w:hAnsi="Courier New" w:cs="Courier New"/>
          <w:spacing w:val="-3"/>
        </w:rPr>
      </w:pPr>
      <w:r w:rsidRPr="0065177F">
        <w:rPr>
          <w:rFonts w:ascii="Courier New" w:hAnsi="Courier New" w:cs="Courier New"/>
          <w:spacing w:val="-3"/>
        </w:rPr>
        <w:t>“</w:t>
      </w:r>
      <w:r w:rsidRPr="0065177F">
        <w:rPr>
          <w:rFonts w:ascii="Courier New" w:hAnsi="Courier New" w:cs="Courier New"/>
          <w:b/>
          <w:spacing w:val="-3"/>
        </w:rPr>
        <w:t>ARTÍCULO ÚNICO.-</w:t>
      </w:r>
      <w:r w:rsidR="00CA3298">
        <w:rPr>
          <w:rFonts w:ascii="Courier New" w:hAnsi="Courier New" w:cs="Courier New"/>
          <w:spacing w:val="-3"/>
        </w:rPr>
        <w:t xml:space="preserve"> </w:t>
      </w:r>
      <w:r w:rsidRPr="0065177F">
        <w:rPr>
          <w:rFonts w:ascii="Courier New" w:hAnsi="Courier New" w:cs="Courier New"/>
          <w:spacing w:val="-3"/>
        </w:rPr>
        <w:t>Apruébase</w:t>
      </w:r>
      <w:r w:rsidR="00A70104" w:rsidRPr="00A70104">
        <w:t xml:space="preserve"> </w:t>
      </w:r>
      <w:r w:rsidR="00A70104" w:rsidRPr="00A70104">
        <w:rPr>
          <w:rFonts w:ascii="Courier New" w:hAnsi="Courier New" w:cs="Courier New"/>
          <w:spacing w:val="-3"/>
        </w:rPr>
        <w:t>el “Acuerdo entre el Gobierno de la República de Chile y el Gobierno de la República de Corea sobre Cooperación en los Ámbitos de la Industria de Defensa y el Apoyo Logístico”, suscrito en Santiago, Chile, el 22 de abril de 2015</w:t>
      </w:r>
      <w:r w:rsidRPr="0065177F">
        <w:rPr>
          <w:rFonts w:ascii="Courier New" w:hAnsi="Courier New" w:cs="Courier New"/>
          <w:spacing w:val="-3"/>
        </w:rPr>
        <w:t>.”</w:t>
      </w:r>
      <w:r w:rsidRPr="0065177F">
        <w:rPr>
          <w:rFonts w:ascii="Courier New" w:hAnsi="Courier New" w:cs="Courier New"/>
          <w:szCs w:val="24"/>
          <w:lang w:val="es-MX"/>
        </w:rPr>
        <w:t>.</w:t>
      </w:r>
    </w:p>
    <w:p w:rsidR="009239ED" w:rsidRDefault="009239ED" w:rsidP="009239ED">
      <w:pPr>
        <w:spacing w:before="240" w:after="240"/>
        <w:jc w:val="both"/>
        <w:rPr>
          <w:rFonts w:ascii="Courier New" w:hAnsi="Courier New" w:cs="Courier New"/>
          <w:spacing w:val="-3"/>
          <w:szCs w:val="24"/>
        </w:rPr>
      </w:pPr>
    </w:p>
    <w:p w:rsidR="009239ED" w:rsidRDefault="009239ED" w:rsidP="009239ED">
      <w:pPr>
        <w:spacing w:before="240" w:after="240"/>
        <w:jc w:val="center"/>
        <w:rPr>
          <w:rFonts w:ascii="Courier New" w:hAnsi="Courier New" w:cs="Courier New"/>
          <w:spacing w:val="-3"/>
          <w:szCs w:val="24"/>
          <w:lang w:val="es-CL"/>
        </w:rPr>
      </w:pPr>
      <w:r w:rsidRPr="0065177F">
        <w:rPr>
          <w:rFonts w:ascii="Courier New" w:hAnsi="Courier New" w:cs="Courier New"/>
          <w:spacing w:val="-3"/>
          <w:szCs w:val="24"/>
          <w:lang w:val="es-CL"/>
        </w:rPr>
        <w:lastRenderedPageBreak/>
        <w:t>Dios guarde a V.E.,</w:t>
      </w:r>
    </w:p>
    <w:p w:rsidR="00ED5155" w:rsidRDefault="00ED5155" w:rsidP="009239ED">
      <w:pPr>
        <w:spacing w:before="240" w:after="240"/>
        <w:jc w:val="center"/>
        <w:rPr>
          <w:rFonts w:ascii="Courier New" w:hAnsi="Courier New" w:cs="Courier New"/>
          <w:spacing w:val="-3"/>
          <w:szCs w:val="24"/>
          <w:lang w:val="es-CL"/>
        </w:rPr>
      </w:pPr>
    </w:p>
    <w:p w:rsidR="00ED5155" w:rsidRDefault="00ED5155" w:rsidP="009239ED">
      <w:pPr>
        <w:spacing w:before="240" w:after="240"/>
        <w:jc w:val="center"/>
        <w:rPr>
          <w:rFonts w:ascii="Courier New" w:hAnsi="Courier New" w:cs="Courier New"/>
          <w:spacing w:val="-3"/>
          <w:szCs w:val="24"/>
          <w:lang w:val="es-CL"/>
        </w:rPr>
      </w:pPr>
    </w:p>
    <w:p w:rsidR="00ED5155" w:rsidRDefault="00ED5155" w:rsidP="009239ED">
      <w:pPr>
        <w:spacing w:before="240" w:after="240"/>
        <w:jc w:val="center"/>
        <w:rPr>
          <w:rFonts w:ascii="Courier New" w:hAnsi="Courier New" w:cs="Courier New"/>
          <w:spacing w:val="-3"/>
          <w:szCs w:val="24"/>
          <w:lang w:val="es-CL"/>
        </w:rPr>
      </w:pPr>
    </w:p>
    <w:p w:rsidR="00ED5155" w:rsidRDefault="00ED5155" w:rsidP="009239ED">
      <w:pPr>
        <w:spacing w:before="240" w:after="240"/>
        <w:jc w:val="center"/>
        <w:rPr>
          <w:rFonts w:ascii="Courier New" w:hAnsi="Courier New" w:cs="Courier New"/>
          <w:spacing w:val="-3"/>
          <w:szCs w:val="24"/>
          <w:lang w:val="es-CL"/>
        </w:rPr>
      </w:pPr>
    </w:p>
    <w:p w:rsidR="00ED5155" w:rsidRPr="0065177F" w:rsidRDefault="00ED5155" w:rsidP="009239ED">
      <w:pPr>
        <w:spacing w:before="240" w:after="240"/>
        <w:jc w:val="center"/>
        <w:rPr>
          <w:rFonts w:ascii="Courier New" w:hAnsi="Courier New" w:cs="Courier New"/>
          <w:spacing w:val="-3"/>
          <w:szCs w:val="24"/>
          <w:lang w:val="es-CL"/>
        </w:rPr>
      </w:pPr>
    </w:p>
    <w:p w:rsidR="00DC630F" w:rsidRPr="0002188A" w:rsidRDefault="00DC630F" w:rsidP="00BF41FB">
      <w:pPr>
        <w:widowControl w:val="0"/>
        <w:tabs>
          <w:tab w:val="center" w:pos="7230"/>
        </w:tabs>
        <w:jc w:val="both"/>
        <w:rPr>
          <w:rFonts w:ascii="Courier New" w:hAnsi="Courier New" w:cs="Courier New"/>
          <w:b/>
          <w:spacing w:val="-3"/>
          <w:lang w:val="es-CL"/>
        </w:rPr>
      </w:pPr>
      <w:r w:rsidRPr="0002188A">
        <w:rPr>
          <w:rFonts w:ascii="Courier New" w:hAnsi="Courier New" w:cs="Courier New"/>
          <w:b/>
          <w:spacing w:val="-3"/>
          <w:lang w:val="es-CL"/>
        </w:rPr>
        <w:tab/>
      </w:r>
      <w:r w:rsidR="00C42E10" w:rsidRPr="0002188A">
        <w:rPr>
          <w:rFonts w:ascii="Courier New" w:hAnsi="Courier New" w:cs="Courier New"/>
          <w:b/>
          <w:spacing w:val="-3"/>
          <w:lang w:val="es-CL"/>
        </w:rPr>
        <w:t>MICHELL</w:t>
      </w:r>
      <w:r w:rsidR="00F81186" w:rsidRPr="0002188A">
        <w:rPr>
          <w:rFonts w:ascii="Courier New" w:hAnsi="Courier New" w:cs="Courier New"/>
          <w:b/>
          <w:spacing w:val="-3"/>
          <w:lang w:val="es-CL"/>
        </w:rPr>
        <w:t>E</w:t>
      </w:r>
      <w:r w:rsidR="00C42E10" w:rsidRPr="0002188A">
        <w:rPr>
          <w:rFonts w:ascii="Courier New" w:hAnsi="Courier New" w:cs="Courier New"/>
          <w:b/>
          <w:spacing w:val="-3"/>
          <w:lang w:val="es-CL"/>
        </w:rPr>
        <w:t xml:space="preserve"> BACHELET JERIA</w:t>
      </w:r>
    </w:p>
    <w:p w:rsidR="00DC630F" w:rsidRPr="00F81186" w:rsidRDefault="00DC630F" w:rsidP="00BF41FB">
      <w:pPr>
        <w:tabs>
          <w:tab w:val="center" w:pos="7230"/>
        </w:tabs>
        <w:jc w:val="both"/>
        <w:rPr>
          <w:rFonts w:ascii="Courier New" w:hAnsi="Courier New" w:cs="Courier New"/>
          <w:spacing w:val="-3"/>
        </w:rPr>
      </w:pPr>
      <w:r w:rsidRPr="0002188A">
        <w:rPr>
          <w:rFonts w:ascii="Courier New" w:hAnsi="Courier New" w:cs="Courier New"/>
          <w:spacing w:val="-3"/>
          <w:lang w:val="es-CL"/>
        </w:rPr>
        <w:tab/>
      </w:r>
      <w:r w:rsidRPr="00F81186">
        <w:rPr>
          <w:rFonts w:ascii="Courier New" w:hAnsi="Courier New" w:cs="Courier New"/>
          <w:spacing w:val="-3"/>
        </w:rPr>
        <w:t>President</w:t>
      </w:r>
      <w:r w:rsidR="00C42E10" w:rsidRPr="00F81186">
        <w:rPr>
          <w:rFonts w:ascii="Courier New" w:hAnsi="Courier New" w:cs="Courier New"/>
          <w:spacing w:val="-3"/>
        </w:rPr>
        <w:t>a</w:t>
      </w:r>
      <w:r w:rsidRPr="00F81186">
        <w:rPr>
          <w:rFonts w:ascii="Courier New" w:hAnsi="Courier New" w:cs="Courier New"/>
          <w:spacing w:val="-3"/>
        </w:rPr>
        <w:t xml:space="preserve"> de la República</w:t>
      </w:r>
    </w:p>
    <w:p w:rsidR="00ED5155" w:rsidRDefault="00ED5155" w:rsidP="00BF41FB">
      <w:pPr>
        <w:tabs>
          <w:tab w:val="center" w:pos="2552"/>
        </w:tabs>
        <w:jc w:val="both"/>
        <w:rPr>
          <w:rFonts w:ascii="Courier New" w:hAnsi="Courier New" w:cs="Courier New"/>
          <w:b/>
        </w:rPr>
      </w:pPr>
    </w:p>
    <w:p w:rsidR="00ED5155" w:rsidRDefault="00ED5155" w:rsidP="00BF41FB">
      <w:pPr>
        <w:tabs>
          <w:tab w:val="center" w:pos="2552"/>
        </w:tabs>
        <w:jc w:val="both"/>
        <w:rPr>
          <w:rFonts w:ascii="Courier New" w:hAnsi="Courier New" w:cs="Courier New"/>
          <w:b/>
        </w:rPr>
      </w:pPr>
    </w:p>
    <w:p w:rsidR="00ED5155" w:rsidRDefault="00ED5155" w:rsidP="00BF41FB">
      <w:pPr>
        <w:tabs>
          <w:tab w:val="center" w:pos="2552"/>
        </w:tabs>
        <w:jc w:val="both"/>
        <w:rPr>
          <w:rFonts w:ascii="Courier New" w:hAnsi="Courier New" w:cs="Courier New"/>
          <w:b/>
        </w:rPr>
      </w:pPr>
    </w:p>
    <w:p w:rsidR="00ED5155" w:rsidRDefault="00ED5155" w:rsidP="00BF41FB">
      <w:pPr>
        <w:tabs>
          <w:tab w:val="center" w:pos="2552"/>
        </w:tabs>
        <w:jc w:val="both"/>
        <w:rPr>
          <w:rFonts w:ascii="Courier New" w:hAnsi="Courier New" w:cs="Courier New"/>
          <w:b/>
        </w:rPr>
      </w:pPr>
    </w:p>
    <w:p w:rsidR="00ED5155" w:rsidRDefault="00ED5155" w:rsidP="00BF41FB">
      <w:pPr>
        <w:tabs>
          <w:tab w:val="center" w:pos="2552"/>
        </w:tabs>
        <w:jc w:val="both"/>
        <w:rPr>
          <w:rFonts w:ascii="Courier New" w:hAnsi="Courier New" w:cs="Courier New"/>
          <w:b/>
        </w:rPr>
      </w:pPr>
    </w:p>
    <w:p w:rsidR="00ED5155" w:rsidRDefault="00ED5155" w:rsidP="00BF41FB">
      <w:pPr>
        <w:tabs>
          <w:tab w:val="center" w:pos="2552"/>
        </w:tabs>
        <w:jc w:val="both"/>
        <w:rPr>
          <w:rFonts w:ascii="Courier New" w:hAnsi="Courier New" w:cs="Courier New"/>
          <w:b/>
        </w:rPr>
      </w:pPr>
    </w:p>
    <w:p w:rsidR="00ED5155" w:rsidRDefault="00ED5155" w:rsidP="00BF41FB">
      <w:pPr>
        <w:tabs>
          <w:tab w:val="center" w:pos="2552"/>
        </w:tabs>
        <w:jc w:val="both"/>
        <w:rPr>
          <w:rFonts w:ascii="Courier New" w:hAnsi="Courier New" w:cs="Courier New"/>
          <w:b/>
        </w:rPr>
      </w:pPr>
    </w:p>
    <w:p w:rsidR="00DC630F" w:rsidRPr="00F81186" w:rsidRDefault="00DC630F" w:rsidP="00BF41FB">
      <w:pPr>
        <w:tabs>
          <w:tab w:val="center" w:pos="2552"/>
        </w:tabs>
        <w:jc w:val="both"/>
        <w:rPr>
          <w:rFonts w:ascii="Courier New" w:hAnsi="Courier New" w:cs="Courier New"/>
          <w:b/>
          <w:spacing w:val="-3"/>
        </w:rPr>
      </w:pPr>
      <w:r w:rsidRPr="00F81186">
        <w:rPr>
          <w:rFonts w:ascii="Courier New" w:hAnsi="Courier New" w:cs="Courier New"/>
          <w:b/>
        </w:rPr>
        <w:tab/>
      </w:r>
      <w:r w:rsidR="00C42E10" w:rsidRPr="00F81186">
        <w:rPr>
          <w:rFonts w:ascii="Courier New" w:hAnsi="Courier New" w:cs="Courier New"/>
          <w:b/>
        </w:rPr>
        <w:t>HERALDO MUÑOZ VALENZUELA</w:t>
      </w:r>
    </w:p>
    <w:p w:rsidR="00DC630F" w:rsidRPr="00F81186" w:rsidRDefault="00DC630F" w:rsidP="00BF41FB">
      <w:pPr>
        <w:tabs>
          <w:tab w:val="center" w:pos="2552"/>
        </w:tabs>
        <w:jc w:val="both"/>
        <w:rPr>
          <w:rFonts w:ascii="Courier New" w:hAnsi="Courier New" w:cs="Courier New"/>
          <w:spacing w:val="-3"/>
        </w:rPr>
      </w:pPr>
      <w:r w:rsidRPr="00F81186">
        <w:rPr>
          <w:rFonts w:ascii="Courier New" w:hAnsi="Courier New" w:cs="Courier New"/>
          <w:spacing w:val="-3"/>
        </w:rPr>
        <w:tab/>
        <w:t xml:space="preserve">Ministro de Relaciones Exteriores </w:t>
      </w:r>
    </w:p>
    <w:p w:rsidR="00ED5155" w:rsidRDefault="00ED5155" w:rsidP="00702096">
      <w:pPr>
        <w:widowControl w:val="0"/>
        <w:tabs>
          <w:tab w:val="center" w:pos="7230"/>
        </w:tabs>
        <w:jc w:val="both"/>
        <w:rPr>
          <w:rFonts w:ascii="Courier New" w:hAnsi="Courier New" w:cs="Courier New"/>
          <w:b/>
          <w:spacing w:val="-3"/>
          <w:lang w:val="es-CL"/>
        </w:rPr>
      </w:pPr>
    </w:p>
    <w:p w:rsidR="00ED5155" w:rsidRDefault="00ED5155" w:rsidP="00702096">
      <w:pPr>
        <w:widowControl w:val="0"/>
        <w:tabs>
          <w:tab w:val="center" w:pos="7230"/>
        </w:tabs>
        <w:jc w:val="both"/>
        <w:rPr>
          <w:rFonts w:ascii="Courier New" w:hAnsi="Courier New" w:cs="Courier New"/>
          <w:b/>
          <w:spacing w:val="-3"/>
          <w:lang w:val="es-CL"/>
        </w:rPr>
      </w:pPr>
    </w:p>
    <w:p w:rsidR="00ED5155" w:rsidRDefault="00ED5155" w:rsidP="00702096">
      <w:pPr>
        <w:widowControl w:val="0"/>
        <w:tabs>
          <w:tab w:val="center" w:pos="7230"/>
        </w:tabs>
        <w:jc w:val="both"/>
        <w:rPr>
          <w:rFonts w:ascii="Courier New" w:hAnsi="Courier New" w:cs="Courier New"/>
          <w:b/>
          <w:spacing w:val="-3"/>
          <w:lang w:val="es-CL"/>
        </w:rPr>
      </w:pPr>
    </w:p>
    <w:p w:rsidR="00ED5155" w:rsidRDefault="00ED5155" w:rsidP="00702096">
      <w:pPr>
        <w:widowControl w:val="0"/>
        <w:tabs>
          <w:tab w:val="center" w:pos="7230"/>
        </w:tabs>
        <w:jc w:val="both"/>
        <w:rPr>
          <w:rFonts w:ascii="Courier New" w:hAnsi="Courier New" w:cs="Courier New"/>
          <w:b/>
          <w:spacing w:val="-3"/>
          <w:lang w:val="es-CL"/>
        </w:rPr>
      </w:pPr>
    </w:p>
    <w:p w:rsidR="00ED5155" w:rsidRDefault="00ED5155" w:rsidP="00702096">
      <w:pPr>
        <w:widowControl w:val="0"/>
        <w:tabs>
          <w:tab w:val="center" w:pos="7230"/>
        </w:tabs>
        <w:jc w:val="both"/>
        <w:rPr>
          <w:rFonts w:ascii="Courier New" w:hAnsi="Courier New" w:cs="Courier New"/>
          <w:b/>
          <w:spacing w:val="-3"/>
          <w:lang w:val="es-CL"/>
        </w:rPr>
      </w:pPr>
    </w:p>
    <w:p w:rsidR="00ED5155" w:rsidRDefault="00ED5155" w:rsidP="00702096">
      <w:pPr>
        <w:widowControl w:val="0"/>
        <w:tabs>
          <w:tab w:val="center" w:pos="7230"/>
        </w:tabs>
        <w:jc w:val="both"/>
        <w:rPr>
          <w:rFonts w:ascii="Courier New" w:hAnsi="Courier New" w:cs="Courier New"/>
          <w:b/>
          <w:spacing w:val="-3"/>
          <w:lang w:val="es-CL"/>
        </w:rPr>
      </w:pPr>
    </w:p>
    <w:p w:rsidR="00ED5155" w:rsidRDefault="00ED5155" w:rsidP="00702096">
      <w:pPr>
        <w:widowControl w:val="0"/>
        <w:tabs>
          <w:tab w:val="center" w:pos="7230"/>
        </w:tabs>
        <w:jc w:val="both"/>
        <w:rPr>
          <w:rFonts w:ascii="Courier New" w:hAnsi="Courier New" w:cs="Courier New"/>
          <w:b/>
          <w:spacing w:val="-3"/>
          <w:lang w:val="es-CL"/>
        </w:rPr>
      </w:pPr>
    </w:p>
    <w:p w:rsidR="00702096" w:rsidRPr="0002188A" w:rsidRDefault="00702096" w:rsidP="00702096">
      <w:pPr>
        <w:widowControl w:val="0"/>
        <w:tabs>
          <w:tab w:val="center" w:pos="7230"/>
        </w:tabs>
        <w:jc w:val="both"/>
        <w:rPr>
          <w:rFonts w:ascii="Courier New" w:hAnsi="Courier New" w:cs="Courier New"/>
          <w:b/>
          <w:spacing w:val="-3"/>
          <w:lang w:val="es-CL"/>
        </w:rPr>
      </w:pPr>
      <w:r w:rsidRPr="0002188A">
        <w:rPr>
          <w:rFonts w:ascii="Courier New" w:hAnsi="Courier New" w:cs="Courier New"/>
          <w:b/>
          <w:spacing w:val="-3"/>
          <w:lang w:val="es-CL"/>
        </w:rPr>
        <w:tab/>
      </w:r>
      <w:r w:rsidR="00A70104">
        <w:rPr>
          <w:rFonts w:ascii="Courier New" w:hAnsi="Courier New" w:cs="Courier New"/>
          <w:b/>
          <w:spacing w:val="-3"/>
          <w:lang w:val="es-CL"/>
        </w:rPr>
        <w:t>JOSÉ ANTONIO GÓMEZ URRUTIA</w:t>
      </w:r>
    </w:p>
    <w:p w:rsidR="004F5FE6" w:rsidRDefault="00702096" w:rsidP="00702096">
      <w:pPr>
        <w:tabs>
          <w:tab w:val="center" w:pos="7230"/>
        </w:tabs>
        <w:jc w:val="both"/>
        <w:rPr>
          <w:rFonts w:ascii="Courier New" w:hAnsi="Courier New" w:cs="Courier New"/>
          <w:spacing w:val="-3"/>
        </w:rPr>
      </w:pPr>
      <w:r w:rsidRPr="0002188A">
        <w:rPr>
          <w:rFonts w:ascii="Courier New" w:hAnsi="Courier New" w:cs="Courier New"/>
          <w:spacing w:val="-3"/>
          <w:lang w:val="es-CL"/>
        </w:rPr>
        <w:tab/>
      </w:r>
      <w:r>
        <w:rPr>
          <w:rFonts w:ascii="Courier New" w:hAnsi="Courier New" w:cs="Courier New"/>
          <w:spacing w:val="-3"/>
        </w:rPr>
        <w:t xml:space="preserve">Ministro de </w:t>
      </w:r>
      <w:r w:rsidR="00A70104">
        <w:rPr>
          <w:rFonts w:ascii="Courier New" w:hAnsi="Courier New" w:cs="Courier New"/>
          <w:spacing w:val="-3"/>
        </w:rPr>
        <w:t>Defensa Nacional</w:t>
      </w:r>
    </w:p>
    <w:p w:rsidR="004F5FE6" w:rsidRDefault="004F5FE6">
      <w:pPr>
        <w:overflowPunct/>
        <w:autoSpaceDE/>
        <w:autoSpaceDN/>
        <w:adjustRightInd/>
        <w:textAlignment w:val="auto"/>
        <w:rPr>
          <w:rFonts w:ascii="Courier New" w:hAnsi="Courier New" w:cs="Courier New"/>
          <w:spacing w:val="-3"/>
        </w:rPr>
      </w:pPr>
      <w:r>
        <w:rPr>
          <w:rFonts w:ascii="Courier New" w:hAnsi="Courier New" w:cs="Courier New"/>
          <w:spacing w:val="-3"/>
        </w:rPr>
        <w:br w:type="page"/>
      </w:r>
    </w:p>
    <w:p w:rsidR="00702096" w:rsidRPr="00F81186" w:rsidRDefault="004F5FE6" w:rsidP="00702096">
      <w:pPr>
        <w:tabs>
          <w:tab w:val="center" w:pos="7230"/>
        </w:tabs>
        <w:jc w:val="both"/>
        <w:rPr>
          <w:rFonts w:ascii="Courier New" w:hAnsi="Courier New" w:cs="Courier New"/>
          <w:spacing w:val="-3"/>
        </w:rPr>
      </w:pPr>
      <w:r>
        <w:rPr>
          <w:rFonts w:ascii="Courier New" w:hAnsi="Courier New" w:cs="Courier New"/>
          <w:noProof/>
          <w:spacing w:val="-3"/>
          <w:lang w:val="es-CL" w:eastAsia="es-CL"/>
        </w:rPr>
        <w:lastRenderedPageBreak/>
        <w:drawing>
          <wp:inline distT="0" distB="0" distL="0" distR="0">
            <wp:extent cx="5774690" cy="95116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ea (cooperación en industria de la defensa)_1.jpg"/>
                    <pic:cNvPicPr/>
                  </pic:nvPicPr>
                  <pic:blipFill>
                    <a:blip r:embed="rId8">
                      <a:extLst>
                        <a:ext uri="{28A0092B-C50C-407E-A947-70E740481C1C}">
                          <a14:useLocalDpi xmlns:a14="http://schemas.microsoft.com/office/drawing/2010/main" val="0"/>
                        </a:ext>
                      </a:extLst>
                    </a:blip>
                    <a:stretch>
                      <a:fillRect/>
                    </a:stretch>
                  </pic:blipFill>
                  <pic:spPr>
                    <a:xfrm>
                      <a:off x="0" y="0"/>
                      <a:ext cx="5774690" cy="951166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5774690" cy="95116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ea (cooperación en industria de la defensa)_2.jpg"/>
                    <pic:cNvPicPr/>
                  </pic:nvPicPr>
                  <pic:blipFill>
                    <a:blip r:embed="rId9">
                      <a:extLst>
                        <a:ext uri="{28A0092B-C50C-407E-A947-70E740481C1C}">
                          <a14:useLocalDpi xmlns:a14="http://schemas.microsoft.com/office/drawing/2010/main" val="0"/>
                        </a:ext>
                      </a:extLst>
                    </a:blip>
                    <a:stretch>
                      <a:fillRect/>
                    </a:stretch>
                  </pic:blipFill>
                  <pic:spPr>
                    <a:xfrm>
                      <a:off x="0" y="0"/>
                      <a:ext cx="5774690" cy="951166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5774690" cy="95116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ea (cooperación en industria de la defensa)_3.jpg"/>
                    <pic:cNvPicPr/>
                  </pic:nvPicPr>
                  <pic:blipFill>
                    <a:blip r:embed="rId10">
                      <a:extLst>
                        <a:ext uri="{28A0092B-C50C-407E-A947-70E740481C1C}">
                          <a14:useLocalDpi xmlns:a14="http://schemas.microsoft.com/office/drawing/2010/main" val="0"/>
                        </a:ext>
                      </a:extLst>
                    </a:blip>
                    <a:stretch>
                      <a:fillRect/>
                    </a:stretch>
                  </pic:blipFill>
                  <pic:spPr>
                    <a:xfrm>
                      <a:off x="0" y="0"/>
                      <a:ext cx="5774690" cy="951166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5774690" cy="95116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ea (cooperación en industria de la defensa)_4.jpg"/>
                    <pic:cNvPicPr/>
                  </pic:nvPicPr>
                  <pic:blipFill>
                    <a:blip r:embed="rId11">
                      <a:extLst>
                        <a:ext uri="{28A0092B-C50C-407E-A947-70E740481C1C}">
                          <a14:useLocalDpi xmlns:a14="http://schemas.microsoft.com/office/drawing/2010/main" val="0"/>
                        </a:ext>
                      </a:extLst>
                    </a:blip>
                    <a:stretch>
                      <a:fillRect/>
                    </a:stretch>
                  </pic:blipFill>
                  <pic:spPr>
                    <a:xfrm>
                      <a:off x="0" y="0"/>
                      <a:ext cx="5774690" cy="951166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5774690" cy="95116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ea (cooperación en industria de la defensa)_5.jpg"/>
                    <pic:cNvPicPr/>
                  </pic:nvPicPr>
                  <pic:blipFill>
                    <a:blip r:embed="rId12">
                      <a:extLst>
                        <a:ext uri="{28A0092B-C50C-407E-A947-70E740481C1C}">
                          <a14:useLocalDpi xmlns:a14="http://schemas.microsoft.com/office/drawing/2010/main" val="0"/>
                        </a:ext>
                      </a:extLst>
                    </a:blip>
                    <a:stretch>
                      <a:fillRect/>
                    </a:stretch>
                  </pic:blipFill>
                  <pic:spPr>
                    <a:xfrm>
                      <a:off x="0" y="0"/>
                      <a:ext cx="5774690" cy="951166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5774690" cy="95116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ea (cooperación en industria de la defensa)_6.jpg"/>
                    <pic:cNvPicPr/>
                  </pic:nvPicPr>
                  <pic:blipFill>
                    <a:blip r:embed="rId13">
                      <a:extLst>
                        <a:ext uri="{28A0092B-C50C-407E-A947-70E740481C1C}">
                          <a14:useLocalDpi xmlns:a14="http://schemas.microsoft.com/office/drawing/2010/main" val="0"/>
                        </a:ext>
                      </a:extLst>
                    </a:blip>
                    <a:stretch>
                      <a:fillRect/>
                    </a:stretch>
                  </pic:blipFill>
                  <pic:spPr>
                    <a:xfrm>
                      <a:off x="0" y="0"/>
                      <a:ext cx="5774690" cy="951166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5774690" cy="95116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rea (cooperación en industria de la defensa)_7.jpg"/>
                    <pic:cNvPicPr/>
                  </pic:nvPicPr>
                  <pic:blipFill>
                    <a:blip r:embed="rId14">
                      <a:extLst>
                        <a:ext uri="{28A0092B-C50C-407E-A947-70E740481C1C}">
                          <a14:useLocalDpi xmlns:a14="http://schemas.microsoft.com/office/drawing/2010/main" val="0"/>
                        </a:ext>
                      </a:extLst>
                    </a:blip>
                    <a:stretch>
                      <a:fillRect/>
                    </a:stretch>
                  </pic:blipFill>
                  <pic:spPr>
                    <a:xfrm>
                      <a:off x="0" y="0"/>
                      <a:ext cx="5774690" cy="9511665"/>
                    </a:xfrm>
                    <a:prstGeom prst="rect">
                      <a:avLst/>
                    </a:prstGeom>
                  </pic:spPr>
                </pic:pic>
              </a:graphicData>
            </a:graphic>
          </wp:inline>
        </w:drawing>
      </w:r>
      <w:bookmarkStart w:id="0" w:name="_GoBack"/>
      <w:r>
        <w:rPr>
          <w:rFonts w:ascii="Courier New" w:hAnsi="Courier New" w:cs="Courier New"/>
          <w:noProof/>
          <w:spacing w:val="-3"/>
          <w:lang w:val="es-CL" w:eastAsia="es-CL"/>
        </w:rPr>
        <w:lastRenderedPageBreak/>
        <w:drawing>
          <wp:inline distT="0" distB="0" distL="0" distR="0">
            <wp:extent cx="5774690" cy="951166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rea (cooperación en industria de la defensa)_8.jpg"/>
                    <pic:cNvPicPr/>
                  </pic:nvPicPr>
                  <pic:blipFill>
                    <a:blip r:embed="rId15">
                      <a:extLst>
                        <a:ext uri="{28A0092B-C50C-407E-A947-70E740481C1C}">
                          <a14:useLocalDpi xmlns:a14="http://schemas.microsoft.com/office/drawing/2010/main" val="0"/>
                        </a:ext>
                      </a:extLst>
                    </a:blip>
                    <a:stretch>
                      <a:fillRect/>
                    </a:stretch>
                  </pic:blipFill>
                  <pic:spPr>
                    <a:xfrm>
                      <a:off x="0" y="0"/>
                      <a:ext cx="5774690" cy="9511665"/>
                    </a:xfrm>
                    <a:prstGeom prst="rect">
                      <a:avLst/>
                    </a:prstGeom>
                  </pic:spPr>
                </pic:pic>
              </a:graphicData>
            </a:graphic>
          </wp:inline>
        </w:drawing>
      </w:r>
      <w:bookmarkEnd w:id="0"/>
    </w:p>
    <w:sectPr w:rsidR="00702096" w:rsidRPr="00F81186" w:rsidSect="009B7352">
      <w:headerReference w:type="default" r:id="rId16"/>
      <w:endnotePr>
        <w:numFmt w:val="decimal"/>
      </w:endnotePr>
      <w:type w:val="continuous"/>
      <w:pgSz w:w="12242" w:h="18722" w:code="261"/>
      <w:pgMar w:top="1985" w:right="1185" w:bottom="1758" w:left="1559" w:header="1134" w:footer="2268" w:gutter="0"/>
      <w:paperSrc w:first="258" w:other="258"/>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0F3" w:rsidRDefault="009650F3">
      <w:r>
        <w:separator/>
      </w:r>
    </w:p>
  </w:endnote>
  <w:endnote w:type="continuationSeparator" w:id="0">
    <w:p w:rsidR="009650F3" w:rsidRDefault="00965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0F3" w:rsidRDefault="009650F3">
      <w:r>
        <w:separator/>
      </w:r>
    </w:p>
  </w:footnote>
  <w:footnote w:type="continuationSeparator" w:id="0">
    <w:p w:rsidR="009650F3" w:rsidRDefault="009650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3E1" w:rsidRDefault="00690A09">
    <w:pPr>
      <w:jc w:val="both"/>
    </w:pPr>
    <w:r>
      <w:rPr>
        <w:noProof/>
        <w:lang w:val="es-CL" w:eastAsia="es-CL"/>
      </w:rPr>
      <mc:AlternateContent>
        <mc:Choice Requires="wps">
          <w:drawing>
            <wp:anchor distT="0" distB="0" distL="114300" distR="114300" simplePos="0" relativeHeight="251660288" behindDoc="0" locked="0" layoutInCell="0" allowOverlap="1" wp14:anchorId="422B6A39" wp14:editId="1696D996">
              <wp:simplePos x="0" y="0"/>
              <wp:positionH relativeFrom="page">
                <wp:posOffset>901700</wp:posOffset>
              </wp:positionH>
              <wp:positionV relativeFrom="paragraph">
                <wp:posOffset>1270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4F5FE6">
                            <w:rPr>
                              <w:rFonts w:ascii="Courier New" w:hAnsi="Courier New" w:cs="Courier New"/>
                              <w:noProof/>
                              <w:spacing w:val="-3"/>
                              <w:lang w:val="en-US"/>
                            </w:rPr>
                            <w:t>5</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B6A39" id="Rectangle 1" o:spid="_x0000_s1026" style="position:absolute;left:0;text-align:left;margin-left:71pt;margin-top:.1pt;width:468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" o:allowincell="f" filled="f" stroked="f" strokeweight="0">
              <v:textbox inset="0,0,0,0">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4F5FE6">
                      <w:rPr>
                        <w:rFonts w:ascii="Courier New" w:hAnsi="Courier New" w:cs="Courier New"/>
                        <w:noProof/>
                        <w:spacing w:val="-3"/>
                        <w:lang w:val="en-US"/>
                      </w:rPr>
                      <w:t>5</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v:textbox>
              <w10:wrap anchorx="page"/>
            </v:rect>
          </w:pict>
        </mc:Fallback>
      </mc:AlternateContent>
    </w:r>
  </w:p>
  <w:p w:rsidR="006C63E1" w:rsidRDefault="006C63E1">
    <w:pPr>
      <w:spacing w:after="140" w:line="100" w:lineRule="exact"/>
      <w:jc w:val="both"/>
      <w:rPr>
        <w:sz w:val="10"/>
      </w:rPr>
    </w:pPr>
  </w:p>
  <w:p w:rsidR="006C63E1" w:rsidRDefault="006C63E1">
    <w:pPr>
      <w:spacing w:after="140" w:line="100" w:lineRule="exact"/>
      <w:jc w:val="both"/>
      <w:rPr>
        <w:sz w:val="10"/>
      </w:rPr>
    </w:pPr>
  </w:p>
  <w:p w:rsidR="006C63E1" w:rsidRDefault="006C63E1">
    <w:pPr>
      <w:spacing w:after="140" w:line="100" w:lineRule="exact"/>
      <w:jc w:val="both"/>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046F"/>
    <w:multiLevelType w:val="hybridMultilevel"/>
    <w:tmpl w:val="EC284138"/>
    <w:lvl w:ilvl="0" w:tplc="7B54BA72">
      <w:start w:val="1"/>
      <w:numFmt w:val="upperRoman"/>
      <w:pStyle w:val="Ttulo1"/>
      <w:lvlText w:val="%1."/>
      <w:lvlJc w:val="left"/>
      <w:pPr>
        <w:tabs>
          <w:tab w:val="num" w:pos="4166"/>
        </w:tabs>
        <w:ind w:left="4166" w:hanging="709"/>
      </w:pPr>
      <w:rPr>
        <w:rFonts w:ascii="Courier New" w:hAnsi="Courier New" w:cs="Times New Roman" w:hint="default"/>
        <w:b/>
        <w:i w:val="0"/>
        <w:caps/>
        <w:strike w:val="0"/>
        <w:dstrike w:val="0"/>
        <w:vanish w:val="0"/>
        <w:color w:val="000000"/>
        <w:sz w:val="24"/>
        <w:szCs w:val="24"/>
        <w:vertAlign w:val="baseline"/>
      </w:rPr>
    </w:lvl>
    <w:lvl w:ilvl="1" w:tplc="B1BE4BCC">
      <w:start w:val="1"/>
      <w:numFmt w:val="lowerLetter"/>
      <w:lvlText w:val="%2."/>
      <w:lvlJc w:val="left"/>
      <w:pPr>
        <w:tabs>
          <w:tab w:val="num" w:pos="1210"/>
        </w:tabs>
        <w:ind w:left="1210" w:hanging="360"/>
      </w:pPr>
      <w:rPr>
        <w:rFonts w:cs="Times New Roman"/>
      </w:rPr>
    </w:lvl>
    <w:lvl w:ilvl="2" w:tplc="417CC640">
      <w:start w:val="1"/>
      <w:numFmt w:val="lowerRoman"/>
      <w:lvlText w:val="%3."/>
      <w:lvlJc w:val="right"/>
      <w:pPr>
        <w:tabs>
          <w:tab w:val="num" w:pos="1930"/>
        </w:tabs>
        <w:ind w:left="1930" w:hanging="180"/>
      </w:pPr>
      <w:rPr>
        <w:rFonts w:cs="Times New Roman"/>
      </w:rPr>
    </w:lvl>
    <w:lvl w:ilvl="3" w:tplc="0BAADA66">
      <w:start w:val="1"/>
      <w:numFmt w:val="decimal"/>
      <w:lvlText w:val="%4."/>
      <w:lvlJc w:val="left"/>
      <w:pPr>
        <w:tabs>
          <w:tab w:val="num" w:pos="2650"/>
        </w:tabs>
        <w:ind w:left="2650" w:hanging="360"/>
      </w:pPr>
      <w:rPr>
        <w:rFonts w:cs="Times New Roman"/>
      </w:rPr>
    </w:lvl>
    <w:lvl w:ilvl="4" w:tplc="F650EE00">
      <w:start w:val="1"/>
      <w:numFmt w:val="lowerLetter"/>
      <w:lvlText w:val="%5."/>
      <w:lvlJc w:val="left"/>
      <w:pPr>
        <w:tabs>
          <w:tab w:val="num" w:pos="3370"/>
        </w:tabs>
        <w:ind w:left="3370" w:hanging="360"/>
      </w:pPr>
      <w:rPr>
        <w:rFonts w:cs="Times New Roman"/>
      </w:rPr>
    </w:lvl>
    <w:lvl w:ilvl="5" w:tplc="0D1648D4" w:tentative="1">
      <w:start w:val="1"/>
      <w:numFmt w:val="lowerRoman"/>
      <w:lvlText w:val="%6."/>
      <w:lvlJc w:val="right"/>
      <w:pPr>
        <w:tabs>
          <w:tab w:val="num" w:pos="4090"/>
        </w:tabs>
        <w:ind w:left="4090" w:hanging="180"/>
      </w:pPr>
      <w:rPr>
        <w:rFonts w:cs="Times New Roman"/>
      </w:rPr>
    </w:lvl>
    <w:lvl w:ilvl="6" w:tplc="7388BEB6" w:tentative="1">
      <w:start w:val="1"/>
      <w:numFmt w:val="decimal"/>
      <w:lvlText w:val="%7."/>
      <w:lvlJc w:val="left"/>
      <w:pPr>
        <w:tabs>
          <w:tab w:val="num" w:pos="4810"/>
        </w:tabs>
        <w:ind w:left="4810" w:hanging="360"/>
      </w:pPr>
      <w:rPr>
        <w:rFonts w:cs="Times New Roman"/>
      </w:rPr>
    </w:lvl>
    <w:lvl w:ilvl="7" w:tplc="DABCF1A0" w:tentative="1">
      <w:start w:val="1"/>
      <w:numFmt w:val="lowerLetter"/>
      <w:lvlText w:val="%8."/>
      <w:lvlJc w:val="left"/>
      <w:pPr>
        <w:tabs>
          <w:tab w:val="num" w:pos="5530"/>
        </w:tabs>
        <w:ind w:left="5530" w:hanging="360"/>
      </w:pPr>
      <w:rPr>
        <w:rFonts w:cs="Times New Roman"/>
      </w:rPr>
    </w:lvl>
    <w:lvl w:ilvl="8" w:tplc="12AA6AE2" w:tentative="1">
      <w:start w:val="1"/>
      <w:numFmt w:val="lowerRoman"/>
      <w:lvlText w:val="%9."/>
      <w:lvlJc w:val="right"/>
      <w:pPr>
        <w:tabs>
          <w:tab w:val="num" w:pos="6250"/>
        </w:tabs>
        <w:ind w:left="6250" w:hanging="180"/>
      </w:pPr>
      <w:rPr>
        <w:rFonts w:cs="Times New Roman"/>
      </w:rPr>
    </w:lvl>
  </w:abstractNum>
  <w:abstractNum w:abstractNumId="1" w15:restartNumberingAfterBreak="0">
    <w:nsid w:val="064771A7"/>
    <w:multiLevelType w:val="hybridMultilevel"/>
    <w:tmpl w:val="AB2057BC"/>
    <w:lvl w:ilvl="0" w:tplc="44DC2E24">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08A671E9"/>
    <w:multiLevelType w:val="hybridMultilevel"/>
    <w:tmpl w:val="529C91EE"/>
    <w:lvl w:ilvl="0" w:tplc="75522B80">
      <w:start w:val="1"/>
      <w:numFmt w:val="decimal"/>
      <w:lvlText w:val="%1)"/>
      <w:lvlJc w:val="left"/>
      <w:pPr>
        <w:ind w:left="4253" w:hanging="709"/>
      </w:pPr>
      <w:rPr>
        <w:rFonts w:hint="default"/>
        <w:b/>
      </w:rPr>
    </w:lvl>
    <w:lvl w:ilvl="1" w:tplc="EF04EEF8">
      <w:start w:val="1"/>
      <w:numFmt w:val="lowerLetter"/>
      <w:lvlText w:val="%2)"/>
      <w:lvlJc w:val="left"/>
      <w:pPr>
        <w:ind w:left="4851" w:hanging="360"/>
      </w:pPr>
      <w:rPr>
        <w:b/>
      </w:rPr>
    </w:lvl>
    <w:lvl w:ilvl="2" w:tplc="F8349F58">
      <w:start w:val="1"/>
      <w:numFmt w:val="lowerRoman"/>
      <w:lvlText w:val="%3)"/>
      <w:lvlJc w:val="right"/>
      <w:pPr>
        <w:ind w:left="5571" w:hanging="180"/>
      </w:pPr>
      <w:rPr>
        <w:rFonts w:hint="default"/>
        <w:b/>
      </w:rPr>
    </w:lvl>
    <w:lvl w:ilvl="3" w:tplc="340A000F">
      <w:start w:val="1"/>
      <w:numFmt w:val="decimal"/>
      <w:lvlText w:val="%4."/>
      <w:lvlJc w:val="left"/>
      <w:pPr>
        <w:ind w:left="6291" w:hanging="360"/>
      </w:pPr>
    </w:lvl>
    <w:lvl w:ilvl="4" w:tplc="340A0019" w:tentative="1">
      <w:start w:val="1"/>
      <w:numFmt w:val="lowerLetter"/>
      <w:lvlText w:val="%5."/>
      <w:lvlJc w:val="left"/>
      <w:pPr>
        <w:ind w:left="7011" w:hanging="360"/>
      </w:pPr>
    </w:lvl>
    <w:lvl w:ilvl="5" w:tplc="340A001B" w:tentative="1">
      <w:start w:val="1"/>
      <w:numFmt w:val="lowerRoman"/>
      <w:lvlText w:val="%6."/>
      <w:lvlJc w:val="right"/>
      <w:pPr>
        <w:ind w:left="7731" w:hanging="180"/>
      </w:pPr>
    </w:lvl>
    <w:lvl w:ilvl="6" w:tplc="340A000F" w:tentative="1">
      <w:start w:val="1"/>
      <w:numFmt w:val="decimal"/>
      <w:lvlText w:val="%7."/>
      <w:lvlJc w:val="left"/>
      <w:pPr>
        <w:ind w:left="8451" w:hanging="360"/>
      </w:pPr>
    </w:lvl>
    <w:lvl w:ilvl="7" w:tplc="340A0019" w:tentative="1">
      <w:start w:val="1"/>
      <w:numFmt w:val="lowerLetter"/>
      <w:lvlText w:val="%8."/>
      <w:lvlJc w:val="left"/>
      <w:pPr>
        <w:ind w:left="9171" w:hanging="360"/>
      </w:pPr>
    </w:lvl>
    <w:lvl w:ilvl="8" w:tplc="340A001B" w:tentative="1">
      <w:start w:val="1"/>
      <w:numFmt w:val="lowerRoman"/>
      <w:lvlText w:val="%9."/>
      <w:lvlJc w:val="right"/>
      <w:pPr>
        <w:ind w:left="9891" w:hanging="180"/>
      </w:pPr>
    </w:lvl>
  </w:abstractNum>
  <w:abstractNum w:abstractNumId="3" w15:restartNumberingAfterBreak="0">
    <w:nsid w:val="09C323F5"/>
    <w:multiLevelType w:val="hybridMultilevel"/>
    <w:tmpl w:val="96083712"/>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28A7464"/>
    <w:multiLevelType w:val="hybridMultilevel"/>
    <w:tmpl w:val="C5EEF964"/>
    <w:lvl w:ilvl="0" w:tplc="340A0013">
      <w:start w:val="1"/>
      <w:numFmt w:val="upperRoman"/>
      <w:lvlText w:val="%1."/>
      <w:lvlJc w:val="right"/>
      <w:pPr>
        <w:ind w:left="3555" w:hanging="360"/>
      </w:p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5" w15:restartNumberingAfterBreak="0">
    <w:nsid w:val="1E876985"/>
    <w:multiLevelType w:val="hybridMultilevel"/>
    <w:tmpl w:val="B2FC1C52"/>
    <w:lvl w:ilvl="0" w:tplc="BC9C58D4">
      <w:start w:val="1"/>
      <w:numFmt w:val="decimal"/>
      <w:lvlText w:val="%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5F23CFB"/>
    <w:multiLevelType w:val="hybridMultilevel"/>
    <w:tmpl w:val="A226113C"/>
    <w:lvl w:ilvl="0" w:tplc="B82639FC">
      <w:start w:val="1"/>
      <w:numFmt w:val="decimal"/>
      <w:lvlText w:val="%1)"/>
      <w:lvlJc w:val="left"/>
      <w:pPr>
        <w:ind w:left="3414" w:hanging="360"/>
      </w:pPr>
      <w:rPr>
        <w:b/>
      </w:rPr>
    </w:lvl>
    <w:lvl w:ilvl="1" w:tplc="501E09A0">
      <w:start w:val="1"/>
      <w:numFmt w:val="lowerLetter"/>
      <w:lvlText w:val="%2)"/>
      <w:lvlJc w:val="left"/>
      <w:pPr>
        <w:ind w:left="4134" w:hanging="360"/>
      </w:pPr>
      <w:rPr>
        <w:b/>
      </w:rPr>
    </w:lvl>
    <w:lvl w:ilvl="2" w:tplc="F9D4C2AC">
      <w:start w:val="1"/>
      <w:numFmt w:val="lowerRoman"/>
      <w:lvlText w:val="%3)"/>
      <w:lvlJc w:val="right"/>
      <w:pPr>
        <w:ind w:left="4854" w:hanging="180"/>
      </w:pPr>
      <w:rPr>
        <w:rFonts w:hint="default"/>
        <w:b/>
      </w:rPr>
    </w:lvl>
    <w:lvl w:ilvl="3" w:tplc="340A000F">
      <w:start w:val="1"/>
      <w:numFmt w:val="decimal"/>
      <w:lvlText w:val="%4."/>
      <w:lvlJc w:val="left"/>
      <w:pPr>
        <w:ind w:left="5574" w:hanging="360"/>
      </w:p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7" w15:restartNumberingAfterBreak="0">
    <w:nsid w:val="36B74195"/>
    <w:multiLevelType w:val="hybridMultilevel"/>
    <w:tmpl w:val="2D161C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D4E12BA"/>
    <w:multiLevelType w:val="hybridMultilevel"/>
    <w:tmpl w:val="397472F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02631DD"/>
    <w:multiLevelType w:val="hybridMultilevel"/>
    <w:tmpl w:val="59EAF5E8"/>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2866369"/>
    <w:multiLevelType w:val="hybridMultilevel"/>
    <w:tmpl w:val="049C255C"/>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48438F6"/>
    <w:multiLevelType w:val="hybridMultilevel"/>
    <w:tmpl w:val="087E0F82"/>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54D58C6"/>
    <w:multiLevelType w:val="hybridMultilevel"/>
    <w:tmpl w:val="DB26C862"/>
    <w:lvl w:ilvl="0" w:tplc="CE6A789C">
      <w:start w:val="1"/>
      <w:numFmt w:val="bullet"/>
      <w:lvlText w:val=""/>
      <w:lvlJc w:val="left"/>
      <w:pPr>
        <w:ind w:left="4264" w:hanging="360"/>
      </w:pPr>
      <w:rPr>
        <w:rFonts w:ascii="Symbol" w:hAnsi="Symbol" w:hint="default"/>
      </w:rPr>
    </w:lvl>
    <w:lvl w:ilvl="1" w:tplc="340A0003" w:tentative="1">
      <w:start w:val="1"/>
      <w:numFmt w:val="bullet"/>
      <w:lvlText w:val="o"/>
      <w:lvlJc w:val="left"/>
      <w:pPr>
        <w:ind w:left="4984" w:hanging="360"/>
      </w:pPr>
      <w:rPr>
        <w:rFonts w:ascii="Courier New" w:hAnsi="Courier New" w:cs="Courier New" w:hint="default"/>
      </w:rPr>
    </w:lvl>
    <w:lvl w:ilvl="2" w:tplc="340A0005" w:tentative="1">
      <w:start w:val="1"/>
      <w:numFmt w:val="bullet"/>
      <w:lvlText w:val=""/>
      <w:lvlJc w:val="left"/>
      <w:pPr>
        <w:ind w:left="5704" w:hanging="360"/>
      </w:pPr>
      <w:rPr>
        <w:rFonts w:ascii="Wingdings" w:hAnsi="Wingdings" w:hint="default"/>
      </w:rPr>
    </w:lvl>
    <w:lvl w:ilvl="3" w:tplc="340A0001" w:tentative="1">
      <w:start w:val="1"/>
      <w:numFmt w:val="bullet"/>
      <w:lvlText w:val=""/>
      <w:lvlJc w:val="left"/>
      <w:pPr>
        <w:ind w:left="6424" w:hanging="360"/>
      </w:pPr>
      <w:rPr>
        <w:rFonts w:ascii="Symbol" w:hAnsi="Symbol" w:hint="default"/>
      </w:rPr>
    </w:lvl>
    <w:lvl w:ilvl="4" w:tplc="340A0003" w:tentative="1">
      <w:start w:val="1"/>
      <w:numFmt w:val="bullet"/>
      <w:lvlText w:val="o"/>
      <w:lvlJc w:val="left"/>
      <w:pPr>
        <w:ind w:left="7144" w:hanging="360"/>
      </w:pPr>
      <w:rPr>
        <w:rFonts w:ascii="Courier New" w:hAnsi="Courier New" w:cs="Courier New" w:hint="default"/>
      </w:rPr>
    </w:lvl>
    <w:lvl w:ilvl="5" w:tplc="340A0005" w:tentative="1">
      <w:start w:val="1"/>
      <w:numFmt w:val="bullet"/>
      <w:lvlText w:val=""/>
      <w:lvlJc w:val="left"/>
      <w:pPr>
        <w:ind w:left="7864" w:hanging="360"/>
      </w:pPr>
      <w:rPr>
        <w:rFonts w:ascii="Wingdings" w:hAnsi="Wingdings" w:hint="default"/>
      </w:rPr>
    </w:lvl>
    <w:lvl w:ilvl="6" w:tplc="340A0001" w:tentative="1">
      <w:start w:val="1"/>
      <w:numFmt w:val="bullet"/>
      <w:lvlText w:val=""/>
      <w:lvlJc w:val="left"/>
      <w:pPr>
        <w:ind w:left="8584" w:hanging="360"/>
      </w:pPr>
      <w:rPr>
        <w:rFonts w:ascii="Symbol" w:hAnsi="Symbol" w:hint="default"/>
      </w:rPr>
    </w:lvl>
    <w:lvl w:ilvl="7" w:tplc="340A0003" w:tentative="1">
      <w:start w:val="1"/>
      <w:numFmt w:val="bullet"/>
      <w:lvlText w:val="o"/>
      <w:lvlJc w:val="left"/>
      <w:pPr>
        <w:ind w:left="9304" w:hanging="360"/>
      </w:pPr>
      <w:rPr>
        <w:rFonts w:ascii="Courier New" w:hAnsi="Courier New" w:cs="Courier New" w:hint="default"/>
      </w:rPr>
    </w:lvl>
    <w:lvl w:ilvl="8" w:tplc="340A0005" w:tentative="1">
      <w:start w:val="1"/>
      <w:numFmt w:val="bullet"/>
      <w:lvlText w:val=""/>
      <w:lvlJc w:val="left"/>
      <w:pPr>
        <w:ind w:left="10024" w:hanging="360"/>
      </w:pPr>
      <w:rPr>
        <w:rFonts w:ascii="Wingdings" w:hAnsi="Wingdings" w:hint="default"/>
      </w:rPr>
    </w:lvl>
  </w:abstractNum>
  <w:abstractNum w:abstractNumId="13" w15:restartNumberingAfterBreak="0">
    <w:nsid w:val="4739161A"/>
    <w:multiLevelType w:val="multilevel"/>
    <w:tmpl w:val="EF5C1F6A"/>
    <w:lvl w:ilvl="0">
      <w:start w:val="1"/>
      <w:numFmt w:val="decimal"/>
      <w:pStyle w:val="Estilo"/>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lvl w:ilvl="1">
      <w:start w:val="1"/>
      <w:numFmt w:val="lowerLetter"/>
      <w:pStyle w:val="Estilo"/>
      <w:lvlText w:val="%2."/>
      <w:lvlJc w:val="left"/>
      <w:pPr>
        <w:ind w:left="1440" w:hanging="360"/>
      </w:pPr>
      <w:rPr>
        <w:rFonts w:cs="Times New Roman"/>
      </w:rPr>
    </w:lvl>
    <w:lvl w:ilvl="2">
      <w:start w:val="1"/>
      <w:numFmt w:val="lowerRoman"/>
      <w:pStyle w:val="Estilo"/>
      <w:lvlText w:val="%3."/>
      <w:lvlJc w:val="right"/>
      <w:pPr>
        <w:ind w:left="2160" w:hanging="180"/>
      </w:pPr>
      <w:rPr>
        <w:rFonts w:cs="Times New Roman"/>
      </w:rPr>
    </w:lvl>
    <w:lvl w:ilvl="3">
      <w:start w:val="1"/>
      <w:numFmt w:val="decimal"/>
      <w:pStyle w:val="Estilo"/>
      <w:lvlText w:val="%4."/>
      <w:lvlJc w:val="left"/>
      <w:pPr>
        <w:ind w:left="2880" w:hanging="360"/>
      </w:pPr>
      <w:rPr>
        <w:rFonts w:cs="Times New Roman"/>
      </w:rPr>
    </w:lvl>
    <w:lvl w:ilvl="4">
      <w:start w:val="1"/>
      <w:numFmt w:val="lowerLetter"/>
      <w:pStyle w:val="Estilo"/>
      <w:lvlText w:val="%5."/>
      <w:lvlJc w:val="left"/>
      <w:pPr>
        <w:ind w:left="3600" w:hanging="360"/>
      </w:pPr>
      <w:rPr>
        <w:rFonts w:cs="Times New Roman"/>
      </w:rPr>
    </w:lvl>
    <w:lvl w:ilvl="5">
      <w:start w:val="1"/>
      <w:numFmt w:val="lowerRoman"/>
      <w:pStyle w:val="Estilo"/>
      <w:lvlText w:val="%6."/>
      <w:lvlJc w:val="right"/>
      <w:pPr>
        <w:ind w:left="4320" w:hanging="180"/>
      </w:pPr>
      <w:rPr>
        <w:rFonts w:cs="Times New Roman"/>
      </w:rPr>
    </w:lvl>
    <w:lvl w:ilvl="6">
      <w:start w:val="1"/>
      <w:numFmt w:val="decimal"/>
      <w:pStyle w:val="Estilo"/>
      <w:lvlText w:val="%7."/>
      <w:lvlJc w:val="left"/>
      <w:pPr>
        <w:ind w:left="5040" w:hanging="360"/>
      </w:pPr>
      <w:rPr>
        <w:rFonts w:cs="Times New Roman"/>
      </w:rPr>
    </w:lvl>
    <w:lvl w:ilvl="7">
      <w:start w:val="1"/>
      <w:numFmt w:val="lowerLetter"/>
      <w:pStyle w:val="Estilo"/>
      <w:lvlText w:val="%8."/>
      <w:lvlJc w:val="left"/>
      <w:pPr>
        <w:ind w:left="5760" w:hanging="360"/>
      </w:pPr>
      <w:rPr>
        <w:rFonts w:cs="Times New Roman"/>
      </w:rPr>
    </w:lvl>
    <w:lvl w:ilvl="8">
      <w:start w:val="1"/>
      <w:numFmt w:val="lowerRoman"/>
      <w:pStyle w:val="Estilo"/>
      <w:lvlText w:val="%9."/>
      <w:lvlJc w:val="right"/>
      <w:pPr>
        <w:ind w:left="6480" w:hanging="180"/>
      </w:pPr>
      <w:rPr>
        <w:rFonts w:cs="Times New Roman"/>
      </w:rPr>
    </w:lvl>
  </w:abstractNum>
  <w:abstractNum w:abstractNumId="14" w15:restartNumberingAfterBreak="0">
    <w:nsid w:val="49644199"/>
    <w:multiLevelType w:val="hybridMultilevel"/>
    <w:tmpl w:val="96666D3A"/>
    <w:lvl w:ilvl="0" w:tplc="B2645166">
      <w:start w:val="1"/>
      <w:numFmt w:val="bullet"/>
      <w:lvlText w:val=""/>
      <w:lvlJc w:val="left"/>
      <w:pPr>
        <w:ind w:left="3555" w:hanging="360"/>
      </w:pPr>
      <w:rPr>
        <w:rFonts w:ascii="Symbol" w:hAnsi="Symbol" w:hint="default"/>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15" w15:restartNumberingAfterBreak="0">
    <w:nsid w:val="4A030872"/>
    <w:multiLevelType w:val="hybridMultilevel"/>
    <w:tmpl w:val="B452288C"/>
    <w:lvl w:ilvl="0" w:tplc="E68640DE">
      <w:start w:val="1"/>
      <w:numFmt w:val="decimal"/>
      <w:pStyle w:val="Ttulo2"/>
      <w:lvlText w:val="%1."/>
      <w:lvlJc w:val="left"/>
      <w:pPr>
        <w:tabs>
          <w:tab w:val="num" w:pos="3401"/>
        </w:tabs>
        <w:ind w:left="3401" w:hanging="709"/>
      </w:pPr>
      <w:rPr>
        <w:rFonts w:ascii="Courier New" w:hAnsi="Courier New" w:cs="Times New Roman" w:hint="default"/>
        <w:b/>
        <w:i w:val="0"/>
        <w:sz w:val="24"/>
      </w:rPr>
    </w:lvl>
    <w:lvl w:ilvl="1" w:tplc="FFFFFFFF" w:tentative="1">
      <w:start w:val="1"/>
      <w:numFmt w:val="lowerLetter"/>
      <w:lvlText w:val="%2."/>
      <w:lvlJc w:val="left"/>
      <w:pPr>
        <w:tabs>
          <w:tab w:val="num" w:pos="729"/>
        </w:tabs>
        <w:ind w:left="729" w:hanging="360"/>
      </w:pPr>
      <w:rPr>
        <w:rFonts w:cs="Times New Roman"/>
      </w:rPr>
    </w:lvl>
    <w:lvl w:ilvl="2" w:tplc="FFFFFFFF" w:tentative="1">
      <w:start w:val="1"/>
      <w:numFmt w:val="lowerRoman"/>
      <w:lvlText w:val="%3."/>
      <w:lvlJc w:val="right"/>
      <w:pPr>
        <w:tabs>
          <w:tab w:val="num" w:pos="1449"/>
        </w:tabs>
        <w:ind w:left="1449" w:hanging="180"/>
      </w:pPr>
      <w:rPr>
        <w:rFonts w:cs="Times New Roman"/>
      </w:rPr>
    </w:lvl>
    <w:lvl w:ilvl="3" w:tplc="FFFFFFFF" w:tentative="1">
      <w:start w:val="1"/>
      <w:numFmt w:val="decimal"/>
      <w:lvlText w:val="%4."/>
      <w:lvlJc w:val="left"/>
      <w:pPr>
        <w:tabs>
          <w:tab w:val="num" w:pos="2169"/>
        </w:tabs>
        <w:ind w:left="2169" w:hanging="360"/>
      </w:pPr>
      <w:rPr>
        <w:rFonts w:cs="Times New Roman"/>
      </w:rPr>
    </w:lvl>
    <w:lvl w:ilvl="4" w:tplc="FFFFFFFF" w:tentative="1">
      <w:start w:val="1"/>
      <w:numFmt w:val="lowerLetter"/>
      <w:lvlText w:val="%5."/>
      <w:lvlJc w:val="left"/>
      <w:pPr>
        <w:tabs>
          <w:tab w:val="num" w:pos="2889"/>
        </w:tabs>
        <w:ind w:left="2889" w:hanging="360"/>
      </w:pPr>
      <w:rPr>
        <w:rFonts w:cs="Times New Roman"/>
      </w:rPr>
    </w:lvl>
    <w:lvl w:ilvl="5" w:tplc="FFFFFFFF" w:tentative="1">
      <w:start w:val="1"/>
      <w:numFmt w:val="lowerRoman"/>
      <w:lvlText w:val="%6."/>
      <w:lvlJc w:val="right"/>
      <w:pPr>
        <w:tabs>
          <w:tab w:val="num" w:pos="3609"/>
        </w:tabs>
        <w:ind w:left="3609" w:hanging="180"/>
      </w:pPr>
      <w:rPr>
        <w:rFonts w:cs="Times New Roman"/>
      </w:rPr>
    </w:lvl>
    <w:lvl w:ilvl="6" w:tplc="FFFFFFFF" w:tentative="1">
      <w:start w:val="1"/>
      <w:numFmt w:val="decimal"/>
      <w:lvlText w:val="%7."/>
      <w:lvlJc w:val="left"/>
      <w:pPr>
        <w:tabs>
          <w:tab w:val="num" w:pos="4329"/>
        </w:tabs>
        <w:ind w:left="4329" w:hanging="360"/>
      </w:pPr>
      <w:rPr>
        <w:rFonts w:cs="Times New Roman"/>
      </w:rPr>
    </w:lvl>
    <w:lvl w:ilvl="7" w:tplc="FFFFFFFF" w:tentative="1">
      <w:start w:val="1"/>
      <w:numFmt w:val="lowerLetter"/>
      <w:lvlText w:val="%8."/>
      <w:lvlJc w:val="left"/>
      <w:pPr>
        <w:tabs>
          <w:tab w:val="num" w:pos="5049"/>
        </w:tabs>
        <w:ind w:left="5049" w:hanging="360"/>
      </w:pPr>
      <w:rPr>
        <w:rFonts w:cs="Times New Roman"/>
      </w:rPr>
    </w:lvl>
    <w:lvl w:ilvl="8" w:tplc="FFFFFFFF" w:tentative="1">
      <w:start w:val="1"/>
      <w:numFmt w:val="lowerRoman"/>
      <w:lvlText w:val="%9."/>
      <w:lvlJc w:val="right"/>
      <w:pPr>
        <w:tabs>
          <w:tab w:val="num" w:pos="5769"/>
        </w:tabs>
        <w:ind w:left="5769" w:hanging="180"/>
      </w:pPr>
      <w:rPr>
        <w:rFonts w:cs="Times New Roman"/>
      </w:rPr>
    </w:lvl>
  </w:abstractNum>
  <w:abstractNum w:abstractNumId="16" w15:restartNumberingAfterBreak="0">
    <w:nsid w:val="4B3B4A95"/>
    <w:multiLevelType w:val="hybridMultilevel"/>
    <w:tmpl w:val="17C0665C"/>
    <w:name w:val="NumPar"/>
    <w:lvl w:ilvl="0" w:tplc="93FEFF0C">
      <w:start w:val="1"/>
      <w:numFmt w:val="lowerLetter"/>
      <w:lvlText w:val="%1)"/>
      <w:lvlJc w:val="left"/>
      <w:pPr>
        <w:tabs>
          <w:tab w:val="num" w:pos="720"/>
        </w:tabs>
        <w:ind w:left="720" w:hanging="360"/>
      </w:pPr>
      <w:rPr>
        <w:rFonts w:cs="Times New Roman"/>
      </w:rPr>
    </w:lvl>
    <w:lvl w:ilvl="1" w:tplc="0F1CFC58">
      <w:start w:val="1"/>
      <w:numFmt w:val="decimal"/>
      <w:lvlText w:val="%2."/>
      <w:lvlJc w:val="left"/>
      <w:pPr>
        <w:tabs>
          <w:tab w:val="num" w:pos="1440"/>
        </w:tabs>
        <w:ind w:left="1440" w:hanging="360"/>
      </w:pPr>
      <w:rPr>
        <w:rFonts w:cs="Times New Roman"/>
      </w:rPr>
    </w:lvl>
    <w:lvl w:ilvl="2" w:tplc="6D84F2EE">
      <w:start w:val="1"/>
      <w:numFmt w:val="decimal"/>
      <w:lvlText w:val="%3."/>
      <w:lvlJc w:val="left"/>
      <w:pPr>
        <w:tabs>
          <w:tab w:val="num" w:pos="2160"/>
        </w:tabs>
        <w:ind w:left="2160" w:hanging="360"/>
      </w:pPr>
      <w:rPr>
        <w:rFonts w:cs="Times New Roman"/>
      </w:rPr>
    </w:lvl>
    <w:lvl w:ilvl="3" w:tplc="2820C756">
      <w:start w:val="1"/>
      <w:numFmt w:val="decimal"/>
      <w:lvlText w:val="%4."/>
      <w:lvlJc w:val="left"/>
      <w:pPr>
        <w:tabs>
          <w:tab w:val="num" w:pos="2880"/>
        </w:tabs>
        <w:ind w:left="2880" w:hanging="360"/>
      </w:pPr>
      <w:rPr>
        <w:rFonts w:cs="Times New Roman"/>
      </w:rPr>
    </w:lvl>
    <w:lvl w:ilvl="4" w:tplc="CA90A840">
      <w:start w:val="1"/>
      <w:numFmt w:val="decimal"/>
      <w:lvlText w:val="%5."/>
      <w:lvlJc w:val="left"/>
      <w:pPr>
        <w:tabs>
          <w:tab w:val="num" w:pos="3600"/>
        </w:tabs>
        <w:ind w:left="3600" w:hanging="360"/>
      </w:pPr>
      <w:rPr>
        <w:rFonts w:cs="Times New Roman"/>
      </w:rPr>
    </w:lvl>
    <w:lvl w:ilvl="5" w:tplc="2452AD8E">
      <w:start w:val="1"/>
      <w:numFmt w:val="decimal"/>
      <w:lvlText w:val="%6."/>
      <w:lvlJc w:val="left"/>
      <w:pPr>
        <w:tabs>
          <w:tab w:val="num" w:pos="4320"/>
        </w:tabs>
        <w:ind w:left="4320" w:hanging="360"/>
      </w:pPr>
      <w:rPr>
        <w:rFonts w:cs="Times New Roman"/>
      </w:rPr>
    </w:lvl>
    <w:lvl w:ilvl="6" w:tplc="CD942CF0">
      <w:start w:val="1"/>
      <w:numFmt w:val="decimal"/>
      <w:lvlText w:val="%7."/>
      <w:lvlJc w:val="left"/>
      <w:pPr>
        <w:tabs>
          <w:tab w:val="num" w:pos="5040"/>
        </w:tabs>
        <w:ind w:left="5040" w:hanging="360"/>
      </w:pPr>
      <w:rPr>
        <w:rFonts w:cs="Times New Roman"/>
      </w:rPr>
    </w:lvl>
    <w:lvl w:ilvl="7" w:tplc="3BB062DA">
      <w:start w:val="1"/>
      <w:numFmt w:val="decimal"/>
      <w:lvlText w:val="%8."/>
      <w:lvlJc w:val="left"/>
      <w:pPr>
        <w:tabs>
          <w:tab w:val="num" w:pos="5760"/>
        </w:tabs>
        <w:ind w:left="5760" w:hanging="360"/>
      </w:pPr>
      <w:rPr>
        <w:rFonts w:cs="Times New Roman"/>
      </w:rPr>
    </w:lvl>
    <w:lvl w:ilvl="8" w:tplc="D42AEDD6">
      <w:start w:val="1"/>
      <w:numFmt w:val="decimal"/>
      <w:lvlText w:val="%9."/>
      <w:lvlJc w:val="left"/>
      <w:pPr>
        <w:tabs>
          <w:tab w:val="num" w:pos="6480"/>
        </w:tabs>
        <w:ind w:left="6480" w:hanging="360"/>
      </w:pPr>
      <w:rPr>
        <w:rFonts w:cs="Times New Roman"/>
      </w:rPr>
    </w:lvl>
  </w:abstractNum>
  <w:abstractNum w:abstractNumId="17" w15:restartNumberingAfterBreak="0">
    <w:nsid w:val="4B9963E2"/>
    <w:multiLevelType w:val="hybridMultilevel"/>
    <w:tmpl w:val="CA90B2E4"/>
    <w:lvl w:ilvl="0" w:tplc="340A000F">
      <w:start w:val="1"/>
      <w:numFmt w:val="decimal"/>
      <w:lvlText w:val="%1."/>
      <w:lvlJc w:val="left"/>
      <w:pPr>
        <w:ind w:left="786" w:hanging="360"/>
      </w:pPr>
      <w:rPr>
        <w:rFonts w:hint="default"/>
      </w:rPr>
    </w:lvl>
    <w:lvl w:ilvl="1" w:tplc="340A0017">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535B7F13"/>
    <w:multiLevelType w:val="hybridMultilevel"/>
    <w:tmpl w:val="CA90B2E4"/>
    <w:lvl w:ilvl="0" w:tplc="340A000F">
      <w:start w:val="1"/>
      <w:numFmt w:val="decimal"/>
      <w:lvlText w:val="%1."/>
      <w:lvlJc w:val="left"/>
      <w:pPr>
        <w:ind w:left="786" w:hanging="360"/>
      </w:pPr>
      <w:rPr>
        <w:rFonts w:hint="default"/>
      </w:rPr>
    </w:lvl>
    <w:lvl w:ilvl="1" w:tplc="340A0017">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56A94C67"/>
    <w:multiLevelType w:val="hybridMultilevel"/>
    <w:tmpl w:val="FEF488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58F7027"/>
    <w:multiLevelType w:val="hybridMultilevel"/>
    <w:tmpl w:val="C6DA1748"/>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5912CA5"/>
    <w:multiLevelType w:val="hybridMultilevel"/>
    <w:tmpl w:val="9884961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0BE7350"/>
    <w:multiLevelType w:val="hybridMultilevel"/>
    <w:tmpl w:val="801410AC"/>
    <w:lvl w:ilvl="0" w:tplc="B2645166">
      <w:start w:val="1"/>
      <w:numFmt w:val="bullet"/>
      <w:lvlText w:val=""/>
      <w:lvlJc w:val="left"/>
      <w:pPr>
        <w:ind w:left="3555" w:hanging="360"/>
      </w:pPr>
      <w:rPr>
        <w:rFonts w:ascii="Symbol" w:hAnsi="Symbol" w:hint="default"/>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23" w15:restartNumberingAfterBreak="0">
    <w:nsid w:val="75837492"/>
    <w:multiLevelType w:val="hybridMultilevel"/>
    <w:tmpl w:val="A54E3772"/>
    <w:lvl w:ilvl="0" w:tplc="F3407FFE">
      <w:start w:val="1"/>
      <w:numFmt w:val="lowerLetter"/>
      <w:lvlText w:val="%1)"/>
      <w:lvlJc w:val="left"/>
      <w:pPr>
        <w:ind w:left="1110" w:hanging="75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D7A012E"/>
    <w:multiLevelType w:val="hybridMultilevel"/>
    <w:tmpl w:val="A07A0868"/>
    <w:lvl w:ilvl="0" w:tplc="D74E57B2">
      <w:start w:val="1"/>
      <w:numFmt w:val="lowerLetter"/>
      <w:pStyle w:val="Ttulo3"/>
      <w:lvlText w:val="%1."/>
      <w:lvlJc w:val="left"/>
      <w:pPr>
        <w:tabs>
          <w:tab w:val="num" w:pos="4253"/>
        </w:tabs>
        <w:ind w:left="4253" w:hanging="709"/>
      </w:pPr>
      <w:rPr>
        <w:rFonts w:ascii="Courier New" w:hAnsi="Courier New" w:cs="Times New Roman" w:hint="default"/>
        <w:b/>
        <w:i w:val="0"/>
        <w:caps w:val="0"/>
        <w:strike w:val="0"/>
        <w:dstrike w:val="0"/>
        <w:vanish w:val="0"/>
        <w:sz w:val="26"/>
        <w:szCs w:val="26"/>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5" w15:restartNumberingAfterBreak="0">
    <w:nsid w:val="7DC70963"/>
    <w:multiLevelType w:val="hybridMultilevel"/>
    <w:tmpl w:val="653E5C6C"/>
    <w:lvl w:ilvl="0" w:tplc="340A0017">
      <w:start w:val="1"/>
      <w:numFmt w:val="lowerLetter"/>
      <w:lvlText w:val="%1)"/>
      <w:lvlJc w:val="left"/>
      <w:pPr>
        <w:ind w:left="1776" w:hanging="360"/>
      </w:pPr>
      <w:rPr>
        <w:rFonts w:hint="default"/>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num w:numId="1">
    <w:abstractNumId w:val="0"/>
  </w:num>
  <w:num w:numId="2">
    <w:abstractNumId w:val="15"/>
  </w:num>
  <w:num w:numId="3">
    <w:abstractNumId w:val="24"/>
  </w:num>
  <w:num w:numId="4">
    <w:abstractNumId w:val="13"/>
  </w:num>
  <w:num w:numId="5">
    <w:abstractNumId w:val="15"/>
    <w:lvlOverride w:ilvl="0">
      <w:startOverride w:val="1"/>
    </w:lvlOverride>
  </w:num>
  <w:num w:numId="6">
    <w:abstractNumId w:val="15"/>
  </w:num>
  <w:num w:numId="7">
    <w:abstractNumId w:val="15"/>
  </w:num>
  <w:num w:numId="8">
    <w:abstractNumId w:val="3"/>
  </w:num>
  <w:num w:numId="9">
    <w:abstractNumId w:val="13"/>
  </w:num>
  <w:num w:numId="10">
    <w:abstractNumId w:val="13"/>
  </w:num>
  <w:num w:numId="11">
    <w:abstractNumId w:val="1"/>
  </w:num>
  <w:num w:numId="12">
    <w:abstractNumId w:val="8"/>
  </w:num>
  <w:num w:numId="13">
    <w:abstractNumId w:val="19"/>
  </w:num>
  <w:num w:numId="14">
    <w:abstractNumId w:val="15"/>
  </w:num>
  <w:num w:numId="15">
    <w:abstractNumId w:val="15"/>
    <w:lvlOverride w:ilvl="0">
      <w:startOverride w:val="1"/>
    </w:lvlOverride>
  </w:num>
  <w:num w:numId="16">
    <w:abstractNumId w:val="0"/>
  </w:num>
  <w:num w:numId="17">
    <w:abstractNumId w:val="12"/>
  </w:num>
  <w:num w:numId="18">
    <w:abstractNumId w:val="4"/>
  </w:num>
  <w:num w:numId="19">
    <w:abstractNumId w:val="22"/>
  </w:num>
  <w:num w:numId="20">
    <w:abstractNumId w:val="14"/>
  </w:num>
  <w:num w:numId="21">
    <w:abstractNumId w:val="7"/>
  </w:num>
  <w:num w:numId="22">
    <w:abstractNumId w:val="25"/>
  </w:num>
  <w:num w:numId="23">
    <w:abstractNumId w:val="17"/>
  </w:num>
  <w:num w:numId="24">
    <w:abstractNumId w:val="5"/>
  </w:num>
  <w:num w:numId="25">
    <w:abstractNumId w:val="11"/>
  </w:num>
  <w:num w:numId="26">
    <w:abstractNumId w:val="18"/>
  </w:num>
  <w:num w:numId="27">
    <w:abstractNumId w:val="21"/>
  </w:num>
  <w:num w:numId="28">
    <w:abstractNumId w:val="23"/>
  </w:num>
  <w:num w:numId="29">
    <w:abstractNumId w:val="6"/>
  </w:num>
  <w:num w:numId="30">
    <w:abstractNumId w:val="2"/>
  </w:num>
  <w:num w:numId="31">
    <w:abstractNumId w:val="10"/>
  </w:num>
  <w:num w:numId="32">
    <w:abstractNumId w:val="20"/>
  </w:num>
  <w:num w:numId="33">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50A"/>
    <w:rsid w:val="00004EC2"/>
    <w:rsid w:val="00012CA1"/>
    <w:rsid w:val="0002188A"/>
    <w:rsid w:val="00022561"/>
    <w:rsid w:val="00022A65"/>
    <w:rsid w:val="0002349F"/>
    <w:rsid w:val="00032838"/>
    <w:rsid w:val="00032D66"/>
    <w:rsid w:val="00035759"/>
    <w:rsid w:val="00046482"/>
    <w:rsid w:val="000517E8"/>
    <w:rsid w:val="000547FD"/>
    <w:rsid w:val="00070DA6"/>
    <w:rsid w:val="0007159F"/>
    <w:rsid w:val="000715EA"/>
    <w:rsid w:val="0007493E"/>
    <w:rsid w:val="0008074E"/>
    <w:rsid w:val="000913F6"/>
    <w:rsid w:val="000959C2"/>
    <w:rsid w:val="0009651E"/>
    <w:rsid w:val="000A61D4"/>
    <w:rsid w:val="000A78FD"/>
    <w:rsid w:val="000C363F"/>
    <w:rsid w:val="000D2577"/>
    <w:rsid w:val="000D2DC3"/>
    <w:rsid w:val="000D3241"/>
    <w:rsid w:val="000D458A"/>
    <w:rsid w:val="000E08F7"/>
    <w:rsid w:val="000E0E44"/>
    <w:rsid w:val="000E29E4"/>
    <w:rsid w:val="000E6CC2"/>
    <w:rsid w:val="000E7007"/>
    <w:rsid w:val="000F417A"/>
    <w:rsid w:val="001001DA"/>
    <w:rsid w:val="00106140"/>
    <w:rsid w:val="00113ED2"/>
    <w:rsid w:val="00122D4D"/>
    <w:rsid w:val="00132306"/>
    <w:rsid w:val="00135A17"/>
    <w:rsid w:val="00140BDA"/>
    <w:rsid w:val="00142D2A"/>
    <w:rsid w:val="001433CB"/>
    <w:rsid w:val="001452D8"/>
    <w:rsid w:val="00145F45"/>
    <w:rsid w:val="001474FA"/>
    <w:rsid w:val="00154FCF"/>
    <w:rsid w:val="00164FF0"/>
    <w:rsid w:val="001767E7"/>
    <w:rsid w:val="00177D01"/>
    <w:rsid w:val="001827E5"/>
    <w:rsid w:val="00190D4B"/>
    <w:rsid w:val="001924E6"/>
    <w:rsid w:val="00195508"/>
    <w:rsid w:val="001968A2"/>
    <w:rsid w:val="001A2A55"/>
    <w:rsid w:val="001A434D"/>
    <w:rsid w:val="001B1C7E"/>
    <w:rsid w:val="001B32A0"/>
    <w:rsid w:val="001B566F"/>
    <w:rsid w:val="001B5834"/>
    <w:rsid w:val="001B5847"/>
    <w:rsid w:val="001C2AB4"/>
    <w:rsid w:val="001C69FB"/>
    <w:rsid w:val="001C7FBF"/>
    <w:rsid w:val="001D1A0A"/>
    <w:rsid w:val="001D5DAB"/>
    <w:rsid w:val="001E0D5E"/>
    <w:rsid w:val="001F2BAB"/>
    <w:rsid w:val="001F4794"/>
    <w:rsid w:val="001F7A6E"/>
    <w:rsid w:val="00212D3C"/>
    <w:rsid w:val="00215B84"/>
    <w:rsid w:val="00226F9D"/>
    <w:rsid w:val="00230EE9"/>
    <w:rsid w:val="00232D4A"/>
    <w:rsid w:val="00233675"/>
    <w:rsid w:val="0023775D"/>
    <w:rsid w:val="00241FAE"/>
    <w:rsid w:val="002445E8"/>
    <w:rsid w:val="002466AB"/>
    <w:rsid w:val="0025463D"/>
    <w:rsid w:val="0025690F"/>
    <w:rsid w:val="0026550A"/>
    <w:rsid w:val="00275DF8"/>
    <w:rsid w:val="002776AC"/>
    <w:rsid w:val="002807A8"/>
    <w:rsid w:val="0028133B"/>
    <w:rsid w:val="002816FF"/>
    <w:rsid w:val="0028379E"/>
    <w:rsid w:val="00283F05"/>
    <w:rsid w:val="00286486"/>
    <w:rsid w:val="00286EA1"/>
    <w:rsid w:val="00287E0A"/>
    <w:rsid w:val="0029122E"/>
    <w:rsid w:val="00291B24"/>
    <w:rsid w:val="0029415A"/>
    <w:rsid w:val="00296F1D"/>
    <w:rsid w:val="002A2EDC"/>
    <w:rsid w:val="002A41A0"/>
    <w:rsid w:val="002A5CCE"/>
    <w:rsid w:val="002A7C2F"/>
    <w:rsid w:val="002B43F1"/>
    <w:rsid w:val="002B4AE8"/>
    <w:rsid w:val="002B71F7"/>
    <w:rsid w:val="002B7298"/>
    <w:rsid w:val="002C254A"/>
    <w:rsid w:val="002C298E"/>
    <w:rsid w:val="002C368D"/>
    <w:rsid w:val="002C42D8"/>
    <w:rsid w:val="002E780C"/>
    <w:rsid w:val="002F4EF4"/>
    <w:rsid w:val="002F7223"/>
    <w:rsid w:val="00305445"/>
    <w:rsid w:val="003125A5"/>
    <w:rsid w:val="003137D5"/>
    <w:rsid w:val="00315975"/>
    <w:rsid w:val="00317EDB"/>
    <w:rsid w:val="003247BE"/>
    <w:rsid w:val="003249F5"/>
    <w:rsid w:val="00324EE2"/>
    <w:rsid w:val="003262B9"/>
    <w:rsid w:val="00331056"/>
    <w:rsid w:val="00336524"/>
    <w:rsid w:val="003500B3"/>
    <w:rsid w:val="00350FBA"/>
    <w:rsid w:val="00351FF5"/>
    <w:rsid w:val="003575B3"/>
    <w:rsid w:val="00361D3E"/>
    <w:rsid w:val="00362B5D"/>
    <w:rsid w:val="003649FA"/>
    <w:rsid w:val="0037326D"/>
    <w:rsid w:val="00376E99"/>
    <w:rsid w:val="00381AE6"/>
    <w:rsid w:val="00382865"/>
    <w:rsid w:val="00383C3E"/>
    <w:rsid w:val="0038694B"/>
    <w:rsid w:val="00391C65"/>
    <w:rsid w:val="003947BB"/>
    <w:rsid w:val="003A269F"/>
    <w:rsid w:val="003A791B"/>
    <w:rsid w:val="003B7FF3"/>
    <w:rsid w:val="003C1704"/>
    <w:rsid w:val="003C568E"/>
    <w:rsid w:val="003D28D2"/>
    <w:rsid w:val="003D370A"/>
    <w:rsid w:val="003D54A3"/>
    <w:rsid w:val="003D55C8"/>
    <w:rsid w:val="003E09CE"/>
    <w:rsid w:val="003E3C1B"/>
    <w:rsid w:val="003F00E8"/>
    <w:rsid w:val="003F4C53"/>
    <w:rsid w:val="00407905"/>
    <w:rsid w:val="00410E01"/>
    <w:rsid w:val="004127A0"/>
    <w:rsid w:val="0041508D"/>
    <w:rsid w:val="00416FBB"/>
    <w:rsid w:val="00431B72"/>
    <w:rsid w:val="00432C78"/>
    <w:rsid w:val="00434AF8"/>
    <w:rsid w:val="00452725"/>
    <w:rsid w:val="0045518B"/>
    <w:rsid w:val="00457766"/>
    <w:rsid w:val="00457FBA"/>
    <w:rsid w:val="00460DEE"/>
    <w:rsid w:val="00461818"/>
    <w:rsid w:val="0046512B"/>
    <w:rsid w:val="00465FF5"/>
    <w:rsid w:val="00470133"/>
    <w:rsid w:val="004725CC"/>
    <w:rsid w:val="00475B33"/>
    <w:rsid w:val="004764D3"/>
    <w:rsid w:val="004773E3"/>
    <w:rsid w:val="00481B30"/>
    <w:rsid w:val="004823A9"/>
    <w:rsid w:val="00482B15"/>
    <w:rsid w:val="004838BF"/>
    <w:rsid w:val="00484402"/>
    <w:rsid w:val="00485098"/>
    <w:rsid w:val="004859D1"/>
    <w:rsid w:val="00494D4F"/>
    <w:rsid w:val="00497F31"/>
    <w:rsid w:val="004A050E"/>
    <w:rsid w:val="004B3254"/>
    <w:rsid w:val="004B3ECB"/>
    <w:rsid w:val="004B6A48"/>
    <w:rsid w:val="004D0BDA"/>
    <w:rsid w:val="004D0DFE"/>
    <w:rsid w:val="004D20AB"/>
    <w:rsid w:val="004D3741"/>
    <w:rsid w:val="004F14FB"/>
    <w:rsid w:val="004F1A8C"/>
    <w:rsid w:val="004F25ED"/>
    <w:rsid w:val="004F42B3"/>
    <w:rsid w:val="004F5FE6"/>
    <w:rsid w:val="00500E4D"/>
    <w:rsid w:val="00501D51"/>
    <w:rsid w:val="00503349"/>
    <w:rsid w:val="00503EDA"/>
    <w:rsid w:val="0050704C"/>
    <w:rsid w:val="00507720"/>
    <w:rsid w:val="005134AB"/>
    <w:rsid w:val="00515FFA"/>
    <w:rsid w:val="005236FF"/>
    <w:rsid w:val="00543EBA"/>
    <w:rsid w:val="00544080"/>
    <w:rsid w:val="005453EB"/>
    <w:rsid w:val="00546D6E"/>
    <w:rsid w:val="00547141"/>
    <w:rsid w:val="00550563"/>
    <w:rsid w:val="00555CB8"/>
    <w:rsid w:val="005568CC"/>
    <w:rsid w:val="00560237"/>
    <w:rsid w:val="00562412"/>
    <w:rsid w:val="00564C85"/>
    <w:rsid w:val="00565906"/>
    <w:rsid w:val="00565A83"/>
    <w:rsid w:val="005701F0"/>
    <w:rsid w:val="00572BE5"/>
    <w:rsid w:val="00573DEC"/>
    <w:rsid w:val="005748D3"/>
    <w:rsid w:val="00574D63"/>
    <w:rsid w:val="00581401"/>
    <w:rsid w:val="0058534A"/>
    <w:rsid w:val="005860C7"/>
    <w:rsid w:val="00592EC2"/>
    <w:rsid w:val="005A4EA8"/>
    <w:rsid w:val="005B1E18"/>
    <w:rsid w:val="005B4122"/>
    <w:rsid w:val="005B70B1"/>
    <w:rsid w:val="005C41AB"/>
    <w:rsid w:val="005C66D2"/>
    <w:rsid w:val="005C7E1A"/>
    <w:rsid w:val="005D1BE6"/>
    <w:rsid w:val="005D2338"/>
    <w:rsid w:val="005D5F0C"/>
    <w:rsid w:val="005D6030"/>
    <w:rsid w:val="005E706C"/>
    <w:rsid w:val="005E7321"/>
    <w:rsid w:val="005E7775"/>
    <w:rsid w:val="005F07E6"/>
    <w:rsid w:val="005F2696"/>
    <w:rsid w:val="005F4F23"/>
    <w:rsid w:val="005F5937"/>
    <w:rsid w:val="005F6D69"/>
    <w:rsid w:val="0060022D"/>
    <w:rsid w:val="0060061B"/>
    <w:rsid w:val="00601B7C"/>
    <w:rsid w:val="00602B41"/>
    <w:rsid w:val="00604430"/>
    <w:rsid w:val="00604F32"/>
    <w:rsid w:val="006055B3"/>
    <w:rsid w:val="00605D59"/>
    <w:rsid w:val="006067FA"/>
    <w:rsid w:val="0061005B"/>
    <w:rsid w:val="00613352"/>
    <w:rsid w:val="00614200"/>
    <w:rsid w:val="0062052C"/>
    <w:rsid w:val="00620E5B"/>
    <w:rsid w:val="00626674"/>
    <w:rsid w:val="00631F5D"/>
    <w:rsid w:val="0063705B"/>
    <w:rsid w:val="0065028B"/>
    <w:rsid w:val="006508B2"/>
    <w:rsid w:val="0065680E"/>
    <w:rsid w:val="00657899"/>
    <w:rsid w:val="00664075"/>
    <w:rsid w:val="00671C92"/>
    <w:rsid w:val="00671CC2"/>
    <w:rsid w:val="00673B8A"/>
    <w:rsid w:val="00674F09"/>
    <w:rsid w:val="00675167"/>
    <w:rsid w:val="006762C7"/>
    <w:rsid w:val="00676348"/>
    <w:rsid w:val="00685454"/>
    <w:rsid w:val="00686419"/>
    <w:rsid w:val="00690A09"/>
    <w:rsid w:val="006917DB"/>
    <w:rsid w:val="00694885"/>
    <w:rsid w:val="006A0CE5"/>
    <w:rsid w:val="006A1399"/>
    <w:rsid w:val="006A2A9E"/>
    <w:rsid w:val="006B2E2C"/>
    <w:rsid w:val="006B3CC8"/>
    <w:rsid w:val="006B4052"/>
    <w:rsid w:val="006B6C18"/>
    <w:rsid w:val="006C27C7"/>
    <w:rsid w:val="006C2933"/>
    <w:rsid w:val="006C4692"/>
    <w:rsid w:val="006C63E1"/>
    <w:rsid w:val="006C6E53"/>
    <w:rsid w:val="006C742A"/>
    <w:rsid w:val="006D4671"/>
    <w:rsid w:val="006D50D9"/>
    <w:rsid w:val="006E0F69"/>
    <w:rsid w:val="006E5634"/>
    <w:rsid w:val="006E6109"/>
    <w:rsid w:val="007009CB"/>
    <w:rsid w:val="00702096"/>
    <w:rsid w:val="007028EE"/>
    <w:rsid w:val="00702B8E"/>
    <w:rsid w:val="00712829"/>
    <w:rsid w:val="00714CAC"/>
    <w:rsid w:val="007161C1"/>
    <w:rsid w:val="007252CE"/>
    <w:rsid w:val="00725BCA"/>
    <w:rsid w:val="00733F89"/>
    <w:rsid w:val="00734005"/>
    <w:rsid w:val="00743103"/>
    <w:rsid w:val="0074728A"/>
    <w:rsid w:val="00747551"/>
    <w:rsid w:val="00754236"/>
    <w:rsid w:val="0075554D"/>
    <w:rsid w:val="007639EF"/>
    <w:rsid w:val="0076470B"/>
    <w:rsid w:val="00765F07"/>
    <w:rsid w:val="00773E0A"/>
    <w:rsid w:val="00776360"/>
    <w:rsid w:val="00777C9F"/>
    <w:rsid w:val="007806CC"/>
    <w:rsid w:val="00782DD8"/>
    <w:rsid w:val="0079160B"/>
    <w:rsid w:val="007A1CF8"/>
    <w:rsid w:val="007A5062"/>
    <w:rsid w:val="007A515B"/>
    <w:rsid w:val="007A6EA8"/>
    <w:rsid w:val="007B28D8"/>
    <w:rsid w:val="007B33B6"/>
    <w:rsid w:val="007C7315"/>
    <w:rsid w:val="007D1593"/>
    <w:rsid w:val="007E62D8"/>
    <w:rsid w:val="007F4EB7"/>
    <w:rsid w:val="00800C82"/>
    <w:rsid w:val="00801BCF"/>
    <w:rsid w:val="00803339"/>
    <w:rsid w:val="00806153"/>
    <w:rsid w:val="0081205E"/>
    <w:rsid w:val="00812A64"/>
    <w:rsid w:val="00812DB8"/>
    <w:rsid w:val="008167E3"/>
    <w:rsid w:val="008222A7"/>
    <w:rsid w:val="0082398E"/>
    <w:rsid w:val="00824BDD"/>
    <w:rsid w:val="00826165"/>
    <w:rsid w:val="008348F9"/>
    <w:rsid w:val="00834DDA"/>
    <w:rsid w:val="00837469"/>
    <w:rsid w:val="00841089"/>
    <w:rsid w:val="00843309"/>
    <w:rsid w:val="00846656"/>
    <w:rsid w:val="00847087"/>
    <w:rsid w:val="0085286D"/>
    <w:rsid w:val="00854D81"/>
    <w:rsid w:val="00855662"/>
    <w:rsid w:val="00863FD2"/>
    <w:rsid w:val="008653A9"/>
    <w:rsid w:val="00866FF5"/>
    <w:rsid w:val="008723EE"/>
    <w:rsid w:val="008737C0"/>
    <w:rsid w:val="008758DE"/>
    <w:rsid w:val="00883A64"/>
    <w:rsid w:val="008864AF"/>
    <w:rsid w:val="00891DDB"/>
    <w:rsid w:val="0089503C"/>
    <w:rsid w:val="00895A39"/>
    <w:rsid w:val="0089785E"/>
    <w:rsid w:val="008A11C1"/>
    <w:rsid w:val="008A2867"/>
    <w:rsid w:val="008A2ABB"/>
    <w:rsid w:val="008A7403"/>
    <w:rsid w:val="008A7AB1"/>
    <w:rsid w:val="008B2228"/>
    <w:rsid w:val="008B3135"/>
    <w:rsid w:val="008B36F5"/>
    <w:rsid w:val="008B436A"/>
    <w:rsid w:val="008B6E9B"/>
    <w:rsid w:val="008C2B2C"/>
    <w:rsid w:val="008C5652"/>
    <w:rsid w:val="008D34F5"/>
    <w:rsid w:val="008D5B95"/>
    <w:rsid w:val="008D6237"/>
    <w:rsid w:val="008E3B09"/>
    <w:rsid w:val="008E4CA4"/>
    <w:rsid w:val="008E680D"/>
    <w:rsid w:val="008F4525"/>
    <w:rsid w:val="008F611A"/>
    <w:rsid w:val="008F7ACA"/>
    <w:rsid w:val="00901E2C"/>
    <w:rsid w:val="0090337E"/>
    <w:rsid w:val="00903B3B"/>
    <w:rsid w:val="009049F5"/>
    <w:rsid w:val="009071FC"/>
    <w:rsid w:val="0091369A"/>
    <w:rsid w:val="009239ED"/>
    <w:rsid w:val="0092679F"/>
    <w:rsid w:val="00926EEC"/>
    <w:rsid w:val="00927BF3"/>
    <w:rsid w:val="009308D4"/>
    <w:rsid w:val="00930AC2"/>
    <w:rsid w:val="00932504"/>
    <w:rsid w:val="00932AE3"/>
    <w:rsid w:val="00932B78"/>
    <w:rsid w:val="009361C4"/>
    <w:rsid w:val="00937D20"/>
    <w:rsid w:val="00944189"/>
    <w:rsid w:val="00945348"/>
    <w:rsid w:val="00951574"/>
    <w:rsid w:val="00953840"/>
    <w:rsid w:val="00964D7E"/>
    <w:rsid w:val="009650F3"/>
    <w:rsid w:val="00966641"/>
    <w:rsid w:val="0097116C"/>
    <w:rsid w:val="00975373"/>
    <w:rsid w:val="00975D1F"/>
    <w:rsid w:val="00976D75"/>
    <w:rsid w:val="009774EF"/>
    <w:rsid w:val="00980F69"/>
    <w:rsid w:val="00983673"/>
    <w:rsid w:val="0098455A"/>
    <w:rsid w:val="00986368"/>
    <w:rsid w:val="009A05C0"/>
    <w:rsid w:val="009A54C0"/>
    <w:rsid w:val="009A5A6E"/>
    <w:rsid w:val="009B3B44"/>
    <w:rsid w:val="009B585E"/>
    <w:rsid w:val="009B7352"/>
    <w:rsid w:val="009C60A0"/>
    <w:rsid w:val="009D12C4"/>
    <w:rsid w:val="009D6365"/>
    <w:rsid w:val="009D6A81"/>
    <w:rsid w:val="009D7258"/>
    <w:rsid w:val="009E032F"/>
    <w:rsid w:val="009E4F65"/>
    <w:rsid w:val="009E7690"/>
    <w:rsid w:val="009E7E84"/>
    <w:rsid w:val="009F13D3"/>
    <w:rsid w:val="009F15D1"/>
    <w:rsid w:val="009F2EC8"/>
    <w:rsid w:val="009F38A0"/>
    <w:rsid w:val="009F6FAF"/>
    <w:rsid w:val="00A3033F"/>
    <w:rsid w:val="00A307BF"/>
    <w:rsid w:val="00A338A1"/>
    <w:rsid w:val="00A344E5"/>
    <w:rsid w:val="00A456D5"/>
    <w:rsid w:val="00A50A87"/>
    <w:rsid w:val="00A51AE5"/>
    <w:rsid w:val="00A53661"/>
    <w:rsid w:val="00A61B86"/>
    <w:rsid w:val="00A6695B"/>
    <w:rsid w:val="00A70104"/>
    <w:rsid w:val="00A70560"/>
    <w:rsid w:val="00A70802"/>
    <w:rsid w:val="00A74A83"/>
    <w:rsid w:val="00A75ADB"/>
    <w:rsid w:val="00A878A9"/>
    <w:rsid w:val="00A90FFF"/>
    <w:rsid w:val="00A9466F"/>
    <w:rsid w:val="00AA0036"/>
    <w:rsid w:val="00AA2744"/>
    <w:rsid w:val="00AA43DF"/>
    <w:rsid w:val="00AA734D"/>
    <w:rsid w:val="00AA78EA"/>
    <w:rsid w:val="00AB255C"/>
    <w:rsid w:val="00AB38D9"/>
    <w:rsid w:val="00AB6209"/>
    <w:rsid w:val="00AC0CF0"/>
    <w:rsid w:val="00AC18C8"/>
    <w:rsid w:val="00AC3A80"/>
    <w:rsid w:val="00AC45CE"/>
    <w:rsid w:val="00AC7E63"/>
    <w:rsid w:val="00AD20EC"/>
    <w:rsid w:val="00AD3BBB"/>
    <w:rsid w:val="00AD3C84"/>
    <w:rsid w:val="00AD511B"/>
    <w:rsid w:val="00AE382E"/>
    <w:rsid w:val="00AE4C5B"/>
    <w:rsid w:val="00AE7322"/>
    <w:rsid w:val="00AF0EF2"/>
    <w:rsid w:val="00B02B6A"/>
    <w:rsid w:val="00B04B44"/>
    <w:rsid w:val="00B057AB"/>
    <w:rsid w:val="00B158A1"/>
    <w:rsid w:val="00B17554"/>
    <w:rsid w:val="00B20C48"/>
    <w:rsid w:val="00B2309B"/>
    <w:rsid w:val="00B244F3"/>
    <w:rsid w:val="00B35BA8"/>
    <w:rsid w:val="00B3607A"/>
    <w:rsid w:val="00B3797F"/>
    <w:rsid w:val="00B4398D"/>
    <w:rsid w:val="00B43CCC"/>
    <w:rsid w:val="00B5142D"/>
    <w:rsid w:val="00B611DA"/>
    <w:rsid w:val="00B65E71"/>
    <w:rsid w:val="00B71853"/>
    <w:rsid w:val="00B75756"/>
    <w:rsid w:val="00B833AB"/>
    <w:rsid w:val="00B83B90"/>
    <w:rsid w:val="00B86FA0"/>
    <w:rsid w:val="00B93452"/>
    <w:rsid w:val="00B93EC8"/>
    <w:rsid w:val="00BA7D2A"/>
    <w:rsid w:val="00BB1AE3"/>
    <w:rsid w:val="00BB7F1E"/>
    <w:rsid w:val="00BD45D9"/>
    <w:rsid w:val="00BD7455"/>
    <w:rsid w:val="00BE4CF6"/>
    <w:rsid w:val="00BE5F90"/>
    <w:rsid w:val="00BF02C0"/>
    <w:rsid w:val="00BF41FB"/>
    <w:rsid w:val="00C03838"/>
    <w:rsid w:val="00C07572"/>
    <w:rsid w:val="00C122C1"/>
    <w:rsid w:val="00C157FB"/>
    <w:rsid w:val="00C158A1"/>
    <w:rsid w:val="00C21DC6"/>
    <w:rsid w:val="00C26287"/>
    <w:rsid w:val="00C26533"/>
    <w:rsid w:val="00C37A18"/>
    <w:rsid w:val="00C403FD"/>
    <w:rsid w:val="00C42E10"/>
    <w:rsid w:val="00C436F0"/>
    <w:rsid w:val="00C44AE5"/>
    <w:rsid w:val="00C45B9D"/>
    <w:rsid w:val="00C6593D"/>
    <w:rsid w:val="00C71292"/>
    <w:rsid w:val="00C80D3A"/>
    <w:rsid w:val="00C81EA0"/>
    <w:rsid w:val="00C840A7"/>
    <w:rsid w:val="00C84452"/>
    <w:rsid w:val="00C84708"/>
    <w:rsid w:val="00C85C3D"/>
    <w:rsid w:val="00C86A39"/>
    <w:rsid w:val="00C91606"/>
    <w:rsid w:val="00C91E26"/>
    <w:rsid w:val="00C939B1"/>
    <w:rsid w:val="00C93B63"/>
    <w:rsid w:val="00C96C0F"/>
    <w:rsid w:val="00CA2146"/>
    <w:rsid w:val="00CA222F"/>
    <w:rsid w:val="00CA3298"/>
    <w:rsid w:val="00CB14C4"/>
    <w:rsid w:val="00CB17AE"/>
    <w:rsid w:val="00CC1AFD"/>
    <w:rsid w:val="00CC2C2F"/>
    <w:rsid w:val="00CC3B64"/>
    <w:rsid w:val="00CD549E"/>
    <w:rsid w:val="00CD6796"/>
    <w:rsid w:val="00CE0300"/>
    <w:rsid w:val="00CE4D4C"/>
    <w:rsid w:val="00CE56FA"/>
    <w:rsid w:val="00CE6768"/>
    <w:rsid w:val="00CF2D54"/>
    <w:rsid w:val="00D01451"/>
    <w:rsid w:val="00D05001"/>
    <w:rsid w:val="00D074DC"/>
    <w:rsid w:val="00D171CE"/>
    <w:rsid w:val="00D17F9B"/>
    <w:rsid w:val="00D21273"/>
    <w:rsid w:val="00D228FA"/>
    <w:rsid w:val="00D236A4"/>
    <w:rsid w:val="00D261A3"/>
    <w:rsid w:val="00D32995"/>
    <w:rsid w:val="00D343AA"/>
    <w:rsid w:val="00D45E97"/>
    <w:rsid w:val="00D61DCA"/>
    <w:rsid w:val="00D640A1"/>
    <w:rsid w:val="00D67EE4"/>
    <w:rsid w:val="00D72557"/>
    <w:rsid w:val="00D725C1"/>
    <w:rsid w:val="00D75495"/>
    <w:rsid w:val="00D80AB7"/>
    <w:rsid w:val="00D87BD8"/>
    <w:rsid w:val="00D94FA0"/>
    <w:rsid w:val="00D956C6"/>
    <w:rsid w:val="00DA6387"/>
    <w:rsid w:val="00DA6F9E"/>
    <w:rsid w:val="00DB3072"/>
    <w:rsid w:val="00DB439B"/>
    <w:rsid w:val="00DC0AAA"/>
    <w:rsid w:val="00DC2AD3"/>
    <w:rsid w:val="00DC5A01"/>
    <w:rsid w:val="00DC630F"/>
    <w:rsid w:val="00DC7607"/>
    <w:rsid w:val="00DC7FF6"/>
    <w:rsid w:val="00DD0B7B"/>
    <w:rsid w:val="00DD6E38"/>
    <w:rsid w:val="00DE118F"/>
    <w:rsid w:val="00DE2F6D"/>
    <w:rsid w:val="00DE3083"/>
    <w:rsid w:val="00DE6A69"/>
    <w:rsid w:val="00DF106A"/>
    <w:rsid w:val="00DF21B5"/>
    <w:rsid w:val="00DF4240"/>
    <w:rsid w:val="00E07B09"/>
    <w:rsid w:val="00E1481F"/>
    <w:rsid w:val="00E17E24"/>
    <w:rsid w:val="00E2036C"/>
    <w:rsid w:val="00E23B79"/>
    <w:rsid w:val="00E32B25"/>
    <w:rsid w:val="00E332C9"/>
    <w:rsid w:val="00E347B8"/>
    <w:rsid w:val="00E368B4"/>
    <w:rsid w:val="00E375E3"/>
    <w:rsid w:val="00E40313"/>
    <w:rsid w:val="00E439A2"/>
    <w:rsid w:val="00E45CF2"/>
    <w:rsid w:val="00E47929"/>
    <w:rsid w:val="00E51534"/>
    <w:rsid w:val="00E53EBE"/>
    <w:rsid w:val="00E54939"/>
    <w:rsid w:val="00E63C7B"/>
    <w:rsid w:val="00E64EE6"/>
    <w:rsid w:val="00E657C0"/>
    <w:rsid w:val="00E713CA"/>
    <w:rsid w:val="00E746AD"/>
    <w:rsid w:val="00E80EDB"/>
    <w:rsid w:val="00E84D1D"/>
    <w:rsid w:val="00E856E4"/>
    <w:rsid w:val="00E86339"/>
    <w:rsid w:val="00E920A7"/>
    <w:rsid w:val="00E921B2"/>
    <w:rsid w:val="00E960EE"/>
    <w:rsid w:val="00E97CB9"/>
    <w:rsid w:val="00EA3586"/>
    <w:rsid w:val="00EA433C"/>
    <w:rsid w:val="00EA454E"/>
    <w:rsid w:val="00EA5074"/>
    <w:rsid w:val="00EA6AA4"/>
    <w:rsid w:val="00EB3312"/>
    <w:rsid w:val="00EB40F6"/>
    <w:rsid w:val="00EB6BA7"/>
    <w:rsid w:val="00EC4386"/>
    <w:rsid w:val="00EC4A6C"/>
    <w:rsid w:val="00ED5155"/>
    <w:rsid w:val="00ED6A23"/>
    <w:rsid w:val="00ED75B2"/>
    <w:rsid w:val="00ED7A79"/>
    <w:rsid w:val="00EE56B0"/>
    <w:rsid w:val="00EE5F66"/>
    <w:rsid w:val="00EE614C"/>
    <w:rsid w:val="00F023EE"/>
    <w:rsid w:val="00F102DE"/>
    <w:rsid w:val="00F10714"/>
    <w:rsid w:val="00F11839"/>
    <w:rsid w:val="00F12831"/>
    <w:rsid w:val="00F12E5E"/>
    <w:rsid w:val="00F12F75"/>
    <w:rsid w:val="00F1498C"/>
    <w:rsid w:val="00F337E7"/>
    <w:rsid w:val="00F33863"/>
    <w:rsid w:val="00F3683B"/>
    <w:rsid w:val="00F41BBD"/>
    <w:rsid w:val="00F55764"/>
    <w:rsid w:val="00F56417"/>
    <w:rsid w:val="00F566AF"/>
    <w:rsid w:val="00F60D1D"/>
    <w:rsid w:val="00F61E15"/>
    <w:rsid w:val="00F64646"/>
    <w:rsid w:val="00F77AD4"/>
    <w:rsid w:val="00F806A1"/>
    <w:rsid w:val="00F81186"/>
    <w:rsid w:val="00F92563"/>
    <w:rsid w:val="00F92D49"/>
    <w:rsid w:val="00F96EEB"/>
    <w:rsid w:val="00FA0803"/>
    <w:rsid w:val="00FA1E09"/>
    <w:rsid w:val="00FA45EC"/>
    <w:rsid w:val="00FB0173"/>
    <w:rsid w:val="00FB073F"/>
    <w:rsid w:val="00FB203C"/>
    <w:rsid w:val="00FC0889"/>
    <w:rsid w:val="00FC31B1"/>
    <w:rsid w:val="00FE4B57"/>
    <w:rsid w:val="00FE4F5B"/>
    <w:rsid w:val="00FF0D70"/>
    <w:rsid w:val="00FF3DEF"/>
    <w:rsid w:val="00FF749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5769989-9691-464B-9F8D-4C1B7133C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3EE"/>
    <w:pPr>
      <w:overflowPunct w:val="0"/>
      <w:autoSpaceDE w:val="0"/>
      <w:autoSpaceDN w:val="0"/>
      <w:adjustRightInd w:val="0"/>
      <w:textAlignment w:val="baseline"/>
    </w:pPr>
    <w:rPr>
      <w:rFonts w:ascii="Courier" w:hAnsi="Courier"/>
      <w:sz w:val="24"/>
      <w:szCs w:val="20"/>
      <w:lang w:val="es-ES_tradnl" w:eastAsia="es-ES"/>
    </w:rPr>
  </w:style>
  <w:style w:type="paragraph" w:styleId="Ttulo1">
    <w:name w:val="heading 1"/>
    <w:basedOn w:val="Normal"/>
    <w:next w:val="Normal"/>
    <w:link w:val="Ttulo1Car"/>
    <w:uiPriority w:val="99"/>
    <w:qFormat/>
    <w:rsid w:val="001968A2"/>
    <w:pPr>
      <w:keepNext/>
      <w:numPr>
        <w:numId w:val="1"/>
      </w:numPr>
      <w:tabs>
        <w:tab w:val="num" w:pos="4112"/>
      </w:tabs>
      <w:spacing w:before="360" w:after="240"/>
      <w:ind w:left="4112"/>
      <w:jc w:val="both"/>
      <w:outlineLvl w:val="0"/>
    </w:pPr>
    <w:rPr>
      <w:rFonts w:ascii="Courier New" w:hAnsi="Courier New" w:cs="Arial"/>
      <w:b/>
      <w:bCs/>
      <w:kern w:val="32"/>
      <w:szCs w:val="32"/>
    </w:rPr>
  </w:style>
  <w:style w:type="paragraph" w:styleId="Ttulo2">
    <w:name w:val="heading 2"/>
    <w:basedOn w:val="Normal"/>
    <w:next w:val="Normal"/>
    <w:link w:val="Ttulo2Car"/>
    <w:uiPriority w:val="99"/>
    <w:qFormat/>
    <w:rsid w:val="001968A2"/>
    <w:pPr>
      <w:keepNext/>
      <w:numPr>
        <w:numId w:val="2"/>
      </w:numPr>
      <w:spacing w:before="360" w:after="240"/>
      <w:jc w:val="both"/>
      <w:outlineLvl w:val="1"/>
    </w:pPr>
    <w:rPr>
      <w:rFonts w:ascii="Courier New" w:hAnsi="Courier New" w:cs="Arial"/>
      <w:b/>
      <w:bCs/>
      <w:iCs/>
      <w:szCs w:val="28"/>
    </w:rPr>
  </w:style>
  <w:style w:type="paragraph" w:styleId="Ttulo3">
    <w:name w:val="heading 3"/>
    <w:basedOn w:val="Normal"/>
    <w:next w:val="Normal"/>
    <w:link w:val="Ttulo3Car"/>
    <w:uiPriority w:val="99"/>
    <w:qFormat/>
    <w:rsid w:val="00776360"/>
    <w:pPr>
      <w:keepNext/>
      <w:numPr>
        <w:numId w:val="3"/>
      </w:numPr>
      <w:spacing w:before="360" w:after="120"/>
      <w:jc w:val="both"/>
      <w:outlineLvl w:val="2"/>
    </w:pPr>
    <w:rPr>
      <w:rFonts w:ascii="Courier New" w:hAnsi="Courier New" w:cs="Arial"/>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DB439B"/>
    <w:rPr>
      <w:rFonts w:ascii="Courier New" w:hAnsi="Courier New" w:cs="Arial"/>
      <w:b/>
      <w:bCs/>
      <w:kern w:val="32"/>
      <w:sz w:val="24"/>
      <w:szCs w:val="32"/>
      <w:lang w:val="es-ES_tradnl" w:eastAsia="es-ES"/>
    </w:rPr>
  </w:style>
  <w:style w:type="character" w:customStyle="1" w:styleId="Ttulo2Car">
    <w:name w:val="Título 2 Car"/>
    <w:basedOn w:val="Fuentedeprrafopredeter"/>
    <w:link w:val="Ttulo2"/>
    <w:uiPriority w:val="99"/>
    <w:locked/>
    <w:rsid w:val="005A4EA8"/>
    <w:rPr>
      <w:rFonts w:ascii="Courier New" w:hAnsi="Courier New" w:cs="Arial"/>
      <w:b/>
      <w:bCs/>
      <w:iCs/>
      <w:sz w:val="24"/>
      <w:szCs w:val="28"/>
      <w:lang w:val="es-ES_tradnl" w:eastAsia="es-ES"/>
    </w:rPr>
  </w:style>
  <w:style w:type="character" w:customStyle="1" w:styleId="Ttulo3Car">
    <w:name w:val="Título 3 Car"/>
    <w:basedOn w:val="Fuentedeprrafopredeter"/>
    <w:link w:val="Ttulo3"/>
    <w:uiPriority w:val="99"/>
    <w:locked/>
    <w:rsid w:val="005A4EA8"/>
    <w:rPr>
      <w:rFonts w:ascii="Courier New" w:hAnsi="Courier New" w:cs="Arial"/>
      <w:b/>
      <w:bCs/>
      <w:sz w:val="24"/>
      <w:szCs w:val="26"/>
      <w:lang w:val="es-ES_tradnl" w:eastAsia="es-ES"/>
    </w:rPr>
  </w:style>
  <w:style w:type="paragraph" w:customStyle="1" w:styleId="Tcnico4">
    <w:name w:val="TÀ)Àcnico 4"/>
    <w:uiPriority w:val="99"/>
    <w:rsid w:val="00F023EE"/>
    <w:pPr>
      <w:tabs>
        <w:tab w:val="left" w:pos="-720"/>
      </w:tabs>
      <w:suppressAutoHyphens/>
      <w:overflowPunct w:val="0"/>
      <w:autoSpaceDE w:val="0"/>
      <w:autoSpaceDN w:val="0"/>
      <w:adjustRightInd w:val="0"/>
      <w:textAlignment w:val="baseline"/>
    </w:pPr>
    <w:rPr>
      <w:rFonts w:ascii="Courier" w:hAnsi="Courier"/>
      <w:b/>
      <w:sz w:val="24"/>
      <w:szCs w:val="20"/>
      <w:lang w:eastAsia="es-ES"/>
    </w:rPr>
  </w:style>
  <w:style w:type="paragraph" w:customStyle="1" w:styleId="toa">
    <w:name w:val="toa"/>
    <w:basedOn w:val="Normal"/>
    <w:uiPriority w:val="99"/>
    <w:rsid w:val="00F023EE"/>
    <w:pPr>
      <w:tabs>
        <w:tab w:val="left" w:pos="9000"/>
        <w:tab w:val="right" w:pos="9360"/>
      </w:tabs>
      <w:suppressAutoHyphens/>
    </w:pPr>
    <w:rPr>
      <w:lang w:val="en-US"/>
    </w:rPr>
  </w:style>
  <w:style w:type="paragraph" w:styleId="Piedepgina">
    <w:name w:val="footer"/>
    <w:basedOn w:val="Normal"/>
    <w:link w:val="PiedepginaCar"/>
    <w:uiPriority w:val="99"/>
    <w:rsid w:val="00F023EE"/>
    <w:pPr>
      <w:tabs>
        <w:tab w:val="center" w:pos="4252"/>
        <w:tab w:val="right" w:pos="8504"/>
      </w:tabs>
    </w:pPr>
  </w:style>
  <w:style w:type="character" w:customStyle="1" w:styleId="PiedepginaCar">
    <w:name w:val="Pie de página Car"/>
    <w:basedOn w:val="Fuentedeprrafopredeter"/>
    <w:link w:val="Piedepgina"/>
    <w:uiPriority w:val="99"/>
    <w:semiHidden/>
    <w:locked/>
    <w:rsid w:val="00DB439B"/>
    <w:rPr>
      <w:rFonts w:ascii="Courier" w:hAnsi="Courier" w:cs="Times New Roman"/>
      <w:sz w:val="20"/>
      <w:szCs w:val="20"/>
      <w:lang w:val="es-ES_tradnl" w:eastAsia="es-ES"/>
    </w:rPr>
  </w:style>
  <w:style w:type="paragraph" w:customStyle="1" w:styleId="Estilo">
    <w:name w:val="Estilo"/>
    <w:basedOn w:val="Normal"/>
    <w:next w:val="Sangradetextonormal"/>
    <w:uiPriority w:val="99"/>
    <w:rsid w:val="00F023EE"/>
    <w:pPr>
      <w:numPr>
        <w:numId w:val="4"/>
      </w:numPr>
      <w:tabs>
        <w:tab w:val="left" w:pos="3544"/>
      </w:tabs>
      <w:overflowPunct/>
      <w:autoSpaceDE/>
      <w:autoSpaceDN/>
      <w:adjustRightInd/>
      <w:spacing w:before="240" w:after="120"/>
      <w:jc w:val="both"/>
      <w:textAlignment w:val="auto"/>
    </w:pPr>
    <w:rPr>
      <w:spacing w:val="-3"/>
    </w:rPr>
  </w:style>
  <w:style w:type="paragraph" w:styleId="Sangra2detindependiente">
    <w:name w:val="Body Text Indent 2"/>
    <w:basedOn w:val="Normal"/>
    <w:link w:val="Sangra2detindependienteCar"/>
    <w:uiPriority w:val="99"/>
    <w:rsid w:val="00F023EE"/>
    <w:pPr>
      <w:overflowPunct/>
      <w:autoSpaceDE/>
      <w:autoSpaceDN/>
      <w:adjustRightInd/>
      <w:spacing w:before="240" w:after="120"/>
      <w:ind w:left="2835" w:firstLine="709"/>
      <w:jc w:val="both"/>
      <w:textAlignment w:val="auto"/>
    </w:pPr>
    <w:rPr>
      <w:spacing w:val="-3"/>
    </w:rPr>
  </w:style>
  <w:style w:type="character" w:customStyle="1" w:styleId="Sangra2detindependienteCar">
    <w:name w:val="Sangría 2 de t. independiente Car"/>
    <w:basedOn w:val="Fuentedeprrafopredeter"/>
    <w:link w:val="Sangra2detindependiente"/>
    <w:uiPriority w:val="99"/>
    <w:locked/>
    <w:rsid w:val="00F023EE"/>
    <w:rPr>
      <w:rFonts w:ascii="Courier" w:hAnsi="Courier" w:cs="Times New Roman"/>
      <w:spacing w:val="-3"/>
      <w:sz w:val="24"/>
      <w:lang w:val="es-ES_tradnl" w:eastAsia="es-ES" w:bidi="ar-SA"/>
    </w:rPr>
  </w:style>
  <w:style w:type="paragraph" w:styleId="Sangradetextonormal">
    <w:name w:val="Body Text Indent"/>
    <w:basedOn w:val="Normal"/>
    <w:link w:val="SangradetextonormalCar"/>
    <w:uiPriority w:val="99"/>
    <w:rsid w:val="00F023EE"/>
    <w:pPr>
      <w:spacing w:after="120"/>
      <w:ind w:left="283"/>
    </w:pPr>
  </w:style>
  <w:style w:type="character" w:customStyle="1" w:styleId="SangradetextonormalCar">
    <w:name w:val="Sangría de texto normal Car"/>
    <w:basedOn w:val="Fuentedeprrafopredeter"/>
    <w:link w:val="Sangradetextonormal"/>
    <w:uiPriority w:val="99"/>
    <w:locked/>
    <w:rsid w:val="005A4EA8"/>
    <w:rPr>
      <w:rFonts w:ascii="Courier" w:hAnsi="Courier" w:cs="Times New Roman"/>
      <w:sz w:val="24"/>
      <w:lang w:val="es-ES_tradnl" w:eastAsia="es-ES"/>
    </w:rPr>
  </w:style>
  <w:style w:type="character" w:styleId="Refdecomentario">
    <w:name w:val="annotation reference"/>
    <w:basedOn w:val="Fuentedeprrafopredeter"/>
    <w:uiPriority w:val="99"/>
    <w:semiHidden/>
    <w:rsid w:val="00F023EE"/>
    <w:rPr>
      <w:rFonts w:cs="Times New Roman"/>
      <w:sz w:val="16"/>
      <w:szCs w:val="16"/>
    </w:rPr>
  </w:style>
  <w:style w:type="paragraph" w:styleId="Textocomentario">
    <w:name w:val="annotation text"/>
    <w:basedOn w:val="Normal"/>
    <w:link w:val="TextocomentarioCar"/>
    <w:uiPriority w:val="99"/>
    <w:semiHidden/>
    <w:rsid w:val="00F023EE"/>
    <w:rPr>
      <w:sz w:val="20"/>
    </w:rPr>
  </w:style>
  <w:style w:type="character" w:customStyle="1" w:styleId="TextocomentarioCar">
    <w:name w:val="Texto comentario Car"/>
    <w:basedOn w:val="Fuentedeprrafopredeter"/>
    <w:link w:val="Textocomentario"/>
    <w:uiPriority w:val="99"/>
    <w:semiHidden/>
    <w:locked/>
    <w:rsid w:val="00DB439B"/>
    <w:rPr>
      <w:rFonts w:ascii="Courier" w:hAnsi="Courier"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F023EE"/>
    <w:rPr>
      <w:b/>
      <w:bCs/>
    </w:rPr>
  </w:style>
  <w:style w:type="character" w:customStyle="1" w:styleId="AsuntodelcomentarioCar">
    <w:name w:val="Asunto del comentario Car"/>
    <w:basedOn w:val="TextocomentarioCar"/>
    <w:link w:val="Asuntodelcomentario"/>
    <w:uiPriority w:val="99"/>
    <w:semiHidden/>
    <w:locked/>
    <w:rsid w:val="00DB439B"/>
    <w:rPr>
      <w:rFonts w:ascii="Courier" w:hAnsi="Courier" w:cs="Times New Roman"/>
      <w:b/>
      <w:bCs/>
      <w:sz w:val="20"/>
      <w:szCs w:val="20"/>
      <w:lang w:val="es-ES_tradnl" w:eastAsia="es-ES"/>
    </w:rPr>
  </w:style>
  <w:style w:type="paragraph" w:styleId="Textodeglobo">
    <w:name w:val="Balloon Text"/>
    <w:basedOn w:val="Normal"/>
    <w:link w:val="TextodegloboCar"/>
    <w:uiPriority w:val="99"/>
    <w:semiHidden/>
    <w:rsid w:val="00F023EE"/>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B439B"/>
    <w:rPr>
      <w:rFonts w:cs="Times New Roman"/>
      <w:sz w:val="2"/>
      <w:lang w:val="es-ES_tradnl" w:eastAsia="es-ES"/>
    </w:rPr>
  </w:style>
  <w:style w:type="paragraph" w:styleId="NormalWeb">
    <w:name w:val="Normal (Web)"/>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es-ES"/>
    </w:rPr>
  </w:style>
  <w:style w:type="paragraph" w:styleId="Encabezado">
    <w:name w:val="header"/>
    <w:basedOn w:val="Normal"/>
    <w:link w:val="EncabezadoCar"/>
    <w:uiPriority w:val="99"/>
    <w:rsid w:val="00F023EE"/>
    <w:pPr>
      <w:tabs>
        <w:tab w:val="center" w:pos="4252"/>
        <w:tab w:val="right" w:pos="8504"/>
      </w:tabs>
    </w:pPr>
  </w:style>
  <w:style w:type="character" w:customStyle="1" w:styleId="EncabezadoCar">
    <w:name w:val="Encabezado Car"/>
    <w:basedOn w:val="Fuentedeprrafopredeter"/>
    <w:link w:val="Encabezado"/>
    <w:uiPriority w:val="99"/>
    <w:semiHidden/>
    <w:locked/>
    <w:rsid w:val="00DB439B"/>
    <w:rPr>
      <w:rFonts w:ascii="Courier" w:hAnsi="Courier" w:cs="Times New Roman"/>
      <w:sz w:val="20"/>
      <w:szCs w:val="20"/>
      <w:lang w:val="es-ES_tradnl" w:eastAsia="es-ES"/>
    </w:rPr>
  </w:style>
  <w:style w:type="paragraph" w:customStyle="1" w:styleId="Prder1">
    <w:name w:val="PÀÀr. der. 1"/>
    <w:uiPriority w:val="99"/>
    <w:rsid w:val="00F023EE"/>
    <w:pPr>
      <w:tabs>
        <w:tab w:val="left" w:pos="-720"/>
        <w:tab w:val="left" w:pos="0"/>
        <w:tab w:val="decimal" w:pos="720"/>
      </w:tabs>
      <w:suppressAutoHyphens/>
      <w:ind w:left="720" w:hanging="208"/>
    </w:pPr>
    <w:rPr>
      <w:rFonts w:ascii="Courier" w:hAnsi="Courier"/>
      <w:sz w:val="24"/>
      <w:szCs w:val="20"/>
      <w:lang w:eastAsia="es-ES"/>
    </w:rPr>
  </w:style>
  <w:style w:type="paragraph" w:customStyle="1" w:styleId="Textoindependiente21">
    <w:name w:val="Texto independiente 21"/>
    <w:basedOn w:val="Normal"/>
    <w:uiPriority w:val="99"/>
    <w:rsid w:val="00F023EE"/>
    <w:pPr>
      <w:spacing w:before="240"/>
      <w:ind w:left="2835" w:firstLine="851"/>
      <w:jc w:val="both"/>
    </w:pPr>
    <w:rPr>
      <w:spacing w:val="-3"/>
    </w:rPr>
  </w:style>
  <w:style w:type="paragraph" w:styleId="Subttulo">
    <w:name w:val="Subtitle"/>
    <w:basedOn w:val="Normal"/>
    <w:link w:val="SubttuloCar"/>
    <w:uiPriority w:val="99"/>
    <w:qFormat/>
    <w:rsid w:val="00F023EE"/>
    <w:pPr>
      <w:overflowPunct/>
      <w:autoSpaceDE/>
      <w:autoSpaceDN/>
      <w:adjustRightInd/>
      <w:textAlignment w:val="auto"/>
    </w:pPr>
    <w:rPr>
      <w:rFonts w:ascii="Times New Roman" w:hAnsi="Times New Roman"/>
    </w:rPr>
  </w:style>
  <w:style w:type="character" w:customStyle="1" w:styleId="SubttuloCar">
    <w:name w:val="Subtítulo Car"/>
    <w:basedOn w:val="Fuentedeprrafopredeter"/>
    <w:link w:val="Subttulo"/>
    <w:uiPriority w:val="99"/>
    <w:locked/>
    <w:rsid w:val="00DB439B"/>
    <w:rPr>
      <w:rFonts w:ascii="Cambria" w:hAnsi="Cambria" w:cs="Times New Roman"/>
      <w:sz w:val="24"/>
      <w:szCs w:val="24"/>
      <w:lang w:val="es-ES_tradnl" w:eastAsia="es-ES"/>
    </w:rPr>
  </w:style>
  <w:style w:type="paragraph" w:styleId="Prrafodelista">
    <w:name w:val="List Paragraph"/>
    <w:basedOn w:val="Normal"/>
    <w:uiPriority w:val="34"/>
    <w:qFormat/>
    <w:rsid w:val="00F023EE"/>
    <w:pPr>
      <w:overflowPunct/>
      <w:autoSpaceDE/>
      <w:autoSpaceDN/>
      <w:adjustRightInd/>
      <w:ind w:left="720"/>
      <w:textAlignment w:val="auto"/>
    </w:pPr>
    <w:rPr>
      <w:rFonts w:ascii="Times New Roman" w:hAnsi="Times New Roman"/>
      <w:sz w:val="20"/>
      <w:lang w:val="en-US" w:eastAsia="tr-TR"/>
    </w:rPr>
  </w:style>
  <w:style w:type="paragraph" w:customStyle="1" w:styleId="Normal1">
    <w:name w:val="Normal1"/>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sv-SE" w:eastAsia="sv-SE"/>
    </w:rPr>
  </w:style>
  <w:style w:type="character" w:customStyle="1" w:styleId="BodyText2Char">
    <w:name w:val="Body Text 2 Char"/>
    <w:uiPriority w:val="99"/>
    <w:locked/>
    <w:rsid w:val="00F023EE"/>
    <w:rPr>
      <w:rFonts w:ascii="Courier" w:hAnsi="Courier"/>
      <w:sz w:val="24"/>
      <w:lang w:val="es-ES_tradnl" w:eastAsia="es-ES"/>
    </w:rPr>
  </w:style>
  <w:style w:type="paragraph" w:styleId="Textoindependiente2">
    <w:name w:val="Body Text 2"/>
    <w:basedOn w:val="Normal"/>
    <w:link w:val="Textoindependiente2Car"/>
    <w:uiPriority w:val="99"/>
    <w:rsid w:val="00F023EE"/>
    <w:pPr>
      <w:spacing w:after="120" w:line="480" w:lineRule="auto"/>
      <w:textAlignment w:val="auto"/>
    </w:pPr>
  </w:style>
  <w:style w:type="character" w:customStyle="1" w:styleId="Textoindependiente2Car">
    <w:name w:val="Texto independiente 2 Car"/>
    <w:basedOn w:val="Fuentedeprrafopredeter"/>
    <w:link w:val="Textoindependiente2"/>
    <w:uiPriority w:val="99"/>
    <w:semiHidden/>
    <w:locked/>
    <w:rsid w:val="00DB439B"/>
    <w:rPr>
      <w:rFonts w:ascii="Courier" w:hAnsi="Courier" w:cs="Times New Roman"/>
      <w:sz w:val="20"/>
      <w:szCs w:val="20"/>
      <w:lang w:val="es-ES_tradnl" w:eastAsia="es-ES"/>
    </w:rPr>
  </w:style>
  <w:style w:type="paragraph" w:styleId="Mapadeldocumento">
    <w:name w:val="Document Map"/>
    <w:basedOn w:val="Normal"/>
    <w:link w:val="MapadeldocumentoCar"/>
    <w:uiPriority w:val="99"/>
    <w:semiHidden/>
    <w:rsid w:val="00AE382E"/>
    <w:pPr>
      <w:shd w:val="clear" w:color="auto" w:fill="000080"/>
    </w:pPr>
    <w:rPr>
      <w:rFonts w:ascii="Tahoma" w:hAnsi="Tahoma" w:cs="Tahoma"/>
      <w:sz w:val="20"/>
    </w:rPr>
  </w:style>
  <w:style w:type="character" w:customStyle="1" w:styleId="MapadeldocumentoCar">
    <w:name w:val="Mapa del documento Car"/>
    <w:basedOn w:val="Fuentedeprrafopredeter"/>
    <w:link w:val="Mapadeldocumento"/>
    <w:uiPriority w:val="99"/>
    <w:semiHidden/>
    <w:locked/>
    <w:rsid w:val="00DB439B"/>
    <w:rPr>
      <w:rFonts w:cs="Times New Roman"/>
      <w:sz w:val="2"/>
      <w:lang w:val="es-ES_tradnl" w:eastAsia="es-ES"/>
    </w:rPr>
  </w:style>
  <w:style w:type="paragraph" w:styleId="Textoindependiente">
    <w:name w:val="Body Text"/>
    <w:basedOn w:val="Normal"/>
    <w:link w:val="TextoindependienteCar"/>
    <w:uiPriority w:val="99"/>
    <w:rsid w:val="000517E8"/>
    <w:pPr>
      <w:spacing w:after="120"/>
    </w:pPr>
  </w:style>
  <w:style w:type="character" w:customStyle="1" w:styleId="TextoindependienteCar">
    <w:name w:val="Texto independiente Car"/>
    <w:basedOn w:val="Fuentedeprrafopredeter"/>
    <w:link w:val="Textoindependiente"/>
    <w:uiPriority w:val="99"/>
    <w:locked/>
    <w:rsid w:val="000517E8"/>
    <w:rPr>
      <w:rFonts w:ascii="Courier" w:hAnsi="Courier" w:cs="Times New Roman"/>
      <w:sz w:val="24"/>
      <w:lang w:val="es-ES_tradnl" w:eastAsia="es-ES"/>
    </w:rPr>
  </w:style>
  <w:style w:type="character" w:customStyle="1" w:styleId="hps">
    <w:name w:val="hps"/>
    <w:basedOn w:val="Fuentedeprrafopredeter"/>
    <w:rsid w:val="00460DEE"/>
  </w:style>
  <w:style w:type="paragraph" w:styleId="Textonotapie">
    <w:name w:val="footnote text"/>
    <w:basedOn w:val="Normal"/>
    <w:link w:val="TextonotapieCar"/>
    <w:uiPriority w:val="99"/>
    <w:semiHidden/>
    <w:unhideWhenUsed/>
    <w:rsid w:val="003A791B"/>
    <w:pPr>
      <w:overflowPunct/>
      <w:autoSpaceDE/>
      <w:autoSpaceDN/>
      <w:adjustRightInd/>
      <w:textAlignment w:val="auto"/>
    </w:pPr>
    <w:rPr>
      <w:rFonts w:asciiTheme="minorHAnsi" w:eastAsiaTheme="minorHAnsi" w:hAnsiTheme="minorHAnsi" w:cstheme="minorBidi"/>
      <w:sz w:val="20"/>
      <w:lang w:val="es-ES" w:eastAsia="en-US"/>
    </w:rPr>
  </w:style>
  <w:style w:type="character" w:customStyle="1" w:styleId="TextonotapieCar">
    <w:name w:val="Texto nota pie Car"/>
    <w:basedOn w:val="Fuentedeprrafopredeter"/>
    <w:link w:val="Textonotapie"/>
    <w:uiPriority w:val="99"/>
    <w:semiHidden/>
    <w:rsid w:val="003A791B"/>
    <w:rPr>
      <w:rFonts w:asciiTheme="minorHAnsi" w:eastAsiaTheme="minorHAnsi" w:hAnsiTheme="minorHAnsi" w:cstheme="minorBidi"/>
      <w:sz w:val="20"/>
      <w:szCs w:val="20"/>
      <w:lang w:val="es-ES"/>
    </w:rPr>
  </w:style>
  <w:style w:type="character" w:styleId="Refdenotaalpie">
    <w:name w:val="footnote reference"/>
    <w:basedOn w:val="Fuentedeprrafopredeter"/>
    <w:uiPriority w:val="99"/>
    <w:semiHidden/>
    <w:unhideWhenUsed/>
    <w:rsid w:val="003A791B"/>
    <w:rPr>
      <w:vertAlign w:val="superscript"/>
    </w:rPr>
  </w:style>
  <w:style w:type="paragraph" w:styleId="Revisin">
    <w:name w:val="Revision"/>
    <w:hidden/>
    <w:uiPriority w:val="99"/>
    <w:semiHidden/>
    <w:rsid w:val="005B4122"/>
    <w:rPr>
      <w:rFonts w:ascii="Courier" w:hAnsi="Courier"/>
      <w:sz w:val="24"/>
      <w:szCs w:val="20"/>
      <w:lang w:val="es-ES_tradnl" w:eastAsia="es-ES"/>
    </w:rPr>
  </w:style>
  <w:style w:type="character" w:customStyle="1" w:styleId="Documento8">
    <w:name w:val="Documento 8"/>
    <w:basedOn w:val="Fuentedeprrafopredeter"/>
    <w:rsid w:val="00E920A7"/>
    <w:rPr>
      <w:rFonts w:cs="Times New Roman"/>
    </w:rPr>
  </w:style>
  <w:style w:type="character" w:customStyle="1" w:styleId="Documento4">
    <w:name w:val="Documento 4"/>
    <w:uiPriority w:val="99"/>
    <w:rsid w:val="00494D4F"/>
    <w:rPr>
      <w:rFonts w:cs="Times New Roman"/>
      <w:b/>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64664">
      <w:bodyDiv w:val="1"/>
      <w:marLeft w:val="0"/>
      <w:marRight w:val="0"/>
      <w:marTop w:val="0"/>
      <w:marBottom w:val="0"/>
      <w:divBdr>
        <w:top w:val="none" w:sz="0" w:space="0" w:color="auto"/>
        <w:left w:val="none" w:sz="0" w:space="0" w:color="auto"/>
        <w:bottom w:val="none" w:sz="0" w:space="0" w:color="auto"/>
        <w:right w:val="none" w:sz="0" w:space="0" w:color="auto"/>
      </w:divBdr>
    </w:div>
    <w:div w:id="642999966">
      <w:marLeft w:val="0"/>
      <w:marRight w:val="0"/>
      <w:marTop w:val="0"/>
      <w:marBottom w:val="0"/>
      <w:divBdr>
        <w:top w:val="none" w:sz="0" w:space="0" w:color="auto"/>
        <w:left w:val="none" w:sz="0" w:space="0" w:color="auto"/>
        <w:bottom w:val="none" w:sz="0" w:space="0" w:color="auto"/>
        <w:right w:val="none" w:sz="0" w:space="0" w:color="auto"/>
      </w:divBdr>
    </w:div>
    <w:div w:id="642999967">
      <w:marLeft w:val="0"/>
      <w:marRight w:val="0"/>
      <w:marTop w:val="0"/>
      <w:marBottom w:val="0"/>
      <w:divBdr>
        <w:top w:val="none" w:sz="0" w:space="0" w:color="auto"/>
        <w:left w:val="none" w:sz="0" w:space="0" w:color="auto"/>
        <w:bottom w:val="none" w:sz="0" w:space="0" w:color="auto"/>
        <w:right w:val="none" w:sz="0" w:space="0" w:color="auto"/>
      </w:divBdr>
    </w:div>
    <w:div w:id="642999968">
      <w:marLeft w:val="0"/>
      <w:marRight w:val="0"/>
      <w:marTop w:val="0"/>
      <w:marBottom w:val="0"/>
      <w:divBdr>
        <w:top w:val="none" w:sz="0" w:space="0" w:color="auto"/>
        <w:left w:val="none" w:sz="0" w:space="0" w:color="auto"/>
        <w:bottom w:val="none" w:sz="0" w:space="0" w:color="auto"/>
        <w:right w:val="none" w:sz="0" w:space="0" w:color="auto"/>
      </w:divBdr>
    </w:div>
    <w:div w:id="646477162">
      <w:bodyDiv w:val="1"/>
      <w:marLeft w:val="0"/>
      <w:marRight w:val="0"/>
      <w:marTop w:val="0"/>
      <w:marBottom w:val="0"/>
      <w:divBdr>
        <w:top w:val="none" w:sz="0" w:space="0" w:color="auto"/>
        <w:left w:val="none" w:sz="0" w:space="0" w:color="auto"/>
        <w:bottom w:val="none" w:sz="0" w:space="0" w:color="auto"/>
        <w:right w:val="none" w:sz="0" w:space="0" w:color="auto"/>
      </w:divBdr>
    </w:div>
    <w:div w:id="693069349">
      <w:bodyDiv w:val="1"/>
      <w:marLeft w:val="0"/>
      <w:marRight w:val="0"/>
      <w:marTop w:val="0"/>
      <w:marBottom w:val="0"/>
      <w:divBdr>
        <w:top w:val="none" w:sz="0" w:space="0" w:color="auto"/>
        <w:left w:val="none" w:sz="0" w:space="0" w:color="auto"/>
        <w:bottom w:val="none" w:sz="0" w:space="0" w:color="auto"/>
        <w:right w:val="none" w:sz="0" w:space="0" w:color="auto"/>
      </w:divBdr>
    </w:div>
    <w:div w:id="922298449">
      <w:bodyDiv w:val="1"/>
      <w:marLeft w:val="0"/>
      <w:marRight w:val="0"/>
      <w:marTop w:val="0"/>
      <w:marBottom w:val="0"/>
      <w:divBdr>
        <w:top w:val="none" w:sz="0" w:space="0" w:color="auto"/>
        <w:left w:val="none" w:sz="0" w:space="0" w:color="auto"/>
        <w:bottom w:val="none" w:sz="0" w:space="0" w:color="auto"/>
        <w:right w:val="none" w:sz="0" w:space="0" w:color="auto"/>
      </w:divBdr>
    </w:div>
    <w:div w:id="1135370744">
      <w:bodyDiv w:val="1"/>
      <w:marLeft w:val="0"/>
      <w:marRight w:val="0"/>
      <w:marTop w:val="0"/>
      <w:marBottom w:val="0"/>
      <w:divBdr>
        <w:top w:val="none" w:sz="0" w:space="0" w:color="auto"/>
        <w:left w:val="none" w:sz="0" w:space="0" w:color="auto"/>
        <w:bottom w:val="none" w:sz="0" w:space="0" w:color="auto"/>
        <w:right w:val="none" w:sz="0" w:space="0" w:color="auto"/>
      </w:divBdr>
    </w:div>
    <w:div w:id="1384015424">
      <w:bodyDiv w:val="1"/>
      <w:marLeft w:val="0"/>
      <w:marRight w:val="0"/>
      <w:marTop w:val="0"/>
      <w:marBottom w:val="0"/>
      <w:divBdr>
        <w:top w:val="none" w:sz="0" w:space="0" w:color="auto"/>
        <w:left w:val="none" w:sz="0" w:space="0" w:color="auto"/>
        <w:bottom w:val="none" w:sz="0" w:space="0" w:color="auto"/>
        <w:right w:val="none" w:sz="0" w:space="0" w:color="auto"/>
      </w:divBdr>
    </w:div>
    <w:div w:id="1910310105">
      <w:bodyDiv w:val="1"/>
      <w:marLeft w:val="0"/>
      <w:marRight w:val="0"/>
      <w:marTop w:val="0"/>
      <w:marBottom w:val="0"/>
      <w:divBdr>
        <w:top w:val="none" w:sz="0" w:space="0" w:color="auto"/>
        <w:left w:val="none" w:sz="0" w:space="0" w:color="auto"/>
        <w:bottom w:val="none" w:sz="0" w:space="0" w:color="auto"/>
        <w:right w:val="none" w:sz="0" w:space="0" w:color="auto"/>
      </w:divBdr>
    </w:div>
    <w:div w:id="202978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1CA524-9D2B-4D5B-B9F2-24CB68AD7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1008</Words>
  <Characters>5546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Vio Gorget</dc:creator>
  <cp:lastModifiedBy>Leonardo Lueiza Ureta</cp:lastModifiedBy>
  <cp:revision>4</cp:revision>
  <cp:lastPrinted>2016-04-28T14:29:00Z</cp:lastPrinted>
  <dcterms:created xsi:type="dcterms:W3CDTF">2016-04-28T14:29:00Z</dcterms:created>
  <dcterms:modified xsi:type="dcterms:W3CDTF">2016-05-17T16:17:00Z</dcterms:modified>
</cp:coreProperties>
</file>